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CEA" w:rsidRPr="00315CEA" w:rsidRDefault="0007301E" w:rsidP="0007301E">
      <w:pPr>
        <w:jc w:val="center"/>
        <w:rPr>
          <w:color w:val="000000" w:themeColor="text1"/>
          <w:sz w:val="28"/>
          <w:szCs w:val="28"/>
          <w:lang w:val="ru-RU"/>
        </w:rPr>
      </w:pPr>
      <w:r>
        <w:rPr>
          <w:noProof/>
          <w:color w:val="000000" w:themeColor="text1"/>
          <w:sz w:val="28"/>
          <w:szCs w:val="28"/>
          <w:lang w:val="ru-RU" w:eastAsia="ru-RU"/>
        </w:rPr>
        <w:drawing>
          <wp:inline distT="0" distB="0" distL="0" distR="0">
            <wp:extent cx="5960166" cy="9144000"/>
            <wp:effectExtent l="19050" t="0" r="2484" b="0"/>
            <wp:docPr id="7" name="Рисунок 6" descr="title-rus-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rus-p1 001.jpg"/>
                    <pic:cNvPicPr/>
                  </pic:nvPicPr>
                  <pic:blipFill>
                    <a:blip r:embed="rId8" cstate="print"/>
                    <a:srcRect l="13457" t="4569" r="3303" b="4178"/>
                    <a:stretch>
                      <a:fillRect/>
                    </a:stretch>
                  </pic:blipFill>
                  <pic:spPr>
                    <a:xfrm>
                      <a:off x="0" y="0"/>
                      <a:ext cx="5963852" cy="9149655"/>
                    </a:xfrm>
                    <a:prstGeom prst="rect">
                      <a:avLst/>
                    </a:prstGeom>
                  </pic:spPr>
                </pic:pic>
              </a:graphicData>
            </a:graphic>
          </wp:inline>
        </w:drawing>
      </w:r>
      <w:r w:rsidR="002C1E9C" w:rsidRPr="002E2838">
        <w:rPr>
          <w:color w:val="000000" w:themeColor="text1"/>
          <w:sz w:val="28"/>
          <w:szCs w:val="28"/>
        </w:rPr>
        <w:br w:type="page"/>
      </w:r>
      <w:r>
        <w:rPr>
          <w:noProof/>
          <w:color w:val="000000" w:themeColor="text1"/>
          <w:sz w:val="28"/>
          <w:szCs w:val="28"/>
          <w:lang w:val="ru-RU" w:eastAsia="ru-RU"/>
        </w:rPr>
        <w:lastRenderedPageBreak/>
        <w:drawing>
          <wp:inline distT="0" distB="0" distL="0" distR="0">
            <wp:extent cx="5626839" cy="8654902"/>
            <wp:effectExtent l="19050" t="0" r="0" b="0"/>
            <wp:docPr id="20" name="Рисунок 19" descr="title-rus-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rus-p2 001.jpg"/>
                    <pic:cNvPicPr/>
                  </pic:nvPicPr>
                  <pic:blipFill>
                    <a:blip r:embed="rId9" cstate="print"/>
                    <a:srcRect l="10601" t="4308" r="8071" b="5069"/>
                    <a:stretch>
                      <a:fillRect/>
                    </a:stretch>
                  </pic:blipFill>
                  <pic:spPr>
                    <a:xfrm>
                      <a:off x="0" y="0"/>
                      <a:ext cx="5626839" cy="8654902"/>
                    </a:xfrm>
                    <a:prstGeom prst="rect">
                      <a:avLst/>
                    </a:prstGeom>
                  </pic:spPr>
                </pic:pic>
              </a:graphicData>
            </a:graphic>
          </wp:inline>
        </w:drawing>
      </w:r>
    </w:p>
    <w:p w:rsidR="002C1E9C" w:rsidRPr="006D0CCE" w:rsidRDefault="002C1E9C" w:rsidP="00E94627">
      <w:pPr>
        <w:spacing w:line="360" w:lineRule="auto"/>
        <w:ind w:right="140"/>
        <w:jc w:val="center"/>
        <w:rPr>
          <w:b/>
          <w:color w:val="000000" w:themeColor="text1"/>
          <w:sz w:val="28"/>
          <w:szCs w:val="28"/>
        </w:rPr>
      </w:pPr>
      <w:r w:rsidRPr="002E2838">
        <w:rPr>
          <w:color w:val="000000" w:themeColor="text1"/>
          <w:sz w:val="28"/>
          <w:szCs w:val="28"/>
        </w:rPr>
        <w:br w:type="page"/>
      </w:r>
      <w:r w:rsidR="00612BE4" w:rsidRPr="006D0CCE">
        <w:rPr>
          <w:b/>
          <w:color w:val="000000" w:themeColor="text1"/>
          <w:sz w:val="28"/>
          <w:szCs w:val="28"/>
        </w:rPr>
        <w:lastRenderedPageBreak/>
        <w:t>ТҮЙІНДЕМЕ</w:t>
      </w:r>
    </w:p>
    <w:p w:rsidR="002C1E9C" w:rsidRPr="002E2838" w:rsidRDefault="002C1E9C" w:rsidP="001501D5">
      <w:pPr>
        <w:spacing w:line="360" w:lineRule="auto"/>
        <w:ind w:firstLine="709"/>
        <w:jc w:val="center"/>
        <w:rPr>
          <w:color w:val="000000" w:themeColor="text1"/>
          <w:sz w:val="28"/>
          <w:szCs w:val="28"/>
        </w:rPr>
      </w:pPr>
    </w:p>
    <w:p w:rsidR="002C1E9C" w:rsidRPr="00104E78" w:rsidRDefault="002C1E9C" w:rsidP="008446A1">
      <w:pPr>
        <w:spacing w:line="360" w:lineRule="auto"/>
        <w:ind w:firstLine="709"/>
        <w:jc w:val="both"/>
        <w:rPr>
          <w:color w:val="000000" w:themeColor="text1"/>
          <w:sz w:val="28"/>
          <w:szCs w:val="28"/>
        </w:rPr>
      </w:pPr>
      <w:r w:rsidRPr="008446A1">
        <w:rPr>
          <w:sz w:val="28"/>
          <w:szCs w:val="28"/>
        </w:rPr>
        <w:t xml:space="preserve">Есеп </w:t>
      </w:r>
      <w:r w:rsidR="008446A1" w:rsidRPr="004D17D7">
        <w:rPr>
          <w:sz w:val="28"/>
          <w:szCs w:val="28"/>
        </w:rPr>
        <w:t>4</w:t>
      </w:r>
      <w:r w:rsidR="009475F7" w:rsidRPr="009475F7">
        <w:rPr>
          <w:sz w:val="28"/>
          <w:szCs w:val="28"/>
        </w:rPr>
        <w:t>2</w:t>
      </w:r>
      <w:r w:rsidRPr="008446A1">
        <w:rPr>
          <w:sz w:val="28"/>
          <w:szCs w:val="28"/>
        </w:rPr>
        <w:t xml:space="preserve"> беттен</w:t>
      </w:r>
      <w:r w:rsidRPr="008446A1">
        <w:rPr>
          <w:color w:val="000000" w:themeColor="text1"/>
          <w:sz w:val="28"/>
          <w:szCs w:val="28"/>
        </w:rPr>
        <w:t>,</w:t>
      </w:r>
      <w:r w:rsidRPr="00104E78">
        <w:rPr>
          <w:color w:val="000000" w:themeColor="text1"/>
          <w:sz w:val="28"/>
          <w:szCs w:val="28"/>
        </w:rPr>
        <w:t xml:space="preserve"> </w:t>
      </w:r>
      <w:r w:rsidR="00104E78" w:rsidRPr="00104E78">
        <w:rPr>
          <w:color w:val="000000" w:themeColor="text1"/>
          <w:sz w:val="28"/>
          <w:szCs w:val="28"/>
        </w:rPr>
        <w:t>2</w:t>
      </w:r>
      <w:r w:rsidRPr="00104E78">
        <w:rPr>
          <w:color w:val="000000" w:themeColor="text1"/>
          <w:sz w:val="28"/>
          <w:szCs w:val="28"/>
        </w:rPr>
        <w:t xml:space="preserve"> бөлімнен, </w:t>
      </w:r>
      <w:r w:rsidR="00104E78" w:rsidRPr="00104E78">
        <w:rPr>
          <w:color w:val="000000" w:themeColor="text1"/>
          <w:sz w:val="28"/>
          <w:szCs w:val="28"/>
        </w:rPr>
        <w:t>21</w:t>
      </w:r>
      <w:r w:rsidRPr="00104E78">
        <w:rPr>
          <w:color w:val="000000" w:themeColor="text1"/>
          <w:sz w:val="28"/>
          <w:szCs w:val="28"/>
        </w:rPr>
        <w:t xml:space="preserve"> суреттен, </w:t>
      </w:r>
      <w:r w:rsidR="00EE1338" w:rsidRPr="00104E78">
        <w:rPr>
          <w:color w:val="000000" w:themeColor="text1"/>
          <w:sz w:val="28"/>
          <w:szCs w:val="28"/>
        </w:rPr>
        <w:t>1</w:t>
      </w:r>
      <w:r w:rsidR="00104E78" w:rsidRPr="00104E78">
        <w:rPr>
          <w:color w:val="000000" w:themeColor="text1"/>
          <w:sz w:val="28"/>
          <w:szCs w:val="28"/>
        </w:rPr>
        <w:t>3</w:t>
      </w:r>
      <w:r w:rsidRPr="00104E78">
        <w:rPr>
          <w:color w:val="000000" w:themeColor="text1"/>
          <w:sz w:val="28"/>
          <w:szCs w:val="28"/>
        </w:rPr>
        <w:t xml:space="preserve"> кестеден,</w:t>
      </w:r>
      <w:r w:rsidRPr="00104E78">
        <w:rPr>
          <w:sz w:val="28"/>
          <w:szCs w:val="28"/>
        </w:rPr>
        <w:t xml:space="preserve"> </w:t>
      </w:r>
      <w:r w:rsidR="008446A1" w:rsidRPr="008446A1">
        <w:rPr>
          <w:sz w:val="28"/>
          <w:szCs w:val="28"/>
        </w:rPr>
        <w:t>26</w:t>
      </w:r>
      <w:r w:rsidRPr="00104E78">
        <w:rPr>
          <w:color w:val="FF0000"/>
          <w:sz w:val="28"/>
          <w:szCs w:val="28"/>
        </w:rPr>
        <w:t xml:space="preserve"> </w:t>
      </w:r>
      <w:r w:rsidRPr="00104E78">
        <w:rPr>
          <w:color w:val="000000" w:themeColor="text1"/>
          <w:sz w:val="28"/>
          <w:szCs w:val="28"/>
        </w:rPr>
        <w:t xml:space="preserve">әдебиет көзінен, </w:t>
      </w:r>
      <w:r w:rsidR="00104E78" w:rsidRPr="00104E78">
        <w:rPr>
          <w:color w:val="000000" w:themeColor="text1"/>
          <w:sz w:val="28"/>
          <w:szCs w:val="28"/>
        </w:rPr>
        <w:t>3 </w:t>
      </w:r>
      <w:r w:rsidRPr="00104E78">
        <w:rPr>
          <w:color w:val="000000" w:themeColor="text1"/>
          <w:sz w:val="28"/>
          <w:szCs w:val="28"/>
        </w:rPr>
        <w:t>қосымшадан тұрады</w:t>
      </w:r>
      <w:r w:rsidR="00066964" w:rsidRPr="00104E78">
        <w:rPr>
          <w:color w:val="000000" w:themeColor="text1"/>
          <w:sz w:val="28"/>
          <w:szCs w:val="28"/>
        </w:rPr>
        <w:t>.</w:t>
      </w:r>
    </w:p>
    <w:p w:rsidR="006A75BB" w:rsidRPr="00612BE4" w:rsidRDefault="006A75BB" w:rsidP="00FD6874">
      <w:pPr>
        <w:spacing w:line="360" w:lineRule="auto"/>
        <w:jc w:val="both"/>
        <w:rPr>
          <w:color w:val="000000" w:themeColor="text1"/>
          <w:sz w:val="28"/>
          <w:szCs w:val="28"/>
        </w:rPr>
      </w:pPr>
      <w:r w:rsidRPr="00104E78">
        <w:rPr>
          <w:color w:val="000000" w:themeColor="text1"/>
          <w:sz w:val="28"/>
          <w:szCs w:val="28"/>
        </w:rPr>
        <w:t xml:space="preserve">CdS </w:t>
      </w:r>
      <w:r w:rsidRPr="00104E78">
        <w:rPr>
          <w:caps/>
          <w:color w:val="000000" w:themeColor="text1"/>
          <w:sz w:val="28"/>
          <w:szCs w:val="28"/>
        </w:rPr>
        <w:t>кластерлері, оқшауланған күйлер, күшті байланыстың тығыздық функционалы теориясы</w:t>
      </w:r>
      <w:r w:rsidR="00612BE4" w:rsidRPr="00612BE4">
        <w:rPr>
          <w:caps/>
          <w:color w:val="000000" w:themeColor="text1"/>
          <w:sz w:val="28"/>
          <w:szCs w:val="28"/>
        </w:rPr>
        <w:t>, ПАССИВАЦИЯ, ДИПОЛЬ МОМЕНТІ</w:t>
      </w:r>
    </w:p>
    <w:p w:rsidR="006A75BB" w:rsidRPr="00104E78" w:rsidRDefault="006A75BB" w:rsidP="001501D5">
      <w:pPr>
        <w:shd w:val="clear" w:color="auto" w:fill="FFFFFF"/>
        <w:ind w:firstLine="709"/>
        <w:jc w:val="both"/>
        <w:rPr>
          <w:color w:val="000000" w:themeColor="text1"/>
          <w:sz w:val="28"/>
          <w:szCs w:val="28"/>
        </w:rPr>
      </w:pPr>
      <w:r w:rsidRPr="00104E78">
        <w:rPr>
          <w:color w:val="000000" w:themeColor="text1"/>
          <w:sz w:val="28"/>
          <w:szCs w:val="28"/>
        </w:rPr>
        <w:t xml:space="preserve">Зерттеу объектісі – </w:t>
      </w:r>
      <w:r w:rsidR="00104E78" w:rsidRPr="00104E78">
        <w:rPr>
          <w:color w:val="000000" w:themeColor="text1"/>
          <w:sz w:val="28"/>
          <w:szCs w:val="28"/>
        </w:rPr>
        <w:t xml:space="preserve">вюрцит құрылымды </w:t>
      </w:r>
      <w:r w:rsidRPr="00104E78">
        <w:rPr>
          <w:color w:val="000000" w:themeColor="text1"/>
          <w:sz w:val="28"/>
          <w:szCs w:val="28"/>
        </w:rPr>
        <w:t>кадмий сульфидінің кластерлері.</w:t>
      </w:r>
    </w:p>
    <w:p w:rsidR="006A75BB" w:rsidRPr="00C97CB0" w:rsidRDefault="006A75BB" w:rsidP="001501D5">
      <w:pPr>
        <w:shd w:val="clear" w:color="auto" w:fill="FFFFFF"/>
        <w:ind w:firstLine="709"/>
        <w:jc w:val="both"/>
        <w:rPr>
          <w:color w:val="000000" w:themeColor="text1"/>
          <w:sz w:val="28"/>
          <w:szCs w:val="28"/>
          <w:highlight w:val="yellow"/>
        </w:rPr>
      </w:pPr>
      <w:r w:rsidRPr="004D13FD">
        <w:rPr>
          <w:color w:val="000000" w:themeColor="text1"/>
          <w:sz w:val="28"/>
          <w:szCs w:val="28"/>
        </w:rPr>
        <w:t xml:space="preserve">Жұмыстың мақсаты – CdS кластерлерінің электрондық спектрлеріне электростатикалық өріс әсерін анықтау; </w:t>
      </w:r>
      <w:r w:rsidR="004D13FD" w:rsidRPr="004D13FD">
        <w:rPr>
          <w:color w:val="000000" w:themeColor="text1"/>
          <w:sz w:val="28"/>
          <w:szCs w:val="28"/>
        </w:rPr>
        <w:t>кадмий сульфидінің нано</w:t>
      </w:r>
      <w:r w:rsidR="004D13FD">
        <w:rPr>
          <w:color w:val="000000" w:themeColor="text1"/>
          <w:sz w:val="28"/>
          <w:szCs w:val="28"/>
        </w:rPr>
        <w:t>өлшемді</w:t>
      </w:r>
      <w:r w:rsidR="004D13FD" w:rsidRPr="004D13FD">
        <w:rPr>
          <w:color w:val="000000" w:themeColor="text1"/>
          <w:sz w:val="28"/>
          <w:szCs w:val="28"/>
        </w:rPr>
        <w:t xml:space="preserve"> кластерлерінің электрондық </w:t>
      </w:r>
      <w:r w:rsidR="004D13FD" w:rsidRPr="004D13FD">
        <w:rPr>
          <w:sz w:val="28"/>
        </w:rPr>
        <w:t>спектрлеріне өзіндік агрегация әсерін</w:t>
      </w:r>
      <w:r w:rsidR="004D13FD" w:rsidRPr="004D13FD">
        <w:rPr>
          <w:color w:val="000000" w:themeColor="text1"/>
          <w:sz w:val="32"/>
          <w:szCs w:val="28"/>
        </w:rPr>
        <w:t xml:space="preserve"> </w:t>
      </w:r>
      <w:r w:rsidR="004D13FD" w:rsidRPr="004D13FD">
        <w:rPr>
          <w:color w:val="000000" w:themeColor="text1"/>
          <w:sz w:val="28"/>
          <w:szCs w:val="28"/>
        </w:rPr>
        <w:t>қарастыру.</w:t>
      </w:r>
    </w:p>
    <w:p w:rsidR="006A75BB" w:rsidRPr="00DD70FA" w:rsidRDefault="006A75BB" w:rsidP="001501D5">
      <w:pPr>
        <w:shd w:val="clear" w:color="auto" w:fill="FFFFFF"/>
        <w:ind w:firstLine="709"/>
        <w:jc w:val="both"/>
        <w:rPr>
          <w:color w:val="000000" w:themeColor="text1"/>
          <w:sz w:val="28"/>
          <w:szCs w:val="28"/>
        </w:rPr>
      </w:pPr>
      <w:r w:rsidRPr="00DD70FA">
        <w:rPr>
          <w:color w:val="000000" w:themeColor="text1"/>
          <w:sz w:val="28"/>
          <w:szCs w:val="28"/>
        </w:rPr>
        <w:t>Зерттеу әдістері – зерттеулер үшін күшті байланыстың тығыздық функционалы әдісі қолданылды, әсіресе электрондық спектрлерге есептеулер жүргізілгенде DFTB әдісі қолданылды.</w:t>
      </w:r>
    </w:p>
    <w:p w:rsidR="006A75BB" w:rsidRPr="00C97CB0" w:rsidRDefault="006A75BB" w:rsidP="001501D5">
      <w:pPr>
        <w:shd w:val="clear" w:color="auto" w:fill="FFFFFF"/>
        <w:ind w:firstLine="709"/>
        <w:jc w:val="both"/>
        <w:rPr>
          <w:color w:val="000000" w:themeColor="text1"/>
          <w:sz w:val="28"/>
          <w:szCs w:val="28"/>
          <w:highlight w:val="yellow"/>
        </w:rPr>
      </w:pPr>
      <w:r w:rsidRPr="00965CFF">
        <w:rPr>
          <w:color w:val="000000" w:themeColor="text1"/>
          <w:sz w:val="28"/>
          <w:szCs w:val="28"/>
        </w:rPr>
        <w:t>Алынған нәтижелер және жаңашылдық – оптимизацияланған құрылымдар есептелді, DFT және DFTB әдістерімен кадмий сульфид</w:t>
      </w:r>
      <w:r w:rsidR="00DD70FA" w:rsidRPr="00965CFF">
        <w:rPr>
          <w:color w:val="000000" w:themeColor="text1"/>
          <w:sz w:val="28"/>
          <w:szCs w:val="28"/>
        </w:rPr>
        <w:t>і</w:t>
      </w:r>
      <w:r w:rsidRPr="00965CFF">
        <w:rPr>
          <w:color w:val="000000" w:themeColor="text1"/>
          <w:sz w:val="28"/>
          <w:szCs w:val="28"/>
        </w:rPr>
        <w:t xml:space="preserve"> кластерлерінің электрондық спектрлерін</w:t>
      </w:r>
      <w:r w:rsidR="00DD70FA" w:rsidRPr="00965CFF">
        <w:rPr>
          <w:color w:val="000000" w:themeColor="text1"/>
          <w:sz w:val="28"/>
          <w:szCs w:val="28"/>
        </w:rPr>
        <w:t>е</w:t>
      </w:r>
      <w:r w:rsidRPr="00965CFF">
        <w:rPr>
          <w:color w:val="000000" w:themeColor="text1"/>
          <w:sz w:val="28"/>
          <w:szCs w:val="28"/>
        </w:rPr>
        <w:t xml:space="preserve"> есептеулер жүргізілді. </w:t>
      </w:r>
      <w:r w:rsidR="00DD70FA" w:rsidRPr="00DD70FA">
        <w:rPr>
          <w:color w:val="000000" w:themeColor="text1"/>
          <w:sz w:val="28"/>
          <w:szCs w:val="28"/>
        </w:rPr>
        <w:t>Электростатикалық өрістің электронды ауысуларға және шекаралық молекулалық орбитальдардың орналасуына әсері қарастырылды. Сыртқы өріс диполь моментінің бағытына қарама-қарсы</w:t>
      </w:r>
      <w:r w:rsidR="00DD70FA">
        <w:rPr>
          <w:color w:val="000000" w:themeColor="text1"/>
          <w:sz w:val="28"/>
          <w:szCs w:val="28"/>
        </w:rPr>
        <w:t>, оның бағытымен</w:t>
      </w:r>
      <w:r w:rsidR="00DD70FA" w:rsidRPr="00DD70FA">
        <w:rPr>
          <w:color w:val="000000" w:themeColor="text1"/>
          <w:sz w:val="28"/>
          <w:szCs w:val="28"/>
        </w:rPr>
        <w:t xml:space="preserve"> және перпендикуляр</w:t>
      </w:r>
      <w:r w:rsidR="00DD70FA">
        <w:rPr>
          <w:color w:val="000000" w:themeColor="text1"/>
          <w:sz w:val="28"/>
          <w:szCs w:val="28"/>
        </w:rPr>
        <w:t xml:space="preserve"> бағыттарда</w:t>
      </w:r>
      <w:r w:rsidR="00DD70FA" w:rsidRPr="00DD70FA">
        <w:rPr>
          <w:color w:val="000000" w:themeColor="text1"/>
          <w:sz w:val="28"/>
          <w:szCs w:val="28"/>
        </w:rPr>
        <w:t xml:space="preserve"> қолданылды. </w:t>
      </w:r>
      <w:r w:rsidR="00DD70FA">
        <w:rPr>
          <w:color w:val="000000" w:themeColor="text1"/>
          <w:sz w:val="28"/>
          <w:szCs w:val="28"/>
        </w:rPr>
        <w:t>Сонымен қатар, ка</w:t>
      </w:r>
      <w:r w:rsidR="00965CFF">
        <w:rPr>
          <w:color w:val="000000" w:themeColor="text1"/>
          <w:sz w:val="28"/>
          <w:szCs w:val="28"/>
        </w:rPr>
        <w:t>дмий сульфид</w:t>
      </w:r>
      <w:r w:rsidR="00DD70FA" w:rsidRPr="00DD70FA">
        <w:rPr>
          <w:color w:val="000000" w:themeColor="text1"/>
          <w:sz w:val="28"/>
          <w:szCs w:val="28"/>
        </w:rPr>
        <w:t xml:space="preserve">і кластерлердің </w:t>
      </w:r>
      <w:r w:rsidR="00965CFF" w:rsidRPr="00965CFF">
        <w:rPr>
          <w:color w:val="000000" w:themeColor="text1"/>
          <w:sz w:val="28"/>
          <w:szCs w:val="28"/>
        </w:rPr>
        <w:t>пассивация</w:t>
      </w:r>
      <w:r w:rsidR="00965CFF">
        <w:rPr>
          <w:color w:val="000000" w:themeColor="text1"/>
          <w:sz w:val="28"/>
          <w:szCs w:val="28"/>
        </w:rPr>
        <w:t>лауына</w:t>
      </w:r>
      <w:r w:rsidR="00965CFF" w:rsidRPr="00965CFF">
        <w:rPr>
          <w:color w:val="000000" w:themeColor="text1"/>
          <w:sz w:val="28"/>
          <w:szCs w:val="28"/>
        </w:rPr>
        <w:t xml:space="preserve"> </w:t>
      </w:r>
      <w:r w:rsidR="00DD70FA" w:rsidRPr="00DD70FA">
        <w:rPr>
          <w:color w:val="000000" w:themeColor="text1"/>
          <w:sz w:val="28"/>
          <w:szCs w:val="28"/>
        </w:rPr>
        <w:t xml:space="preserve">дипольдік моменттің бағыты бойынша </w:t>
      </w:r>
      <w:r w:rsidR="00965CFF" w:rsidRPr="004D13FD">
        <w:rPr>
          <w:sz w:val="28"/>
        </w:rPr>
        <w:t xml:space="preserve">өзіндік агрегация </w:t>
      </w:r>
      <w:r w:rsidR="00DD70FA" w:rsidRPr="00DD70FA">
        <w:rPr>
          <w:color w:val="000000" w:themeColor="text1"/>
          <w:sz w:val="28"/>
          <w:szCs w:val="28"/>
        </w:rPr>
        <w:t>әсері де бағаланды.</w:t>
      </w:r>
    </w:p>
    <w:p w:rsidR="002C1E9C" w:rsidRPr="00816E4B" w:rsidRDefault="006A75BB" w:rsidP="001501D5">
      <w:pPr>
        <w:ind w:firstLine="709"/>
        <w:jc w:val="both"/>
        <w:rPr>
          <w:color w:val="000000" w:themeColor="text1"/>
          <w:sz w:val="28"/>
          <w:szCs w:val="28"/>
        </w:rPr>
      </w:pPr>
      <w:r w:rsidRPr="00965CFF">
        <w:rPr>
          <w:color w:val="000000" w:themeColor="text1"/>
          <w:sz w:val="28"/>
          <w:szCs w:val="28"/>
        </w:rPr>
        <w:t>Қолданыс аясы – алынған нәтижелер жарқырауы салыстырмалы жоғары кванттық шығумен сипатталатын жартылай өткізгіш кванттық нүктелерді алу әдісін жасау үшін және фотоэлектрлік түрлендіргіштерде қолданылуы мүмкін.</w:t>
      </w:r>
    </w:p>
    <w:p w:rsidR="002C1E9C" w:rsidRPr="002E2838" w:rsidRDefault="002C1E9C" w:rsidP="001501D5">
      <w:pPr>
        <w:spacing w:line="360" w:lineRule="auto"/>
        <w:ind w:firstLine="709"/>
        <w:jc w:val="both"/>
        <w:rPr>
          <w:color w:val="000000" w:themeColor="text1"/>
          <w:sz w:val="28"/>
          <w:szCs w:val="28"/>
        </w:rPr>
      </w:pPr>
    </w:p>
    <w:p w:rsidR="002C1E9C" w:rsidRPr="002E2838" w:rsidRDefault="002C1E9C" w:rsidP="001501D5">
      <w:pPr>
        <w:spacing w:line="360" w:lineRule="auto"/>
        <w:ind w:firstLine="709"/>
        <w:jc w:val="both"/>
        <w:rPr>
          <w:color w:val="000000" w:themeColor="text1"/>
          <w:sz w:val="28"/>
          <w:szCs w:val="28"/>
        </w:rPr>
      </w:pPr>
    </w:p>
    <w:p w:rsidR="002C1E9C" w:rsidRPr="006D0CCE" w:rsidRDefault="002C1E9C" w:rsidP="007F5A0B">
      <w:pPr>
        <w:spacing w:line="360" w:lineRule="auto"/>
        <w:jc w:val="center"/>
        <w:rPr>
          <w:b/>
          <w:color w:val="000000" w:themeColor="text1"/>
          <w:sz w:val="28"/>
          <w:szCs w:val="28"/>
        </w:rPr>
      </w:pPr>
      <w:r w:rsidRPr="002E2838">
        <w:rPr>
          <w:color w:val="000000" w:themeColor="text1"/>
          <w:sz w:val="28"/>
          <w:szCs w:val="28"/>
        </w:rPr>
        <w:br w:type="page"/>
      </w:r>
      <w:r w:rsidRPr="006D0CCE">
        <w:rPr>
          <w:b/>
          <w:color w:val="000000" w:themeColor="text1"/>
          <w:sz w:val="28"/>
          <w:szCs w:val="28"/>
        </w:rPr>
        <w:lastRenderedPageBreak/>
        <w:t>РЕФЕРАТ</w:t>
      </w:r>
    </w:p>
    <w:p w:rsidR="002C1E9C" w:rsidRPr="002E2838" w:rsidRDefault="002C1E9C" w:rsidP="001501D5">
      <w:pPr>
        <w:tabs>
          <w:tab w:val="left" w:pos="3119"/>
        </w:tabs>
        <w:spacing w:line="360" w:lineRule="auto"/>
        <w:ind w:firstLine="709"/>
        <w:jc w:val="center"/>
        <w:rPr>
          <w:b/>
          <w:color w:val="000000" w:themeColor="text1"/>
          <w:sz w:val="28"/>
          <w:szCs w:val="28"/>
        </w:rPr>
      </w:pPr>
    </w:p>
    <w:p w:rsidR="002C1E9C" w:rsidRPr="008656B1" w:rsidRDefault="002C1E9C" w:rsidP="008656B1">
      <w:pPr>
        <w:pStyle w:val="4"/>
        <w:spacing w:before="0" w:after="0" w:line="360" w:lineRule="auto"/>
        <w:ind w:firstLine="709"/>
        <w:jc w:val="both"/>
        <w:rPr>
          <w:b w:val="0"/>
          <w:caps/>
          <w:color w:val="000000" w:themeColor="text1"/>
          <w:lang w:val="ru-RU"/>
        </w:rPr>
      </w:pPr>
      <w:r w:rsidRPr="008446A1">
        <w:rPr>
          <w:b w:val="0"/>
          <w:color w:val="000000" w:themeColor="text1"/>
        </w:rPr>
        <w:t xml:space="preserve">Отчет </w:t>
      </w:r>
      <w:r w:rsidR="008446A1" w:rsidRPr="004D17D7">
        <w:rPr>
          <w:b w:val="0"/>
          <w:color w:val="000000" w:themeColor="text1"/>
          <w:lang w:val="ru-RU"/>
        </w:rPr>
        <w:t>4</w:t>
      </w:r>
      <w:r w:rsidR="009475F7">
        <w:rPr>
          <w:b w:val="0"/>
          <w:color w:val="000000" w:themeColor="text1"/>
          <w:lang w:val="ru-RU"/>
        </w:rPr>
        <w:t>2</w:t>
      </w:r>
      <w:r w:rsidRPr="008446A1">
        <w:rPr>
          <w:b w:val="0"/>
          <w:color w:val="000000" w:themeColor="text1"/>
        </w:rPr>
        <w:t xml:space="preserve"> с., </w:t>
      </w:r>
      <w:r w:rsidR="001875CC" w:rsidRPr="008446A1">
        <w:rPr>
          <w:b w:val="0"/>
          <w:color w:val="000000" w:themeColor="text1"/>
          <w:lang w:val="ru-RU"/>
        </w:rPr>
        <w:t>2</w:t>
      </w:r>
      <w:r w:rsidRPr="008446A1">
        <w:rPr>
          <w:b w:val="0"/>
          <w:color w:val="000000" w:themeColor="text1"/>
        </w:rPr>
        <w:t xml:space="preserve"> ч, </w:t>
      </w:r>
      <w:r w:rsidR="001875CC" w:rsidRPr="008446A1">
        <w:rPr>
          <w:b w:val="0"/>
          <w:color w:val="000000" w:themeColor="text1"/>
          <w:lang w:val="ru-RU"/>
        </w:rPr>
        <w:t>2</w:t>
      </w:r>
      <w:r w:rsidR="00292C5F" w:rsidRPr="008446A1">
        <w:rPr>
          <w:b w:val="0"/>
          <w:color w:val="000000" w:themeColor="text1"/>
          <w:lang w:val="ru-RU"/>
        </w:rPr>
        <w:t>1</w:t>
      </w:r>
      <w:r w:rsidRPr="008446A1">
        <w:rPr>
          <w:b w:val="0"/>
          <w:color w:val="000000" w:themeColor="text1"/>
        </w:rPr>
        <w:t xml:space="preserve"> рис., </w:t>
      </w:r>
      <w:r w:rsidR="00EE1338" w:rsidRPr="008446A1">
        <w:rPr>
          <w:b w:val="0"/>
          <w:color w:val="000000" w:themeColor="text1"/>
          <w:lang w:val="ru-RU"/>
        </w:rPr>
        <w:t>1</w:t>
      </w:r>
      <w:r w:rsidR="001875CC" w:rsidRPr="008446A1">
        <w:rPr>
          <w:b w:val="0"/>
          <w:color w:val="000000" w:themeColor="text1"/>
          <w:lang w:val="ru-RU"/>
        </w:rPr>
        <w:t>3</w:t>
      </w:r>
      <w:r w:rsidRPr="008446A1">
        <w:rPr>
          <w:b w:val="0"/>
          <w:color w:val="000000" w:themeColor="text1"/>
        </w:rPr>
        <w:t xml:space="preserve"> табл., </w:t>
      </w:r>
      <w:r w:rsidR="008446A1" w:rsidRPr="008446A1">
        <w:rPr>
          <w:b w:val="0"/>
          <w:color w:val="000000" w:themeColor="text1"/>
          <w:lang w:val="ru-RU"/>
        </w:rPr>
        <w:t>26</w:t>
      </w:r>
      <w:r w:rsidRPr="008446A1">
        <w:rPr>
          <w:b w:val="0"/>
          <w:color w:val="000000" w:themeColor="text1"/>
        </w:rPr>
        <w:t xml:space="preserve"> источников, </w:t>
      </w:r>
      <w:r w:rsidR="00586734" w:rsidRPr="008446A1">
        <w:rPr>
          <w:b w:val="0"/>
          <w:color w:val="000000" w:themeColor="text1"/>
          <w:lang w:val="ru-RU"/>
        </w:rPr>
        <w:t>3</w:t>
      </w:r>
      <w:r w:rsidRPr="008446A1">
        <w:rPr>
          <w:b w:val="0"/>
          <w:color w:val="000000" w:themeColor="text1"/>
        </w:rPr>
        <w:t xml:space="preserve"> прил.</w:t>
      </w:r>
      <w:r w:rsidR="008656B1">
        <w:rPr>
          <w:b w:val="0"/>
          <w:color w:val="000000" w:themeColor="text1"/>
          <w:lang w:val="ru-RU"/>
        </w:rPr>
        <w:t xml:space="preserve">        </w:t>
      </w:r>
      <w:r w:rsidR="00066964" w:rsidRPr="008656B1">
        <w:rPr>
          <w:b w:val="0"/>
          <w:caps/>
          <w:color w:val="000000" w:themeColor="text1"/>
        </w:rPr>
        <w:t xml:space="preserve">Кластеры </w:t>
      </w:r>
      <w:r w:rsidR="00066964" w:rsidRPr="008656B1">
        <w:rPr>
          <w:b w:val="0"/>
          <w:caps/>
          <w:color w:val="000000" w:themeColor="text1"/>
          <w:lang w:val="en-US"/>
        </w:rPr>
        <w:t>C</w:t>
      </w:r>
      <w:r w:rsidR="00066964" w:rsidRPr="008656B1">
        <w:rPr>
          <w:b w:val="0"/>
          <w:color w:val="000000" w:themeColor="text1"/>
          <w:lang w:val="en-US"/>
        </w:rPr>
        <w:t>d</w:t>
      </w:r>
      <w:r w:rsidR="00066964" w:rsidRPr="008656B1">
        <w:rPr>
          <w:b w:val="0"/>
          <w:caps/>
          <w:color w:val="000000" w:themeColor="text1"/>
          <w:lang w:val="en-US"/>
        </w:rPr>
        <w:t>S</w:t>
      </w:r>
      <w:r w:rsidR="00066964" w:rsidRPr="008656B1">
        <w:rPr>
          <w:b w:val="0"/>
          <w:caps/>
          <w:color w:val="000000" w:themeColor="text1"/>
        </w:rPr>
        <w:t xml:space="preserve">, локализованные состояния, </w:t>
      </w:r>
      <w:r w:rsidR="002A0E2A" w:rsidRPr="008656B1">
        <w:rPr>
          <w:b w:val="0"/>
          <w:caps/>
          <w:color w:val="000000" w:themeColor="text1"/>
        </w:rPr>
        <w:t xml:space="preserve">ТЕОРИЯ </w:t>
      </w:r>
      <w:r w:rsidR="00066964" w:rsidRPr="008656B1">
        <w:rPr>
          <w:b w:val="0"/>
          <w:caps/>
          <w:color w:val="000000" w:themeColor="text1"/>
        </w:rPr>
        <w:t>функционал</w:t>
      </w:r>
      <w:r w:rsidR="002A0E2A" w:rsidRPr="008656B1">
        <w:rPr>
          <w:b w:val="0"/>
          <w:caps/>
          <w:color w:val="000000" w:themeColor="text1"/>
        </w:rPr>
        <w:t>а</w:t>
      </w:r>
      <w:r w:rsidR="00066964" w:rsidRPr="008656B1">
        <w:rPr>
          <w:b w:val="0"/>
          <w:caps/>
          <w:color w:val="000000" w:themeColor="text1"/>
        </w:rPr>
        <w:t xml:space="preserve"> плотности</w:t>
      </w:r>
      <w:r w:rsidR="002A0E2A" w:rsidRPr="008656B1">
        <w:rPr>
          <w:b w:val="0"/>
          <w:caps/>
          <w:color w:val="000000" w:themeColor="text1"/>
          <w:lang w:val="ru-RU"/>
        </w:rPr>
        <w:t xml:space="preserve"> </w:t>
      </w:r>
      <w:r w:rsidR="00215C41" w:rsidRPr="008656B1">
        <w:rPr>
          <w:b w:val="0"/>
          <w:caps/>
          <w:color w:val="000000" w:themeColor="text1"/>
          <w:lang w:val="ru-RU"/>
        </w:rPr>
        <w:t xml:space="preserve">сильной </w:t>
      </w:r>
      <w:r w:rsidR="002A0E2A" w:rsidRPr="008656B1">
        <w:rPr>
          <w:b w:val="0"/>
          <w:caps/>
          <w:color w:val="000000" w:themeColor="text1"/>
          <w:lang w:val="ru-RU"/>
        </w:rPr>
        <w:t>связи</w:t>
      </w:r>
      <w:r w:rsidR="00612BE4" w:rsidRPr="008656B1">
        <w:rPr>
          <w:b w:val="0"/>
          <w:caps/>
          <w:color w:val="000000" w:themeColor="text1"/>
          <w:lang w:val="ru-RU"/>
        </w:rPr>
        <w:t>, ПАССИВИРОВАНИЕ, дИПОЛЬНЫЙ МОМЕНТ</w:t>
      </w:r>
    </w:p>
    <w:p w:rsidR="00655525" w:rsidRPr="00192293" w:rsidRDefault="00655525" w:rsidP="001501D5">
      <w:pPr>
        <w:shd w:val="clear" w:color="auto" w:fill="FFFFFF"/>
        <w:spacing w:before="14"/>
        <w:ind w:firstLine="709"/>
        <w:jc w:val="both"/>
        <w:rPr>
          <w:color w:val="000000" w:themeColor="text1"/>
          <w:sz w:val="28"/>
          <w:szCs w:val="28"/>
        </w:rPr>
      </w:pPr>
      <w:r w:rsidRPr="00192293">
        <w:rPr>
          <w:color w:val="000000" w:themeColor="text1"/>
          <w:sz w:val="28"/>
          <w:szCs w:val="28"/>
        </w:rPr>
        <w:t>Объект исследования – кластеры сульфида кадмия</w:t>
      </w:r>
      <w:r w:rsidR="00215C41" w:rsidRPr="00192293">
        <w:rPr>
          <w:color w:val="000000" w:themeColor="text1"/>
          <w:sz w:val="28"/>
          <w:szCs w:val="28"/>
          <w:lang w:val="ru-RU"/>
        </w:rPr>
        <w:t xml:space="preserve"> </w:t>
      </w:r>
      <w:r w:rsidR="001875CC">
        <w:rPr>
          <w:color w:val="000000" w:themeColor="text1"/>
          <w:sz w:val="28"/>
          <w:szCs w:val="28"/>
          <w:lang w:val="ru-RU"/>
        </w:rPr>
        <w:t>вюрцитовой структуры</w:t>
      </w:r>
      <w:r w:rsidRPr="00192293">
        <w:rPr>
          <w:color w:val="000000" w:themeColor="text1"/>
          <w:sz w:val="28"/>
          <w:szCs w:val="28"/>
        </w:rPr>
        <w:t>.</w:t>
      </w:r>
    </w:p>
    <w:p w:rsidR="00655525" w:rsidRPr="00D12DF8" w:rsidRDefault="00655525" w:rsidP="001501D5">
      <w:pPr>
        <w:shd w:val="clear" w:color="auto" w:fill="FFFFFF"/>
        <w:spacing w:before="14"/>
        <w:ind w:firstLine="709"/>
        <w:jc w:val="both"/>
        <w:rPr>
          <w:color w:val="000000" w:themeColor="text1"/>
          <w:sz w:val="28"/>
          <w:szCs w:val="28"/>
        </w:rPr>
      </w:pPr>
      <w:r w:rsidRPr="00192293">
        <w:rPr>
          <w:color w:val="000000" w:themeColor="text1"/>
          <w:sz w:val="28"/>
          <w:szCs w:val="28"/>
        </w:rPr>
        <w:t xml:space="preserve">Цель работы – </w:t>
      </w:r>
      <w:r w:rsidRPr="00D12DF8">
        <w:rPr>
          <w:color w:val="000000" w:themeColor="text1"/>
          <w:sz w:val="28"/>
          <w:szCs w:val="28"/>
        </w:rPr>
        <w:t xml:space="preserve">определение влияния </w:t>
      </w:r>
      <w:r w:rsidR="00F77DD7" w:rsidRPr="00D12DF8">
        <w:rPr>
          <w:color w:val="000000" w:themeColor="text1"/>
          <w:sz w:val="28"/>
          <w:szCs w:val="28"/>
          <w:lang w:val="ru-RU"/>
        </w:rPr>
        <w:t xml:space="preserve">электростатического поля </w:t>
      </w:r>
      <w:r w:rsidRPr="00D12DF8">
        <w:rPr>
          <w:color w:val="000000" w:themeColor="text1"/>
          <w:sz w:val="28"/>
          <w:szCs w:val="28"/>
        </w:rPr>
        <w:t xml:space="preserve">на </w:t>
      </w:r>
      <w:r w:rsidR="00F77DD7" w:rsidRPr="00D12DF8">
        <w:rPr>
          <w:color w:val="000000" w:themeColor="text1"/>
          <w:sz w:val="28"/>
          <w:szCs w:val="28"/>
          <w:lang w:val="ru-RU"/>
        </w:rPr>
        <w:t xml:space="preserve">электронные спектры кластеров </w:t>
      </w:r>
      <w:r w:rsidR="00F77DD7" w:rsidRPr="00D12DF8">
        <w:rPr>
          <w:color w:val="000000" w:themeColor="text1"/>
          <w:sz w:val="28"/>
          <w:szCs w:val="28"/>
          <w:lang w:val="en-US"/>
        </w:rPr>
        <w:t>CdS</w:t>
      </w:r>
      <w:r w:rsidR="00F77DD7" w:rsidRPr="00D12DF8">
        <w:rPr>
          <w:color w:val="000000" w:themeColor="text1"/>
          <w:sz w:val="28"/>
          <w:szCs w:val="28"/>
          <w:lang w:val="ru-RU"/>
        </w:rPr>
        <w:t xml:space="preserve">; рассмотрение </w:t>
      </w:r>
      <w:r w:rsidR="001875CC" w:rsidRPr="00D12DF8">
        <w:rPr>
          <w:color w:val="000000" w:themeColor="text1"/>
          <w:sz w:val="28"/>
          <w:szCs w:val="28"/>
          <w:lang w:val="ru-RU"/>
        </w:rPr>
        <w:t>эффекта самоагрегирования на электронные спектры наноразмерных кластеров сульфида кадмия</w:t>
      </w:r>
      <w:r w:rsidRPr="00D12DF8">
        <w:rPr>
          <w:color w:val="000000" w:themeColor="text1"/>
          <w:sz w:val="28"/>
          <w:szCs w:val="28"/>
        </w:rPr>
        <w:t>.</w:t>
      </w:r>
    </w:p>
    <w:p w:rsidR="00655525" w:rsidRPr="00192293" w:rsidRDefault="00655525" w:rsidP="001501D5">
      <w:pPr>
        <w:shd w:val="clear" w:color="auto" w:fill="FFFFFF"/>
        <w:spacing w:before="14"/>
        <w:ind w:firstLine="709"/>
        <w:jc w:val="both"/>
        <w:rPr>
          <w:color w:val="000000" w:themeColor="text1"/>
          <w:sz w:val="28"/>
          <w:szCs w:val="28"/>
        </w:rPr>
      </w:pPr>
      <w:r w:rsidRPr="00192293">
        <w:rPr>
          <w:color w:val="000000" w:themeColor="text1"/>
          <w:sz w:val="28"/>
          <w:szCs w:val="28"/>
        </w:rPr>
        <w:t>Методы исследования – для исследования использовался метод функционала плотности</w:t>
      </w:r>
      <w:r w:rsidR="00215C41" w:rsidRPr="00192293">
        <w:rPr>
          <w:color w:val="000000" w:themeColor="text1"/>
          <w:sz w:val="28"/>
          <w:szCs w:val="28"/>
          <w:lang w:val="ru-RU"/>
        </w:rPr>
        <w:t xml:space="preserve"> сильной связи</w:t>
      </w:r>
      <w:r w:rsidRPr="00192293">
        <w:rPr>
          <w:color w:val="000000" w:themeColor="text1"/>
          <w:sz w:val="28"/>
          <w:szCs w:val="28"/>
        </w:rPr>
        <w:t xml:space="preserve">, в частности для расчета </w:t>
      </w:r>
      <w:r w:rsidR="00D12DF8">
        <w:rPr>
          <w:color w:val="000000" w:themeColor="text1"/>
          <w:sz w:val="28"/>
          <w:szCs w:val="28"/>
          <w:lang w:val="ru-RU"/>
        </w:rPr>
        <w:t xml:space="preserve">оптимизированных структур и </w:t>
      </w:r>
      <w:r w:rsidRPr="00192293">
        <w:rPr>
          <w:color w:val="000000" w:themeColor="text1"/>
          <w:sz w:val="28"/>
          <w:szCs w:val="28"/>
        </w:rPr>
        <w:t>электронн</w:t>
      </w:r>
      <w:r w:rsidR="00215C41" w:rsidRPr="00192293">
        <w:rPr>
          <w:color w:val="000000" w:themeColor="text1"/>
          <w:sz w:val="28"/>
          <w:szCs w:val="28"/>
        </w:rPr>
        <w:t>ых спектров использовался метод</w:t>
      </w:r>
      <w:r w:rsidRPr="00192293">
        <w:rPr>
          <w:color w:val="000000" w:themeColor="text1"/>
          <w:sz w:val="28"/>
          <w:szCs w:val="28"/>
        </w:rPr>
        <w:t xml:space="preserve"> </w:t>
      </w:r>
      <w:r w:rsidRPr="00192293">
        <w:rPr>
          <w:color w:val="000000" w:themeColor="text1"/>
          <w:sz w:val="28"/>
          <w:szCs w:val="28"/>
          <w:lang w:val="en-US"/>
        </w:rPr>
        <w:t>DFT</w:t>
      </w:r>
      <w:r w:rsidR="00215C41" w:rsidRPr="00192293">
        <w:rPr>
          <w:color w:val="000000" w:themeColor="text1"/>
          <w:sz w:val="28"/>
          <w:szCs w:val="28"/>
          <w:lang w:val="en-US"/>
        </w:rPr>
        <w:t>B</w:t>
      </w:r>
      <w:r w:rsidRPr="00192293">
        <w:rPr>
          <w:color w:val="000000" w:themeColor="text1"/>
          <w:sz w:val="28"/>
          <w:szCs w:val="28"/>
        </w:rPr>
        <w:t>.</w:t>
      </w:r>
    </w:p>
    <w:p w:rsidR="00655525" w:rsidRPr="00C97CB0" w:rsidRDefault="00655525" w:rsidP="001501D5">
      <w:pPr>
        <w:shd w:val="clear" w:color="auto" w:fill="FFFFFF"/>
        <w:ind w:firstLine="709"/>
        <w:jc w:val="both"/>
        <w:rPr>
          <w:color w:val="000000" w:themeColor="text1"/>
          <w:sz w:val="28"/>
          <w:szCs w:val="28"/>
          <w:highlight w:val="yellow"/>
        </w:rPr>
      </w:pPr>
      <w:r w:rsidRPr="00192293">
        <w:rPr>
          <w:color w:val="000000" w:themeColor="text1"/>
          <w:sz w:val="28"/>
          <w:szCs w:val="28"/>
        </w:rPr>
        <w:t xml:space="preserve">Полученные результаты и новизна – </w:t>
      </w:r>
      <w:r w:rsidR="0079007D" w:rsidRPr="00D12DF8">
        <w:rPr>
          <w:sz w:val="28"/>
          <w:szCs w:val="28"/>
          <w:lang w:val="ru-RU"/>
        </w:rPr>
        <w:t xml:space="preserve">были рассчитаны оптимизированные структуры и проведены расчеты </w:t>
      </w:r>
      <w:r w:rsidR="0079007D" w:rsidRPr="00DD7E1A">
        <w:rPr>
          <w:sz w:val="28"/>
          <w:szCs w:val="28"/>
          <w:lang w:val="ru-RU"/>
        </w:rPr>
        <w:t>электронных спектров кластеров сульфида кадмия метод</w:t>
      </w:r>
      <w:r w:rsidR="00D12DF8" w:rsidRPr="00DD7E1A">
        <w:rPr>
          <w:sz w:val="28"/>
          <w:szCs w:val="28"/>
          <w:lang w:val="ru-RU"/>
        </w:rPr>
        <w:t>ами</w:t>
      </w:r>
      <w:r w:rsidR="0079007D" w:rsidRPr="00DD7E1A">
        <w:rPr>
          <w:sz w:val="28"/>
          <w:szCs w:val="28"/>
          <w:lang w:val="ru-RU"/>
        </w:rPr>
        <w:t xml:space="preserve"> </w:t>
      </w:r>
      <w:r w:rsidR="0079007D" w:rsidRPr="00DD7E1A">
        <w:rPr>
          <w:sz w:val="28"/>
          <w:szCs w:val="28"/>
        </w:rPr>
        <w:t>DFT</w:t>
      </w:r>
      <w:r w:rsidR="0079007D" w:rsidRPr="00DD7E1A">
        <w:rPr>
          <w:sz w:val="28"/>
          <w:szCs w:val="28"/>
          <w:lang w:val="ru-RU"/>
        </w:rPr>
        <w:t xml:space="preserve"> и </w:t>
      </w:r>
      <w:r w:rsidR="0079007D" w:rsidRPr="00DD7E1A">
        <w:rPr>
          <w:sz w:val="28"/>
          <w:szCs w:val="28"/>
        </w:rPr>
        <w:t>DFTB</w:t>
      </w:r>
      <w:r w:rsidR="004B6261" w:rsidRPr="00DD7E1A">
        <w:rPr>
          <w:color w:val="000000" w:themeColor="text1"/>
          <w:sz w:val="28"/>
          <w:szCs w:val="28"/>
        </w:rPr>
        <w:t>.</w:t>
      </w:r>
      <w:r w:rsidRPr="00DD7E1A">
        <w:rPr>
          <w:color w:val="000000" w:themeColor="text1"/>
          <w:sz w:val="28"/>
          <w:szCs w:val="28"/>
        </w:rPr>
        <w:t xml:space="preserve"> </w:t>
      </w:r>
      <w:r w:rsidR="0079007D" w:rsidRPr="00DD7E1A">
        <w:rPr>
          <w:sz w:val="28"/>
          <w:szCs w:val="28"/>
          <w:lang w:val="ru-RU"/>
        </w:rPr>
        <w:t>Был</w:t>
      </w:r>
      <w:r w:rsidR="00D12DF8" w:rsidRPr="00DD7E1A">
        <w:rPr>
          <w:sz w:val="28"/>
          <w:szCs w:val="28"/>
          <w:lang w:val="ru-RU"/>
        </w:rPr>
        <w:t>о</w:t>
      </w:r>
      <w:r w:rsidR="0079007D" w:rsidRPr="00DD7E1A">
        <w:rPr>
          <w:sz w:val="28"/>
          <w:szCs w:val="28"/>
          <w:lang w:val="ru-RU"/>
        </w:rPr>
        <w:t xml:space="preserve"> </w:t>
      </w:r>
      <w:r w:rsidR="00D12DF8" w:rsidRPr="00DD7E1A">
        <w:rPr>
          <w:sz w:val="28"/>
          <w:szCs w:val="28"/>
          <w:lang w:val="ru-RU"/>
        </w:rPr>
        <w:t xml:space="preserve">рассмотрено </w:t>
      </w:r>
      <w:r w:rsidR="000E687F" w:rsidRPr="00DD7E1A">
        <w:rPr>
          <w:sz w:val="28"/>
          <w:szCs w:val="28"/>
          <w:lang w:val="ru-RU"/>
        </w:rPr>
        <w:t>влияние электростатического поля на электронные переходы и положение граничных молекулярных орбиталей. Наложение внешнего поля производилось против</w:t>
      </w:r>
      <w:r w:rsidR="00DD7E1A" w:rsidRPr="00DD7E1A">
        <w:rPr>
          <w:sz w:val="28"/>
          <w:szCs w:val="28"/>
          <w:lang w:val="ru-RU"/>
        </w:rPr>
        <w:t xml:space="preserve">, по направлению и перпендикулярно </w:t>
      </w:r>
      <w:r w:rsidR="000E687F" w:rsidRPr="00DD7E1A">
        <w:rPr>
          <w:sz w:val="28"/>
          <w:szCs w:val="28"/>
          <w:lang w:val="ru-RU"/>
        </w:rPr>
        <w:t>направления дипольного момента</w:t>
      </w:r>
      <w:r w:rsidR="00DD7E1A" w:rsidRPr="00DD7E1A">
        <w:rPr>
          <w:sz w:val="28"/>
          <w:szCs w:val="28"/>
          <w:lang w:val="ru-RU"/>
        </w:rPr>
        <w:t xml:space="preserve">. </w:t>
      </w:r>
      <w:r w:rsidR="00DD7E1A">
        <w:rPr>
          <w:sz w:val="28"/>
          <w:szCs w:val="28"/>
          <w:lang w:val="ru-RU"/>
        </w:rPr>
        <w:t>Также было оценено влияние самоагрегирования вдоль направления дипольного момента</w:t>
      </w:r>
      <w:r w:rsidR="001F6EE7">
        <w:rPr>
          <w:sz w:val="28"/>
          <w:szCs w:val="28"/>
          <w:lang w:val="ru-RU"/>
        </w:rPr>
        <w:t xml:space="preserve"> на пассивирование кластеров сульфида кадмия. </w:t>
      </w:r>
    </w:p>
    <w:p w:rsidR="00655525" w:rsidRPr="002E2838" w:rsidRDefault="00655525" w:rsidP="001501D5">
      <w:pPr>
        <w:tabs>
          <w:tab w:val="left" w:pos="3119"/>
        </w:tabs>
        <w:ind w:firstLine="709"/>
        <w:jc w:val="both"/>
        <w:rPr>
          <w:color w:val="000000" w:themeColor="text1"/>
          <w:sz w:val="28"/>
          <w:szCs w:val="28"/>
          <w:lang w:val="ru-RU"/>
        </w:rPr>
      </w:pPr>
      <w:r w:rsidRPr="00192293">
        <w:rPr>
          <w:color w:val="000000" w:themeColor="text1"/>
          <w:sz w:val="28"/>
          <w:szCs w:val="28"/>
        </w:rPr>
        <w:t xml:space="preserve">Область применения – полученные результаты могут быть использованы для </w:t>
      </w:r>
      <w:r w:rsidR="0079007D" w:rsidRPr="00192293">
        <w:rPr>
          <w:color w:val="000000" w:themeColor="text1"/>
          <w:sz w:val="28"/>
          <w:szCs w:val="28"/>
          <w:lang w:val="ru-RU"/>
        </w:rPr>
        <w:t xml:space="preserve">разработки методики </w:t>
      </w:r>
      <w:r w:rsidRPr="00192293">
        <w:rPr>
          <w:color w:val="000000" w:themeColor="text1"/>
          <w:sz w:val="28"/>
          <w:szCs w:val="28"/>
        </w:rPr>
        <w:t xml:space="preserve">получения </w:t>
      </w:r>
      <w:r w:rsidR="0079007D" w:rsidRPr="00192293">
        <w:rPr>
          <w:color w:val="000000" w:themeColor="text1"/>
          <w:sz w:val="28"/>
          <w:szCs w:val="28"/>
          <w:lang w:val="ru-RU"/>
        </w:rPr>
        <w:t xml:space="preserve">полупроводниковых </w:t>
      </w:r>
      <w:r w:rsidRPr="00192293">
        <w:rPr>
          <w:color w:val="000000" w:themeColor="text1"/>
          <w:sz w:val="28"/>
          <w:szCs w:val="28"/>
        </w:rPr>
        <w:t>квантовых точек с относительно высоким квантовым выходом свечения</w:t>
      </w:r>
      <w:r w:rsidR="004B6261" w:rsidRPr="00192293">
        <w:rPr>
          <w:color w:val="000000" w:themeColor="text1"/>
          <w:sz w:val="28"/>
          <w:szCs w:val="28"/>
          <w:lang w:val="ru-RU"/>
        </w:rPr>
        <w:t xml:space="preserve"> и </w:t>
      </w:r>
      <w:r w:rsidR="00215C41" w:rsidRPr="00192293">
        <w:rPr>
          <w:color w:val="000000" w:themeColor="text1"/>
          <w:sz w:val="28"/>
          <w:szCs w:val="28"/>
          <w:lang w:val="ru-RU"/>
        </w:rPr>
        <w:t xml:space="preserve">в </w:t>
      </w:r>
      <w:r w:rsidR="004B6261" w:rsidRPr="00192293">
        <w:rPr>
          <w:color w:val="000000" w:themeColor="text1"/>
          <w:sz w:val="28"/>
          <w:szCs w:val="28"/>
          <w:lang w:val="ru-RU"/>
        </w:rPr>
        <w:t>фотоэлектрических преобразователях</w:t>
      </w:r>
      <w:r w:rsidRPr="00192293">
        <w:rPr>
          <w:color w:val="000000" w:themeColor="text1"/>
          <w:sz w:val="28"/>
          <w:szCs w:val="28"/>
        </w:rPr>
        <w:t>.</w:t>
      </w:r>
    </w:p>
    <w:p w:rsidR="002C1E9C" w:rsidRPr="006D0CCE" w:rsidRDefault="002C1E9C" w:rsidP="006928FD">
      <w:pPr>
        <w:tabs>
          <w:tab w:val="left" w:pos="3119"/>
        </w:tabs>
        <w:spacing w:line="360" w:lineRule="auto"/>
        <w:jc w:val="center"/>
        <w:rPr>
          <w:b/>
          <w:bCs/>
          <w:color w:val="000000" w:themeColor="text1"/>
          <w:sz w:val="28"/>
          <w:szCs w:val="28"/>
        </w:rPr>
      </w:pPr>
      <w:r w:rsidRPr="002E2838">
        <w:rPr>
          <w:bCs/>
          <w:color w:val="000000" w:themeColor="text1"/>
          <w:sz w:val="28"/>
          <w:szCs w:val="28"/>
        </w:rPr>
        <w:br w:type="page"/>
      </w:r>
      <w:r w:rsidRPr="006D0CCE">
        <w:rPr>
          <w:b/>
          <w:bCs/>
          <w:color w:val="000000" w:themeColor="text1"/>
          <w:sz w:val="28"/>
          <w:szCs w:val="28"/>
        </w:rPr>
        <w:lastRenderedPageBreak/>
        <w:t>СОДЕРЖАНИЕ</w:t>
      </w:r>
    </w:p>
    <w:p w:rsidR="002C1E9C" w:rsidRPr="002E2838" w:rsidRDefault="002C1E9C" w:rsidP="007F5A0B">
      <w:pPr>
        <w:spacing w:line="360" w:lineRule="auto"/>
        <w:jc w:val="both"/>
        <w:rPr>
          <w:bCs/>
          <w:color w:val="000000" w:themeColor="text1"/>
          <w:sz w:val="28"/>
          <w:szCs w:val="28"/>
        </w:rPr>
      </w:pP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t xml:space="preserve"> </w:t>
      </w:r>
      <w:r w:rsidR="00427C2E" w:rsidRPr="002E2838">
        <w:rPr>
          <w:b/>
          <w:color w:val="000000" w:themeColor="text1"/>
          <w:sz w:val="28"/>
          <w:szCs w:val="28"/>
          <w:lang w:val="ru-RU"/>
        </w:rPr>
        <w:t xml:space="preserve">  </w:t>
      </w:r>
      <w:r w:rsidRPr="002E2838">
        <w:rPr>
          <w:bCs/>
          <w:color w:val="000000" w:themeColor="text1"/>
          <w:sz w:val="28"/>
          <w:szCs w:val="28"/>
        </w:rPr>
        <w:t>Стр.</w:t>
      </w:r>
    </w:p>
    <w:tbl>
      <w:tblPr>
        <w:tblW w:w="9464" w:type="dxa"/>
        <w:tblLayout w:type="fixed"/>
        <w:tblLook w:val="01E0"/>
      </w:tblPr>
      <w:tblGrid>
        <w:gridCol w:w="8897"/>
        <w:gridCol w:w="567"/>
      </w:tblGrid>
      <w:tr w:rsidR="00EC3F31" w:rsidRPr="002E2838" w:rsidTr="006D0CCE">
        <w:tc>
          <w:tcPr>
            <w:tcW w:w="8897" w:type="dxa"/>
          </w:tcPr>
          <w:p w:rsidR="00EC3F31" w:rsidRPr="006D0CCE" w:rsidRDefault="00EC3F31" w:rsidP="006D0CCE">
            <w:pPr>
              <w:jc w:val="both"/>
              <w:rPr>
                <w:caps/>
                <w:color w:val="000000" w:themeColor="text1"/>
                <w:sz w:val="28"/>
                <w:szCs w:val="28"/>
                <w:lang w:val="ru-RU"/>
              </w:rPr>
            </w:pPr>
            <w:r w:rsidRPr="002E2838">
              <w:rPr>
                <w:caps/>
                <w:color w:val="000000" w:themeColor="text1"/>
                <w:sz w:val="28"/>
                <w:szCs w:val="28"/>
              </w:rPr>
              <w:t>Определения, обозначения и сокращения</w:t>
            </w:r>
            <w:r w:rsidR="006D0CCE">
              <w:rPr>
                <w:caps/>
                <w:color w:val="000000" w:themeColor="text1"/>
                <w:sz w:val="28"/>
                <w:szCs w:val="28"/>
                <w:lang w:val="ru-RU"/>
              </w:rPr>
              <w:t xml:space="preserve"> ………………….</w:t>
            </w:r>
          </w:p>
        </w:tc>
        <w:tc>
          <w:tcPr>
            <w:tcW w:w="567" w:type="dxa"/>
            <w:vAlign w:val="bottom"/>
          </w:tcPr>
          <w:p w:rsidR="00EC3F31" w:rsidRPr="00A21F53" w:rsidRDefault="00EC3F31" w:rsidP="007F5A0B">
            <w:pPr>
              <w:rPr>
                <w:color w:val="000000" w:themeColor="text1"/>
                <w:sz w:val="28"/>
                <w:szCs w:val="28"/>
              </w:rPr>
            </w:pPr>
            <w:r w:rsidRPr="00A21F53">
              <w:rPr>
                <w:color w:val="000000" w:themeColor="text1"/>
                <w:sz w:val="28"/>
                <w:szCs w:val="28"/>
              </w:rPr>
              <w:t>6</w:t>
            </w:r>
          </w:p>
        </w:tc>
      </w:tr>
      <w:tr w:rsidR="00EC3F31" w:rsidRPr="002E2838" w:rsidTr="006D0CCE">
        <w:tc>
          <w:tcPr>
            <w:tcW w:w="8897" w:type="dxa"/>
          </w:tcPr>
          <w:p w:rsidR="00EC3F31" w:rsidRPr="006D0CCE" w:rsidRDefault="00EC3F31" w:rsidP="006D0CCE">
            <w:pPr>
              <w:ind w:right="34"/>
              <w:jc w:val="both"/>
              <w:rPr>
                <w:caps/>
                <w:color w:val="000000" w:themeColor="text1"/>
                <w:sz w:val="28"/>
                <w:szCs w:val="28"/>
                <w:lang w:val="ru-RU"/>
              </w:rPr>
            </w:pPr>
            <w:r w:rsidRPr="002E2838">
              <w:rPr>
                <w:caps/>
                <w:color w:val="000000" w:themeColor="text1"/>
                <w:sz w:val="28"/>
                <w:szCs w:val="28"/>
              </w:rPr>
              <w:t>Введение</w:t>
            </w:r>
            <w:r w:rsidR="006D0CCE">
              <w:rPr>
                <w:caps/>
                <w:color w:val="000000" w:themeColor="text1"/>
                <w:sz w:val="28"/>
                <w:szCs w:val="28"/>
                <w:lang w:val="ru-RU"/>
              </w:rPr>
              <w:t xml:space="preserve"> ……………………………………………………………….....</w:t>
            </w:r>
          </w:p>
        </w:tc>
        <w:tc>
          <w:tcPr>
            <w:tcW w:w="567" w:type="dxa"/>
            <w:vAlign w:val="bottom"/>
          </w:tcPr>
          <w:p w:rsidR="00EC3F31" w:rsidRPr="00A21F53" w:rsidRDefault="00EC3F31" w:rsidP="007F5A0B">
            <w:pPr>
              <w:rPr>
                <w:color w:val="000000" w:themeColor="text1"/>
                <w:sz w:val="28"/>
                <w:szCs w:val="28"/>
              </w:rPr>
            </w:pPr>
            <w:r w:rsidRPr="00A21F53">
              <w:rPr>
                <w:color w:val="000000" w:themeColor="text1"/>
                <w:sz w:val="28"/>
                <w:szCs w:val="28"/>
              </w:rPr>
              <w:t>7</w:t>
            </w:r>
          </w:p>
        </w:tc>
      </w:tr>
      <w:tr w:rsidR="00EC3F31" w:rsidRPr="002E2838" w:rsidTr="006D0CCE">
        <w:tc>
          <w:tcPr>
            <w:tcW w:w="8897" w:type="dxa"/>
          </w:tcPr>
          <w:p w:rsidR="00EC3F31" w:rsidRPr="006D0CCE" w:rsidRDefault="00EC3F31" w:rsidP="006D0CCE">
            <w:pPr>
              <w:tabs>
                <w:tab w:val="left" w:pos="8364"/>
              </w:tabs>
              <w:ind w:right="34"/>
              <w:rPr>
                <w:caps/>
                <w:color w:val="000000" w:themeColor="text1"/>
                <w:sz w:val="28"/>
                <w:szCs w:val="28"/>
                <w:lang w:val="ru-RU"/>
              </w:rPr>
            </w:pPr>
            <w:r w:rsidRPr="002E2838">
              <w:rPr>
                <w:color w:val="000000" w:themeColor="text1"/>
                <w:sz w:val="28"/>
                <w:szCs w:val="28"/>
              </w:rPr>
              <w:t>1</w:t>
            </w:r>
            <w:r w:rsidRPr="002E2838">
              <w:rPr>
                <w:color w:val="000000" w:themeColor="text1"/>
                <w:sz w:val="28"/>
                <w:szCs w:val="28"/>
                <w:lang w:val="ru-RU"/>
              </w:rPr>
              <w:t xml:space="preserve"> </w:t>
            </w:r>
            <w:r w:rsidR="006D0CCE">
              <w:rPr>
                <w:rStyle w:val="s0"/>
                <w:color w:val="000000" w:themeColor="text1"/>
                <w:sz w:val="28"/>
                <w:szCs w:val="28"/>
                <w:lang w:val="ru-RU"/>
              </w:rPr>
              <w:t>О</w:t>
            </w:r>
            <w:r w:rsidR="006D0CCE" w:rsidRPr="008D2951">
              <w:rPr>
                <w:rStyle w:val="s0"/>
                <w:color w:val="000000" w:themeColor="text1"/>
                <w:sz w:val="28"/>
                <w:szCs w:val="28"/>
              </w:rPr>
              <w:t>пределение влияния электростатического поля</w:t>
            </w:r>
            <w:r w:rsidR="006D0CCE">
              <w:rPr>
                <w:rStyle w:val="s0"/>
                <w:color w:val="000000" w:themeColor="text1"/>
                <w:sz w:val="28"/>
                <w:szCs w:val="28"/>
                <w:lang w:val="ru-RU"/>
              </w:rPr>
              <w:t xml:space="preserve"> …………………........</w:t>
            </w:r>
          </w:p>
        </w:tc>
        <w:tc>
          <w:tcPr>
            <w:tcW w:w="567" w:type="dxa"/>
            <w:vAlign w:val="bottom"/>
          </w:tcPr>
          <w:p w:rsidR="00EC3F31" w:rsidRPr="00A21F53" w:rsidRDefault="00A21F53" w:rsidP="007F5A0B">
            <w:pPr>
              <w:rPr>
                <w:color w:val="000000" w:themeColor="text1"/>
                <w:sz w:val="28"/>
                <w:szCs w:val="28"/>
                <w:lang w:val="en-US"/>
              </w:rPr>
            </w:pPr>
            <w:r w:rsidRPr="00A21F53">
              <w:rPr>
                <w:color w:val="000000" w:themeColor="text1"/>
                <w:sz w:val="28"/>
                <w:szCs w:val="28"/>
                <w:lang w:val="en-US"/>
              </w:rPr>
              <w:t>9</w:t>
            </w:r>
          </w:p>
        </w:tc>
      </w:tr>
      <w:tr w:rsidR="00EC3F31" w:rsidRPr="002E2838" w:rsidTr="006D0CCE">
        <w:tc>
          <w:tcPr>
            <w:tcW w:w="8897" w:type="dxa"/>
          </w:tcPr>
          <w:p w:rsidR="00EC3F31" w:rsidRPr="002E2838" w:rsidRDefault="00EC3F31" w:rsidP="006D0CCE">
            <w:pPr>
              <w:jc w:val="both"/>
              <w:rPr>
                <w:caps/>
                <w:color w:val="000000" w:themeColor="text1"/>
                <w:sz w:val="28"/>
                <w:szCs w:val="28"/>
                <w:lang w:val="ru-RU"/>
              </w:rPr>
            </w:pPr>
            <w:r w:rsidRPr="002E2838">
              <w:rPr>
                <w:color w:val="000000" w:themeColor="text1"/>
                <w:sz w:val="28"/>
                <w:szCs w:val="28"/>
              </w:rPr>
              <w:t>2</w:t>
            </w:r>
            <w:r w:rsidRPr="002E2838">
              <w:rPr>
                <w:color w:val="000000" w:themeColor="text1"/>
                <w:sz w:val="28"/>
                <w:szCs w:val="28"/>
                <w:lang w:val="ru-RU"/>
              </w:rPr>
              <w:t xml:space="preserve"> </w:t>
            </w:r>
            <w:r w:rsidR="006D0CCE">
              <w:rPr>
                <w:rStyle w:val="s0"/>
                <w:color w:val="000000" w:themeColor="text1"/>
                <w:sz w:val="28"/>
                <w:szCs w:val="28"/>
                <w:lang w:val="ru-RU"/>
              </w:rPr>
              <w:t>Рассмотрение влияние</w:t>
            </w:r>
            <w:r w:rsidR="00E139EF">
              <w:rPr>
                <w:rStyle w:val="s0"/>
                <w:caps/>
                <w:color w:val="000000" w:themeColor="text1"/>
                <w:sz w:val="28"/>
                <w:szCs w:val="28"/>
                <w:lang w:val="ru-RU"/>
              </w:rPr>
              <w:t xml:space="preserve"> </w:t>
            </w:r>
            <w:r w:rsidR="006D0CCE">
              <w:rPr>
                <w:rStyle w:val="s0"/>
                <w:color w:val="000000" w:themeColor="text1"/>
                <w:sz w:val="28"/>
                <w:szCs w:val="28"/>
                <w:lang w:val="ru-RU"/>
              </w:rPr>
              <w:t>самоагрегирования</w:t>
            </w:r>
            <w:r w:rsidRPr="002E2838">
              <w:rPr>
                <w:caps/>
                <w:color w:val="000000" w:themeColor="text1"/>
                <w:sz w:val="28"/>
                <w:szCs w:val="28"/>
                <w:lang w:val="ru-RU"/>
              </w:rPr>
              <w:t xml:space="preserve"> </w:t>
            </w:r>
            <w:r w:rsidR="006D0CCE">
              <w:rPr>
                <w:caps/>
                <w:color w:val="000000" w:themeColor="text1"/>
                <w:sz w:val="28"/>
                <w:szCs w:val="28"/>
                <w:lang w:val="ru-RU"/>
              </w:rPr>
              <w:t>…………………………..….</w:t>
            </w:r>
          </w:p>
        </w:tc>
        <w:tc>
          <w:tcPr>
            <w:tcW w:w="567" w:type="dxa"/>
            <w:vAlign w:val="bottom"/>
          </w:tcPr>
          <w:p w:rsidR="00EC3F31" w:rsidRPr="00A21F53" w:rsidRDefault="00A21F53" w:rsidP="007F5A0B">
            <w:pPr>
              <w:rPr>
                <w:color w:val="000000" w:themeColor="text1"/>
                <w:sz w:val="28"/>
                <w:szCs w:val="28"/>
                <w:lang w:val="en-US"/>
              </w:rPr>
            </w:pPr>
            <w:r w:rsidRPr="00A21F53">
              <w:rPr>
                <w:color w:val="000000" w:themeColor="text1"/>
                <w:sz w:val="28"/>
                <w:szCs w:val="28"/>
                <w:lang w:val="en-US"/>
              </w:rPr>
              <w:t>2</w:t>
            </w:r>
            <w:r w:rsidR="004D17D7">
              <w:rPr>
                <w:color w:val="000000" w:themeColor="text1"/>
                <w:sz w:val="28"/>
                <w:szCs w:val="28"/>
                <w:lang w:val="en-US"/>
              </w:rPr>
              <w:t>5</w:t>
            </w:r>
          </w:p>
        </w:tc>
      </w:tr>
      <w:tr w:rsidR="00EC3F31" w:rsidRPr="002E2838" w:rsidTr="006D0CCE">
        <w:tc>
          <w:tcPr>
            <w:tcW w:w="8897" w:type="dxa"/>
          </w:tcPr>
          <w:p w:rsidR="00EC3F31" w:rsidRPr="006D0CCE" w:rsidRDefault="00EC3F31" w:rsidP="006D0CCE">
            <w:pPr>
              <w:jc w:val="both"/>
              <w:rPr>
                <w:caps/>
                <w:color w:val="000000" w:themeColor="text1"/>
                <w:sz w:val="28"/>
                <w:szCs w:val="28"/>
                <w:lang w:val="ru-RU"/>
              </w:rPr>
            </w:pPr>
            <w:r w:rsidRPr="002E2838">
              <w:rPr>
                <w:caps/>
                <w:color w:val="000000" w:themeColor="text1"/>
                <w:sz w:val="28"/>
                <w:szCs w:val="28"/>
              </w:rPr>
              <w:t>Заключение</w:t>
            </w:r>
            <w:r w:rsidR="006D0CCE">
              <w:rPr>
                <w:caps/>
                <w:color w:val="000000" w:themeColor="text1"/>
                <w:sz w:val="28"/>
                <w:szCs w:val="28"/>
                <w:lang w:val="ru-RU"/>
              </w:rPr>
              <w:t xml:space="preserve"> …………………………………………………………..….</w:t>
            </w:r>
          </w:p>
        </w:tc>
        <w:tc>
          <w:tcPr>
            <w:tcW w:w="567" w:type="dxa"/>
            <w:shd w:val="clear" w:color="auto" w:fill="auto"/>
            <w:vAlign w:val="bottom"/>
          </w:tcPr>
          <w:p w:rsidR="00EC3F31" w:rsidRPr="00A21F53" w:rsidRDefault="00A21F53" w:rsidP="007F5A0B">
            <w:pPr>
              <w:rPr>
                <w:color w:val="000000" w:themeColor="text1"/>
                <w:sz w:val="28"/>
                <w:szCs w:val="28"/>
                <w:lang w:val="en-US"/>
              </w:rPr>
            </w:pPr>
            <w:r w:rsidRPr="00A21F53">
              <w:rPr>
                <w:color w:val="000000" w:themeColor="text1"/>
                <w:sz w:val="28"/>
                <w:szCs w:val="28"/>
                <w:lang w:val="en-US"/>
              </w:rPr>
              <w:t>3</w:t>
            </w:r>
            <w:r w:rsidR="004D17D7">
              <w:rPr>
                <w:color w:val="000000" w:themeColor="text1"/>
                <w:sz w:val="28"/>
                <w:szCs w:val="28"/>
                <w:lang w:val="en-US"/>
              </w:rPr>
              <w:t>3</w:t>
            </w:r>
          </w:p>
        </w:tc>
      </w:tr>
      <w:tr w:rsidR="00EC3F31" w:rsidRPr="002E2838" w:rsidTr="006D0CCE">
        <w:tc>
          <w:tcPr>
            <w:tcW w:w="8897" w:type="dxa"/>
          </w:tcPr>
          <w:p w:rsidR="00EC3F31" w:rsidRPr="006D0CCE" w:rsidRDefault="00EC3F31" w:rsidP="006D0CCE">
            <w:pPr>
              <w:jc w:val="both"/>
              <w:rPr>
                <w:caps/>
                <w:color w:val="000000" w:themeColor="text1"/>
                <w:sz w:val="28"/>
                <w:szCs w:val="28"/>
                <w:lang w:val="ru-RU"/>
              </w:rPr>
            </w:pPr>
            <w:r w:rsidRPr="002E2838">
              <w:rPr>
                <w:caps/>
                <w:color w:val="000000" w:themeColor="text1"/>
                <w:sz w:val="28"/>
                <w:szCs w:val="28"/>
                <w:lang w:val="en-US"/>
              </w:rPr>
              <w:t>C</w:t>
            </w:r>
            <w:r w:rsidRPr="002E2838">
              <w:rPr>
                <w:caps/>
                <w:color w:val="000000" w:themeColor="text1"/>
                <w:sz w:val="28"/>
                <w:szCs w:val="28"/>
              </w:rPr>
              <w:t>писок использованных источников</w:t>
            </w:r>
            <w:r w:rsidR="006D0CCE">
              <w:rPr>
                <w:caps/>
                <w:color w:val="000000" w:themeColor="text1"/>
                <w:sz w:val="28"/>
                <w:szCs w:val="28"/>
                <w:lang w:val="ru-RU"/>
              </w:rPr>
              <w:t xml:space="preserve"> ……………………….</w:t>
            </w:r>
          </w:p>
        </w:tc>
        <w:tc>
          <w:tcPr>
            <w:tcW w:w="567" w:type="dxa"/>
            <w:vAlign w:val="bottom"/>
          </w:tcPr>
          <w:p w:rsidR="00EC3F31" w:rsidRPr="00A21F53" w:rsidRDefault="00A21F53" w:rsidP="007F5A0B">
            <w:pPr>
              <w:rPr>
                <w:color w:val="000000" w:themeColor="text1"/>
                <w:sz w:val="28"/>
                <w:szCs w:val="28"/>
                <w:lang w:val="en-US"/>
              </w:rPr>
            </w:pPr>
            <w:r w:rsidRPr="00A21F53">
              <w:rPr>
                <w:color w:val="000000" w:themeColor="text1"/>
                <w:sz w:val="28"/>
                <w:szCs w:val="28"/>
                <w:lang w:val="en-US"/>
              </w:rPr>
              <w:t>3</w:t>
            </w:r>
            <w:r w:rsidR="004D17D7">
              <w:rPr>
                <w:color w:val="000000" w:themeColor="text1"/>
                <w:sz w:val="28"/>
                <w:szCs w:val="28"/>
                <w:lang w:val="en-US"/>
              </w:rPr>
              <w:t>4</w:t>
            </w:r>
          </w:p>
        </w:tc>
      </w:tr>
      <w:tr w:rsidR="00EC3F31" w:rsidRPr="002E2838" w:rsidTr="006D0CCE">
        <w:tc>
          <w:tcPr>
            <w:tcW w:w="8897" w:type="dxa"/>
          </w:tcPr>
          <w:p w:rsidR="00EC3F31" w:rsidRPr="006D0CCE" w:rsidRDefault="00EC3F31" w:rsidP="006D0CCE">
            <w:pPr>
              <w:jc w:val="both"/>
              <w:rPr>
                <w:color w:val="000000" w:themeColor="text1"/>
                <w:sz w:val="28"/>
                <w:szCs w:val="28"/>
                <w:lang w:val="ru-RU"/>
              </w:rPr>
            </w:pPr>
            <w:r w:rsidRPr="002E2838">
              <w:rPr>
                <w:caps/>
                <w:color w:val="000000" w:themeColor="text1"/>
                <w:sz w:val="28"/>
                <w:szCs w:val="28"/>
                <w:lang w:val="ru-RU"/>
              </w:rPr>
              <w:t>П</w:t>
            </w:r>
            <w:r w:rsidRPr="002E2838">
              <w:rPr>
                <w:caps/>
                <w:color w:val="000000" w:themeColor="text1"/>
                <w:sz w:val="28"/>
                <w:szCs w:val="28"/>
              </w:rPr>
              <w:t>риложение</w:t>
            </w:r>
            <w:r w:rsidRPr="002E2838">
              <w:rPr>
                <w:color w:val="000000" w:themeColor="text1"/>
                <w:sz w:val="28"/>
                <w:szCs w:val="28"/>
              </w:rPr>
              <w:t xml:space="preserve"> А</w:t>
            </w:r>
            <w:r w:rsidR="00814EAB">
              <w:rPr>
                <w:caps/>
                <w:color w:val="000000" w:themeColor="text1"/>
                <w:sz w:val="28"/>
                <w:szCs w:val="28"/>
                <w:lang w:val="ru-RU"/>
              </w:rPr>
              <w:t xml:space="preserve"> – </w:t>
            </w:r>
            <w:r w:rsidRPr="002E2838">
              <w:rPr>
                <w:color w:val="000000" w:themeColor="text1"/>
                <w:sz w:val="28"/>
              </w:rPr>
              <w:t>Список опубликованных работ</w:t>
            </w:r>
            <w:r w:rsidR="006D0CCE">
              <w:rPr>
                <w:color w:val="000000" w:themeColor="text1"/>
                <w:sz w:val="28"/>
                <w:lang w:val="ru-RU"/>
              </w:rPr>
              <w:t xml:space="preserve"> ………………..……</w:t>
            </w:r>
          </w:p>
        </w:tc>
        <w:tc>
          <w:tcPr>
            <w:tcW w:w="567" w:type="dxa"/>
            <w:vAlign w:val="bottom"/>
          </w:tcPr>
          <w:p w:rsidR="00EC3F31" w:rsidRPr="00A21F53" w:rsidRDefault="00A21F53" w:rsidP="007F5A0B">
            <w:pPr>
              <w:rPr>
                <w:color w:val="000000" w:themeColor="text1"/>
                <w:sz w:val="28"/>
                <w:szCs w:val="28"/>
                <w:lang w:val="ru-RU"/>
              </w:rPr>
            </w:pPr>
            <w:r w:rsidRPr="00A21F53">
              <w:rPr>
                <w:color w:val="000000" w:themeColor="text1"/>
                <w:sz w:val="28"/>
                <w:szCs w:val="28"/>
                <w:lang w:val="en-US"/>
              </w:rPr>
              <w:t>3</w:t>
            </w:r>
            <w:r w:rsidR="004D17D7">
              <w:rPr>
                <w:color w:val="000000" w:themeColor="text1"/>
                <w:sz w:val="28"/>
                <w:szCs w:val="28"/>
                <w:lang w:val="en-US"/>
              </w:rPr>
              <w:t>7</w:t>
            </w:r>
          </w:p>
        </w:tc>
      </w:tr>
      <w:tr w:rsidR="00EC3F31" w:rsidRPr="002E2838" w:rsidTr="006D0CCE">
        <w:trPr>
          <w:trHeight w:val="327"/>
        </w:trPr>
        <w:tc>
          <w:tcPr>
            <w:tcW w:w="8897" w:type="dxa"/>
          </w:tcPr>
          <w:p w:rsidR="00EC3F31" w:rsidRPr="002E2838" w:rsidRDefault="00EC3F31" w:rsidP="006D0CCE">
            <w:pPr>
              <w:jc w:val="both"/>
              <w:rPr>
                <w:color w:val="000000" w:themeColor="text1"/>
                <w:sz w:val="28"/>
                <w:szCs w:val="28"/>
                <w:lang w:val="ru-RU"/>
              </w:rPr>
            </w:pPr>
            <w:r w:rsidRPr="002E2838">
              <w:rPr>
                <w:caps/>
                <w:color w:val="000000" w:themeColor="text1"/>
                <w:sz w:val="28"/>
                <w:szCs w:val="28"/>
              </w:rPr>
              <w:t>Приложение Б</w:t>
            </w:r>
            <w:r w:rsidR="00814EAB">
              <w:rPr>
                <w:caps/>
                <w:color w:val="000000" w:themeColor="text1"/>
                <w:sz w:val="28"/>
                <w:szCs w:val="28"/>
                <w:lang w:val="ru-RU"/>
              </w:rPr>
              <w:t xml:space="preserve"> – </w:t>
            </w:r>
            <w:r w:rsidRPr="002E2838">
              <w:rPr>
                <w:color w:val="000000" w:themeColor="text1"/>
                <w:sz w:val="28"/>
                <w:lang w:val="ru-RU"/>
              </w:rPr>
              <w:t>Календарный план на 20</w:t>
            </w:r>
            <w:r w:rsidR="00E139EF">
              <w:rPr>
                <w:color w:val="000000" w:themeColor="text1"/>
                <w:sz w:val="28"/>
                <w:lang w:val="ru-RU"/>
              </w:rPr>
              <w:t>20</w:t>
            </w:r>
            <w:r w:rsidRPr="002E2838">
              <w:rPr>
                <w:color w:val="000000" w:themeColor="text1"/>
                <w:sz w:val="28"/>
                <w:lang w:val="ru-RU"/>
              </w:rPr>
              <w:t xml:space="preserve"> год</w:t>
            </w:r>
            <w:r w:rsidR="006D0CCE">
              <w:rPr>
                <w:color w:val="000000" w:themeColor="text1"/>
                <w:sz w:val="28"/>
                <w:lang w:val="ru-RU"/>
              </w:rPr>
              <w:t xml:space="preserve"> ……………………...</w:t>
            </w:r>
          </w:p>
        </w:tc>
        <w:tc>
          <w:tcPr>
            <w:tcW w:w="567" w:type="dxa"/>
          </w:tcPr>
          <w:p w:rsidR="00586734" w:rsidRPr="00F23309" w:rsidRDefault="00686333" w:rsidP="00F23309">
            <w:pPr>
              <w:rPr>
                <w:color w:val="000000" w:themeColor="text1"/>
                <w:sz w:val="28"/>
                <w:szCs w:val="28"/>
                <w:lang w:val="ru-RU"/>
              </w:rPr>
            </w:pPr>
            <w:r w:rsidRPr="00A21F53">
              <w:rPr>
                <w:color w:val="000000" w:themeColor="text1"/>
                <w:sz w:val="28"/>
                <w:szCs w:val="28"/>
                <w:lang w:val="en-US"/>
              </w:rPr>
              <w:t>3</w:t>
            </w:r>
            <w:r w:rsidR="00F23309">
              <w:rPr>
                <w:color w:val="000000" w:themeColor="text1"/>
                <w:sz w:val="28"/>
                <w:szCs w:val="28"/>
                <w:lang w:val="ru-RU"/>
              </w:rPr>
              <w:t>9</w:t>
            </w:r>
          </w:p>
        </w:tc>
      </w:tr>
      <w:tr w:rsidR="00586734" w:rsidRPr="002E2838" w:rsidTr="006D0CCE">
        <w:trPr>
          <w:trHeight w:val="389"/>
        </w:trPr>
        <w:tc>
          <w:tcPr>
            <w:tcW w:w="8897" w:type="dxa"/>
          </w:tcPr>
          <w:p w:rsidR="00586734" w:rsidRPr="00586734" w:rsidRDefault="00586734" w:rsidP="006D0CCE">
            <w:pPr>
              <w:jc w:val="both"/>
              <w:rPr>
                <w:color w:val="000000" w:themeColor="text1"/>
                <w:sz w:val="28"/>
                <w:szCs w:val="28"/>
                <w:lang w:val="ru-RU"/>
              </w:rPr>
            </w:pPr>
            <w:r>
              <w:rPr>
                <w:caps/>
                <w:color w:val="000000" w:themeColor="text1"/>
                <w:sz w:val="28"/>
                <w:szCs w:val="28"/>
                <w:lang w:val="ru-RU"/>
              </w:rPr>
              <w:t>ПРИЛОЖЕНИЕ В – О</w:t>
            </w:r>
            <w:r>
              <w:rPr>
                <w:color w:val="000000" w:themeColor="text1"/>
                <w:sz w:val="28"/>
                <w:szCs w:val="28"/>
                <w:lang w:val="ru-RU"/>
              </w:rPr>
              <w:t>сновные выводы полученные за 2018-2019 годы</w:t>
            </w:r>
            <w:r w:rsidR="006D0CCE">
              <w:rPr>
                <w:color w:val="000000" w:themeColor="text1"/>
                <w:sz w:val="28"/>
                <w:szCs w:val="28"/>
                <w:lang w:val="ru-RU"/>
              </w:rPr>
              <w:t>...</w:t>
            </w:r>
          </w:p>
        </w:tc>
        <w:tc>
          <w:tcPr>
            <w:tcW w:w="567" w:type="dxa"/>
          </w:tcPr>
          <w:p w:rsidR="00586734" w:rsidRPr="00F23309" w:rsidRDefault="00A21F53" w:rsidP="00F23309">
            <w:pPr>
              <w:rPr>
                <w:color w:val="000000" w:themeColor="text1"/>
                <w:sz w:val="28"/>
                <w:szCs w:val="28"/>
                <w:lang w:val="ru-RU"/>
              </w:rPr>
            </w:pPr>
            <w:r w:rsidRPr="00A21F53">
              <w:rPr>
                <w:color w:val="000000" w:themeColor="text1"/>
                <w:sz w:val="28"/>
                <w:szCs w:val="28"/>
                <w:lang w:val="en-US"/>
              </w:rPr>
              <w:t>4</w:t>
            </w:r>
            <w:r w:rsidR="00F23309">
              <w:rPr>
                <w:color w:val="000000" w:themeColor="text1"/>
                <w:sz w:val="28"/>
                <w:szCs w:val="28"/>
                <w:lang w:val="ru-RU"/>
              </w:rPr>
              <w:t>2</w:t>
            </w:r>
          </w:p>
        </w:tc>
      </w:tr>
    </w:tbl>
    <w:p w:rsidR="00301382" w:rsidRPr="002E2838" w:rsidRDefault="00301382" w:rsidP="007F5A0B">
      <w:pPr>
        <w:pStyle w:val="11"/>
        <w:ind w:firstLine="0"/>
        <w:jc w:val="center"/>
        <w:outlineLvl w:val="0"/>
        <w:rPr>
          <w:color w:val="000000" w:themeColor="text1"/>
        </w:rPr>
      </w:pPr>
      <w:bookmarkStart w:id="0" w:name="_Toc341185623"/>
    </w:p>
    <w:p w:rsidR="00301382" w:rsidRPr="002E2838" w:rsidRDefault="00301382" w:rsidP="001501D5">
      <w:pPr>
        <w:suppressAutoHyphens w:val="0"/>
        <w:ind w:firstLine="709"/>
        <w:jc w:val="both"/>
        <w:rPr>
          <w:color w:val="000000" w:themeColor="text1"/>
          <w:sz w:val="28"/>
          <w:szCs w:val="28"/>
          <w:lang w:val="ru-RU" w:eastAsia="ru-RU"/>
        </w:rPr>
      </w:pPr>
      <w:r w:rsidRPr="002E2838">
        <w:rPr>
          <w:color w:val="000000" w:themeColor="text1"/>
        </w:rPr>
        <w:br w:type="page"/>
      </w:r>
    </w:p>
    <w:p w:rsidR="002C1E9C" w:rsidRPr="003C439D" w:rsidRDefault="002C1E9C" w:rsidP="006928FD">
      <w:pPr>
        <w:pStyle w:val="11"/>
        <w:spacing w:line="240" w:lineRule="auto"/>
        <w:ind w:firstLine="0"/>
        <w:jc w:val="center"/>
        <w:outlineLvl w:val="0"/>
        <w:rPr>
          <w:b/>
          <w:color w:val="000000" w:themeColor="text1"/>
        </w:rPr>
      </w:pPr>
      <w:r w:rsidRPr="003C439D">
        <w:rPr>
          <w:b/>
          <w:color w:val="000000" w:themeColor="text1"/>
        </w:rPr>
        <w:lastRenderedPageBreak/>
        <w:t>ОПРЕДЕЛЕНИЯ, ОБОЗНАЧЕНИЯ И СОКРАЩЕНИЯ</w:t>
      </w:r>
      <w:bookmarkEnd w:id="0"/>
    </w:p>
    <w:p w:rsidR="002C1E9C" w:rsidRPr="002E2838" w:rsidRDefault="002C1E9C" w:rsidP="001501D5">
      <w:pPr>
        <w:ind w:firstLine="709"/>
        <w:jc w:val="both"/>
        <w:rPr>
          <w:b/>
          <w:color w:val="000000" w:themeColor="text1"/>
          <w:sz w:val="28"/>
          <w:szCs w:val="28"/>
        </w:rPr>
      </w:pPr>
    </w:p>
    <w:p w:rsidR="002C1E9C" w:rsidRPr="002E2838" w:rsidRDefault="002C1E9C" w:rsidP="001501D5">
      <w:pPr>
        <w:ind w:firstLine="709"/>
        <w:jc w:val="both"/>
        <w:rPr>
          <w:color w:val="000000" w:themeColor="text1"/>
          <w:sz w:val="28"/>
          <w:szCs w:val="28"/>
        </w:rPr>
      </w:pPr>
      <w:r w:rsidRPr="002E2838">
        <w:rPr>
          <w:color w:val="000000" w:themeColor="text1"/>
          <w:sz w:val="28"/>
          <w:szCs w:val="28"/>
        </w:rPr>
        <w:t>В настоящем отчете о НИР применяются следующие термины с соответствующими определениями, обозначениями и сокращениями:</w:t>
      </w:r>
    </w:p>
    <w:p w:rsidR="002C1E9C" w:rsidRPr="002E2838" w:rsidRDefault="002C1E9C" w:rsidP="001501D5">
      <w:pPr>
        <w:pStyle w:val="3"/>
        <w:spacing w:before="0" w:after="0"/>
        <w:ind w:firstLine="709"/>
        <w:jc w:val="both"/>
        <w:rPr>
          <w:rFonts w:ascii="Times New Roman" w:hAnsi="Times New Roman"/>
          <w:b w:val="0"/>
          <w:color w:val="000000" w:themeColor="text1"/>
          <w:sz w:val="28"/>
          <w:szCs w:val="28"/>
        </w:rPr>
      </w:pPr>
    </w:p>
    <w:p w:rsidR="00563B23" w:rsidRDefault="00563B23" w:rsidP="00F72240">
      <w:pPr>
        <w:jc w:val="both"/>
        <w:rPr>
          <w:color w:val="000000" w:themeColor="text1"/>
          <w:sz w:val="28"/>
          <w:szCs w:val="28"/>
        </w:rPr>
      </w:pPr>
      <w:r>
        <w:rPr>
          <w:color w:val="000000" w:themeColor="text1"/>
          <w:sz w:val="28"/>
          <w:szCs w:val="28"/>
          <w:lang w:val="en-US"/>
        </w:rPr>
        <w:t>DFT</w:t>
      </w:r>
      <w:r w:rsidRPr="00563B23">
        <w:rPr>
          <w:color w:val="000000" w:themeColor="text1"/>
          <w:sz w:val="28"/>
          <w:szCs w:val="28"/>
          <w:lang w:val="ru-RU"/>
        </w:rPr>
        <w:t xml:space="preserve"> – </w:t>
      </w:r>
      <w:r>
        <w:rPr>
          <w:color w:val="000000" w:themeColor="text1"/>
          <w:sz w:val="28"/>
          <w:szCs w:val="28"/>
        </w:rPr>
        <w:t>метод функционала плотности</w:t>
      </w:r>
    </w:p>
    <w:p w:rsidR="00563B23" w:rsidRPr="00563B23" w:rsidRDefault="00563B23" w:rsidP="00F72240">
      <w:pPr>
        <w:jc w:val="both"/>
        <w:rPr>
          <w:color w:val="000000" w:themeColor="text1"/>
          <w:sz w:val="28"/>
          <w:szCs w:val="28"/>
          <w:lang w:val="ru-RU"/>
        </w:rPr>
      </w:pPr>
      <w:r>
        <w:rPr>
          <w:color w:val="000000" w:themeColor="text1"/>
          <w:sz w:val="28"/>
          <w:szCs w:val="28"/>
          <w:lang w:val="en-US"/>
        </w:rPr>
        <w:t>DFTB</w:t>
      </w:r>
      <w:r w:rsidRPr="00563B23">
        <w:rPr>
          <w:color w:val="000000" w:themeColor="text1"/>
          <w:sz w:val="28"/>
          <w:szCs w:val="28"/>
          <w:lang w:val="ru-RU"/>
        </w:rPr>
        <w:t xml:space="preserve"> </w:t>
      </w:r>
      <w:r>
        <w:rPr>
          <w:color w:val="000000" w:themeColor="text1"/>
          <w:sz w:val="28"/>
          <w:szCs w:val="28"/>
          <w:lang w:val="ru-RU"/>
        </w:rPr>
        <w:t>–</w:t>
      </w:r>
      <w:r w:rsidRPr="00563B23">
        <w:rPr>
          <w:color w:val="000000" w:themeColor="text1"/>
          <w:sz w:val="28"/>
          <w:szCs w:val="28"/>
          <w:lang w:val="ru-RU"/>
        </w:rPr>
        <w:t xml:space="preserve"> </w:t>
      </w:r>
      <w:r>
        <w:rPr>
          <w:color w:val="000000" w:themeColor="text1"/>
          <w:sz w:val="28"/>
          <w:szCs w:val="28"/>
          <w:lang w:val="ru-RU"/>
        </w:rPr>
        <w:t>метод функционала плотности с сильной связью</w:t>
      </w:r>
    </w:p>
    <w:p w:rsidR="002C1E9C" w:rsidRPr="002E2838" w:rsidRDefault="00C261F5" w:rsidP="00F72240">
      <w:pPr>
        <w:jc w:val="both"/>
        <w:rPr>
          <w:color w:val="000000" w:themeColor="text1"/>
          <w:sz w:val="28"/>
          <w:szCs w:val="28"/>
        </w:rPr>
      </w:pPr>
      <w:r w:rsidRPr="002E2838">
        <w:rPr>
          <w:color w:val="000000" w:themeColor="text1"/>
          <w:sz w:val="28"/>
          <w:szCs w:val="28"/>
        </w:rPr>
        <w:t>МО – молекулярные орбитали</w:t>
      </w:r>
    </w:p>
    <w:p w:rsidR="00C261F5" w:rsidRPr="002E2838" w:rsidRDefault="00B31E51" w:rsidP="00F72240">
      <w:pPr>
        <w:jc w:val="both"/>
        <w:rPr>
          <w:color w:val="000000" w:themeColor="text1"/>
          <w:sz w:val="28"/>
          <w:szCs w:val="28"/>
        </w:rPr>
      </w:pPr>
      <w:r w:rsidRPr="002E2838">
        <w:rPr>
          <w:color w:val="000000" w:themeColor="text1"/>
          <w:sz w:val="28"/>
          <w:szCs w:val="28"/>
        </w:rPr>
        <w:t>LUMO</w:t>
      </w:r>
      <w:r w:rsidR="00C261F5" w:rsidRPr="002E2838">
        <w:rPr>
          <w:color w:val="000000" w:themeColor="text1"/>
          <w:sz w:val="28"/>
          <w:szCs w:val="28"/>
        </w:rPr>
        <w:t xml:space="preserve"> – нижайшая свободная молекулярная орбиталь</w:t>
      </w:r>
      <w:r w:rsidRPr="002E2838">
        <w:rPr>
          <w:color w:val="000000" w:themeColor="text1"/>
          <w:sz w:val="28"/>
          <w:szCs w:val="28"/>
        </w:rPr>
        <w:t xml:space="preserve"> (lowest unoccupied molecular orbital)</w:t>
      </w:r>
    </w:p>
    <w:p w:rsidR="00B31E51" w:rsidRPr="002E2838" w:rsidRDefault="00B31E51" w:rsidP="00F72240">
      <w:pPr>
        <w:jc w:val="both"/>
        <w:rPr>
          <w:color w:val="000000" w:themeColor="text1"/>
          <w:sz w:val="28"/>
          <w:szCs w:val="28"/>
        </w:rPr>
      </w:pPr>
      <w:r w:rsidRPr="002E2838">
        <w:rPr>
          <w:color w:val="000000" w:themeColor="text1"/>
          <w:sz w:val="28"/>
          <w:szCs w:val="28"/>
        </w:rPr>
        <w:t>HOMO – наивысшая занятая молекулярная орбиталь (highest occupied molecular orbital)</w:t>
      </w:r>
    </w:p>
    <w:p w:rsidR="002C1E9C" w:rsidRDefault="002C1E9C" w:rsidP="00F72240">
      <w:pPr>
        <w:jc w:val="both"/>
        <w:rPr>
          <w:color w:val="000000" w:themeColor="text1"/>
          <w:sz w:val="28"/>
          <w:szCs w:val="28"/>
        </w:rPr>
      </w:pPr>
      <w:r w:rsidRPr="002E2838">
        <w:rPr>
          <w:color w:val="000000" w:themeColor="text1"/>
          <w:sz w:val="28"/>
          <w:szCs w:val="28"/>
        </w:rPr>
        <w:t>КТ – квантовая точка</w:t>
      </w:r>
    </w:p>
    <w:p w:rsidR="00FA3406" w:rsidRDefault="00FA3406" w:rsidP="00F72240">
      <w:pPr>
        <w:jc w:val="both"/>
        <w:rPr>
          <w:color w:val="000000" w:themeColor="text1"/>
          <w:sz w:val="28"/>
          <w:szCs w:val="28"/>
          <w:lang w:val="ru-RU"/>
        </w:rPr>
      </w:pPr>
      <w:r>
        <w:rPr>
          <w:color w:val="000000" w:themeColor="text1"/>
          <w:sz w:val="28"/>
          <w:szCs w:val="28"/>
        </w:rPr>
        <w:t>μ</w:t>
      </w:r>
      <w:r>
        <w:rPr>
          <w:color w:val="000000" w:themeColor="text1"/>
          <w:sz w:val="28"/>
          <w:szCs w:val="28"/>
          <w:lang w:val="ru-RU"/>
        </w:rPr>
        <w:t xml:space="preserve"> – дипольный момент</w:t>
      </w:r>
    </w:p>
    <w:p w:rsidR="00FA3406" w:rsidRDefault="00FA3406" w:rsidP="00F72240">
      <w:pPr>
        <w:jc w:val="both"/>
        <w:rPr>
          <w:color w:val="000000" w:themeColor="text1"/>
          <w:sz w:val="28"/>
          <w:szCs w:val="28"/>
          <w:lang w:val="ru-RU"/>
        </w:rPr>
      </w:pPr>
      <w:r>
        <w:rPr>
          <w:color w:val="000000" w:themeColor="text1"/>
          <w:sz w:val="28"/>
          <w:szCs w:val="28"/>
          <w:lang w:val="en-US"/>
        </w:rPr>
        <w:t>f</w:t>
      </w:r>
      <w:r w:rsidRPr="00814EAB">
        <w:rPr>
          <w:color w:val="000000" w:themeColor="text1"/>
          <w:sz w:val="28"/>
          <w:szCs w:val="28"/>
          <w:lang w:val="ru-RU"/>
        </w:rPr>
        <w:t xml:space="preserve"> – </w:t>
      </w:r>
      <w:r>
        <w:rPr>
          <w:color w:val="000000" w:themeColor="text1"/>
          <w:sz w:val="28"/>
          <w:szCs w:val="28"/>
          <w:lang w:val="ru-RU"/>
        </w:rPr>
        <w:t>сила осциллятора</w:t>
      </w:r>
    </w:p>
    <w:p w:rsidR="00FA3406" w:rsidRDefault="00FA3406" w:rsidP="00F72240">
      <w:pPr>
        <w:jc w:val="both"/>
        <w:rPr>
          <w:color w:val="000000" w:themeColor="text1"/>
          <w:sz w:val="28"/>
          <w:szCs w:val="28"/>
          <w:lang w:val="ru-RU"/>
        </w:rPr>
      </w:pPr>
      <w:r>
        <w:rPr>
          <w:color w:val="000000" w:themeColor="text1"/>
          <w:sz w:val="28"/>
          <w:szCs w:val="28"/>
          <w:lang w:val="ru-RU"/>
        </w:rPr>
        <w:t>Е</w:t>
      </w:r>
      <w:r w:rsidRPr="00FA3406">
        <w:rPr>
          <w:color w:val="000000" w:themeColor="text1"/>
          <w:sz w:val="28"/>
          <w:szCs w:val="28"/>
          <w:vertAlign w:val="subscript"/>
          <w:lang w:val="ru-RU"/>
        </w:rPr>
        <w:t>1</w:t>
      </w:r>
      <w:r>
        <w:rPr>
          <w:color w:val="000000" w:themeColor="text1"/>
          <w:sz w:val="28"/>
          <w:szCs w:val="28"/>
          <w:lang w:val="ru-RU"/>
        </w:rPr>
        <w:t xml:space="preserve"> – энергия первого электронного перехода</w:t>
      </w:r>
    </w:p>
    <w:p w:rsidR="00FA3406" w:rsidRDefault="00FA3406" w:rsidP="00F72240">
      <w:pPr>
        <w:jc w:val="both"/>
        <w:rPr>
          <w:color w:val="000000" w:themeColor="text1"/>
          <w:sz w:val="28"/>
          <w:szCs w:val="28"/>
          <w:lang w:val="ru-RU"/>
        </w:rPr>
      </w:pPr>
      <w:r>
        <w:rPr>
          <w:color w:val="000000" w:themeColor="text1"/>
          <w:sz w:val="28"/>
          <w:szCs w:val="28"/>
          <w:lang w:val="ru-RU"/>
        </w:rPr>
        <w:t>Е – электростатическое поле</w:t>
      </w:r>
    </w:p>
    <w:p w:rsidR="00FA3406" w:rsidRPr="00FA3406" w:rsidRDefault="00FA3406" w:rsidP="00F72240">
      <w:pPr>
        <w:jc w:val="both"/>
        <w:rPr>
          <w:color w:val="000000" w:themeColor="text1"/>
          <w:sz w:val="28"/>
          <w:szCs w:val="28"/>
          <w:lang w:val="ru-RU"/>
        </w:rPr>
      </w:pPr>
      <w:r>
        <w:rPr>
          <w:color w:val="000000" w:themeColor="text1"/>
          <w:sz w:val="28"/>
          <w:szCs w:val="28"/>
          <w:lang w:val="en-US"/>
        </w:rPr>
        <w:t>E</w:t>
      </w:r>
      <w:r w:rsidRPr="00FA3406">
        <w:rPr>
          <w:color w:val="000000" w:themeColor="text1"/>
          <w:sz w:val="28"/>
          <w:szCs w:val="28"/>
          <w:vertAlign w:val="subscript"/>
          <w:lang w:val="en-US"/>
        </w:rPr>
        <w:t>int</w:t>
      </w:r>
      <w:r w:rsidRPr="00FA3406">
        <w:rPr>
          <w:color w:val="000000" w:themeColor="text1"/>
          <w:sz w:val="28"/>
          <w:szCs w:val="28"/>
          <w:lang w:val="ru-RU"/>
        </w:rPr>
        <w:t xml:space="preserve"> – </w:t>
      </w:r>
      <w:r>
        <w:rPr>
          <w:color w:val="000000" w:themeColor="text1"/>
          <w:sz w:val="28"/>
          <w:szCs w:val="28"/>
          <w:lang w:val="ru-RU"/>
        </w:rPr>
        <w:t>энергия первого интенсивного перехода</w:t>
      </w:r>
    </w:p>
    <w:p w:rsidR="002C1E9C" w:rsidRPr="002E2838" w:rsidRDefault="002C1E9C" w:rsidP="001501D5">
      <w:pPr>
        <w:suppressAutoHyphens w:val="0"/>
        <w:ind w:firstLine="709"/>
        <w:jc w:val="both"/>
        <w:rPr>
          <w:rFonts w:eastAsia="Calibri"/>
          <w:color w:val="000000" w:themeColor="text1"/>
          <w:lang w:val="ru-RU" w:eastAsia="en-US"/>
        </w:rPr>
      </w:pPr>
      <w:r w:rsidRPr="002E2838">
        <w:rPr>
          <w:color w:val="000000" w:themeColor="text1"/>
        </w:rPr>
        <w:br w:type="page"/>
      </w:r>
    </w:p>
    <w:p w:rsidR="00500BC2" w:rsidRPr="00A75770" w:rsidRDefault="00500BC2" w:rsidP="00A75770">
      <w:pPr>
        <w:pStyle w:val="a3"/>
        <w:spacing w:after="0" w:line="240" w:lineRule="auto"/>
        <w:ind w:left="0" w:right="-25"/>
        <w:jc w:val="center"/>
        <w:rPr>
          <w:rFonts w:ascii="Times New Roman" w:hAnsi="Times New Roman"/>
          <w:b/>
          <w:caps/>
          <w:color w:val="000000" w:themeColor="text1"/>
          <w:sz w:val="28"/>
          <w:szCs w:val="28"/>
        </w:rPr>
      </w:pPr>
      <w:r w:rsidRPr="00A75770">
        <w:rPr>
          <w:rFonts w:ascii="Times New Roman" w:hAnsi="Times New Roman"/>
          <w:b/>
          <w:caps/>
          <w:color w:val="000000" w:themeColor="text1"/>
          <w:sz w:val="28"/>
          <w:szCs w:val="28"/>
        </w:rPr>
        <w:lastRenderedPageBreak/>
        <w:t>Введение</w:t>
      </w:r>
    </w:p>
    <w:p w:rsidR="00500BC2" w:rsidRPr="002E2838" w:rsidRDefault="00500BC2" w:rsidP="001501D5">
      <w:pPr>
        <w:pStyle w:val="a3"/>
        <w:spacing w:after="0" w:line="240" w:lineRule="auto"/>
        <w:ind w:left="0" w:right="-25" w:firstLine="709"/>
        <w:jc w:val="both"/>
        <w:rPr>
          <w:rFonts w:ascii="Times New Roman" w:hAnsi="Times New Roman"/>
          <w:color w:val="000000" w:themeColor="text1"/>
          <w:sz w:val="28"/>
          <w:szCs w:val="28"/>
        </w:rPr>
      </w:pPr>
    </w:p>
    <w:p w:rsidR="006D01D3" w:rsidRPr="00EA7453" w:rsidRDefault="006D01D3" w:rsidP="001501D5">
      <w:pPr>
        <w:spacing w:line="276" w:lineRule="auto"/>
        <w:ind w:firstLine="709"/>
        <w:jc w:val="both"/>
        <w:rPr>
          <w:sz w:val="28"/>
          <w:szCs w:val="28"/>
          <w:lang w:val="ru-RU"/>
        </w:rPr>
      </w:pPr>
      <w:r w:rsidRPr="00EA7453">
        <w:rPr>
          <w:sz w:val="28"/>
          <w:szCs w:val="28"/>
          <w:lang w:val="ru-RU"/>
        </w:rPr>
        <w:t xml:space="preserve">Последние три десятилетия показывают, что ученые добились больших успехов в синтезе и применении полупроводниковых квантовых точек (КТ). Разнообразие применения </w:t>
      </w:r>
      <w:r>
        <w:rPr>
          <w:sz w:val="28"/>
          <w:szCs w:val="28"/>
          <w:lang w:val="ru-RU"/>
        </w:rPr>
        <w:t>КТ</w:t>
      </w:r>
      <w:r w:rsidRPr="00EA7453">
        <w:rPr>
          <w:sz w:val="28"/>
          <w:szCs w:val="28"/>
          <w:lang w:val="ru-RU"/>
        </w:rPr>
        <w:t xml:space="preserve"> велико и охватывает такие области, как биомаркеры </w:t>
      </w:r>
      <w:r w:rsidRPr="009D6813">
        <w:rPr>
          <w:sz w:val="28"/>
          <w:szCs w:val="28"/>
        </w:rPr>
        <w:t>[</w:t>
      </w:r>
      <w:r w:rsidR="00672D97">
        <w:rPr>
          <w:sz w:val="28"/>
          <w:szCs w:val="28"/>
        </w:rPr>
        <w:t>1-6</w:t>
      </w:r>
      <w:r w:rsidRPr="009D6813">
        <w:rPr>
          <w:sz w:val="28"/>
          <w:szCs w:val="28"/>
        </w:rPr>
        <w:t>]</w:t>
      </w:r>
      <w:r w:rsidRPr="00EA7453">
        <w:rPr>
          <w:sz w:val="28"/>
          <w:szCs w:val="28"/>
          <w:lang w:val="ru-RU"/>
        </w:rPr>
        <w:t xml:space="preserve">, фотокатализаторы </w:t>
      </w:r>
      <w:r w:rsidR="00672D97" w:rsidRPr="00672D97">
        <w:rPr>
          <w:sz w:val="28"/>
          <w:szCs w:val="28"/>
          <w:lang w:val="ru-RU"/>
        </w:rPr>
        <w:t>[7-9</w:t>
      </w:r>
      <w:r w:rsidRPr="009D6813">
        <w:rPr>
          <w:sz w:val="28"/>
          <w:szCs w:val="28"/>
        </w:rPr>
        <w:t>]</w:t>
      </w:r>
      <w:r w:rsidRPr="00EA7453">
        <w:rPr>
          <w:sz w:val="28"/>
          <w:szCs w:val="28"/>
          <w:lang w:val="ru-RU"/>
        </w:rPr>
        <w:t xml:space="preserve">, источники света </w:t>
      </w:r>
      <w:r w:rsidRPr="009D6813">
        <w:rPr>
          <w:sz w:val="28"/>
          <w:szCs w:val="28"/>
        </w:rPr>
        <w:t>[</w:t>
      </w:r>
      <w:r w:rsidR="00672D97" w:rsidRPr="00672D97">
        <w:rPr>
          <w:sz w:val="28"/>
          <w:szCs w:val="28"/>
          <w:lang w:val="ru-RU"/>
        </w:rPr>
        <w:t>10-11</w:t>
      </w:r>
      <w:r w:rsidRPr="009D6813">
        <w:rPr>
          <w:sz w:val="28"/>
          <w:szCs w:val="28"/>
        </w:rPr>
        <w:t>]</w:t>
      </w:r>
      <w:r w:rsidRPr="00EA7453">
        <w:rPr>
          <w:sz w:val="28"/>
          <w:szCs w:val="28"/>
          <w:lang w:val="ru-RU"/>
        </w:rPr>
        <w:t xml:space="preserve">, светочувствительные устройства </w:t>
      </w:r>
      <w:r w:rsidRPr="009D6813">
        <w:rPr>
          <w:sz w:val="28"/>
          <w:szCs w:val="28"/>
        </w:rPr>
        <w:t>[</w:t>
      </w:r>
      <w:r w:rsidR="00672D97" w:rsidRPr="00672D97">
        <w:rPr>
          <w:sz w:val="28"/>
          <w:szCs w:val="28"/>
          <w:lang w:val="ru-RU"/>
        </w:rPr>
        <w:t>12-13</w:t>
      </w:r>
      <w:r w:rsidRPr="009D6813">
        <w:rPr>
          <w:sz w:val="28"/>
          <w:szCs w:val="28"/>
        </w:rPr>
        <w:t>]</w:t>
      </w:r>
      <w:r w:rsidRPr="00EA7453">
        <w:rPr>
          <w:sz w:val="28"/>
          <w:szCs w:val="28"/>
          <w:lang w:val="ru-RU"/>
        </w:rPr>
        <w:t xml:space="preserve">, лазеры </w:t>
      </w:r>
      <w:r w:rsidRPr="009D6813">
        <w:rPr>
          <w:sz w:val="28"/>
          <w:szCs w:val="28"/>
        </w:rPr>
        <w:t>[</w:t>
      </w:r>
      <w:r w:rsidR="00672D97" w:rsidRPr="00672D97">
        <w:rPr>
          <w:sz w:val="28"/>
          <w:szCs w:val="28"/>
          <w:lang w:val="ru-RU"/>
        </w:rPr>
        <w:t>14-15</w:t>
      </w:r>
      <w:r w:rsidRPr="009D6813">
        <w:rPr>
          <w:sz w:val="28"/>
          <w:szCs w:val="28"/>
        </w:rPr>
        <w:t>]</w:t>
      </w:r>
      <w:r w:rsidRPr="00EA7453">
        <w:rPr>
          <w:sz w:val="28"/>
          <w:szCs w:val="28"/>
          <w:lang w:val="ru-RU"/>
        </w:rPr>
        <w:t>.</w:t>
      </w:r>
    </w:p>
    <w:p w:rsidR="006D01D3" w:rsidRDefault="006D01D3" w:rsidP="001501D5">
      <w:pPr>
        <w:spacing w:line="276" w:lineRule="auto"/>
        <w:ind w:firstLine="709"/>
        <w:jc w:val="both"/>
        <w:rPr>
          <w:sz w:val="28"/>
          <w:szCs w:val="28"/>
          <w:lang w:val="ru-RU"/>
        </w:rPr>
      </w:pPr>
      <w:r w:rsidRPr="00EA7453">
        <w:rPr>
          <w:sz w:val="28"/>
          <w:szCs w:val="28"/>
          <w:lang w:val="ru-RU"/>
        </w:rPr>
        <w:t xml:space="preserve">Главным интересным свойством КТ, которое </w:t>
      </w:r>
      <w:r w:rsidRPr="00083E5F">
        <w:rPr>
          <w:sz w:val="28"/>
          <w:szCs w:val="28"/>
          <w:lang w:val="ru-RU"/>
        </w:rPr>
        <w:t>вызывает большой интерес научного сообщества</w:t>
      </w:r>
      <w:r w:rsidRPr="00EA7453">
        <w:rPr>
          <w:sz w:val="28"/>
          <w:szCs w:val="28"/>
          <w:lang w:val="ru-RU"/>
        </w:rPr>
        <w:t xml:space="preserve">, является квантово-размерный эффект. Этот эффект дает возможность контролировать величину запрещенной зоны через размер </w:t>
      </w:r>
      <w:r>
        <w:rPr>
          <w:sz w:val="28"/>
          <w:szCs w:val="28"/>
          <w:lang w:val="ru-RU"/>
        </w:rPr>
        <w:t>КТ</w:t>
      </w:r>
      <w:r w:rsidRPr="00EA7453">
        <w:rPr>
          <w:sz w:val="28"/>
          <w:szCs w:val="28"/>
          <w:lang w:val="ru-RU"/>
        </w:rPr>
        <w:t xml:space="preserve">. В реальных наноразмерных полупроводниковых кристаллах некоторые состояния могут </w:t>
      </w:r>
      <w:r w:rsidRPr="00083E5F">
        <w:rPr>
          <w:sz w:val="28"/>
          <w:szCs w:val="28"/>
          <w:lang w:val="ru-RU"/>
        </w:rPr>
        <w:t xml:space="preserve">возникать </w:t>
      </w:r>
      <w:r w:rsidRPr="00EA7453">
        <w:rPr>
          <w:sz w:val="28"/>
          <w:szCs w:val="28"/>
          <w:lang w:val="ru-RU"/>
        </w:rPr>
        <w:t xml:space="preserve">в области запрещенной зоны, что может существенно повлиять на физические свойства КТ. Эти состояния также </w:t>
      </w:r>
      <w:r>
        <w:rPr>
          <w:sz w:val="28"/>
          <w:szCs w:val="28"/>
          <w:lang w:val="ru-RU"/>
        </w:rPr>
        <w:t>называют</w:t>
      </w:r>
      <w:r w:rsidRPr="00104A4A">
        <w:rPr>
          <w:sz w:val="28"/>
          <w:szCs w:val="28"/>
          <w:lang w:val="ru-RU"/>
        </w:rPr>
        <w:t xml:space="preserve"> </w:t>
      </w:r>
      <w:r w:rsidRPr="00104A4A">
        <w:rPr>
          <w:sz w:val="28"/>
          <w:szCs w:val="28"/>
        </w:rPr>
        <w:t>локализованны</w:t>
      </w:r>
      <w:r>
        <w:rPr>
          <w:sz w:val="28"/>
          <w:szCs w:val="28"/>
          <w:lang w:val="ru-RU"/>
        </w:rPr>
        <w:t>ми</w:t>
      </w:r>
      <w:r>
        <w:rPr>
          <w:rFonts w:ascii="Arial" w:hAnsi="Arial" w:cs="Arial"/>
          <w:color w:val="4D5156"/>
          <w:sz w:val="28"/>
          <w:szCs w:val="28"/>
          <w:shd w:val="clear" w:color="auto" w:fill="FFFFFF"/>
        </w:rPr>
        <w:t xml:space="preserve"> </w:t>
      </w:r>
      <w:r w:rsidRPr="00104A4A">
        <w:rPr>
          <w:sz w:val="28"/>
          <w:szCs w:val="28"/>
          <w:lang w:val="ru-RU"/>
        </w:rPr>
        <w:t>состояниями</w:t>
      </w:r>
      <w:r w:rsidRPr="00EA7453">
        <w:rPr>
          <w:sz w:val="28"/>
          <w:szCs w:val="28"/>
          <w:lang w:val="ru-RU"/>
        </w:rPr>
        <w:t>, поскольку они обеспечивают захват носителей заряда электрона и дырки.</w:t>
      </w:r>
    </w:p>
    <w:p w:rsidR="006D01D3" w:rsidRPr="00C92025" w:rsidRDefault="006D01D3" w:rsidP="001501D5">
      <w:pPr>
        <w:spacing w:line="276" w:lineRule="auto"/>
        <w:ind w:firstLine="709"/>
        <w:jc w:val="both"/>
        <w:rPr>
          <w:sz w:val="28"/>
          <w:szCs w:val="28"/>
          <w:lang w:val="ru-RU"/>
        </w:rPr>
      </w:pPr>
      <w:r w:rsidRPr="000C70DE">
        <w:rPr>
          <w:sz w:val="28"/>
          <w:szCs w:val="28"/>
          <w:lang w:val="ru-RU"/>
        </w:rPr>
        <w:t>Для полупроводниковых КТ поверхностные эффекты играют важную роль в их оптических и каталитических свойствах, поскольку число поверхностных атомов относительно велико по сравнению с общим числом атомов в КТ. Поэтому в качестве источников локализованных</w:t>
      </w:r>
      <w:r w:rsidRPr="000C70DE">
        <w:rPr>
          <w:rFonts w:ascii="Arial" w:hAnsi="Arial" w:cs="Arial"/>
          <w:sz w:val="28"/>
          <w:szCs w:val="28"/>
          <w:shd w:val="clear" w:color="auto" w:fill="FFFFFF"/>
        </w:rPr>
        <w:t xml:space="preserve"> </w:t>
      </w:r>
      <w:r w:rsidRPr="000C70DE">
        <w:rPr>
          <w:sz w:val="28"/>
          <w:szCs w:val="28"/>
          <w:lang w:val="ru-RU"/>
        </w:rPr>
        <w:t>состояний ученые</w:t>
      </w:r>
      <w:r w:rsidRPr="00C92025">
        <w:rPr>
          <w:sz w:val="28"/>
          <w:szCs w:val="28"/>
          <w:lang w:val="ru-RU"/>
        </w:rPr>
        <w:t xml:space="preserve"> рассматривали поверхностные дефекты, например, оборванные связи поверхностных атомов или примесные атомы. Анализ литературы, посвященной рассмотрению причин формирования </w:t>
      </w:r>
      <w:r w:rsidRPr="00F4055B">
        <w:rPr>
          <w:sz w:val="28"/>
          <w:szCs w:val="28"/>
          <w:lang w:val="ru-RU"/>
        </w:rPr>
        <w:t>локализованных</w:t>
      </w:r>
      <w:r>
        <w:rPr>
          <w:rFonts w:ascii="Arial" w:hAnsi="Arial" w:cs="Arial"/>
          <w:color w:val="4D5156"/>
          <w:sz w:val="28"/>
          <w:szCs w:val="28"/>
          <w:shd w:val="clear" w:color="auto" w:fill="FFFFFF"/>
        </w:rPr>
        <w:t xml:space="preserve"> </w:t>
      </w:r>
      <w:r w:rsidRPr="00C92025">
        <w:rPr>
          <w:sz w:val="28"/>
          <w:szCs w:val="28"/>
          <w:lang w:val="ru-RU"/>
        </w:rPr>
        <w:t>состояний, демонстрирует противоречивые выводы [</w:t>
      </w:r>
      <w:r w:rsidR="00672D97" w:rsidRPr="00672D97">
        <w:rPr>
          <w:sz w:val="28"/>
          <w:szCs w:val="28"/>
          <w:lang w:val="ru-RU"/>
        </w:rPr>
        <w:t>16-18</w:t>
      </w:r>
      <w:r w:rsidRPr="00C92025">
        <w:rPr>
          <w:sz w:val="28"/>
          <w:szCs w:val="28"/>
          <w:lang w:val="ru-RU"/>
        </w:rPr>
        <w:t xml:space="preserve">]. </w:t>
      </w:r>
      <w:r w:rsidRPr="000C70DE">
        <w:rPr>
          <w:sz w:val="28"/>
          <w:szCs w:val="28"/>
          <w:lang w:val="ru-RU"/>
        </w:rPr>
        <w:t>Таким образом, до сих пор нет четкого понимания того, как формируются эти локализованные</w:t>
      </w:r>
      <w:r w:rsidRPr="000C70DE">
        <w:rPr>
          <w:rFonts w:ascii="Arial" w:hAnsi="Arial" w:cs="Arial"/>
          <w:color w:val="4D5156"/>
          <w:sz w:val="28"/>
          <w:szCs w:val="28"/>
          <w:shd w:val="clear" w:color="auto" w:fill="FFFFFF"/>
        </w:rPr>
        <w:t xml:space="preserve"> </w:t>
      </w:r>
      <w:r w:rsidRPr="000C70DE">
        <w:rPr>
          <w:sz w:val="28"/>
          <w:szCs w:val="28"/>
          <w:lang w:val="ru-RU"/>
        </w:rPr>
        <w:t>состояния и какие факторы могут препятствовать или стимулировать их формирование. Возможность контролировать локализованные</w:t>
      </w:r>
      <w:r w:rsidRPr="000C70DE">
        <w:rPr>
          <w:rFonts w:ascii="Arial" w:hAnsi="Arial" w:cs="Arial"/>
          <w:color w:val="4D5156"/>
          <w:sz w:val="28"/>
          <w:szCs w:val="28"/>
          <w:shd w:val="clear" w:color="auto" w:fill="FFFFFF"/>
        </w:rPr>
        <w:t xml:space="preserve"> </w:t>
      </w:r>
      <w:r w:rsidRPr="000C70DE">
        <w:rPr>
          <w:sz w:val="28"/>
          <w:szCs w:val="28"/>
          <w:lang w:val="ru-RU"/>
        </w:rPr>
        <w:t>состояния является ключевым фактором для получения материалов с превосходными свойствами.</w:t>
      </w:r>
      <w:r w:rsidRPr="00C92025">
        <w:rPr>
          <w:sz w:val="28"/>
          <w:szCs w:val="28"/>
          <w:lang w:val="ru-RU"/>
        </w:rPr>
        <w:t xml:space="preserve"> В частности, люминесцентный квантовый выход КТ увеличивается при уменьшении числа </w:t>
      </w:r>
      <w:r w:rsidRPr="00F4055B">
        <w:rPr>
          <w:sz w:val="28"/>
          <w:szCs w:val="28"/>
          <w:lang w:val="ru-RU"/>
        </w:rPr>
        <w:t>локализованных</w:t>
      </w:r>
      <w:r>
        <w:rPr>
          <w:rFonts w:ascii="Arial" w:hAnsi="Arial" w:cs="Arial"/>
          <w:color w:val="4D5156"/>
          <w:sz w:val="28"/>
          <w:szCs w:val="28"/>
          <w:shd w:val="clear" w:color="auto" w:fill="FFFFFF"/>
        </w:rPr>
        <w:t xml:space="preserve"> </w:t>
      </w:r>
      <w:r w:rsidRPr="00C92025">
        <w:rPr>
          <w:sz w:val="28"/>
          <w:szCs w:val="28"/>
          <w:lang w:val="ru-RU"/>
        </w:rPr>
        <w:t xml:space="preserve">состояний, поскольку </w:t>
      </w:r>
      <w:r w:rsidRPr="00F4055B">
        <w:rPr>
          <w:sz w:val="28"/>
          <w:szCs w:val="28"/>
          <w:lang w:val="ru-RU"/>
        </w:rPr>
        <w:t>локализованны</w:t>
      </w:r>
      <w:r>
        <w:rPr>
          <w:sz w:val="28"/>
          <w:szCs w:val="28"/>
          <w:lang w:val="ru-RU"/>
        </w:rPr>
        <w:t>е</w:t>
      </w:r>
      <w:r>
        <w:rPr>
          <w:rFonts w:ascii="Arial" w:hAnsi="Arial" w:cs="Arial"/>
          <w:color w:val="4D5156"/>
          <w:sz w:val="28"/>
          <w:szCs w:val="28"/>
          <w:shd w:val="clear" w:color="auto" w:fill="FFFFFF"/>
        </w:rPr>
        <w:t xml:space="preserve"> </w:t>
      </w:r>
      <w:r w:rsidRPr="00C92025">
        <w:rPr>
          <w:sz w:val="28"/>
          <w:szCs w:val="28"/>
          <w:lang w:val="ru-RU"/>
        </w:rPr>
        <w:t>состояния препятствуют рекомбинации электрона и дырки и испусканию света [</w:t>
      </w:r>
      <w:r w:rsidR="00672D97" w:rsidRPr="00672D97">
        <w:rPr>
          <w:sz w:val="28"/>
          <w:szCs w:val="28"/>
          <w:lang w:val="ru-RU"/>
        </w:rPr>
        <w:t xml:space="preserve">19] </w:t>
      </w:r>
      <w:r w:rsidRPr="00C92025">
        <w:rPr>
          <w:sz w:val="28"/>
          <w:szCs w:val="28"/>
          <w:lang w:val="ru-RU"/>
        </w:rPr>
        <w:t xml:space="preserve">или </w:t>
      </w:r>
      <w:r w:rsidRPr="006D01D3">
        <w:rPr>
          <w:sz w:val="28"/>
          <w:szCs w:val="28"/>
          <w:lang w:val="ru-RU"/>
        </w:rPr>
        <w:t>наоборот для фотокаталитического образования водорода путем расщепление воды локализованные</w:t>
      </w:r>
      <w:r w:rsidRPr="006D01D3">
        <w:rPr>
          <w:rFonts w:ascii="Arial" w:hAnsi="Arial" w:cs="Arial"/>
          <w:color w:val="4D5156"/>
          <w:sz w:val="28"/>
          <w:szCs w:val="28"/>
          <w:shd w:val="clear" w:color="auto" w:fill="FFFFFF"/>
        </w:rPr>
        <w:t xml:space="preserve"> </w:t>
      </w:r>
      <w:r w:rsidRPr="006D01D3">
        <w:rPr>
          <w:sz w:val="28"/>
          <w:szCs w:val="28"/>
          <w:lang w:val="ru-RU"/>
        </w:rPr>
        <w:t>состояния обеспечивают лучшее разделение зарядов для эффективной генерации водорода</w:t>
      </w:r>
      <w:r w:rsidRPr="00C92025">
        <w:rPr>
          <w:sz w:val="28"/>
          <w:szCs w:val="28"/>
          <w:lang w:val="ru-RU"/>
        </w:rPr>
        <w:t xml:space="preserve"> [</w:t>
      </w:r>
      <w:r w:rsidR="00672D97" w:rsidRPr="00672D97">
        <w:rPr>
          <w:sz w:val="28"/>
          <w:szCs w:val="28"/>
          <w:lang w:val="ru-RU"/>
        </w:rPr>
        <w:t>20-21</w:t>
      </w:r>
      <w:r w:rsidRPr="00C92025">
        <w:rPr>
          <w:sz w:val="28"/>
          <w:szCs w:val="28"/>
          <w:lang w:val="ru-RU"/>
        </w:rPr>
        <w:t xml:space="preserve">]. </w:t>
      </w:r>
      <w:r w:rsidRPr="00083E5F">
        <w:rPr>
          <w:sz w:val="28"/>
          <w:szCs w:val="28"/>
          <w:lang w:val="ru-RU"/>
        </w:rPr>
        <w:t xml:space="preserve">Следовательно, разработка </w:t>
      </w:r>
      <w:r w:rsidRPr="00F4055B">
        <w:rPr>
          <w:sz w:val="28"/>
          <w:szCs w:val="28"/>
          <w:lang w:val="ru-RU"/>
        </w:rPr>
        <w:t>локализованных</w:t>
      </w:r>
      <w:r>
        <w:rPr>
          <w:rFonts w:ascii="Arial" w:hAnsi="Arial" w:cs="Arial"/>
          <w:color w:val="4D5156"/>
          <w:sz w:val="28"/>
          <w:szCs w:val="28"/>
          <w:shd w:val="clear" w:color="auto" w:fill="FFFFFF"/>
        </w:rPr>
        <w:t xml:space="preserve"> </w:t>
      </w:r>
      <w:r w:rsidRPr="00C92025">
        <w:rPr>
          <w:sz w:val="28"/>
          <w:szCs w:val="28"/>
          <w:lang w:val="ru-RU"/>
        </w:rPr>
        <w:t>состояний в КТ обеспечивает высокий уровень контроля их физических свойств.</w:t>
      </w:r>
    </w:p>
    <w:p w:rsidR="006D01D3" w:rsidRPr="00083E5F" w:rsidRDefault="006D01D3" w:rsidP="001501D5">
      <w:pPr>
        <w:spacing w:line="276" w:lineRule="auto"/>
        <w:ind w:firstLine="709"/>
        <w:jc w:val="both"/>
        <w:rPr>
          <w:sz w:val="28"/>
          <w:szCs w:val="28"/>
          <w:lang w:val="ru-RU"/>
        </w:rPr>
      </w:pPr>
      <w:r w:rsidRPr="00083E5F">
        <w:rPr>
          <w:sz w:val="28"/>
          <w:szCs w:val="28"/>
          <w:lang w:val="ru-RU"/>
        </w:rPr>
        <w:t>Наши</w:t>
      </w:r>
      <w:r w:rsidRPr="0015485F">
        <w:rPr>
          <w:sz w:val="28"/>
          <w:szCs w:val="28"/>
          <w:lang w:val="ru-RU"/>
        </w:rPr>
        <w:t xml:space="preserve"> </w:t>
      </w:r>
      <w:r w:rsidRPr="00083E5F">
        <w:rPr>
          <w:sz w:val="28"/>
          <w:szCs w:val="28"/>
          <w:lang w:val="ru-RU"/>
        </w:rPr>
        <w:t>предыдущие</w:t>
      </w:r>
      <w:r w:rsidRPr="0015485F">
        <w:rPr>
          <w:sz w:val="28"/>
          <w:szCs w:val="28"/>
          <w:lang w:val="ru-RU"/>
        </w:rPr>
        <w:t xml:space="preserve"> </w:t>
      </w:r>
      <w:r w:rsidRPr="00083E5F">
        <w:rPr>
          <w:sz w:val="28"/>
          <w:szCs w:val="28"/>
          <w:lang w:val="ru-RU"/>
        </w:rPr>
        <w:t>результаты</w:t>
      </w:r>
      <w:r w:rsidRPr="0015485F">
        <w:rPr>
          <w:sz w:val="28"/>
          <w:szCs w:val="28"/>
          <w:lang w:val="ru-RU"/>
        </w:rPr>
        <w:t xml:space="preserve"> [</w:t>
      </w:r>
      <w:r w:rsidR="00672D97" w:rsidRPr="00672D97">
        <w:rPr>
          <w:color w:val="000000"/>
          <w:sz w:val="28"/>
          <w:szCs w:val="28"/>
          <w:shd w:val="clear" w:color="auto" w:fill="FFFFFF"/>
          <w:lang w:val="ru-RU"/>
        </w:rPr>
        <w:t>22-23</w:t>
      </w:r>
      <w:r w:rsidRPr="0015485F">
        <w:rPr>
          <w:sz w:val="28"/>
          <w:szCs w:val="28"/>
          <w:lang w:val="ru-RU"/>
        </w:rPr>
        <w:t xml:space="preserve">] </w:t>
      </w:r>
      <w:r w:rsidRPr="00083E5F">
        <w:rPr>
          <w:sz w:val="28"/>
          <w:szCs w:val="28"/>
          <w:lang w:val="ru-RU"/>
        </w:rPr>
        <w:t xml:space="preserve">с применением приближения </w:t>
      </w:r>
      <w:r w:rsidRPr="00083E5F">
        <w:rPr>
          <w:sz w:val="28"/>
          <w:szCs w:val="28"/>
          <w:lang w:val="en-US"/>
        </w:rPr>
        <w:t>DFT</w:t>
      </w:r>
      <w:r w:rsidRPr="00083E5F">
        <w:rPr>
          <w:sz w:val="28"/>
          <w:szCs w:val="28"/>
          <w:lang w:val="ru-RU"/>
        </w:rPr>
        <w:t xml:space="preserve"> для небольших кластеров </w:t>
      </w:r>
      <w:r w:rsidRPr="00083E5F">
        <w:rPr>
          <w:sz w:val="28"/>
          <w:szCs w:val="28"/>
          <w:lang w:val="en-US"/>
        </w:rPr>
        <w:t>CdS</w:t>
      </w:r>
      <w:r w:rsidRPr="00083E5F">
        <w:rPr>
          <w:sz w:val="28"/>
          <w:szCs w:val="28"/>
          <w:lang w:val="ru-RU"/>
        </w:rPr>
        <w:t xml:space="preserve"> показали, что дипольный момент наноразмерных кристаллов скорее играет важную роль в образовании </w:t>
      </w:r>
      <w:r w:rsidRPr="000C70DE">
        <w:rPr>
          <w:sz w:val="28"/>
          <w:szCs w:val="28"/>
          <w:lang w:val="ru-RU"/>
        </w:rPr>
        <w:lastRenderedPageBreak/>
        <w:t>локализованных</w:t>
      </w:r>
      <w:r>
        <w:rPr>
          <w:sz w:val="28"/>
          <w:szCs w:val="28"/>
          <w:lang w:val="ru-RU"/>
        </w:rPr>
        <w:t xml:space="preserve"> </w:t>
      </w:r>
      <w:r w:rsidRPr="00977B77">
        <w:rPr>
          <w:sz w:val="28"/>
          <w:szCs w:val="28"/>
          <w:lang w:val="ru-RU"/>
        </w:rPr>
        <w:t>состояний</w:t>
      </w:r>
      <w:r w:rsidRPr="00083E5F">
        <w:rPr>
          <w:sz w:val="28"/>
          <w:szCs w:val="28"/>
          <w:lang w:val="ru-RU"/>
        </w:rPr>
        <w:t xml:space="preserve">, чем сами поверхностные дефекты. В данной работе мы рассмотрели влияние дипольного момента на формирование </w:t>
      </w:r>
      <w:r w:rsidRPr="000C70DE">
        <w:rPr>
          <w:sz w:val="28"/>
          <w:szCs w:val="28"/>
          <w:lang w:val="ru-RU"/>
        </w:rPr>
        <w:t>локализованных</w:t>
      </w:r>
      <w:r>
        <w:rPr>
          <w:sz w:val="28"/>
          <w:szCs w:val="28"/>
          <w:lang w:val="ru-RU"/>
        </w:rPr>
        <w:t xml:space="preserve"> состоянии </w:t>
      </w:r>
      <w:r w:rsidRPr="00083E5F">
        <w:rPr>
          <w:sz w:val="28"/>
          <w:szCs w:val="28"/>
          <w:lang w:val="ru-RU"/>
        </w:rPr>
        <w:t xml:space="preserve">в больших </w:t>
      </w:r>
      <w:r w:rsidRPr="00977B77">
        <w:rPr>
          <w:sz w:val="28"/>
          <w:szCs w:val="28"/>
          <w:lang w:val="ru-RU"/>
        </w:rPr>
        <w:t xml:space="preserve">КТ </w:t>
      </w:r>
      <w:r w:rsidRPr="00083E5F">
        <w:rPr>
          <w:sz w:val="28"/>
          <w:szCs w:val="28"/>
          <w:lang w:val="en-US"/>
        </w:rPr>
        <w:t>CdS</w:t>
      </w:r>
      <w:r w:rsidRPr="00083E5F">
        <w:rPr>
          <w:sz w:val="28"/>
          <w:szCs w:val="28"/>
          <w:lang w:val="ru-RU"/>
        </w:rPr>
        <w:t xml:space="preserve"> с помощью метода </w:t>
      </w:r>
      <w:r w:rsidRPr="00083E5F">
        <w:rPr>
          <w:sz w:val="28"/>
          <w:szCs w:val="28"/>
          <w:lang w:val="en-US"/>
        </w:rPr>
        <w:t>DFTB</w:t>
      </w:r>
      <w:r w:rsidRPr="00083E5F">
        <w:rPr>
          <w:sz w:val="28"/>
          <w:szCs w:val="28"/>
          <w:lang w:val="ru-RU"/>
        </w:rPr>
        <w:t>.</w:t>
      </w:r>
      <w:r w:rsidR="005F5C33">
        <w:rPr>
          <w:sz w:val="28"/>
          <w:szCs w:val="28"/>
          <w:lang w:val="ru-RU"/>
        </w:rPr>
        <w:t xml:space="preserve"> </w:t>
      </w:r>
      <w:r w:rsidR="005F5C33" w:rsidRPr="00F23309">
        <w:rPr>
          <w:sz w:val="28"/>
          <w:szCs w:val="28"/>
          <w:lang w:val="ru-RU"/>
        </w:rPr>
        <w:t xml:space="preserve">Часть полученных результатов представлены в опубликованных </w:t>
      </w:r>
      <w:r w:rsidR="00173155" w:rsidRPr="00F23309">
        <w:rPr>
          <w:sz w:val="28"/>
          <w:szCs w:val="28"/>
          <w:lang w:val="ru-RU"/>
        </w:rPr>
        <w:t xml:space="preserve">в 2020 году </w:t>
      </w:r>
      <w:r w:rsidR="005F5C33" w:rsidRPr="00F23309">
        <w:rPr>
          <w:sz w:val="28"/>
          <w:szCs w:val="28"/>
          <w:lang w:val="ru-RU"/>
        </w:rPr>
        <w:t>работах (Приложение А).</w:t>
      </w:r>
    </w:p>
    <w:p w:rsidR="00D36C15" w:rsidRPr="00612BE4" w:rsidRDefault="00D36C15" w:rsidP="001501D5">
      <w:pPr>
        <w:suppressAutoHyphens w:val="0"/>
        <w:ind w:firstLine="709"/>
        <w:jc w:val="both"/>
        <w:rPr>
          <w:color w:val="000000" w:themeColor="text1"/>
          <w:sz w:val="28"/>
          <w:szCs w:val="28"/>
          <w:lang w:val="ru-RU"/>
        </w:rPr>
      </w:pPr>
      <w:r w:rsidRPr="00612BE4">
        <w:rPr>
          <w:color w:val="000000" w:themeColor="text1"/>
          <w:sz w:val="28"/>
          <w:szCs w:val="28"/>
          <w:lang w:val="ru-RU"/>
        </w:rPr>
        <w:br w:type="page"/>
      </w:r>
    </w:p>
    <w:p w:rsidR="00D36C15" w:rsidRPr="00081083" w:rsidRDefault="00081083" w:rsidP="00774EF8">
      <w:pPr>
        <w:tabs>
          <w:tab w:val="left" w:pos="993"/>
        </w:tabs>
        <w:ind w:firstLine="709"/>
        <w:jc w:val="both"/>
        <w:rPr>
          <w:b/>
          <w:caps/>
          <w:color w:val="000000" w:themeColor="text1"/>
          <w:sz w:val="28"/>
          <w:szCs w:val="28"/>
        </w:rPr>
      </w:pPr>
      <w:r w:rsidRPr="00081083">
        <w:rPr>
          <w:b/>
          <w:color w:val="000000" w:themeColor="text1"/>
          <w:sz w:val="28"/>
          <w:szCs w:val="28"/>
          <w:lang w:val="ru-RU"/>
        </w:rPr>
        <w:lastRenderedPageBreak/>
        <w:t>1</w:t>
      </w:r>
      <w:r w:rsidR="00D36C15" w:rsidRPr="00081083">
        <w:rPr>
          <w:b/>
          <w:color w:val="000000" w:themeColor="text1"/>
          <w:sz w:val="28"/>
          <w:szCs w:val="28"/>
        </w:rPr>
        <w:t xml:space="preserve"> </w:t>
      </w:r>
      <w:r w:rsidRPr="00081083">
        <w:rPr>
          <w:rStyle w:val="s0"/>
          <w:b/>
          <w:color w:val="000000" w:themeColor="text1"/>
          <w:sz w:val="28"/>
          <w:szCs w:val="28"/>
          <w:lang w:val="ru-RU"/>
        </w:rPr>
        <w:t>О</w:t>
      </w:r>
      <w:r w:rsidRPr="00081083">
        <w:rPr>
          <w:rStyle w:val="s0"/>
          <w:b/>
          <w:color w:val="000000" w:themeColor="text1"/>
          <w:sz w:val="28"/>
          <w:szCs w:val="28"/>
        </w:rPr>
        <w:t>пределение влияния электростатического поля</w:t>
      </w:r>
    </w:p>
    <w:p w:rsidR="00D36C15" w:rsidRPr="002E2838" w:rsidRDefault="00D36C15" w:rsidP="001501D5">
      <w:pPr>
        <w:ind w:firstLine="709"/>
        <w:rPr>
          <w:color w:val="000000" w:themeColor="text1"/>
          <w:sz w:val="28"/>
          <w:szCs w:val="28"/>
          <w:lang w:val="ru-RU"/>
        </w:rPr>
      </w:pPr>
    </w:p>
    <w:p w:rsidR="00F94D28" w:rsidRPr="00902BBF" w:rsidRDefault="00F94D28"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 xml:space="preserve">Учитывая значимость величины дипольного момента для электронных переходов можно предположить, что внешнее воздействие на дипольный момент может приводить к изменениям в электронных переходах. Одним из наиболее простых вариантов </w:t>
      </w:r>
      <w:r w:rsidR="0013358F">
        <w:rPr>
          <w:color w:val="000000" w:themeColor="text1"/>
          <w:sz w:val="28"/>
          <w:szCs w:val="28"/>
          <w:lang w:val="ru-RU"/>
        </w:rPr>
        <w:t xml:space="preserve">изменения дипольного момента – это наложение внешнего электростатического поля. Экспериментальные результаты </w:t>
      </w:r>
      <w:r w:rsidR="0013358F" w:rsidRPr="0013358F">
        <w:rPr>
          <w:color w:val="000000" w:themeColor="text1"/>
          <w:sz w:val="28"/>
          <w:szCs w:val="28"/>
          <w:lang w:val="ru-RU"/>
        </w:rPr>
        <w:t>[</w:t>
      </w:r>
      <w:r w:rsidR="00672D97" w:rsidRPr="00672D97">
        <w:rPr>
          <w:color w:val="000000" w:themeColor="text1"/>
          <w:sz w:val="28"/>
          <w:szCs w:val="28"/>
          <w:lang w:val="ru-RU"/>
        </w:rPr>
        <w:t>24-26</w:t>
      </w:r>
      <w:r w:rsidR="0013358F" w:rsidRPr="0013358F">
        <w:rPr>
          <w:color w:val="000000" w:themeColor="text1"/>
          <w:sz w:val="28"/>
          <w:szCs w:val="28"/>
          <w:lang w:val="ru-RU"/>
        </w:rPr>
        <w:t>]</w:t>
      </w:r>
      <w:r w:rsidR="0013358F">
        <w:rPr>
          <w:color w:val="000000" w:themeColor="text1"/>
          <w:sz w:val="28"/>
          <w:szCs w:val="28"/>
          <w:lang w:val="ru-RU"/>
        </w:rPr>
        <w:t xml:space="preserve"> показали, что наложение электростатического поля может тушить люминесценцию КТ. </w:t>
      </w:r>
      <w:r w:rsidR="000310F4" w:rsidRPr="00F23309">
        <w:rPr>
          <w:color w:val="000000" w:themeColor="text1"/>
          <w:sz w:val="28"/>
          <w:szCs w:val="28"/>
          <w:lang w:val="ru-RU"/>
        </w:rPr>
        <w:t xml:space="preserve">Согласно 5 заданию Календарного плана (Приложение Б) </w:t>
      </w:r>
      <w:r w:rsidR="00173155" w:rsidRPr="00F23309">
        <w:rPr>
          <w:color w:val="000000" w:themeColor="text1"/>
          <w:sz w:val="28"/>
          <w:szCs w:val="28"/>
          <w:lang w:val="ru-RU"/>
        </w:rPr>
        <w:t xml:space="preserve">мы </w:t>
      </w:r>
      <w:r w:rsidR="000310F4" w:rsidRPr="00F23309">
        <w:rPr>
          <w:color w:val="000000" w:themeColor="text1"/>
          <w:sz w:val="28"/>
          <w:szCs w:val="28"/>
          <w:lang w:val="ru-RU"/>
        </w:rPr>
        <w:t>рассмотрели эффект электростатического поля.</w:t>
      </w:r>
      <w:r w:rsidR="000310F4">
        <w:rPr>
          <w:color w:val="000000" w:themeColor="text1"/>
          <w:sz w:val="28"/>
          <w:szCs w:val="28"/>
          <w:lang w:val="ru-RU"/>
        </w:rPr>
        <w:t xml:space="preserve"> </w:t>
      </w:r>
      <w:r w:rsidR="0013358F">
        <w:rPr>
          <w:color w:val="000000" w:themeColor="text1"/>
          <w:sz w:val="28"/>
          <w:szCs w:val="28"/>
          <w:lang w:val="ru-RU"/>
        </w:rPr>
        <w:t>Поэтому</w:t>
      </w:r>
      <w:r w:rsidR="000310F4">
        <w:rPr>
          <w:color w:val="000000" w:themeColor="text1"/>
          <w:sz w:val="28"/>
          <w:szCs w:val="28"/>
          <w:lang w:val="ru-RU"/>
        </w:rPr>
        <w:t xml:space="preserve">, </w:t>
      </w:r>
      <w:r w:rsidR="0013358F">
        <w:rPr>
          <w:color w:val="000000" w:themeColor="text1"/>
          <w:sz w:val="28"/>
          <w:szCs w:val="28"/>
          <w:lang w:val="ru-RU"/>
        </w:rPr>
        <w:t xml:space="preserve">мы решили использовать один из вариантов кластера </w:t>
      </w:r>
      <w:r w:rsidR="0013358F" w:rsidRPr="0013358F">
        <w:rPr>
          <w:color w:val="000000" w:themeColor="text1"/>
          <w:sz w:val="28"/>
          <w:szCs w:val="28"/>
          <w:lang w:val="ru-RU"/>
        </w:rPr>
        <w:t>[</w:t>
      </w:r>
      <w:r w:rsidR="0013358F" w:rsidRPr="00E52413">
        <w:rPr>
          <w:color w:val="000000" w:themeColor="text1"/>
          <w:sz w:val="28"/>
          <w:szCs w:val="28"/>
          <w:lang w:val="en-US"/>
        </w:rPr>
        <w:t>Cd</w:t>
      </w:r>
      <w:r w:rsidR="0013358F" w:rsidRPr="0013358F">
        <w:rPr>
          <w:color w:val="000000" w:themeColor="text1"/>
          <w:sz w:val="28"/>
          <w:szCs w:val="28"/>
          <w:vertAlign w:val="subscript"/>
          <w:lang w:val="ru-RU"/>
        </w:rPr>
        <w:t>4</w:t>
      </w:r>
      <w:r w:rsidR="0013358F" w:rsidRPr="00E52413">
        <w:rPr>
          <w:color w:val="000000" w:themeColor="text1"/>
          <w:sz w:val="28"/>
          <w:szCs w:val="28"/>
          <w:lang w:val="en-US"/>
        </w:rPr>
        <w:t>S</w:t>
      </w:r>
      <w:r w:rsidR="0013358F" w:rsidRPr="0013358F">
        <w:rPr>
          <w:color w:val="000000" w:themeColor="text1"/>
          <w:sz w:val="28"/>
          <w:szCs w:val="28"/>
          <w:vertAlign w:val="subscript"/>
          <w:lang w:val="ru-RU"/>
        </w:rPr>
        <w:t>1</w:t>
      </w:r>
      <w:r w:rsidR="0013358F" w:rsidRPr="0013358F">
        <w:rPr>
          <w:color w:val="000000" w:themeColor="text1"/>
          <w:sz w:val="28"/>
          <w:szCs w:val="28"/>
          <w:lang w:val="ru-RU"/>
        </w:rPr>
        <w:t>(</w:t>
      </w:r>
      <w:r w:rsidR="0013358F" w:rsidRPr="00E52413">
        <w:rPr>
          <w:color w:val="000000" w:themeColor="text1"/>
          <w:sz w:val="28"/>
          <w:szCs w:val="28"/>
          <w:lang w:val="en-US"/>
        </w:rPr>
        <w:t>SH</w:t>
      </w:r>
      <w:r w:rsidR="0013358F" w:rsidRPr="0013358F">
        <w:rPr>
          <w:color w:val="000000" w:themeColor="text1"/>
          <w:sz w:val="28"/>
          <w:szCs w:val="28"/>
          <w:lang w:val="ru-RU"/>
        </w:rPr>
        <w:t>)</w:t>
      </w:r>
      <w:r w:rsidR="0013358F" w:rsidRPr="0013358F">
        <w:rPr>
          <w:color w:val="000000" w:themeColor="text1"/>
          <w:sz w:val="28"/>
          <w:szCs w:val="28"/>
          <w:vertAlign w:val="subscript"/>
          <w:lang w:val="ru-RU"/>
        </w:rPr>
        <w:t>6</w:t>
      </w:r>
      <w:r w:rsidR="0013358F" w:rsidRPr="0013358F">
        <w:rPr>
          <w:color w:val="000000" w:themeColor="text1"/>
          <w:sz w:val="28"/>
          <w:szCs w:val="28"/>
          <w:lang w:val="ru-RU"/>
        </w:rPr>
        <w:t>]</w:t>
      </w:r>
      <w:r w:rsidR="0013358F" w:rsidRPr="0013358F">
        <w:rPr>
          <w:color w:val="000000" w:themeColor="text1"/>
          <w:sz w:val="28"/>
          <w:szCs w:val="28"/>
          <w:vertAlign w:val="superscript"/>
          <w:lang w:val="ru-RU"/>
        </w:rPr>
        <w:t>0</w:t>
      </w:r>
      <w:r w:rsidR="0013358F">
        <w:rPr>
          <w:color w:val="000000" w:themeColor="text1"/>
          <w:sz w:val="28"/>
          <w:szCs w:val="28"/>
          <w:lang w:val="ru-RU"/>
        </w:rPr>
        <w:t xml:space="preserve">, у которого направление дипольного момента совпадает с одной из декартовых осей координат, для проверки влияния внешнего электростатического поля на дипольный момент и величину </w:t>
      </w:r>
      <w:r w:rsidR="0013358F" w:rsidRPr="00E52413">
        <w:rPr>
          <w:color w:val="000000" w:themeColor="text1"/>
          <w:sz w:val="28"/>
          <w:szCs w:val="28"/>
        </w:rPr>
        <w:t>Δ</w:t>
      </w:r>
      <w:r w:rsidR="0013358F" w:rsidRPr="00E52413">
        <w:rPr>
          <w:color w:val="000000" w:themeColor="text1"/>
          <w:sz w:val="28"/>
          <w:szCs w:val="28"/>
          <w:lang w:val="en-US"/>
        </w:rPr>
        <w:t>E</w:t>
      </w:r>
      <w:r w:rsidR="0013358F">
        <w:rPr>
          <w:color w:val="000000" w:themeColor="text1"/>
          <w:sz w:val="28"/>
          <w:szCs w:val="28"/>
          <w:lang w:val="ru-RU"/>
        </w:rPr>
        <w:t xml:space="preserve"> = </w:t>
      </w:r>
      <w:r w:rsidR="0013358F">
        <w:rPr>
          <w:color w:val="000000" w:themeColor="text1"/>
          <w:sz w:val="28"/>
          <w:szCs w:val="28"/>
          <w:lang w:val="en-US"/>
        </w:rPr>
        <w:t>E</w:t>
      </w:r>
      <w:r w:rsidR="0013358F" w:rsidRPr="0013358F">
        <w:rPr>
          <w:color w:val="000000" w:themeColor="text1"/>
          <w:sz w:val="28"/>
          <w:szCs w:val="28"/>
          <w:vertAlign w:val="subscript"/>
          <w:lang w:val="en-US"/>
        </w:rPr>
        <w:t>int</w:t>
      </w:r>
      <w:r w:rsidR="0013358F" w:rsidRPr="0013358F">
        <w:rPr>
          <w:color w:val="000000" w:themeColor="text1"/>
          <w:sz w:val="28"/>
          <w:szCs w:val="28"/>
          <w:lang w:val="ru-RU"/>
        </w:rPr>
        <w:t xml:space="preserve"> </w:t>
      </w:r>
      <w:r w:rsidR="0013358F">
        <w:rPr>
          <w:color w:val="000000" w:themeColor="text1"/>
          <w:sz w:val="28"/>
          <w:szCs w:val="28"/>
          <w:lang w:val="ru-RU"/>
        </w:rPr>
        <w:t>–</w:t>
      </w:r>
      <w:r w:rsidR="0013358F" w:rsidRPr="0013358F">
        <w:rPr>
          <w:color w:val="000000" w:themeColor="text1"/>
          <w:sz w:val="28"/>
          <w:szCs w:val="28"/>
          <w:lang w:val="ru-RU"/>
        </w:rPr>
        <w:t xml:space="preserve"> </w:t>
      </w:r>
      <w:r w:rsidR="0013358F">
        <w:rPr>
          <w:color w:val="000000" w:themeColor="text1"/>
          <w:sz w:val="28"/>
          <w:szCs w:val="28"/>
          <w:lang w:val="en-US"/>
        </w:rPr>
        <w:t>E</w:t>
      </w:r>
      <w:r w:rsidR="0013358F" w:rsidRPr="0013358F">
        <w:rPr>
          <w:color w:val="000000" w:themeColor="text1"/>
          <w:sz w:val="28"/>
          <w:szCs w:val="28"/>
          <w:vertAlign w:val="subscript"/>
          <w:lang w:val="ru-RU"/>
        </w:rPr>
        <w:t>1</w:t>
      </w:r>
      <w:r w:rsidR="0013358F" w:rsidRPr="0013358F">
        <w:rPr>
          <w:color w:val="000000" w:themeColor="text1"/>
          <w:sz w:val="28"/>
          <w:szCs w:val="28"/>
          <w:lang w:val="ru-RU"/>
        </w:rPr>
        <w:t xml:space="preserve"> (</w:t>
      </w:r>
      <w:r w:rsidR="0013358F">
        <w:rPr>
          <w:color w:val="000000" w:themeColor="text1"/>
          <w:sz w:val="28"/>
          <w:szCs w:val="28"/>
          <w:lang w:val="en-US"/>
        </w:rPr>
        <w:t>E</w:t>
      </w:r>
      <w:r w:rsidR="0013358F" w:rsidRPr="0013358F">
        <w:rPr>
          <w:color w:val="000000" w:themeColor="text1"/>
          <w:sz w:val="28"/>
          <w:szCs w:val="28"/>
          <w:vertAlign w:val="subscript"/>
          <w:lang w:val="en-US"/>
        </w:rPr>
        <w:t>int</w:t>
      </w:r>
      <w:r w:rsidR="0013358F" w:rsidRPr="0013358F">
        <w:rPr>
          <w:color w:val="000000" w:themeColor="text1"/>
          <w:sz w:val="28"/>
          <w:szCs w:val="28"/>
          <w:lang w:val="ru-RU"/>
        </w:rPr>
        <w:t xml:space="preserve"> </w:t>
      </w:r>
      <w:r w:rsidR="0013358F">
        <w:rPr>
          <w:color w:val="000000" w:themeColor="text1"/>
          <w:sz w:val="28"/>
          <w:szCs w:val="28"/>
          <w:lang w:val="ru-RU"/>
        </w:rPr>
        <w:t>–</w:t>
      </w:r>
      <w:r w:rsidR="0013358F" w:rsidRPr="0013358F">
        <w:rPr>
          <w:color w:val="000000" w:themeColor="text1"/>
          <w:sz w:val="28"/>
          <w:szCs w:val="28"/>
          <w:lang w:val="ru-RU"/>
        </w:rPr>
        <w:t xml:space="preserve"> </w:t>
      </w:r>
      <w:r w:rsidR="0013358F">
        <w:rPr>
          <w:color w:val="000000" w:themeColor="text1"/>
          <w:sz w:val="28"/>
          <w:szCs w:val="28"/>
          <w:lang w:val="ru-RU"/>
        </w:rPr>
        <w:t xml:space="preserve">энергия первого интенсивного перехода, </w:t>
      </w:r>
      <w:r w:rsidR="0013358F">
        <w:rPr>
          <w:color w:val="000000" w:themeColor="text1"/>
          <w:sz w:val="28"/>
          <w:szCs w:val="28"/>
          <w:lang w:val="en-US"/>
        </w:rPr>
        <w:t>E</w:t>
      </w:r>
      <w:r w:rsidR="0013358F" w:rsidRPr="0013358F">
        <w:rPr>
          <w:color w:val="000000" w:themeColor="text1"/>
          <w:sz w:val="28"/>
          <w:szCs w:val="28"/>
          <w:vertAlign w:val="subscript"/>
          <w:lang w:val="ru-RU"/>
        </w:rPr>
        <w:t>1</w:t>
      </w:r>
      <w:r w:rsidR="0013358F">
        <w:rPr>
          <w:color w:val="000000" w:themeColor="text1"/>
          <w:sz w:val="28"/>
          <w:szCs w:val="28"/>
          <w:lang w:val="ru-RU"/>
        </w:rPr>
        <w:t xml:space="preserve"> – энергия первого перехода</w:t>
      </w:r>
      <w:r w:rsidR="0013358F" w:rsidRPr="0013358F">
        <w:rPr>
          <w:color w:val="000000" w:themeColor="text1"/>
          <w:sz w:val="28"/>
          <w:szCs w:val="28"/>
          <w:lang w:val="ru-RU"/>
        </w:rPr>
        <w:t>)</w:t>
      </w:r>
      <w:r w:rsidR="0013358F">
        <w:rPr>
          <w:color w:val="000000" w:themeColor="text1"/>
          <w:sz w:val="28"/>
          <w:szCs w:val="28"/>
          <w:lang w:val="ru-RU"/>
        </w:rPr>
        <w:t xml:space="preserve">. </w:t>
      </w:r>
      <w:r w:rsidR="00056A36" w:rsidRPr="00672D97">
        <w:rPr>
          <w:color w:val="000000" w:themeColor="text1"/>
          <w:sz w:val="28"/>
          <w:szCs w:val="28"/>
          <w:lang w:val="ru-RU"/>
        </w:rPr>
        <w:t>Рисунок 1</w:t>
      </w:r>
      <w:r w:rsidR="00056A36">
        <w:rPr>
          <w:color w:val="000000" w:themeColor="text1"/>
          <w:sz w:val="28"/>
          <w:szCs w:val="28"/>
          <w:lang w:val="ru-RU"/>
        </w:rPr>
        <w:t xml:space="preserve"> показывает направление вектора </w:t>
      </w:r>
      <w:r w:rsidR="00056A36" w:rsidRPr="00F132D3">
        <w:rPr>
          <w:color w:val="000000" w:themeColor="text1"/>
          <w:sz w:val="28"/>
          <w:szCs w:val="28"/>
          <w:lang w:val="ru-RU"/>
        </w:rPr>
        <w:t xml:space="preserve">дипольного момента </w:t>
      </w:r>
      <w:r w:rsidR="00D34749" w:rsidRPr="00F132D3">
        <w:rPr>
          <w:color w:val="000000" w:themeColor="text1"/>
          <w:sz w:val="28"/>
          <w:szCs w:val="28"/>
          <w:lang w:val="ru-RU"/>
        </w:rPr>
        <w:t xml:space="preserve">μ </w:t>
      </w:r>
      <w:r w:rsidR="00056A36" w:rsidRPr="00F132D3">
        <w:rPr>
          <w:color w:val="000000" w:themeColor="text1"/>
          <w:sz w:val="28"/>
          <w:szCs w:val="28"/>
          <w:lang w:val="ru-RU"/>
        </w:rPr>
        <w:t xml:space="preserve">и внешнего электростатического поля </w:t>
      </w:r>
      <w:r w:rsidR="00056A36" w:rsidRPr="00F132D3">
        <w:rPr>
          <w:color w:val="000000" w:themeColor="text1"/>
          <w:sz w:val="28"/>
          <w:szCs w:val="28"/>
          <w:lang w:val="en-US"/>
        </w:rPr>
        <w:t>E</w:t>
      </w:r>
      <w:r w:rsidR="00056A36" w:rsidRPr="00F132D3">
        <w:rPr>
          <w:color w:val="000000" w:themeColor="text1"/>
          <w:sz w:val="28"/>
          <w:szCs w:val="28"/>
          <w:lang w:val="ru-RU"/>
        </w:rPr>
        <w:t xml:space="preserve">. В нашей модели использовалась стандартная опция наложения электростатического поля в программном пакете </w:t>
      </w:r>
      <w:r w:rsidR="00056A36" w:rsidRPr="00F132D3">
        <w:rPr>
          <w:color w:val="000000" w:themeColor="text1"/>
          <w:sz w:val="28"/>
          <w:szCs w:val="28"/>
          <w:lang w:val="en-US"/>
        </w:rPr>
        <w:t>Gaussian</w:t>
      </w:r>
      <w:r w:rsidR="00056A36" w:rsidRPr="00F132D3">
        <w:rPr>
          <w:color w:val="000000" w:themeColor="text1"/>
          <w:sz w:val="28"/>
          <w:szCs w:val="28"/>
          <w:lang w:val="ru-RU"/>
        </w:rPr>
        <w:t xml:space="preserve">09. </w:t>
      </w:r>
      <w:r w:rsidR="00AF40A3" w:rsidRPr="00F132D3">
        <w:rPr>
          <w:color w:val="000000" w:themeColor="text1"/>
          <w:sz w:val="28"/>
          <w:szCs w:val="28"/>
          <w:lang w:val="ru-RU"/>
        </w:rPr>
        <w:t xml:space="preserve">Для расчетов использовался </w:t>
      </w:r>
      <w:r w:rsidR="00AF40A3" w:rsidRPr="00F132D3">
        <w:rPr>
          <w:color w:val="000000" w:themeColor="text1"/>
          <w:sz w:val="28"/>
          <w:szCs w:val="28"/>
          <w:lang w:val="en-US"/>
        </w:rPr>
        <w:t>DFT</w:t>
      </w:r>
      <w:r w:rsidR="00AF40A3" w:rsidRPr="00F132D3">
        <w:rPr>
          <w:color w:val="000000" w:themeColor="text1"/>
          <w:sz w:val="28"/>
          <w:szCs w:val="28"/>
          <w:lang w:val="ru-RU"/>
        </w:rPr>
        <w:t xml:space="preserve"> метод расчета с функционалом </w:t>
      </w:r>
      <w:r w:rsidR="00AF40A3" w:rsidRPr="00F132D3">
        <w:rPr>
          <w:color w:val="000000" w:themeColor="text1"/>
          <w:sz w:val="28"/>
          <w:szCs w:val="28"/>
          <w:lang w:val="en-US"/>
        </w:rPr>
        <w:t>LC</w:t>
      </w:r>
      <w:r w:rsidR="00AF40A3" w:rsidRPr="00F132D3">
        <w:rPr>
          <w:color w:val="000000" w:themeColor="text1"/>
          <w:sz w:val="28"/>
          <w:szCs w:val="28"/>
          <w:lang w:val="ru-RU"/>
        </w:rPr>
        <w:t>-</w:t>
      </w:r>
      <w:r w:rsidR="00AF40A3" w:rsidRPr="00F132D3">
        <w:rPr>
          <w:color w:val="000000" w:themeColor="text1"/>
          <w:sz w:val="28"/>
          <w:szCs w:val="28"/>
          <w:lang w:val="en-US"/>
        </w:rPr>
        <w:t>wPBE</w:t>
      </w:r>
      <w:r w:rsidR="00AF40A3" w:rsidRPr="00F132D3">
        <w:rPr>
          <w:color w:val="000000" w:themeColor="text1"/>
          <w:sz w:val="28"/>
          <w:szCs w:val="28"/>
          <w:lang w:val="ru-RU"/>
        </w:rPr>
        <w:t xml:space="preserve"> и стандартным базисным набором </w:t>
      </w:r>
      <w:r w:rsidR="00AF40A3" w:rsidRPr="00F132D3">
        <w:rPr>
          <w:color w:val="000000" w:themeColor="text1"/>
          <w:sz w:val="28"/>
          <w:szCs w:val="28"/>
          <w:lang w:val="en-US"/>
        </w:rPr>
        <w:t>LanL</w:t>
      </w:r>
      <w:r w:rsidR="00AF40A3" w:rsidRPr="00F132D3">
        <w:rPr>
          <w:color w:val="000000" w:themeColor="text1"/>
          <w:sz w:val="28"/>
          <w:szCs w:val="28"/>
          <w:lang w:val="ru-RU"/>
        </w:rPr>
        <w:t>2</w:t>
      </w:r>
      <w:r w:rsidR="00AF40A3" w:rsidRPr="00F132D3">
        <w:rPr>
          <w:color w:val="000000" w:themeColor="text1"/>
          <w:sz w:val="28"/>
          <w:szCs w:val="28"/>
          <w:lang w:val="en-US"/>
        </w:rPr>
        <w:t>DZ</w:t>
      </w:r>
      <w:r w:rsidR="00AF40A3" w:rsidRPr="00F132D3">
        <w:rPr>
          <w:color w:val="000000" w:themeColor="text1"/>
          <w:sz w:val="28"/>
          <w:szCs w:val="28"/>
          <w:lang w:val="ru-RU"/>
        </w:rPr>
        <w:t xml:space="preserve"> для кадмия, </w:t>
      </w:r>
      <w:r w:rsidR="003B6445" w:rsidRPr="00F132D3">
        <w:rPr>
          <w:color w:val="000000" w:themeColor="text1"/>
          <w:sz w:val="28"/>
          <w:szCs w:val="28"/>
          <w:lang w:val="ru-RU"/>
        </w:rPr>
        <w:t>6-31</w:t>
      </w:r>
      <w:r w:rsidR="003B6445" w:rsidRPr="00F132D3">
        <w:rPr>
          <w:color w:val="000000" w:themeColor="text1"/>
          <w:sz w:val="28"/>
          <w:szCs w:val="28"/>
          <w:lang w:val="en-US"/>
        </w:rPr>
        <w:t>G</w:t>
      </w:r>
      <w:r w:rsidR="003B6445" w:rsidRPr="00F132D3">
        <w:rPr>
          <w:color w:val="000000" w:themeColor="text1"/>
          <w:sz w:val="28"/>
          <w:szCs w:val="28"/>
          <w:lang w:val="ru-RU"/>
        </w:rPr>
        <w:t>(</w:t>
      </w:r>
      <w:r w:rsidR="003B6445" w:rsidRPr="00F132D3">
        <w:rPr>
          <w:color w:val="000000" w:themeColor="text1"/>
          <w:sz w:val="28"/>
          <w:szCs w:val="28"/>
          <w:lang w:val="en-US"/>
        </w:rPr>
        <w:t>d</w:t>
      </w:r>
      <w:r w:rsidR="003B6445" w:rsidRPr="00F132D3">
        <w:rPr>
          <w:color w:val="000000" w:themeColor="text1"/>
          <w:sz w:val="28"/>
          <w:szCs w:val="28"/>
          <w:lang w:val="ru-RU"/>
        </w:rPr>
        <w:t>) для серы и 3-21</w:t>
      </w:r>
      <w:r w:rsidR="003B6445" w:rsidRPr="00F132D3">
        <w:rPr>
          <w:color w:val="000000" w:themeColor="text1"/>
          <w:sz w:val="28"/>
          <w:szCs w:val="28"/>
          <w:lang w:val="en-US"/>
        </w:rPr>
        <w:t>G</w:t>
      </w:r>
      <w:r w:rsidR="003B6445" w:rsidRPr="00F132D3">
        <w:rPr>
          <w:color w:val="000000" w:themeColor="text1"/>
          <w:sz w:val="28"/>
          <w:szCs w:val="28"/>
          <w:lang w:val="ru-RU"/>
        </w:rPr>
        <w:t xml:space="preserve"> для водорода. </w:t>
      </w:r>
      <w:r w:rsidR="00D34749" w:rsidRPr="00F132D3">
        <w:rPr>
          <w:color w:val="000000" w:themeColor="text1"/>
          <w:sz w:val="28"/>
          <w:szCs w:val="28"/>
          <w:lang w:val="ru-RU"/>
        </w:rPr>
        <w:t>Вектор электростатического поля (</w:t>
      </w:r>
      <w:r w:rsidR="00D34749" w:rsidRPr="00F132D3">
        <w:rPr>
          <w:color w:val="000000" w:themeColor="text1"/>
          <w:sz w:val="28"/>
          <w:szCs w:val="28"/>
          <w:lang w:val="en-US"/>
        </w:rPr>
        <w:t>E</w:t>
      </w:r>
      <w:r w:rsidR="00D34749" w:rsidRPr="00F132D3">
        <w:rPr>
          <w:color w:val="000000" w:themeColor="text1"/>
          <w:sz w:val="28"/>
          <w:szCs w:val="28"/>
          <w:lang w:val="ru-RU"/>
        </w:rPr>
        <w:t xml:space="preserve">) различных значений накладывался против вектора дипольного момента как показано на </w:t>
      </w:r>
      <w:r w:rsidR="00D34749" w:rsidRPr="00672D97">
        <w:rPr>
          <w:color w:val="000000" w:themeColor="text1"/>
          <w:sz w:val="28"/>
          <w:szCs w:val="28"/>
          <w:lang w:val="ru-RU"/>
        </w:rPr>
        <w:t>рисунке 1</w:t>
      </w:r>
      <w:r w:rsidR="00D34749" w:rsidRPr="00F132D3">
        <w:rPr>
          <w:color w:val="000000" w:themeColor="text1"/>
          <w:sz w:val="28"/>
          <w:szCs w:val="28"/>
          <w:lang w:val="ru-RU"/>
        </w:rPr>
        <w:t xml:space="preserve"> для кластера [</w:t>
      </w:r>
      <w:r w:rsidR="00D34749" w:rsidRPr="00F132D3">
        <w:rPr>
          <w:color w:val="000000" w:themeColor="text1"/>
          <w:sz w:val="28"/>
          <w:szCs w:val="28"/>
          <w:lang w:val="en-US"/>
        </w:rPr>
        <w:t>Cd</w:t>
      </w:r>
      <w:r w:rsidR="00D34749" w:rsidRPr="00F132D3">
        <w:rPr>
          <w:color w:val="000000" w:themeColor="text1"/>
          <w:sz w:val="28"/>
          <w:szCs w:val="28"/>
          <w:vertAlign w:val="subscript"/>
          <w:lang w:val="ru-RU"/>
        </w:rPr>
        <w:t>4</w:t>
      </w:r>
      <w:r w:rsidR="00D34749" w:rsidRPr="00F132D3">
        <w:rPr>
          <w:color w:val="000000" w:themeColor="text1"/>
          <w:sz w:val="28"/>
          <w:szCs w:val="28"/>
          <w:lang w:val="en-US"/>
        </w:rPr>
        <w:t>S</w:t>
      </w:r>
      <w:r w:rsidR="00D34749" w:rsidRPr="00F132D3">
        <w:rPr>
          <w:color w:val="000000" w:themeColor="text1"/>
          <w:sz w:val="28"/>
          <w:szCs w:val="28"/>
          <w:vertAlign w:val="subscript"/>
          <w:lang w:val="ru-RU"/>
        </w:rPr>
        <w:t>1</w:t>
      </w:r>
      <w:r w:rsidR="00D34749" w:rsidRPr="00F132D3">
        <w:rPr>
          <w:color w:val="000000" w:themeColor="text1"/>
          <w:sz w:val="28"/>
          <w:szCs w:val="28"/>
          <w:lang w:val="ru-RU"/>
        </w:rPr>
        <w:t>(</w:t>
      </w:r>
      <w:r w:rsidR="00D34749" w:rsidRPr="00F132D3">
        <w:rPr>
          <w:color w:val="000000" w:themeColor="text1"/>
          <w:sz w:val="28"/>
          <w:szCs w:val="28"/>
          <w:lang w:val="en-US"/>
        </w:rPr>
        <w:t>SH</w:t>
      </w:r>
      <w:r w:rsidR="00D34749" w:rsidRPr="00F132D3">
        <w:rPr>
          <w:color w:val="000000" w:themeColor="text1"/>
          <w:sz w:val="28"/>
          <w:szCs w:val="28"/>
          <w:lang w:val="ru-RU"/>
        </w:rPr>
        <w:t>)</w:t>
      </w:r>
      <w:r w:rsidR="00D34749" w:rsidRPr="00F132D3">
        <w:rPr>
          <w:color w:val="000000" w:themeColor="text1"/>
          <w:sz w:val="28"/>
          <w:szCs w:val="28"/>
          <w:vertAlign w:val="subscript"/>
          <w:lang w:val="ru-RU"/>
        </w:rPr>
        <w:t>6</w:t>
      </w:r>
      <w:r w:rsidR="00D34749" w:rsidRPr="00F132D3">
        <w:rPr>
          <w:color w:val="000000" w:themeColor="text1"/>
          <w:sz w:val="28"/>
          <w:szCs w:val="28"/>
          <w:lang w:val="ru-RU"/>
        </w:rPr>
        <w:t>]</w:t>
      </w:r>
      <w:r w:rsidR="00D34749" w:rsidRPr="00F132D3">
        <w:rPr>
          <w:color w:val="000000" w:themeColor="text1"/>
          <w:sz w:val="28"/>
          <w:szCs w:val="28"/>
          <w:vertAlign w:val="superscript"/>
          <w:lang w:val="ru-RU"/>
        </w:rPr>
        <w:t>0</w:t>
      </w:r>
      <w:r w:rsidR="00D34749" w:rsidRPr="00F132D3">
        <w:rPr>
          <w:color w:val="000000" w:themeColor="text1"/>
          <w:sz w:val="28"/>
          <w:szCs w:val="28"/>
          <w:lang w:val="ru-RU"/>
        </w:rPr>
        <w:t xml:space="preserve"> с целью минимизации </w:t>
      </w:r>
      <w:r w:rsidR="001C7827" w:rsidRPr="00F132D3">
        <w:rPr>
          <w:color w:val="000000" w:themeColor="text1"/>
          <w:sz w:val="28"/>
          <w:szCs w:val="28"/>
          <w:lang w:val="ru-RU"/>
        </w:rPr>
        <w:t xml:space="preserve">большого значения </w:t>
      </w:r>
      <w:r w:rsidR="00D34749" w:rsidRPr="00F132D3">
        <w:rPr>
          <w:color w:val="000000" w:themeColor="text1"/>
          <w:sz w:val="28"/>
          <w:szCs w:val="28"/>
          <w:lang w:val="ru-RU"/>
        </w:rPr>
        <w:t>μ</w:t>
      </w:r>
      <w:r w:rsidR="001C7827" w:rsidRPr="00F132D3">
        <w:rPr>
          <w:color w:val="000000" w:themeColor="text1"/>
          <w:sz w:val="28"/>
          <w:szCs w:val="28"/>
          <w:lang w:val="ru-RU"/>
        </w:rPr>
        <w:t xml:space="preserve"> =</w:t>
      </w:r>
      <w:r w:rsidR="00D34749" w:rsidRPr="00F132D3">
        <w:rPr>
          <w:color w:val="000000" w:themeColor="text1"/>
          <w:sz w:val="28"/>
          <w:szCs w:val="28"/>
          <w:lang w:val="ru-RU"/>
        </w:rPr>
        <w:t xml:space="preserve"> </w:t>
      </w:r>
      <w:r w:rsidR="001C7827" w:rsidRPr="00F132D3">
        <w:rPr>
          <w:color w:val="000000" w:themeColor="text1"/>
          <w:sz w:val="28"/>
          <w:szCs w:val="28"/>
          <w:lang w:val="ru-RU"/>
        </w:rPr>
        <w:t xml:space="preserve">17,4406 Дб и по направлению μ </w:t>
      </w:r>
      <w:r w:rsidR="00AD1D4C" w:rsidRPr="00F132D3">
        <w:rPr>
          <w:color w:val="000000" w:themeColor="text1"/>
          <w:sz w:val="28"/>
          <w:szCs w:val="28"/>
          <w:lang w:val="ru-RU"/>
        </w:rPr>
        <w:t xml:space="preserve">для проверки эффекта их взаимной ориентации. </w:t>
      </w:r>
      <w:r w:rsidR="00F132D3" w:rsidRPr="00672D97">
        <w:rPr>
          <w:color w:val="000000" w:themeColor="text1"/>
          <w:sz w:val="28"/>
          <w:szCs w:val="28"/>
          <w:lang w:val="ru-RU"/>
        </w:rPr>
        <w:t>Таблица 1</w:t>
      </w:r>
      <w:r w:rsidR="00F132D3" w:rsidRPr="00902BBF">
        <w:rPr>
          <w:color w:val="000000" w:themeColor="text1"/>
          <w:sz w:val="28"/>
          <w:szCs w:val="28"/>
          <w:lang w:val="ru-RU"/>
        </w:rPr>
        <w:t xml:space="preserve"> </w:t>
      </w:r>
      <w:r w:rsidR="00F132D3">
        <w:rPr>
          <w:color w:val="000000" w:themeColor="text1"/>
          <w:sz w:val="28"/>
          <w:szCs w:val="28"/>
          <w:lang w:val="ru-RU"/>
        </w:rPr>
        <w:t>демонстрирует</w:t>
      </w:r>
      <w:r w:rsidR="00F132D3" w:rsidRPr="00902BBF">
        <w:rPr>
          <w:color w:val="000000" w:themeColor="text1"/>
          <w:sz w:val="28"/>
          <w:szCs w:val="28"/>
          <w:lang w:val="ru-RU"/>
        </w:rPr>
        <w:t xml:space="preserve"> </w:t>
      </w:r>
      <w:r w:rsidR="00902BBF">
        <w:rPr>
          <w:color w:val="000000" w:themeColor="text1"/>
          <w:sz w:val="28"/>
          <w:szCs w:val="28"/>
          <w:lang w:val="ru-RU"/>
        </w:rPr>
        <w:t>рассчитанные</w:t>
      </w:r>
      <w:r w:rsidR="00902BBF" w:rsidRPr="00902BBF">
        <w:rPr>
          <w:color w:val="000000" w:themeColor="text1"/>
          <w:sz w:val="28"/>
          <w:szCs w:val="28"/>
          <w:lang w:val="ru-RU"/>
        </w:rPr>
        <w:t xml:space="preserve"> </w:t>
      </w:r>
      <w:r w:rsidR="00902BBF">
        <w:rPr>
          <w:color w:val="000000" w:themeColor="text1"/>
          <w:sz w:val="28"/>
          <w:szCs w:val="28"/>
          <w:lang w:val="ru-RU"/>
        </w:rPr>
        <w:t>значения</w:t>
      </w:r>
      <w:r w:rsidR="00902BBF" w:rsidRPr="00902BBF">
        <w:rPr>
          <w:color w:val="000000" w:themeColor="text1"/>
          <w:sz w:val="28"/>
          <w:szCs w:val="28"/>
          <w:lang w:val="ru-RU"/>
        </w:rPr>
        <w:t xml:space="preserve"> </w:t>
      </w:r>
      <w:r w:rsidR="00902BBF" w:rsidRPr="00F132D3">
        <w:rPr>
          <w:color w:val="000000" w:themeColor="text1"/>
          <w:sz w:val="28"/>
          <w:szCs w:val="28"/>
          <w:lang w:val="en-US"/>
        </w:rPr>
        <w:t>E</w:t>
      </w:r>
      <w:r w:rsidR="00902BBF" w:rsidRPr="00902BBF">
        <w:rPr>
          <w:color w:val="000000" w:themeColor="text1"/>
          <w:sz w:val="28"/>
          <w:szCs w:val="28"/>
          <w:vertAlign w:val="subscript"/>
          <w:lang w:val="ru-RU"/>
        </w:rPr>
        <w:t>1</w:t>
      </w:r>
      <w:r w:rsidR="00902BBF" w:rsidRPr="00902BBF">
        <w:rPr>
          <w:color w:val="000000" w:themeColor="text1"/>
          <w:sz w:val="28"/>
          <w:szCs w:val="28"/>
          <w:lang w:val="ru-RU"/>
        </w:rPr>
        <w:t xml:space="preserve">, </w:t>
      </w:r>
      <w:r w:rsidR="00902BBF" w:rsidRPr="00F132D3">
        <w:rPr>
          <w:color w:val="000000" w:themeColor="text1"/>
          <w:sz w:val="28"/>
          <w:szCs w:val="28"/>
          <w:lang w:val="en-US"/>
        </w:rPr>
        <w:t>E</w:t>
      </w:r>
      <w:r w:rsidR="00902BBF" w:rsidRPr="00F132D3">
        <w:rPr>
          <w:color w:val="000000" w:themeColor="text1"/>
          <w:sz w:val="28"/>
          <w:szCs w:val="28"/>
          <w:vertAlign w:val="subscript"/>
          <w:lang w:val="en-US"/>
        </w:rPr>
        <w:t>int</w:t>
      </w:r>
      <w:r w:rsidR="00902BBF" w:rsidRPr="00902BBF">
        <w:rPr>
          <w:color w:val="000000" w:themeColor="text1"/>
          <w:sz w:val="28"/>
          <w:szCs w:val="28"/>
          <w:lang w:val="ru-RU"/>
        </w:rPr>
        <w:t xml:space="preserve">, </w:t>
      </w:r>
      <w:r w:rsidR="00902BBF" w:rsidRPr="00F132D3">
        <w:rPr>
          <w:color w:val="000000" w:themeColor="text1"/>
          <w:sz w:val="28"/>
          <w:szCs w:val="28"/>
          <w:lang w:val="ru-RU"/>
        </w:rPr>
        <w:t>μ</w:t>
      </w:r>
      <w:r w:rsidR="00902BBF" w:rsidRPr="00902BBF">
        <w:rPr>
          <w:color w:val="000000" w:themeColor="text1"/>
          <w:sz w:val="28"/>
          <w:szCs w:val="28"/>
          <w:lang w:val="ru-RU"/>
        </w:rPr>
        <w:t xml:space="preserve">, </w:t>
      </w:r>
      <w:r w:rsidR="00902BBF">
        <w:rPr>
          <w:color w:val="000000" w:themeColor="text1"/>
          <w:sz w:val="28"/>
          <w:szCs w:val="28"/>
          <w:lang w:val="ru-RU"/>
        </w:rPr>
        <w:t>и</w:t>
      </w:r>
      <w:r w:rsidR="00902BBF" w:rsidRPr="00902BBF">
        <w:rPr>
          <w:color w:val="000000" w:themeColor="text1"/>
          <w:sz w:val="28"/>
          <w:szCs w:val="28"/>
          <w:lang w:val="ru-RU"/>
        </w:rPr>
        <w:t xml:space="preserve"> </w:t>
      </w:r>
      <w:r w:rsidR="00902BBF" w:rsidRPr="00F132D3">
        <w:rPr>
          <w:color w:val="000000" w:themeColor="text1"/>
          <w:sz w:val="28"/>
          <w:szCs w:val="28"/>
        </w:rPr>
        <w:t>Δ</w:t>
      </w:r>
      <w:r w:rsidR="00902BBF" w:rsidRPr="00F132D3">
        <w:rPr>
          <w:color w:val="000000" w:themeColor="text1"/>
          <w:sz w:val="28"/>
          <w:szCs w:val="28"/>
          <w:lang w:val="en-US"/>
        </w:rPr>
        <w:t>E</w:t>
      </w:r>
      <w:r w:rsidR="00902BBF" w:rsidRPr="00902BBF">
        <w:rPr>
          <w:color w:val="000000" w:themeColor="text1"/>
          <w:sz w:val="28"/>
          <w:szCs w:val="28"/>
          <w:lang w:val="ru-RU"/>
        </w:rPr>
        <w:t xml:space="preserve"> </w:t>
      </w:r>
      <w:r w:rsidR="00902BBF">
        <w:rPr>
          <w:color w:val="000000" w:themeColor="text1"/>
          <w:sz w:val="28"/>
          <w:szCs w:val="28"/>
          <w:lang w:val="ru-RU"/>
        </w:rPr>
        <w:t>при различных значениях наложенного поля</w:t>
      </w:r>
      <w:r w:rsidR="00902BBF" w:rsidRPr="00902BBF">
        <w:rPr>
          <w:color w:val="000000" w:themeColor="text1"/>
          <w:sz w:val="28"/>
          <w:szCs w:val="28"/>
          <w:lang w:val="ru-RU"/>
        </w:rPr>
        <w:t xml:space="preserve"> </w:t>
      </w:r>
      <w:r w:rsidR="00902BBF" w:rsidRPr="00F132D3">
        <w:rPr>
          <w:color w:val="000000" w:themeColor="text1"/>
          <w:sz w:val="28"/>
          <w:szCs w:val="28"/>
          <w:lang w:val="en-US"/>
        </w:rPr>
        <w:t>E</w:t>
      </w:r>
      <w:r w:rsidR="00902BBF" w:rsidRPr="00902BBF">
        <w:rPr>
          <w:color w:val="000000" w:themeColor="text1"/>
          <w:sz w:val="28"/>
          <w:szCs w:val="28"/>
          <w:lang w:val="ru-RU"/>
        </w:rPr>
        <w:t xml:space="preserve"> </w:t>
      </w:r>
      <w:r w:rsidR="00902BBF">
        <w:rPr>
          <w:color w:val="000000" w:themeColor="text1"/>
          <w:sz w:val="28"/>
          <w:szCs w:val="28"/>
          <w:lang w:val="ru-RU"/>
        </w:rPr>
        <w:t>для кластера</w:t>
      </w:r>
      <w:r w:rsidR="00902BBF" w:rsidRPr="00902BBF">
        <w:rPr>
          <w:color w:val="000000" w:themeColor="text1"/>
          <w:sz w:val="28"/>
          <w:szCs w:val="28"/>
          <w:lang w:val="ru-RU"/>
        </w:rPr>
        <w:t xml:space="preserve"> [</w:t>
      </w:r>
      <w:r w:rsidR="00902BBF" w:rsidRPr="00F132D3">
        <w:rPr>
          <w:color w:val="000000" w:themeColor="text1"/>
          <w:sz w:val="28"/>
          <w:szCs w:val="28"/>
          <w:lang w:val="en-US"/>
        </w:rPr>
        <w:t>Cd</w:t>
      </w:r>
      <w:r w:rsidR="00902BBF" w:rsidRPr="00902BBF">
        <w:rPr>
          <w:color w:val="000000" w:themeColor="text1"/>
          <w:sz w:val="28"/>
          <w:szCs w:val="28"/>
          <w:vertAlign w:val="subscript"/>
          <w:lang w:val="ru-RU"/>
        </w:rPr>
        <w:t>4</w:t>
      </w:r>
      <w:r w:rsidR="00902BBF" w:rsidRPr="00F132D3">
        <w:rPr>
          <w:color w:val="000000" w:themeColor="text1"/>
          <w:sz w:val="28"/>
          <w:szCs w:val="28"/>
          <w:lang w:val="en-US"/>
        </w:rPr>
        <w:t>S</w:t>
      </w:r>
      <w:r w:rsidR="00902BBF" w:rsidRPr="00902BBF">
        <w:rPr>
          <w:color w:val="000000" w:themeColor="text1"/>
          <w:sz w:val="28"/>
          <w:szCs w:val="28"/>
          <w:vertAlign w:val="subscript"/>
          <w:lang w:val="ru-RU"/>
        </w:rPr>
        <w:t>1</w:t>
      </w:r>
      <w:r w:rsidR="00902BBF" w:rsidRPr="00902BBF">
        <w:rPr>
          <w:color w:val="000000" w:themeColor="text1"/>
          <w:sz w:val="28"/>
          <w:szCs w:val="28"/>
          <w:lang w:val="ru-RU"/>
        </w:rPr>
        <w:t>(</w:t>
      </w:r>
      <w:r w:rsidR="00902BBF" w:rsidRPr="00F132D3">
        <w:rPr>
          <w:color w:val="000000" w:themeColor="text1"/>
          <w:sz w:val="28"/>
          <w:szCs w:val="28"/>
          <w:lang w:val="en-US"/>
        </w:rPr>
        <w:t>SH</w:t>
      </w:r>
      <w:r w:rsidR="00902BBF" w:rsidRPr="00902BBF">
        <w:rPr>
          <w:color w:val="000000" w:themeColor="text1"/>
          <w:sz w:val="28"/>
          <w:szCs w:val="28"/>
          <w:lang w:val="ru-RU"/>
        </w:rPr>
        <w:t>)</w:t>
      </w:r>
      <w:r w:rsidR="00902BBF" w:rsidRPr="00902BBF">
        <w:rPr>
          <w:color w:val="000000" w:themeColor="text1"/>
          <w:sz w:val="28"/>
          <w:szCs w:val="28"/>
          <w:vertAlign w:val="subscript"/>
          <w:lang w:val="ru-RU"/>
        </w:rPr>
        <w:t>6</w:t>
      </w:r>
      <w:r w:rsidR="00902BBF" w:rsidRPr="00902BBF">
        <w:rPr>
          <w:color w:val="000000" w:themeColor="text1"/>
          <w:sz w:val="28"/>
          <w:szCs w:val="28"/>
          <w:lang w:val="ru-RU"/>
        </w:rPr>
        <w:t>]</w:t>
      </w:r>
      <w:r w:rsidR="00902BBF" w:rsidRPr="00902BBF">
        <w:rPr>
          <w:color w:val="000000" w:themeColor="text1"/>
          <w:sz w:val="28"/>
          <w:szCs w:val="28"/>
          <w:vertAlign w:val="superscript"/>
          <w:lang w:val="ru-RU"/>
        </w:rPr>
        <w:t>0</w:t>
      </w:r>
      <w:r w:rsidR="00902BBF" w:rsidRPr="00902BBF">
        <w:rPr>
          <w:color w:val="000000" w:themeColor="text1"/>
          <w:sz w:val="28"/>
          <w:szCs w:val="28"/>
          <w:lang w:val="ru-RU"/>
        </w:rPr>
        <w:t xml:space="preserve">. </w:t>
      </w:r>
      <w:r w:rsidR="00902BBF">
        <w:rPr>
          <w:color w:val="000000" w:themeColor="text1"/>
          <w:sz w:val="28"/>
          <w:szCs w:val="28"/>
          <w:lang w:val="ru-RU"/>
        </w:rPr>
        <w:t>Положительные</w:t>
      </w:r>
      <w:r w:rsidR="00902BBF" w:rsidRPr="00902BBF">
        <w:rPr>
          <w:color w:val="000000" w:themeColor="text1"/>
          <w:sz w:val="28"/>
          <w:szCs w:val="28"/>
          <w:lang w:val="ru-RU"/>
        </w:rPr>
        <w:t xml:space="preserve"> </w:t>
      </w:r>
      <w:r w:rsidR="00902BBF">
        <w:rPr>
          <w:color w:val="000000" w:themeColor="text1"/>
          <w:sz w:val="28"/>
          <w:szCs w:val="28"/>
          <w:lang w:val="ru-RU"/>
        </w:rPr>
        <w:t>значения</w:t>
      </w:r>
      <w:r w:rsidR="00902BBF" w:rsidRPr="00902BBF">
        <w:rPr>
          <w:color w:val="000000" w:themeColor="text1"/>
          <w:sz w:val="28"/>
          <w:szCs w:val="28"/>
          <w:lang w:val="ru-RU"/>
        </w:rPr>
        <w:t xml:space="preserve"> </w:t>
      </w:r>
      <w:r w:rsidR="00902BBF" w:rsidRPr="00F132D3">
        <w:rPr>
          <w:color w:val="000000" w:themeColor="text1"/>
          <w:sz w:val="28"/>
          <w:szCs w:val="28"/>
          <w:lang w:val="en-US"/>
        </w:rPr>
        <w:t>E</w:t>
      </w:r>
      <w:r w:rsidR="00902BBF" w:rsidRPr="00902BBF">
        <w:rPr>
          <w:color w:val="000000" w:themeColor="text1"/>
          <w:sz w:val="28"/>
          <w:szCs w:val="28"/>
          <w:lang w:val="ru-RU"/>
        </w:rPr>
        <w:t xml:space="preserve"> </w:t>
      </w:r>
      <w:r w:rsidR="00902BBF">
        <w:rPr>
          <w:color w:val="000000" w:themeColor="text1"/>
          <w:sz w:val="28"/>
          <w:szCs w:val="28"/>
          <w:lang w:val="ru-RU"/>
        </w:rPr>
        <w:t>соответствуют</w:t>
      </w:r>
      <w:r w:rsidR="00902BBF" w:rsidRPr="00902BBF">
        <w:rPr>
          <w:color w:val="000000" w:themeColor="text1"/>
          <w:sz w:val="28"/>
          <w:szCs w:val="28"/>
          <w:lang w:val="ru-RU"/>
        </w:rPr>
        <w:t xml:space="preserve"> </w:t>
      </w:r>
      <w:r w:rsidR="00902BBF">
        <w:rPr>
          <w:color w:val="000000" w:themeColor="text1"/>
          <w:sz w:val="28"/>
          <w:szCs w:val="28"/>
          <w:lang w:val="ru-RU"/>
        </w:rPr>
        <w:t>ориентации</w:t>
      </w:r>
      <w:r w:rsidR="00902BBF" w:rsidRPr="00902BBF">
        <w:rPr>
          <w:color w:val="000000" w:themeColor="text1"/>
          <w:sz w:val="28"/>
          <w:szCs w:val="28"/>
          <w:lang w:val="ru-RU"/>
        </w:rPr>
        <w:t xml:space="preserve"> </w:t>
      </w:r>
      <w:r w:rsidR="00902BBF">
        <w:rPr>
          <w:color w:val="000000" w:themeColor="text1"/>
          <w:sz w:val="28"/>
          <w:szCs w:val="28"/>
          <w:lang w:val="ru-RU"/>
        </w:rPr>
        <w:t>электростатического</w:t>
      </w:r>
      <w:r w:rsidR="00902BBF" w:rsidRPr="00902BBF">
        <w:rPr>
          <w:color w:val="000000" w:themeColor="text1"/>
          <w:sz w:val="28"/>
          <w:szCs w:val="28"/>
          <w:lang w:val="ru-RU"/>
        </w:rPr>
        <w:t xml:space="preserve"> </w:t>
      </w:r>
      <w:r w:rsidR="00902BBF">
        <w:rPr>
          <w:color w:val="000000" w:themeColor="text1"/>
          <w:sz w:val="28"/>
          <w:szCs w:val="28"/>
          <w:lang w:val="ru-RU"/>
        </w:rPr>
        <w:t>поля</w:t>
      </w:r>
      <w:r w:rsidR="00902BBF" w:rsidRPr="00902BBF">
        <w:rPr>
          <w:color w:val="000000" w:themeColor="text1"/>
          <w:sz w:val="28"/>
          <w:szCs w:val="28"/>
          <w:lang w:val="ru-RU"/>
        </w:rPr>
        <w:t xml:space="preserve"> </w:t>
      </w:r>
      <w:r w:rsidR="00902BBF">
        <w:rPr>
          <w:color w:val="000000" w:themeColor="text1"/>
          <w:sz w:val="28"/>
          <w:szCs w:val="28"/>
          <w:lang w:val="ru-RU"/>
        </w:rPr>
        <w:t>против</w:t>
      </w:r>
      <w:r w:rsidR="00902BBF" w:rsidRPr="00902BBF">
        <w:rPr>
          <w:color w:val="000000" w:themeColor="text1"/>
          <w:sz w:val="28"/>
          <w:szCs w:val="28"/>
          <w:lang w:val="ru-RU"/>
        </w:rPr>
        <w:t xml:space="preserve"> </w:t>
      </w:r>
      <w:r w:rsidR="00902BBF">
        <w:rPr>
          <w:color w:val="000000" w:themeColor="text1"/>
          <w:sz w:val="28"/>
          <w:szCs w:val="28"/>
          <w:lang w:val="ru-RU"/>
        </w:rPr>
        <w:t xml:space="preserve">ориентации </w:t>
      </w:r>
      <w:r w:rsidR="00902BBF" w:rsidRPr="00F132D3">
        <w:rPr>
          <w:color w:val="000000" w:themeColor="text1"/>
          <w:sz w:val="28"/>
          <w:szCs w:val="28"/>
          <w:lang w:val="ru-RU"/>
        </w:rPr>
        <w:t>μ</w:t>
      </w:r>
      <w:r w:rsidR="00902BBF" w:rsidRPr="00902BBF">
        <w:rPr>
          <w:color w:val="000000" w:themeColor="text1"/>
          <w:sz w:val="28"/>
          <w:szCs w:val="28"/>
          <w:lang w:val="ru-RU"/>
        </w:rPr>
        <w:t>.</w:t>
      </w:r>
    </w:p>
    <w:p w:rsidR="00F132D3" w:rsidRPr="00902BBF" w:rsidRDefault="00F132D3" w:rsidP="001501D5">
      <w:pPr>
        <w:widowControl w:val="0"/>
        <w:autoSpaceDE w:val="0"/>
        <w:autoSpaceDN w:val="0"/>
        <w:adjustRightInd w:val="0"/>
        <w:ind w:firstLine="709"/>
        <w:jc w:val="both"/>
        <w:rPr>
          <w:color w:val="000000" w:themeColor="text1"/>
          <w:sz w:val="28"/>
          <w:szCs w:val="28"/>
          <w:lang w:val="ru-RU"/>
        </w:rPr>
      </w:pPr>
    </w:p>
    <w:p w:rsidR="00F132D3" w:rsidRDefault="00F132D3" w:rsidP="000A6447">
      <w:pPr>
        <w:widowControl w:val="0"/>
        <w:autoSpaceDE w:val="0"/>
        <w:autoSpaceDN w:val="0"/>
        <w:adjustRightInd w:val="0"/>
        <w:spacing w:line="360" w:lineRule="auto"/>
        <w:jc w:val="center"/>
        <w:rPr>
          <w:color w:val="000000"/>
          <w:spacing w:val="-1"/>
          <w:lang w:val="en-US"/>
        </w:rPr>
      </w:pPr>
      <w:r>
        <w:rPr>
          <w:noProof/>
          <w:color w:val="000000"/>
          <w:spacing w:val="-1"/>
          <w:lang w:val="ru-RU" w:eastAsia="ru-RU"/>
        </w:rPr>
        <w:drawing>
          <wp:inline distT="0" distB="0" distL="0" distR="0">
            <wp:extent cx="4379074" cy="2456121"/>
            <wp:effectExtent l="19050" t="0" r="2426" b="0"/>
            <wp:docPr id="3" name="Рисунок 55" descr="Fig. 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tif"/>
                    <pic:cNvPicPr/>
                  </pic:nvPicPr>
                  <pic:blipFill>
                    <a:blip r:embed="rId10" cstate="print"/>
                    <a:stretch>
                      <a:fillRect/>
                    </a:stretch>
                  </pic:blipFill>
                  <pic:spPr>
                    <a:xfrm>
                      <a:off x="0" y="0"/>
                      <a:ext cx="4376784" cy="2454836"/>
                    </a:xfrm>
                    <a:prstGeom prst="rect">
                      <a:avLst/>
                    </a:prstGeom>
                  </pic:spPr>
                </pic:pic>
              </a:graphicData>
            </a:graphic>
          </wp:inline>
        </w:drawing>
      </w:r>
    </w:p>
    <w:p w:rsidR="001F15DB" w:rsidRPr="00846AF1" w:rsidRDefault="001F15DB" w:rsidP="00316876">
      <w:pPr>
        <w:widowControl w:val="0"/>
        <w:autoSpaceDE w:val="0"/>
        <w:autoSpaceDN w:val="0"/>
        <w:adjustRightInd w:val="0"/>
        <w:ind w:firstLine="709"/>
        <w:jc w:val="center"/>
        <w:rPr>
          <w:color w:val="000000"/>
          <w:spacing w:val="-1"/>
          <w:lang w:val="en-US"/>
        </w:rPr>
      </w:pPr>
    </w:p>
    <w:p w:rsidR="00F132D3" w:rsidRPr="00F132D3" w:rsidRDefault="00F132D3" w:rsidP="00774EF8">
      <w:pPr>
        <w:widowControl w:val="0"/>
        <w:autoSpaceDE w:val="0"/>
        <w:autoSpaceDN w:val="0"/>
        <w:adjustRightInd w:val="0"/>
        <w:jc w:val="center"/>
        <w:rPr>
          <w:color w:val="000000" w:themeColor="text1"/>
          <w:sz w:val="28"/>
          <w:szCs w:val="28"/>
          <w:lang w:val="ru-RU"/>
        </w:rPr>
      </w:pPr>
      <w:r>
        <w:rPr>
          <w:color w:val="000000"/>
          <w:spacing w:val="-1"/>
          <w:sz w:val="28"/>
          <w:szCs w:val="28"/>
        </w:rPr>
        <w:t xml:space="preserve">Рисунок 1 – Структура кластера и ориентация </w:t>
      </w:r>
      <w:r w:rsidRPr="00F132D3">
        <w:rPr>
          <w:color w:val="000000"/>
          <w:spacing w:val="-1"/>
          <w:sz w:val="28"/>
          <w:szCs w:val="28"/>
        </w:rPr>
        <w:t xml:space="preserve">дипольного момента μ при наложении электростатического поля </w:t>
      </w:r>
      <w:r w:rsidRPr="00F132D3">
        <w:rPr>
          <w:color w:val="000000" w:themeColor="text1"/>
          <w:sz w:val="28"/>
          <w:szCs w:val="28"/>
          <w:lang w:val="en-US"/>
        </w:rPr>
        <w:t>E</w:t>
      </w:r>
    </w:p>
    <w:p w:rsidR="00902BBF" w:rsidRPr="00902BBF" w:rsidRDefault="00902BBF" w:rsidP="007F5A0B">
      <w:pPr>
        <w:widowControl w:val="0"/>
        <w:autoSpaceDE w:val="0"/>
        <w:autoSpaceDN w:val="0"/>
        <w:adjustRightInd w:val="0"/>
        <w:jc w:val="both"/>
        <w:rPr>
          <w:b/>
          <w:color w:val="000000"/>
          <w:sz w:val="28"/>
          <w:szCs w:val="28"/>
          <w:lang w:val="ru-RU"/>
        </w:rPr>
      </w:pPr>
      <w:r>
        <w:rPr>
          <w:bCs/>
          <w:color w:val="000000"/>
          <w:sz w:val="28"/>
          <w:szCs w:val="28"/>
          <w:lang w:val="ru-RU"/>
        </w:rPr>
        <w:lastRenderedPageBreak/>
        <w:t>Таблица</w:t>
      </w:r>
      <w:r w:rsidRPr="00F132D3">
        <w:rPr>
          <w:bCs/>
          <w:color w:val="000000"/>
          <w:sz w:val="28"/>
          <w:szCs w:val="28"/>
        </w:rPr>
        <w:t xml:space="preserve"> </w:t>
      </w:r>
      <w:r w:rsidRPr="00902BBF">
        <w:rPr>
          <w:bCs/>
          <w:color w:val="000000"/>
          <w:sz w:val="28"/>
          <w:szCs w:val="28"/>
          <w:lang w:val="ru-RU"/>
        </w:rPr>
        <w:t>1</w:t>
      </w:r>
      <w:r w:rsidR="00B66ED5" w:rsidRPr="007F5A0B">
        <w:rPr>
          <w:bCs/>
          <w:color w:val="000000" w:themeColor="text1"/>
          <w:sz w:val="28"/>
          <w:lang w:val="ru-RU"/>
        </w:rPr>
        <w:t xml:space="preserve"> </w:t>
      </w:r>
      <w:r w:rsidR="00B66ED5" w:rsidRPr="007F5A0B">
        <w:rPr>
          <w:bCs/>
          <w:color w:val="000000" w:themeColor="text1"/>
          <w:sz w:val="28"/>
        </w:rPr>
        <w:t xml:space="preserve">– </w:t>
      </w:r>
      <w:r>
        <w:rPr>
          <w:color w:val="000000" w:themeColor="text1"/>
          <w:sz w:val="28"/>
          <w:szCs w:val="28"/>
          <w:lang w:val="ru-RU"/>
        </w:rPr>
        <w:t>Рассчитанные</w:t>
      </w:r>
      <w:r w:rsidRPr="00902BBF">
        <w:rPr>
          <w:color w:val="000000" w:themeColor="text1"/>
          <w:sz w:val="28"/>
          <w:szCs w:val="28"/>
          <w:lang w:val="ru-RU"/>
        </w:rPr>
        <w:t xml:space="preserve"> </w:t>
      </w:r>
      <w:r>
        <w:rPr>
          <w:color w:val="000000" w:themeColor="text1"/>
          <w:sz w:val="28"/>
          <w:szCs w:val="28"/>
          <w:lang w:val="ru-RU"/>
        </w:rPr>
        <w:t>параметры</w:t>
      </w:r>
      <w:r w:rsidRPr="00F132D3">
        <w:rPr>
          <w:color w:val="000000" w:themeColor="text1"/>
          <w:sz w:val="28"/>
          <w:szCs w:val="28"/>
        </w:rPr>
        <w:t xml:space="preserve"> E</w:t>
      </w:r>
      <w:r w:rsidRPr="00F132D3">
        <w:rPr>
          <w:color w:val="000000" w:themeColor="text1"/>
          <w:sz w:val="28"/>
          <w:szCs w:val="28"/>
          <w:vertAlign w:val="subscript"/>
        </w:rPr>
        <w:t>1</w:t>
      </w:r>
      <w:r w:rsidRPr="00F132D3">
        <w:rPr>
          <w:color w:val="000000" w:themeColor="text1"/>
          <w:sz w:val="28"/>
          <w:szCs w:val="28"/>
        </w:rPr>
        <w:t>, E</w:t>
      </w:r>
      <w:r w:rsidRPr="00F132D3">
        <w:rPr>
          <w:color w:val="000000" w:themeColor="text1"/>
          <w:sz w:val="28"/>
          <w:szCs w:val="28"/>
          <w:vertAlign w:val="subscript"/>
        </w:rPr>
        <w:t>int</w:t>
      </w:r>
      <w:r w:rsidRPr="00902BBF">
        <w:rPr>
          <w:color w:val="000000" w:themeColor="text1"/>
          <w:sz w:val="28"/>
          <w:szCs w:val="28"/>
          <w:lang w:val="ru-RU"/>
        </w:rPr>
        <w:t xml:space="preserve"> (</w:t>
      </w:r>
      <w:r>
        <w:rPr>
          <w:color w:val="000000" w:themeColor="text1"/>
          <w:sz w:val="28"/>
          <w:szCs w:val="28"/>
          <w:lang w:val="ru-RU"/>
        </w:rPr>
        <w:t>и</w:t>
      </w:r>
      <w:r w:rsidRPr="00902BBF">
        <w:rPr>
          <w:color w:val="000000" w:themeColor="text1"/>
          <w:sz w:val="28"/>
          <w:szCs w:val="28"/>
          <w:lang w:val="ru-RU"/>
        </w:rPr>
        <w:t xml:space="preserve"> </w:t>
      </w:r>
      <w:r>
        <w:rPr>
          <w:color w:val="000000" w:themeColor="text1"/>
          <w:sz w:val="28"/>
          <w:szCs w:val="28"/>
          <w:lang w:val="ru-RU"/>
        </w:rPr>
        <w:t>их</w:t>
      </w:r>
      <w:r w:rsidRPr="00902BBF">
        <w:rPr>
          <w:color w:val="000000" w:themeColor="text1"/>
          <w:sz w:val="28"/>
          <w:szCs w:val="28"/>
          <w:lang w:val="ru-RU"/>
        </w:rPr>
        <w:t xml:space="preserve"> </w:t>
      </w:r>
      <w:r>
        <w:rPr>
          <w:color w:val="000000" w:themeColor="text1"/>
          <w:sz w:val="28"/>
          <w:szCs w:val="28"/>
          <w:lang w:val="ru-RU"/>
        </w:rPr>
        <w:t>силы</w:t>
      </w:r>
      <w:r w:rsidRPr="00902BBF">
        <w:rPr>
          <w:color w:val="000000" w:themeColor="text1"/>
          <w:sz w:val="28"/>
          <w:szCs w:val="28"/>
          <w:lang w:val="ru-RU"/>
        </w:rPr>
        <w:t xml:space="preserve"> </w:t>
      </w:r>
      <w:r>
        <w:rPr>
          <w:color w:val="000000" w:themeColor="text1"/>
          <w:sz w:val="28"/>
          <w:szCs w:val="28"/>
          <w:lang w:val="ru-RU"/>
        </w:rPr>
        <w:t>осцилляторов</w:t>
      </w:r>
      <w:r w:rsidRPr="00902BBF">
        <w:rPr>
          <w:color w:val="000000" w:themeColor="text1"/>
          <w:sz w:val="28"/>
          <w:szCs w:val="28"/>
          <w:lang w:val="ru-RU"/>
        </w:rPr>
        <w:t xml:space="preserve"> </w:t>
      </w:r>
      <w:r w:rsidRPr="00480FC2">
        <w:rPr>
          <w:color w:val="000000" w:themeColor="text1"/>
          <w:sz w:val="28"/>
          <w:szCs w:val="28"/>
          <w:lang w:val="en-US"/>
        </w:rPr>
        <w:t>f</w:t>
      </w:r>
      <w:r w:rsidRPr="00902BBF">
        <w:rPr>
          <w:color w:val="000000" w:themeColor="text1"/>
          <w:sz w:val="28"/>
          <w:szCs w:val="28"/>
          <w:lang w:val="ru-RU"/>
        </w:rPr>
        <w:t>)</w:t>
      </w:r>
      <w:r w:rsidRPr="00F132D3">
        <w:rPr>
          <w:color w:val="000000" w:themeColor="text1"/>
          <w:sz w:val="28"/>
          <w:szCs w:val="28"/>
        </w:rPr>
        <w:t xml:space="preserve">, </w:t>
      </w:r>
      <w:r w:rsidRPr="00F132D3">
        <w:rPr>
          <w:bCs/>
          <w:color w:val="000000" w:themeColor="text1"/>
          <w:sz w:val="28"/>
          <w:szCs w:val="28"/>
        </w:rPr>
        <w:t>μ</w:t>
      </w:r>
      <w:r w:rsidRPr="00F132D3">
        <w:rPr>
          <w:color w:val="000000" w:themeColor="text1"/>
          <w:sz w:val="28"/>
          <w:szCs w:val="28"/>
        </w:rPr>
        <w:t xml:space="preserve"> </w:t>
      </w:r>
      <w:r>
        <w:rPr>
          <w:color w:val="000000" w:themeColor="text1"/>
          <w:sz w:val="28"/>
          <w:szCs w:val="28"/>
          <w:lang w:val="ru-RU"/>
        </w:rPr>
        <w:t>и</w:t>
      </w:r>
      <w:r w:rsidRPr="00F132D3">
        <w:rPr>
          <w:color w:val="000000" w:themeColor="text1"/>
          <w:sz w:val="28"/>
          <w:szCs w:val="28"/>
        </w:rPr>
        <w:t xml:space="preserve"> ΔE </w:t>
      </w:r>
      <w:r>
        <w:rPr>
          <w:color w:val="000000" w:themeColor="text1"/>
          <w:sz w:val="28"/>
          <w:szCs w:val="28"/>
          <w:lang w:val="ru-RU"/>
        </w:rPr>
        <w:t>для различных величин</w:t>
      </w:r>
      <w:r w:rsidRPr="00F132D3">
        <w:rPr>
          <w:color w:val="000000" w:themeColor="text1"/>
          <w:sz w:val="28"/>
          <w:szCs w:val="28"/>
        </w:rPr>
        <w:t xml:space="preserve"> </w:t>
      </w:r>
      <w:r>
        <w:rPr>
          <w:color w:val="000000" w:themeColor="text1"/>
          <w:sz w:val="28"/>
          <w:szCs w:val="28"/>
          <w:lang w:val="ru-RU"/>
        </w:rPr>
        <w:t>напряженности электростатического поля</w:t>
      </w:r>
      <w:r w:rsidRPr="00F132D3">
        <w:rPr>
          <w:color w:val="000000" w:themeColor="text1"/>
          <w:sz w:val="28"/>
          <w:szCs w:val="28"/>
        </w:rPr>
        <w:t xml:space="preserve"> </w:t>
      </w:r>
      <w:r w:rsidRPr="00F132D3">
        <w:rPr>
          <w:bCs/>
          <w:color w:val="000000" w:themeColor="text1"/>
          <w:sz w:val="28"/>
          <w:szCs w:val="28"/>
        </w:rPr>
        <w:t>E</w:t>
      </w:r>
      <w:r w:rsidRPr="00F132D3">
        <w:rPr>
          <w:b/>
          <w:color w:val="000000" w:themeColor="text1"/>
          <w:sz w:val="28"/>
          <w:szCs w:val="28"/>
        </w:rPr>
        <w:t xml:space="preserve"> </w:t>
      </w:r>
      <w:r>
        <w:rPr>
          <w:color w:val="000000" w:themeColor="text1"/>
          <w:sz w:val="28"/>
          <w:szCs w:val="28"/>
          <w:lang w:val="ru-RU"/>
        </w:rPr>
        <w:t>для</w:t>
      </w:r>
      <w:r w:rsidRPr="00F132D3">
        <w:rPr>
          <w:color w:val="000000" w:themeColor="text1"/>
          <w:sz w:val="28"/>
          <w:szCs w:val="28"/>
        </w:rPr>
        <w:t xml:space="preserve"> </w:t>
      </w:r>
      <w:r w:rsidRPr="00F132D3">
        <w:rPr>
          <w:sz w:val="28"/>
          <w:szCs w:val="28"/>
        </w:rPr>
        <w:t>[Cd</w:t>
      </w:r>
      <w:r w:rsidRPr="00F132D3">
        <w:rPr>
          <w:sz w:val="28"/>
          <w:szCs w:val="28"/>
          <w:vertAlign w:val="subscript"/>
        </w:rPr>
        <w:t>4</w:t>
      </w:r>
      <w:r w:rsidRPr="00F132D3">
        <w:rPr>
          <w:sz w:val="28"/>
          <w:szCs w:val="28"/>
        </w:rPr>
        <w:t>S(SH)</w:t>
      </w:r>
      <w:r w:rsidRPr="00F132D3">
        <w:rPr>
          <w:sz w:val="28"/>
          <w:szCs w:val="28"/>
          <w:vertAlign w:val="subscript"/>
        </w:rPr>
        <w:t>6</w:t>
      </w:r>
      <w:r w:rsidRPr="00F132D3">
        <w:rPr>
          <w:sz w:val="28"/>
          <w:szCs w:val="28"/>
        </w:rPr>
        <w:t>]</w:t>
      </w:r>
      <w:r w:rsidRPr="00F132D3">
        <w:rPr>
          <w:sz w:val="28"/>
          <w:szCs w:val="28"/>
          <w:vertAlign w:val="superscript"/>
        </w:rPr>
        <w:t>0</w:t>
      </w:r>
    </w:p>
    <w:tbl>
      <w:tblPr>
        <w:tblStyle w:val="af0"/>
        <w:tblW w:w="0" w:type="auto"/>
        <w:tblInd w:w="108" w:type="dxa"/>
        <w:tblLook w:val="04A0"/>
      </w:tblPr>
      <w:tblGrid>
        <w:gridCol w:w="3119"/>
        <w:gridCol w:w="1559"/>
        <w:gridCol w:w="1843"/>
        <w:gridCol w:w="1099"/>
        <w:gridCol w:w="1276"/>
      </w:tblGrid>
      <w:tr w:rsidR="00902BBF" w:rsidRPr="00E86A2B" w:rsidTr="00081083">
        <w:trPr>
          <w:trHeight w:val="422"/>
        </w:trPr>
        <w:tc>
          <w:tcPr>
            <w:tcW w:w="3119" w:type="dxa"/>
          </w:tcPr>
          <w:p w:rsidR="00902BBF" w:rsidRPr="00E86A2B" w:rsidRDefault="00902BBF" w:rsidP="007F5A0B">
            <w:pPr>
              <w:jc w:val="center"/>
              <w:rPr>
                <w:rFonts w:cs="Times New Roman"/>
                <w:b/>
                <w:color w:val="000000" w:themeColor="text1"/>
                <w:sz w:val="24"/>
                <w:szCs w:val="24"/>
              </w:rPr>
            </w:pPr>
            <w:r w:rsidRPr="00F132D3">
              <w:rPr>
                <w:rFonts w:cs="Times New Roman"/>
                <w:bCs/>
                <w:color w:val="000000" w:themeColor="text1"/>
                <w:sz w:val="24"/>
                <w:szCs w:val="24"/>
              </w:rPr>
              <w:t>E</w:t>
            </w:r>
            <w:r w:rsidR="001F15DB">
              <w:rPr>
                <w:rFonts w:cs="Times New Roman"/>
                <w:bCs/>
                <w:color w:val="000000" w:themeColor="text1"/>
                <w:sz w:val="24"/>
                <w:szCs w:val="24"/>
                <w:lang w:val="ru-RU"/>
              </w:rPr>
              <w:t>,</w:t>
            </w:r>
            <w:r w:rsidRPr="00E86A2B">
              <w:rPr>
                <w:rFonts w:cs="Times New Roman"/>
                <w:color w:val="000000" w:themeColor="text1"/>
                <w:sz w:val="24"/>
                <w:szCs w:val="24"/>
              </w:rPr>
              <w:t xml:space="preserve"> </w:t>
            </w:r>
            <w:r w:rsidR="001F15DB" w:rsidRPr="00A328FE">
              <w:rPr>
                <w:rFonts w:cs="Times New Roman"/>
                <w:bCs/>
                <w:sz w:val="24"/>
                <w:szCs w:val="24"/>
                <w:lang w:val="ru-RU"/>
              </w:rPr>
              <w:t>произвольные единицы</w:t>
            </w:r>
          </w:p>
        </w:tc>
        <w:tc>
          <w:tcPr>
            <w:tcW w:w="1559" w:type="dxa"/>
          </w:tcPr>
          <w:p w:rsidR="00902BBF" w:rsidRPr="00E86A2B" w:rsidRDefault="00902BBF" w:rsidP="007F5A0B">
            <w:pPr>
              <w:autoSpaceDE w:val="0"/>
              <w:autoSpaceDN w:val="0"/>
              <w:adjustRightInd w:val="0"/>
              <w:jc w:val="center"/>
              <w:rPr>
                <w:rFonts w:cs="Times New Roman"/>
                <w:color w:val="000000" w:themeColor="text1"/>
                <w:sz w:val="24"/>
                <w:szCs w:val="24"/>
              </w:rPr>
            </w:pPr>
            <w:r w:rsidRPr="00E86A2B">
              <w:rPr>
                <w:rFonts w:cs="Times New Roman"/>
                <w:color w:val="000000" w:themeColor="text1"/>
                <w:sz w:val="24"/>
                <w:szCs w:val="24"/>
              </w:rPr>
              <w:t>E</w:t>
            </w:r>
            <w:r w:rsidRPr="00E86A2B">
              <w:rPr>
                <w:rFonts w:cs="Times New Roman"/>
                <w:color w:val="000000" w:themeColor="text1"/>
                <w:sz w:val="24"/>
                <w:szCs w:val="24"/>
                <w:vertAlign w:val="subscript"/>
              </w:rPr>
              <w:t>1</w:t>
            </w:r>
          </w:p>
        </w:tc>
        <w:tc>
          <w:tcPr>
            <w:tcW w:w="1843"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E</w:t>
            </w:r>
            <w:r w:rsidRPr="00E86A2B">
              <w:rPr>
                <w:rFonts w:cs="Times New Roman"/>
                <w:color w:val="000000" w:themeColor="text1"/>
                <w:sz w:val="24"/>
                <w:szCs w:val="24"/>
                <w:vertAlign w:val="subscript"/>
              </w:rPr>
              <w:t>int</w:t>
            </w:r>
          </w:p>
        </w:tc>
        <w:tc>
          <w:tcPr>
            <w:tcW w:w="1099" w:type="dxa"/>
          </w:tcPr>
          <w:p w:rsidR="00902BBF" w:rsidRPr="001F15DB" w:rsidRDefault="00902BBF" w:rsidP="007F5A0B">
            <w:pPr>
              <w:autoSpaceDE w:val="0"/>
              <w:autoSpaceDN w:val="0"/>
              <w:adjustRightInd w:val="0"/>
              <w:jc w:val="center"/>
              <w:rPr>
                <w:rFonts w:cs="Times New Roman"/>
                <w:color w:val="000000" w:themeColor="text1"/>
                <w:sz w:val="24"/>
                <w:szCs w:val="24"/>
              </w:rPr>
            </w:pPr>
            <w:r w:rsidRPr="001F15DB">
              <w:rPr>
                <w:bCs/>
                <w:color w:val="000000" w:themeColor="text1"/>
                <w:sz w:val="24"/>
                <w:szCs w:val="24"/>
              </w:rPr>
              <w:t>μ</w:t>
            </w:r>
            <w:r w:rsidRPr="001F15DB">
              <w:rPr>
                <w:rFonts w:cs="Times New Roman"/>
                <w:color w:val="000000" w:themeColor="text1"/>
                <w:sz w:val="24"/>
                <w:szCs w:val="24"/>
              </w:rPr>
              <w:t xml:space="preserve"> (</w:t>
            </w:r>
            <w:r w:rsidRPr="001F15DB">
              <w:rPr>
                <w:rFonts w:cs="Times New Roman"/>
                <w:color w:val="000000" w:themeColor="text1"/>
                <w:sz w:val="24"/>
                <w:szCs w:val="24"/>
                <w:lang w:val="ru-RU"/>
              </w:rPr>
              <w:t>Дб</w:t>
            </w:r>
            <w:r w:rsidRPr="001F15DB">
              <w:rPr>
                <w:rFonts w:cs="Times New Roman"/>
                <w:color w:val="000000" w:themeColor="text1"/>
                <w:sz w:val="24"/>
                <w:szCs w:val="24"/>
              </w:rPr>
              <w:t>)</w:t>
            </w:r>
          </w:p>
        </w:tc>
        <w:tc>
          <w:tcPr>
            <w:tcW w:w="1276" w:type="dxa"/>
          </w:tcPr>
          <w:p w:rsidR="00902BBF" w:rsidRPr="001F15DB" w:rsidRDefault="00902BBF" w:rsidP="007F5A0B">
            <w:pPr>
              <w:jc w:val="center"/>
              <w:rPr>
                <w:rFonts w:cs="Times New Roman"/>
                <w:color w:val="000000" w:themeColor="text1"/>
                <w:sz w:val="24"/>
                <w:szCs w:val="24"/>
              </w:rPr>
            </w:pPr>
            <w:r w:rsidRPr="001F15DB">
              <w:rPr>
                <w:rFonts w:cs="Times New Roman"/>
                <w:color w:val="000000" w:themeColor="text1"/>
                <w:sz w:val="24"/>
                <w:szCs w:val="24"/>
              </w:rPr>
              <w:t>ΔE (эВ)</w:t>
            </w:r>
          </w:p>
        </w:tc>
      </w:tr>
      <w:tr w:rsidR="00902BBF" w:rsidRPr="00E86A2B" w:rsidTr="00081083">
        <w:trPr>
          <w:trHeight w:val="717"/>
        </w:trPr>
        <w:tc>
          <w:tcPr>
            <w:tcW w:w="3119"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w w:val="101"/>
                <w:sz w:val="24"/>
                <w:szCs w:val="24"/>
              </w:rPr>
            </w:pPr>
            <w:r w:rsidRPr="00E86A2B">
              <w:rPr>
                <w:rFonts w:cs="Times New Roman"/>
                <w:color w:val="000000" w:themeColor="text1"/>
                <w:sz w:val="24"/>
                <w:szCs w:val="24"/>
              </w:rPr>
              <w:t>-70</w:t>
            </w:r>
          </w:p>
        </w:tc>
        <w:tc>
          <w:tcPr>
            <w:tcW w:w="1559" w:type="dxa"/>
          </w:tcPr>
          <w:p w:rsidR="00902BBF" w:rsidRPr="00480FC2" w:rsidRDefault="00902BBF" w:rsidP="007F5A0B">
            <w:pPr>
              <w:autoSpaceDE w:val="0"/>
              <w:autoSpaceDN w:val="0"/>
              <w:adjustRightInd w:val="0"/>
              <w:ind w:right="-138"/>
              <w:jc w:val="center"/>
              <w:rPr>
                <w:rFonts w:cs="Times New Roman"/>
                <w:sz w:val="24"/>
                <w:szCs w:val="24"/>
              </w:rPr>
            </w:pPr>
            <w:r w:rsidRPr="00480FC2">
              <w:rPr>
                <w:rFonts w:cs="Times New Roman"/>
                <w:sz w:val="24"/>
                <w:szCs w:val="24"/>
                <w:lang w:val="en-US"/>
              </w:rPr>
              <w:t>0,6637</w:t>
            </w:r>
            <w:r w:rsidRPr="00480FC2">
              <w:rPr>
                <w:rFonts w:cs="Times New Roman"/>
                <w:sz w:val="24"/>
                <w:szCs w:val="24"/>
              </w:rPr>
              <w:t xml:space="preserve"> эВ</w:t>
            </w:r>
          </w:p>
          <w:p w:rsidR="00902BBF" w:rsidRPr="00480FC2" w:rsidRDefault="00902BBF" w:rsidP="007F5A0B">
            <w:pPr>
              <w:autoSpaceDE w:val="0"/>
              <w:autoSpaceDN w:val="0"/>
              <w:adjustRightInd w:val="0"/>
              <w:jc w:val="center"/>
              <w:rPr>
                <w:rFonts w:cs="Times New Roman"/>
                <w:sz w:val="24"/>
                <w:szCs w:val="24"/>
              </w:rPr>
            </w:pPr>
            <w:r w:rsidRPr="00480FC2">
              <w:rPr>
                <w:rFonts w:cs="Times New Roman"/>
                <w:sz w:val="24"/>
                <w:szCs w:val="24"/>
              </w:rPr>
              <w:t>f=</w:t>
            </w:r>
            <w:r w:rsidRPr="00480FC2">
              <w:rPr>
                <w:rFonts w:cs="Times New Roman"/>
                <w:sz w:val="24"/>
                <w:szCs w:val="24"/>
                <w:lang w:val="en-US"/>
              </w:rPr>
              <w:t>0,0065</w:t>
            </w:r>
          </w:p>
        </w:tc>
        <w:tc>
          <w:tcPr>
            <w:tcW w:w="1843" w:type="dxa"/>
          </w:tcPr>
          <w:p w:rsidR="00902BBF" w:rsidRPr="00480FC2" w:rsidRDefault="00902BBF" w:rsidP="007F5A0B">
            <w:pPr>
              <w:autoSpaceDE w:val="0"/>
              <w:autoSpaceDN w:val="0"/>
              <w:adjustRightInd w:val="0"/>
              <w:jc w:val="center"/>
              <w:rPr>
                <w:rFonts w:cs="Times New Roman"/>
                <w:sz w:val="24"/>
                <w:szCs w:val="24"/>
              </w:rPr>
            </w:pPr>
            <w:r w:rsidRPr="00480FC2">
              <w:rPr>
                <w:rFonts w:cs="Times New Roman"/>
                <w:sz w:val="24"/>
                <w:szCs w:val="24"/>
                <w:lang w:val="en-US"/>
              </w:rPr>
              <w:t>4,7274</w:t>
            </w:r>
            <w:r w:rsidRPr="00480FC2">
              <w:rPr>
                <w:rFonts w:cs="Times New Roman"/>
                <w:sz w:val="24"/>
                <w:szCs w:val="24"/>
              </w:rPr>
              <w:t xml:space="preserve"> эВ</w:t>
            </w:r>
          </w:p>
          <w:p w:rsidR="00902BBF" w:rsidRPr="00480FC2"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z w:val="24"/>
                <w:szCs w:val="24"/>
              </w:rPr>
            </w:pPr>
            <w:r w:rsidRPr="00480FC2">
              <w:rPr>
                <w:rFonts w:cs="Times New Roman"/>
                <w:sz w:val="24"/>
                <w:szCs w:val="24"/>
              </w:rPr>
              <w:t>f=</w:t>
            </w:r>
            <w:r w:rsidRPr="00480FC2">
              <w:rPr>
                <w:rFonts w:cs="Times New Roman"/>
                <w:sz w:val="24"/>
                <w:szCs w:val="24"/>
                <w:lang w:val="en-US"/>
              </w:rPr>
              <w:t>0,3156</w:t>
            </w:r>
          </w:p>
        </w:tc>
        <w:tc>
          <w:tcPr>
            <w:tcW w:w="1099"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z w:val="24"/>
                <w:szCs w:val="24"/>
              </w:rPr>
            </w:pPr>
            <w:r w:rsidRPr="00E86A2B">
              <w:rPr>
                <w:rFonts w:cs="Times New Roman"/>
                <w:sz w:val="24"/>
                <w:szCs w:val="24"/>
                <w:lang w:val="en-US"/>
              </w:rPr>
              <w:t>-27</w:t>
            </w:r>
            <w:r>
              <w:rPr>
                <w:rFonts w:cs="Times New Roman"/>
                <w:sz w:val="24"/>
                <w:szCs w:val="24"/>
                <w:lang w:val="en-US"/>
              </w:rPr>
              <w:t>,</w:t>
            </w:r>
            <w:r w:rsidRPr="00E86A2B">
              <w:rPr>
                <w:rFonts w:cs="Times New Roman"/>
                <w:sz w:val="24"/>
                <w:szCs w:val="24"/>
                <w:lang w:val="en-US"/>
              </w:rPr>
              <w:t>8448</w:t>
            </w:r>
          </w:p>
        </w:tc>
        <w:tc>
          <w:tcPr>
            <w:tcW w:w="1276"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pacing w:val="1"/>
                <w:w w:val="10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0637</w:t>
            </w:r>
          </w:p>
        </w:tc>
      </w:tr>
      <w:tr w:rsidR="00902BBF" w:rsidRPr="00E86A2B" w:rsidTr="00081083">
        <w:trPr>
          <w:trHeight w:val="712"/>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-50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sz w:val="24"/>
                <w:szCs w:val="24"/>
                <w:lang w:val="en-US"/>
              </w:rPr>
              <w:t xml:space="preserve">0,4435 </w:t>
            </w:r>
            <w:r w:rsidRPr="00480FC2">
              <w:rPr>
                <w:rFonts w:cs="Times New Roman"/>
                <w:color w:val="000000" w:themeColor="text1"/>
                <w:sz w:val="24"/>
                <w:szCs w:val="24"/>
              </w:rPr>
              <w:t>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0,0052</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sz w:val="24"/>
                <w:szCs w:val="24"/>
                <w:lang w:val="en-US"/>
              </w:rPr>
              <w:t xml:space="preserve">4,5721 </w:t>
            </w:r>
            <w:r w:rsidRPr="00480FC2">
              <w:rPr>
                <w:rFonts w:cs="Times New Roman"/>
                <w:color w:val="000000" w:themeColor="text1"/>
                <w:sz w:val="24"/>
                <w:szCs w:val="24"/>
              </w:rPr>
              <w:t>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0,2859</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sz w:val="24"/>
                <w:szCs w:val="24"/>
                <w:lang w:val="en-US"/>
              </w:rPr>
              <w:t>-25</w:t>
            </w:r>
            <w:r>
              <w:rPr>
                <w:rFonts w:cs="Times New Roman"/>
                <w:sz w:val="24"/>
                <w:szCs w:val="24"/>
                <w:lang w:val="en-US"/>
              </w:rPr>
              <w:t>,</w:t>
            </w:r>
            <w:r w:rsidRPr="00E86A2B">
              <w:rPr>
                <w:rFonts w:cs="Times New Roman"/>
                <w:sz w:val="24"/>
                <w:szCs w:val="24"/>
                <w:lang w:val="en-US"/>
              </w:rPr>
              <w:t>7478</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1286</w:t>
            </w:r>
          </w:p>
        </w:tc>
      </w:tr>
      <w:tr w:rsidR="00902BBF" w:rsidRPr="00E86A2B" w:rsidTr="00081083">
        <w:trPr>
          <w:trHeight w:val="695"/>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-30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sz w:val="24"/>
                <w:szCs w:val="24"/>
                <w:lang w:val="en-US"/>
              </w:rPr>
              <w:t>0,2745</w:t>
            </w:r>
            <w:r w:rsidRPr="00480FC2">
              <w:rPr>
                <w:rFonts w:cs="Times New Roman"/>
                <w:color w:val="000000" w:themeColor="text1"/>
                <w:sz w:val="24"/>
                <w:szCs w:val="24"/>
              </w:rPr>
              <w:t xml:space="preserve"> 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0,0050</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sz w:val="24"/>
                <w:szCs w:val="24"/>
                <w:lang w:val="en-US"/>
              </w:rPr>
              <w:t>4,4370</w:t>
            </w:r>
            <w:r w:rsidRPr="00480FC2">
              <w:rPr>
                <w:rFonts w:cs="Times New Roman"/>
                <w:color w:val="000000" w:themeColor="text1"/>
                <w:sz w:val="24"/>
                <w:szCs w:val="24"/>
              </w:rPr>
              <w:t xml:space="preserve"> 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0,1491</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sz w:val="24"/>
                <w:szCs w:val="24"/>
                <w:lang w:val="en-US"/>
              </w:rPr>
              <w:t>-23</w:t>
            </w:r>
            <w:r>
              <w:rPr>
                <w:rFonts w:cs="Times New Roman"/>
                <w:sz w:val="24"/>
                <w:szCs w:val="24"/>
                <w:lang w:val="en-US"/>
              </w:rPr>
              <w:t>,</w:t>
            </w:r>
            <w:r w:rsidRPr="00E86A2B">
              <w:rPr>
                <w:rFonts w:cs="Times New Roman"/>
                <w:sz w:val="24"/>
                <w:szCs w:val="24"/>
                <w:lang w:val="en-US"/>
              </w:rPr>
              <w:t>1181</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1625</w:t>
            </w:r>
          </w:p>
        </w:tc>
      </w:tr>
      <w:tr w:rsidR="00902BBF" w:rsidRPr="00E86A2B" w:rsidTr="00081083">
        <w:trPr>
          <w:trHeight w:val="707"/>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-10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sz w:val="24"/>
                <w:szCs w:val="24"/>
                <w:lang w:val="en-US"/>
              </w:rPr>
              <w:t>0,1911</w:t>
            </w:r>
            <w:r w:rsidRPr="00480FC2">
              <w:rPr>
                <w:rFonts w:cs="Times New Roman"/>
                <w:color w:val="000000" w:themeColor="text1"/>
                <w:sz w:val="24"/>
                <w:szCs w:val="24"/>
              </w:rPr>
              <w:t xml:space="preserve"> 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0,0050</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sz w:val="24"/>
                <w:szCs w:val="24"/>
                <w:lang w:val="en-US"/>
              </w:rPr>
              <w:t>4,3538</w:t>
            </w:r>
            <w:r w:rsidRPr="00480FC2">
              <w:rPr>
                <w:rFonts w:cs="Times New Roman"/>
                <w:color w:val="000000" w:themeColor="text1"/>
                <w:sz w:val="24"/>
                <w:szCs w:val="24"/>
              </w:rPr>
              <w:t xml:space="preserve"> 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w:t>
            </w:r>
            <w:r w:rsidRPr="00480FC2">
              <w:rPr>
                <w:rFonts w:cs="Times New Roman"/>
                <w:sz w:val="24"/>
                <w:szCs w:val="24"/>
                <w:lang w:val="en-US"/>
              </w:rPr>
              <w:t>0,2274</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sz w:val="24"/>
                <w:szCs w:val="24"/>
                <w:lang w:val="en-US"/>
              </w:rPr>
              <w:t>-19</w:t>
            </w:r>
            <w:r>
              <w:rPr>
                <w:rFonts w:cs="Times New Roman"/>
                <w:sz w:val="24"/>
                <w:szCs w:val="24"/>
                <w:lang w:val="en-US"/>
              </w:rPr>
              <w:t>,</w:t>
            </w:r>
            <w:r w:rsidRPr="00E86A2B">
              <w:rPr>
                <w:rFonts w:cs="Times New Roman"/>
                <w:sz w:val="24"/>
                <w:szCs w:val="24"/>
                <w:lang w:val="en-US"/>
              </w:rPr>
              <w:t>5676</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1627</w:t>
            </w:r>
          </w:p>
        </w:tc>
      </w:tr>
      <w:tr w:rsidR="00902BBF" w:rsidRPr="00E86A2B" w:rsidTr="00081083">
        <w:trPr>
          <w:trHeight w:val="590"/>
        </w:trPr>
        <w:tc>
          <w:tcPr>
            <w:tcW w:w="3119" w:type="dxa"/>
          </w:tcPr>
          <w:p w:rsidR="00902BBF" w:rsidRPr="00E86A2B" w:rsidRDefault="00902BBF" w:rsidP="007F5A0B">
            <w:pPr>
              <w:ind w:right="-124"/>
              <w:jc w:val="center"/>
              <w:rPr>
                <w:rFonts w:cs="Times New Roman"/>
                <w:color w:val="000000" w:themeColor="text1"/>
                <w:sz w:val="24"/>
                <w:szCs w:val="24"/>
              </w:rPr>
            </w:pPr>
            <w:r w:rsidRPr="00E86A2B">
              <w:rPr>
                <w:rFonts w:cs="Times New Roman"/>
                <w:color w:val="000000" w:themeColor="text1"/>
                <w:sz w:val="24"/>
                <w:szCs w:val="24"/>
              </w:rPr>
              <w:t>0</w:t>
            </w:r>
          </w:p>
        </w:tc>
        <w:tc>
          <w:tcPr>
            <w:tcW w:w="1559" w:type="dxa"/>
          </w:tcPr>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0,1676 эВ</w:t>
            </w:r>
          </w:p>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f=0,0047</w:t>
            </w:r>
          </w:p>
        </w:tc>
        <w:tc>
          <w:tcPr>
            <w:tcW w:w="1843" w:type="dxa"/>
          </w:tcPr>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4,2642 эВ</w:t>
            </w:r>
          </w:p>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f=0,1661</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-17</w:t>
            </w:r>
            <w:r>
              <w:rPr>
                <w:rFonts w:cs="Times New Roman"/>
                <w:color w:val="000000" w:themeColor="text1"/>
                <w:sz w:val="24"/>
                <w:szCs w:val="24"/>
              </w:rPr>
              <w:t>,</w:t>
            </w:r>
            <w:r w:rsidRPr="00E86A2B">
              <w:rPr>
                <w:rFonts w:cs="Times New Roman"/>
                <w:color w:val="000000" w:themeColor="text1"/>
                <w:sz w:val="24"/>
                <w:szCs w:val="24"/>
              </w:rPr>
              <w:t>4406</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0966</w:t>
            </w:r>
          </w:p>
        </w:tc>
      </w:tr>
      <w:tr w:rsidR="00902BBF" w:rsidRPr="00E86A2B" w:rsidTr="00081083">
        <w:trPr>
          <w:trHeight w:val="687"/>
        </w:trPr>
        <w:tc>
          <w:tcPr>
            <w:tcW w:w="3119"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w w:val="101"/>
                <w:sz w:val="24"/>
                <w:szCs w:val="24"/>
              </w:rPr>
            </w:pPr>
            <w:r w:rsidRPr="00E86A2B">
              <w:rPr>
                <w:rFonts w:cs="Times New Roman"/>
                <w:color w:val="000000" w:themeColor="text1"/>
                <w:sz w:val="24"/>
                <w:szCs w:val="24"/>
              </w:rPr>
              <w:t>10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0,1460 эВ</w:t>
            </w:r>
          </w:p>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f=0,0040</w:t>
            </w:r>
          </w:p>
        </w:tc>
        <w:tc>
          <w:tcPr>
            <w:tcW w:w="1843" w:type="dxa"/>
          </w:tcPr>
          <w:p w:rsidR="00902BBF" w:rsidRPr="00480FC2" w:rsidRDefault="00902BBF" w:rsidP="007F5A0B">
            <w:pPr>
              <w:autoSpaceDE w:val="0"/>
              <w:autoSpaceDN w:val="0"/>
              <w:adjustRightInd w:val="0"/>
              <w:jc w:val="center"/>
              <w:rPr>
                <w:rFonts w:cs="Times New Roman"/>
                <w:color w:val="000000" w:themeColor="text1"/>
                <w:sz w:val="24"/>
                <w:szCs w:val="24"/>
              </w:rPr>
            </w:pPr>
            <w:r w:rsidRPr="00480FC2">
              <w:rPr>
                <w:rFonts w:cs="Times New Roman"/>
                <w:color w:val="000000" w:themeColor="text1"/>
                <w:sz w:val="24"/>
                <w:szCs w:val="24"/>
              </w:rPr>
              <w:t>4,2292 эВ</w:t>
            </w:r>
          </w:p>
          <w:p w:rsidR="00902BBF" w:rsidRPr="00480FC2"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z w:val="24"/>
                <w:szCs w:val="24"/>
              </w:rPr>
            </w:pPr>
            <w:r w:rsidRPr="00480FC2">
              <w:rPr>
                <w:rFonts w:cs="Times New Roman"/>
                <w:color w:val="000000" w:themeColor="text1"/>
                <w:sz w:val="24"/>
                <w:szCs w:val="24"/>
              </w:rPr>
              <w:t>f=0,2072</w:t>
            </w:r>
          </w:p>
        </w:tc>
        <w:tc>
          <w:tcPr>
            <w:tcW w:w="1099"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z w:val="24"/>
                <w:szCs w:val="24"/>
              </w:rPr>
            </w:pPr>
            <w:r w:rsidRPr="00E86A2B">
              <w:rPr>
                <w:rFonts w:cs="Times New Roman"/>
                <w:color w:val="000000" w:themeColor="text1"/>
                <w:sz w:val="24"/>
                <w:szCs w:val="24"/>
              </w:rPr>
              <w:t>-15</w:t>
            </w:r>
            <w:r>
              <w:rPr>
                <w:rFonts w:cs="Times New Roman"/>
                <w:color w:val="000000" w:themeColor="text1"/>
                <w:sz w:val="24"/>
                <w:szCs w:val="24"/>
              </w:rPr>
              <w:t>,</w:t>
            </w:r>
            <w:r w:rsidRPr="00E86A2B">
              <w:rPr>
                <w:rFonts w:cs="Times New Roman"/>
                <w:color w:val="000000" w:themeColor="text1"/>
                <w:sz w:val="24"/>
                <w:szCs w:val="24"/>
              </w:rPr>
              <w:t>1501</w:t>
            </w:r>
          </w:p>
        </w:tc>
        <w:tc>
          <w:tcPr>
            <w:tcW w:w="1276" w:type="dxa"/>
          </w:tcPr>
          <w:p w:rsidR="00902BBF" w:rsidRPr="00E86A2B" w:rsidRDefault="00902BBF" w:rsidP="007F5A0B">
            <w:pPr>
              <w:widowControl w:val="0"/>
              <w:tabs>
                <w:tab w:val="left" w:pos="3300"/>
                <w:tab w:val="left" w:pos="4180"/>
                <w:tab w:val="left" w:pos="5060"/>
                <w:tab w:val="left" w:pos="7100"/>
                <w:tab w:val="left" w:pos="8280"/>
              </w:tabs>
              <w:autoSpaceDE w:val="0"/>
              <w:autoSpaceDN w:val="0"/>
              <w:adjustRightInd w:val="0"/>
              <w:jc w:val="center"/>
              <w:rPr>
                <w:rFonts w:cs="Times New Roman"/>
                <w:spacing w:val="1"/>
                <w:w w:val="101"/>
                <w:sz w:val="24"/>
                <w:szCs w:val="24"/>
              </w:rPr>
            </w:pPr>
            <w:r w:rsidRPr="00E86A2B">
              <w:rPr>
                <w:rFonts w:cs="Times New Roman"/>
                <w:color w:val="000000" w:themeColor="text1"/>
                <w:sz w:val="24"/>
                <w:szCs w:val="24"/>
              </w:rPr>
              <w:t>4</w:t>
            </w:r>
            <w:r>
              <w:rPr>
                <w:rFonts w:cs="Times New Roman"/>
                <w:color w:val="000000" w:themeColor="text1"/>
                <w:sz w:val="24"/>
                <w:szCs w:val="24"/>
              </w:rPr>
              <w:t>,</w:t>
            </w:r>
            <w:r w:rsidRPr="00E86A2B">
              <w:rPr>
                <w:rFonts w:cs="Times New Roman"/>
                <w:color w:val="000000" w:themeColor="text1"/>
                <w:sz w:val="24"/>
                <w:szCs w:val="24"/>
              </w:rPr>
              <w:t>0831</w:t>
            </w:r>
          </w:p>
        </w:tc>
      </w:tr>
      <w:tr w:rsidR="00902BBF" w:rsidRPr="00E86A2B" w:rsidTr="00081083">
        <w:trPr>
          <w:trHeight w:val="585"/>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30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0,0948 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f=0,0019</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3,8602 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f=2</w:t>
            </w:r>
            <w:r w:rsidRPr="00480FC2">
              <w:rPr>
                <w:rFonts w:cs="Times New Roman"/>
                <w:color w:val="000000" w:themeColor="text1"/>
                <w:sz w:val="24"/>
                <w:szCs w:val="24"/>
              </w:rPr>
              <w:sym w:font="Symbol" w:char="F0B4"/>
            </w:r>
            <w:r w:rsidRPr="00480FC2">
              <w:rPr>
                <w:rFonts w:cs="Times New Roman"/>
                <w:color w:val="000000" w:themeColor="text1"/>
                <w:sz w:val="24"/>
                <w:szCs w:val="24"/>
              </w:rPr>
              <w:t>0,0736</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-10</w:t>
            </w:r>
            <w:r>
              <w:rPr>
                <w:rFonts w:cs="Times New Roman"/>
                <w:color w:val="000000" w:themeColor="text1"/>
                <w:sz w:val="24"/>
                <w:szCs w:val="24"/>
              </w:rPr>
              <w:t>,</w:t>
            </w:r>
            <w:r w:rsidRPr="00E86A2B">
              <w:rPr>
                <w:rFonts w:cs="Times New Roman"/>
                <w:color w:val="000000" w:themeColor="text1"/>
                <w:sz w:val="24"/>
                <w:szCs w:val="24"/>
              </w:rPr>
              <w:t>2541</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3</w:t>
            </w:r>
            <w:r>
              <w:rPr>
                <w:rFonts w:cs="Times New Roman"/>
                <w:color w:val="000000" w:themeColor="text1"/>
                <w:sz w:val="24"/>
                <w:szCs w:val="24"/>
              </w:rPr>
              <w:t>,</w:t>
            </w:r>
            <w:r w:rsidRPr="00E86A2B">
              <w:rPr>
                <w:rFonts w:cs="Times New Roman"/>
                <w:color w:val="000000" w:themeColor="text1"/>
                <w:sz w:val="24"/>
                <w:szCs w:val="24"/>
              </w:rPr>
              <w:t>7654</w:t>
            </w:r>
          </w:p>
        </w:tc>
      </w:tr>
      <w:tr w:rsidR="00902BBF" w:rsidRPr="00E86A2B" w:rsidTr="00081083">
        <w:trPr>
          <w:trHeight w:val="639"/>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50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0,0467 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f=0,0005</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3,7880 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f=2</w:t>
            </w:r>
            <w:r w:rsidRPr="00480FC2">
              <w:rPr>
                <w:rFonts w:cs="Times New Roman"/>
                <w:color w:val="000000" w:themeColor="text1"/>
                <w:sz w:val="24"/>
                <w:szCs w:val="24"/>
              </w:rPr>
              <w:sym w:font="Symbol" w:char="F0B4"/>
            </w:r>
            <w:r w:rsidRPr="00480FC2">
              <w:rPr>
                <w:rFonts w:cs="Times New Roman"/>
                <w:color w:val="000000" w:themeColor="text1"/>
                <w:sz w:val="24"/>
                <w:szCs w:val="24"/>
              </w:rPr>
              <w:t>0,0950</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-5</w:t>
            </w:r>
            <w:r>
              <w:rPr>
                <w:rFonts w:cs="Times New Roman"/>
                <w:color w:val="000000" w:themeColor="text1"/>
                <w:sz w:val="24"/>
                <w:szCs w:val="24"/>
              </w:rPr>
              <w:t>,</w:t>
            </w:r>
            <w:r w:rsidRPr="00E86A2B">
              <w:rPr>
                <w:rFonts w:cs="Times New Roman"/>
                <w:color w:val="000000" w:themeColor="text1"/>
                <w:sz w:val="24"/>
                <w:szCs w:val="24"/>
              </w:rPr>
              <w:t>1198</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3</w:t>
            </w:r>
            <w:r>
              <w:rPr>
                <w:rFonts w:cs="Times New Roman"/>
                <w:color w:val="000000" w:themeColor="text1"/>
                <w:sz w:val="24"/>
                <w:szCs w:val="24"/>
              </w:rPr>
              <w:t>,</w:t>
            </w:r>
            <w:r w:rsidRPr="00E86A2B">
              <w:rPr>
                <w:rFonts w:cs="Times New Roman"/>
                <w:color w:val="000000" w:themeColor="text1"/>
                <w:sz w:val="24"/>
                <w:szCs w:val="24"/>
              </w:rPr>
              <w:t>7413</w:t>
            </w:r>
          </w:p>
        </w:tc>
      </w:tr>
      <w:tr w:rsidR="00902BBF" w:rsidRPr="00E86A2B" w:rsidTr="00081083">
        <w:trPr>
          <w:trHeight w:val="651"/>
        </w:trPr>
        <w:tc>
          <w:tcPr>
            <w:tcW w:w="311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70</w:t>
            </w:r>
          </w:p>
        </w:tc>
        <w:tc>
          <w:tcPr>
            <w:tcW w:w="1559" w:type="dxa"/>
          </w:tcPr>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0,1057 эВ</w:t>
            </w:r>
          </w:p>
          <w:p w:rsidR="00902BBF" w:rsidRPr="00480FC2" w:rsidRDefault="00902BBF" w:rsidP="007F5A0B">
            <w:pPr>
              <w:autoSpaceDE w:val="0"/>
              <w:autoSpaceDN w:val="0"/>
              <w:adjustRightInd w:val="0"/>
              <w:ind w:right="-138"/>
              <w:jc w:val="center"/>
              <w:rPr>
                <w:rFonts w:cs="Times New Roman"/>
                <w:color w:val="000000" w:themeColor="text1"/>
                <w:sz w:val="24"/>
                <w:szCs w:val="24"/>
              </w:rPr>
            </w:pPr>
            <w:r w:rsidRPr="00480FC2">
              <w:rPr>
                <w:rFonts w:cs="Times New Roman"/>
                <w:color w:val="000000" w:themeColor="text1"/>
                <w:sz w:val="24"/>
                <w:szCs w:val="24"/>
              </w:rPr>
              <w:t>f=0,0026</w:t>
            </w:r>
          </w:p>
        </w:tc>
        <w:tc>
          <w:tcPr>
            <w:tcW w:w="1843" w:type="dxa"/>
          </w:tcPr>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3,6094 эВ</w:t>
            </w:r>
          </w:p>
          <w:p w:rsidR="00902BBF" w:rsidRPr="00480FC2" w:rsidRDefault="00902BBF" w:rsidP="007F5A0B">
            <w:pPr>
              <w:jc w:val="center"/>
              <w:rPr>
                <w:rFonts w:cs="Times New Roman"/>
                <w:color w:val="000000" w:themeColor="text1"/>
                <w:sz w:val="24"/>
                <w:szCs w:val="24"/>
              </w:rPr>
            </w:pPr>
            <w:r w:rsidRPr="00480FC2">
              <w:rPr>
                <w:rFonts w:cs="Times New Roman"/>
                <w:color w:val="000000" w:themeColor="text1"/>
                <w:sz w:val="24"/>
                <w:szCs w:val="24"/>
              </w:rPr>
              <w:t>f=2</w:t>
            </w:r>
            <w:r w:rsidRPr="00480FC2">
              <w:rPr>
                <w:rFonts w:cs="Times New Roman"/>
                <w:color w:val="000000" w:themeColor="text1"/>
                <w:sz w:val="24"/>
                <w:szCs w:val="24"/>
              </w:rPr>
              <w:sym w:font="Symbol" w:char="F0B4"/>
            </w:r>
            <w:r w:rsidRPr="00480FC2">
              <w:rPr>
                <w:rFonts w:cs="Times New Roman"/>
                <w:color w:val="000000" w:themeColor="text1"/>
                <w:sz w:val="24"/>
                <w:szCs w:val="24"/>
              </w:rPr>
              <w:t>0,0762</w:t>
            </w:r>
          </w:p>
        </w:tc>
        <w:tc>
          <w:tcPr>
            <w:tcW w:w="1099"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-0</w:t>
            </w:r>
            <w:r>
              <w:rPr>
                <w:rFonts w:cs="Times New Roman"/>
                <w:color w:val="000000" w:themeColor="text1"/>
                <w:sz w:val="24"/>
                <w:szCs w:val="24"/>
              </w:rPr>
              <w:t>,</w:t>
            </w:r>
            <w:r w:rsidRPr="00E86A2B">
              <w:rPr>
                <w:rFonts w:cs="Times New Roman"/>
                <w:color w:val="000000" w:themeColor="text1"/>
                <w:sz w:val="24"/>
                <w:szCs w:val="24"/>
              </w:rPr>
              <w:t>1619</w:t>
            </w:r>
          </w:p>
        </w:tc>
        <w:tc>
          <w:tcPr>
            <w:tcW w:w="1276" w:type="dxa"/>
          </w:tcPr>
          <w:p w:rsidR="00902BBF" w:rsidRPr="00E86A2B" w:rsidRDefault="00902BBF" w:rsidP="007F5A0B">
            <w:pPr>
              <w:jc w:val="center"/>
              <w:rPr>
                <w:rFonts w:cs="Times New Roman"/>
                <w:color w:val="000000" w:themeColor="text1"/>
                <w:sz w:val="24"/>
                <w:szCs w:val="24"/>
              </w:rPr>
            </w:pPr>
            <w:r w:rsidRPr="00E86A2B">
              <w:rPr>
                <w:rFonts w:cs="Times New Roman"/>
                <w:color w:val="000000" w:themeColor="text1"/>
                <w:sz w:val="24"/>
                <w:szCs w:val="24"/>
              </w:rPr>
              <w:t>3</w:t>
            </w:r>
            <w:r>
              <w:rPr>
                <w:rFonts w:cs="Times New Roman"/>
                <w:color w:val="000000" w:themeColor="text1"/>
                <w:sz w:val="24"/>
                <w:szCs w:val="24"/>
              </w:rPr>
              <w:t>,</w:t>
            </w:r>
            <w:r w:rsidRPr="00E86A2B">
              <w:rPr>
                <w:rFonts w:cs="Times New Roman"/>
                <w:color w:val="000000" w:themeColor="text1"/>
                <w:sz w:val="24"/>
                <w:szCs w:val="24"/>
              </w:rPr>
              <w:t>5037</w:t>
            </w:r>
          </w:p>
        </w:tc>
      </w:tr>
    </w:tbl>
    <w:p w:rsidR="00F132D3" w:rsidRDefault="00F132D3" w:rsidP="001501D5">
      <w:pPr>
        <w:widowControl w:val="0"/>
        <w:autoSpaceDE w:val="0"/>
        <w:autoSpaceDN w:val="0"/>
        <w:adjustRightInd w:val="0"/>
        <w:ind w:firstLine="709"/>
        <w:jc w:val="both"/>
        <w:rPr>
          <w:color w:val="000000" w:themeColor="text1"/>
          <w:sz w:val="28"/>
          <w:szCs w:val="28"/>
          <w:lang w:val="ru-RU"/>
        </w:rPr>
      </w:pPr>
    </w:p>
    <w:p w:rsidR="00902BBF" w:rsidRDefault="00E92CB8"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Как видно из данных</w:t>
      </w:r>
      <w:r w:rsidR="002B3141">
        <w:rPr>
          <w:color w:val="000000" w:themeColor="text1"/>
          <w:sz w:val="28"/>
          <w:szCs w:val="28"/>
          <w:lang w:val="ru-RU"/>
        </w:rPr>
        <w:t>,</w:t>
      </w:r>
      <w:r>
        <w:rPr>
          <w:color w:val="000000" w:themeColor="text1"/>
          <w:sz w:val="28"/>
          <w:szCs w:val="28"/>
          <w:lang w:val="ru-RU"/>
        </w:rPr>
        <w:t xml:space="preserve"> представленных в таблице 1</w:t>
      </w:r>
      <w:r w:rsidR="002B3141">
        <w:rPr>
          <w:color w:val="000000" w:themeColor="text1"/>
          <w:sz w:val="28"/>
          <w:szCs w:val="28"/>
          <w:lang w:val="ru-RU"/>
        </w:rPr>
        <w:t xml:space="preserve">, постепенное увеличение прикладываемого поля Е направленного против μ приводит к значительному уменьшению величины дипольного момента. Величины </w:t>
      </w:r>
      <w:r w:rsidR="002B3141" w:rsidRPr="006961A0">
        <w:rPr>
          <w:color w:val="000000" w:themeColor="text1"/>
          <w:sz w:val="28"/>
          <w:szCs w:val="28"/>
          <w:lang w:val="en-US"/>
        </w:rPr>
        <w:t>E</w:t>
      </w:r>
      <w:r w:rsidR="002B3141" w:rsidRPr="006961A0">
        <w:rPr>
          <w:color w:val="000000" w:themeColor="text1"/>
          <w:sz w:val="28"/>
          <w:szCs w:val="28"/>
          <w:vertAlign w:val="subscript"/>
          <w:lang w:val="en-US"/>
        </w:rPr>
        <w:t>int</w:t>
      </w:r>
      <w:r w:rsidR="002B3141" w:rsidRPr="002B3141">
        <w:rPr>
          <w:color w:val="000000" w:themeColor="text1"/>
          <w:sz w:val="28"/>
          <w:szCs w:val="28"/>
          <w:lang w:val="ru-RU"/>
        </w:rPr>
        <w:t xml:space="preserve"> </w:t>
      </w:r>
      <w:r w:rsidR="002B3141">
        <w:rPr>
          <w:color w:val="000000" w:themeColor="text1"/>
          <w:sz w:val="28"/>
          <w:szCs w:val="28"/>
          <w:lang w:val="ru-RU"/>
        </w:rPr>
        <w:t>и</w:t>
      </w:r>
      <w:r w:rsidR="002B3141" w:rsidRPr="002B3141">
        <w:rPr>
          <w:color w:val="000000" w:themeColor="text1"/>
          <w:sz w:val="28"/>
          <w:szCs w:val="28"/>
          <w:lang w:val="ru-RU"/>
        </w:rPr>
        <w:t xml:space="preserve"> </w:t>
      </w:r>
      <w:r w:rsidR="002B3141" w:rsidRPr="006961A0">
        <w:rPr>
          <w:color w:val="000000" w:themeColor="text1"/>
          <w:sz w:val="28"/>
          <w:szCs w:val="28"/>
          <w:lang w:val="en-US"/>
        </w:rPr>
        <w:t>E</w:t>
      </w:r>
      <w:r w:rsidR="002B3141" w:rsidRPr="002B3141">
        <w:rPr>
          <w:color w:val="000000" w:themeColor="text1"/>
          <w:sz w:val="28"/>
          <w:szCs w:val="28"/>
          <w:vertAlign w:val="subscript"/>
          <w:lang w:val="ru-RU"/>
        </w:rPr>
        <w:t>1</w:t>
      </w:r>
      <w:r w:rsidR="002B3141" w:rsidRPr="002B3141">
        <w:rPr>
          <w:color w:val="000000" w:themeColor="text1"/>
          <w:sz w:val="28"/>
          <w:szCs w:val="28"/>
          <w:lang w:val="ru-RU"/>
        </w:rPr>
        <w:t xml:space="preserve"> </w:t>
      </w:r>
      <w:r w:rsidR="002B3141">
        <w:rPr>
          <w:color w:val="000000" w:themeColor="text1"/>
          <w:sz w:val="28"/>
          <w:szCs w:val="28"/>
          <w:lang w:val="ru-RU"/>
        </w:rPr>
        <w:t xml:space="preserve">испытывают батохромный сдвиг (понижение энергии перехода) при увеличении Е, то есть можно сказать, что существует корреляция между уменьшением μ и понижением энергий </w:t>
      </w:r>
      <w:r w:rsidR="002B3141" w:rsidRPr="006961A0">
        <w:rPr>
          <w:color w:val="000000" w:themeColor="text1"/>
          <w:sz w:val="28"/>
          <w:szCs w:val="28"/>
          <w:lang w:val="en-US"/>
        </w:rPr>
        <w:t>E</w:t>
      </w:r>
      <w:r w:rsidR="002B3141" w:rsidRPr="006961A0">
        <w:rPr>
          <w:color w:val="000000" w:themeColor="text1"/>
          <w:sz w:val="28"/>
          <w:szCs w:val="28"/>
          <w:vertAlign w:val="subscript"/>
          <w:lang w:val="en-US"/>
        </w:rPr>
        <w:t>int</w:t>
      </w:r>
      <w:r w:rsidR="002B3141" w:rsidRPr="002B3141">
        <w:rPr>
          <w:color w:val="000000" w:themeColor="text1"/>
          <w:sz w:val="28"/>
          <w:szCs w:val="28"/>
          <w:lang w:val="ru-RU"/>
        </w:rPr>
        <w:t xml:space="preserve"> </w:t>
      </w:r>
      <w:r w:rsidR="002B3141">
        <w:rPr>
          <w:color w:val="000000" w:themeColor="text1"/>
          <w:sz w:val="28"/>
          <w:szCs w:val="28"/>
          <w:lang w:val="ru-RU"/>
        </w:rPr>
        <w:t>и</w:t>
      </w:r>
      <w:r w:rsidR="002B3141" w:rsidRPr="002B3141">
        <w:rPr>
          <w:color w:val="000000" w:themeColor="text1"/>
          <w:sz w:val="28"/>
          <w:szCs w:val="28"/>
          <w:lang w:val="ru-RU"/>
        </w:rPr>
        <w:t xml:space="preserve"> </w:t>
      </w:r>
      <w:r w:rsidR="002B3141" w:rsidRPr="006961A0">
        <w:rPr>
          <w:color w:val="000000" w:themeColor="text1"/>
          <w:sz w:val="28"/>
          <w:szCs w:val="28"/>
          <w:lang w:val="en-US"/>
        </w:rPr>
        <w:t>E</w:t>
      </w:r>
      <w:r w:rsidR="002B3141" w:rsidRPr="002B3141">
        <w:rPr>
          <w:color w:val="000000" w:themeColor="text1"/>
          <w:sz w:val="28"/>
          <w:szCs w:val="28"/>
          <w:vertAlign w:val="subscript"/>
          <w:lang w:val="ru-RU"/>
        </w:rPr>
        <w:t>1</w:t>
      </w:r>
      <w:r w:rsidR="002B3141">
        <w:rPr>
          <w:color w:val="000000" w:themeColor="text1"/>
          <w:sz w:val="28"/>
          <w:szCs w:val="28"/>
          <w:lang w:val="ru-RU"/>
        </w:rPr>
        <w:t>.</w:t>
      </w:r>
      <w:r w:rsidR="00E93DEF">
        <w:rPr>
          <w:color w:val="000000" w:themeColor="text1"/>
          <w:sz w:val="28"/>
          <w:szCs w:val="28"/>
          <w:lang w:val="ru-RU"/>
        </w:rPr>
        <w:t xml:space="preserve"> Поэтому понижение дипольного момента путем наложения внешнего поля Е приводит к уменьшению величины </w:t>
      </w:r>
      <w:r w:rsidR="00E93DEF" w:rsidRPr="00F36DBE">
        <w:rPr>
          <w:color w:val="000000" w:themeColor="text1"/>
          <w:sz w:val="28"/>
          <w:szCs w:val="28"/>
        </w:rPr>
        <w:t>Δ</w:t>
      </w:r>
      <w:r w:rsidR="00E93DEF" w:rsidRPr="00F36DBE">
        <w:rPr>
          <w:color w:val="000000" w:themeColor="text1"/>
          <w:sz w:val="28"/>
          <w:szCs w:val="28"/>
          <w:lang w:val="en-US"/>
        </w:rPr>
        <w:t>E</w:t>
      </w:r>
      <w:r w:rsidR="00E93DEF">
        <w:rPr>
          <w:color w:val="000000" w:themeColor="text1"/>
          <w:sz w:val="28"/>
          <w:szCs w:val="28"/>
          <w:lang w:val="ru-RU"/>
        </w:rPr>
        <w:t xml:space="preserve">. Таким образом, </w:t>
      </w:r>
      <w:r w:rsidR="009B4EF9">
        <w:rPr>
          <w:color w:val="000000" w:themeColor="text1"/>
          <w:sz w:val="28"/>
          <w:szCs w:val="28"/>
          <w:lang w:val="ru-RU"/>
        </w:rPr>
        <w:t>наложение внешнего электростатического поля с целью понижения дипольного момента может обеспечивать улучшение пассивирования. Следует заметить, что за счет внешнего поля можно уменьшить дипольный момент почти до нуля, однако полное пассивирование (</w:t>
      </w:r>
      <w:r w:rsidR="009B4EF9" w:rsidRPr="00F36DBE">
        <w:rPr>
          <w:color w:val="000000" w:themeColor="text1"/>
          <w:sz w:val="28"/>
          <w:szCs w:val="28"/>
        </w:rPr>
        <w:t>Δ</w:t>
      </w:r>
      <w:r w:rsidR="009B4EF9" w:rsidRPr="00F36DBE">
        <w:rPr>
          <w:color w:val="000000" w:themeColor="text1"/>
          <w:sz w:val="28"/>
          <w:szCs w:val="28"/>
          <w:lang w:val="en-US"/>
        </w:rPr>
        <w:t>E</w:t>
      </w:r>
      <w:r w:rsidR="009B4EF9">
        <w:rPr>
          <w:color w:val="000000" w:themeColor="text1"/>
          <w:sz w:val="28"/>
          <w:szCs w:val="28"/>
          <w:lang w:val="ru-RU"/>
        </w:rPr>
        <w:t xml:space="preserve"> = 0) не достигается. Приложение поля по направлению вектора дипольного момента приводит к естественному увеличению дипольного момента и росту величины </w:t>
      </w:r>
      <w:r w:rsidR="009B4EF9" w:rsidRPr="00F36DBE">
        <w:rPr>
          <w:color w:val="000000" w:themeColor="text1"/>
          <w:sz w:val="28"/>
          <w:szCs w:val="28"/>
        </w:rPr>
        <w:t>Δ</w:t>
      </w:r>
      <w:r w:rsidR="009B4EF9" w:rsidRPr="00F36DBE">
        <w:rPr>
          <w:color w:val="000000" w:themeColor="text1"/>
          <w:sz w:val="28"/>
          <w:szCs w:val="28"/>
          <w:lang w:val="en-US"/>
        </w:rPr>
        <w:t>E</w:t>
      </w:r>
      <w:r w:rsidR="009B4EF9">
        <w:rPr>
          <w:color w:val="000000" w:themeColor="text1"/>
          <w:sz w:val="28"/>
          <w:szCs w:val="28"/>
          <w:lang w:val="ru-RU"/>
        </w:rPr>
        <w:t xml:space="preserve">, то есть пассивирование ухудшается. Другой эффект наблюдаемый при соноправленном наложении внешнего электростатического поля по отношению к </w:t>
      </w:r>
      <w:bookmarkStart w:id="1" w:name="_Hlk54308698"/>
      <w:r w:rsidR="009B4EF9">
        <w:rPr>
          <w:color w:val="000000" w:themeColor="text1"/>
          <w:sz w:val="28"/>
          <w:szCs w:val="28"/>
          <w:lang w:val="ru-RU"/>
        </w:rPr>
        <w:t>μ</w:t>
      </w:r>
      <w:bookmarkEnd w:id="1"/>
      <w:r w:rsidR="009B4EF9">
        <w:rPr>
          <w:color w:val="000000" w:themeColor="text1"/>
          <w:sz w:val="28"/>
          <w:szCs w:val="28"/>
          <w:lang w:val="ru-RU"/>
        </w:rPr>
        <w:t xml:space="preserve"> – это то, что обе величины </w:t>
      </w:r>
      <w:r w:rsidR="009B4EF9" w:rsidRPr="006961A0">
        <w:rPr>
          <w:color w:val="000000" w:themeColor="text1"/>
          <w:sz w:val="28"/>
          <w:szCs w:val="28"/>
          <w:lang w:val="en-US"/>
        </w:rPr>
        <w:t>E</w:t>
      </w:r>
      <w:r w:rsidR="009B4EF9" w:rsidRPr="006961A0">
        <w:rPr>
          <w:color w:val="000000" w:themeColor="text1"/>
          <w:sz w:val="28"/>
          <w:szCs w:val="28"/>
          <w:vertAlign w:val="subscript"/>
          <w:lang w:val="en-US"/>
        </w:rPr>
        <w:t>int</w:t>
      </w:r>
      <w:r w:rsidR="009B4EF9" w:rsidRPr="002B3141">
        <w:rPr>
          <w:color w:val="000000" w:themeColor="text1"/>
          <w:sz w:val="28"/>
          <w:szCs w:val="28"/>
          <w:lang w:val="ru-RU"/>
        </w:rPr>
        <w:t xml:space="preserve"> </w:t>
      </w:r>
      <w:r w:rsidR="009B4EF9">
        <w:rPr>
          <w:color w:val="000000" w:themeColor="text1"/>
          <w:sz w:val="28"/>
          <w:szCs w:val="28"/>
          <w:lang w:val="ru-RU"/>
        </w:rPr>
        <w:t>и</w:t>
      </w:r>
      <w:r w:rsidR="009B4EF9" w:rsidRPr="002B3141">
        <w:rPr>
          <w:color w:val="000000" w:themeColor="text1"/>
          <w:sz w:val="28"/>
          <w:szCs w:val="28"/>
          <w:lang w:val="ru-RU"/>
        </w:rPr>
        <w:t xml:space="preserve"> </w:t>
      </w:r>
      <w:r w:rsidR="009B4EF9" w:rsidRPr="006961A0">
        <w:rPr>
          <w:color w:val="000000" w:themeColor="text1"/>
          <w:sz w:val="28"/>
          <w:szCs w:val="28"/>
          <w:lang w:val="en-US"/>
        </w:rPr>
        <w:t>E</w:t>
      </w:r>
      <w:r w:rsidR="009B4EF9" w:rsidRPr="002B3141">
        <w:rPr>
          <w:color w:val="000000" w:themeColor="text1"/>
          <w:sz w:val="28"/>
          <w:szCs w:val="28"/>
          <w:vertAlign w:val="subscript"/>
          <w:lang w:val="ru-RU"/>
        </w:rPr>
        <w:t>1</w:t>
      </w:r>
      <w:r w:rsidR="009B4EF9">
        <w:rPr>
          <w:color w:val="000000" w:themeColor="text1"/>
          <w:sz w:val="28"/>
          <w:szCs w:val="28"/>
          <w:lang w:val="ru-RU"/>
        </w:rPr>
        <w:t xml:space="preserve"> увеличиваются.</w:t>
      </w:r>
    </w:p>
    <w:p w:rsidR="00162FA2" w:rsidRDefault="00162FA2"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 xml:space="preserve">Для кластера </w:t>
      </w:r>
      <w:r w:rsidRPr="00162FA2">
        <w:rPr>
          <w:color w:val="000000" w:themeColor="text1"/>
          <w:sz w:val="28"/>
          <w:szCs w:val="28"/>
          <w:lang w:val="ru-RU"/>
        </w:rPr>
        <w:t>[</w:t>
      </w:r>
      <w:r w:rsidRPr="006961A0">
        <w:rPr>
          <w:color w:val="000000" w:themeColor="text1"/>
          <w:sz w:val="28"/>
          <w:szCs w:val="28"/>
          <w:lang w:val="en-US"/>
        </w:rPr>
        <w:t>Cd</w:t>
      </w:r>
      <w:r w:rsidRPr="00162FA2">
        <w:rPr>
          <w:color w:val="000000" w:themeColor="text1"/>
          <w:sz w:val="28"/>
          <w:szCs w:val="28"/>
          <w:vertAlign w:val="subscript"/>
          <w:lang w:val="ru-RU"/>
        </w:rPr>
        <w:t>4</w:t>
      </w:r>
      <w:r w:rsidRPr="006961A0">
        <w:rPr>
          <w:color w:val="000000" w:themeColor="text1"/>
          <w:sz w:val="28"/>
          <w:szCs w:val="28"/>
          <w:lang w:val="en-US"/>
        </w:rPr>
        <w:t>S</w:t>
      </w:r>
      <w:r w:rsidRPr="00162FA2">
        <w:rPr>
          <w:color w:val="000000" w:themeColor="text1"/>
          <w:sz w:val="28"/>
          <w:szCs w:val="28"/>
          <w:vertAlign w:val="subscript"/>
          <w:lang w:val="ru-RU"/>
        </w:rPr>
        <w:t>1</w:t>
      </w:r>
      <w:r w:rsidRPr="00162FA2">
        <w:rPr>
          <w:color w:val="000000" w:themeColor="text1"/>
          <w:sz w:val="28"/>
          <w:szCs w:val="28"/>
          <w:lang w:val="ru-RU"/>
        </w:rPr>
        <w:t>(</w:t>
      </w:r>
      <w:r w:rsidRPr="006961A0">
        <w:rPr>
          <w:color w:val="000000" w:themeColor="text1"/>
          <w:sz w:val="28"/>
          <w:szCs w:val="28"/>
          <w:lang w:val="en-US"/>
        </w:rPr>
        <w:t>SH</w:t>
      </w:r>
      <w:r w:rsidRPr="00162FA2">
        <w:rPr>
          <w:color w:val="000000" w:themeColor="text1"/>
          <w:sz w:val="28"/>
          <w:szCs w:val="28"/>
          <w:lang w:val="ru-RU"/>
        </w:rPr>
        <w:t>)</w:t>
      </w:r>
      <w:r w:rsidRPr="00162FA2">
        <w:rPr>
          <w:color w:val="000000" w:themeColor="text1"/>
          <w:sz w:val="28"/>
          <w:szCs w:val="28"/>
          <w:vertAlign w:val="subscript"/>
          <w:lang w:val="ru-RU"/>
        </w:rPr>
        <w:t>6</w:t>
      </w:r>
      <w:r w:rsidRPr="00162FA2">
        <w:rPr>
          <w:color w:val="000000" w:themeColor="text1"/>
          <w:sz w:val="28"/>
          <w:szCs w:val="28"/>
          <w:lang w:val="ru-RU"/>
        </w:rPr>
        <w:t>]</w:t>
      </w:r>
      <w:r w:rsidRPr="00162FA2">
        <w:rPr>
          <w:color w:val="000000" w:themeColor="text1"/>
          <w:sz w:val="28"/>
          <w:szCs w:val="28"/>
          <w:vertAlign w:val="superscript"/>
          <w:lang w:val="ru-RU"/>
        </w:rPr>
        <w:t>0</w:t>
      </w:r>
      <w:r>
        <w:rPr>
          <w:color w:val="000000" w:themeColor="text1"/>
          <w:sz w:val="28"/>
          <w:szCs w:val="28"/>
          <w:lang w:val="ru-RU"/>
        </w:rPr>
        <w:t xml:space="preserve"> мы рассмотрели положение граничных молекулярных орбиталей МО в присутствии электростатического поля. </w:t>
      </w:r>
      <w:r w:rsidRPr="00672D97">
        <w:rPr>
          <w:color w:val="000000" w:themeColor="text1"/>
          <w:sz w:val="28"/>
          <w:szCs w:val="28"/>
          <w:lang w:val="ru-RU"/>
        </w:rPr>
        <w:t>Рисунок 2</w:t>
      </w:r>
      <w:r>
        <w:rPr>
          <w:color w:val="000000" w:themeColor="text1"/>
          <w:sz w:val="28"/>
          <w:szCs w:val="28"/>
          <w:lang w:val="ru-RU"/>
        </w:rPr>
        <w:t xml:space="preserve"> демонстрирует положение граничных МО. </w:t>
      </w:r>
    </w:p>
    <w:p w:rsidR="001F6EE7" w:rsidRDefault="001F6EE7" w:rsidP="001501D5">
      <w:pPr>
        <w:widowControl w:val="0"/>
        <w:autoSpaceDE w:val="0"/>
        <w:autoSpaceDN w:val="0"/>
        <w:adjustRightInd w:val="0"/>
        <w:ind w:firstLine="709"/>
        <w:jc w:val="both"/>
        <w:rPr>
          <w:color w:val="000000" w:themeColor="text1"/>
          <w:sz w:val="28"/>
          <w:szCs w:val="28"/>
          <w:lang w:val="ru-RU"/>
        </w:rPr>
      </w:pPr>
    </w:p>
    <w:p w:rsidR="00162FA2" w:rsidRDefault="00162FA2" w:rsidP="007F5A0B">
      <w:pPr>
        <w:widowControl w:val="0"/>
        <w:autoSpaceDE w:val="0"/>
        <w:autoSpaceDN w:val="0"/>
        <w:adjustRightInd w:val="0"/>
        <w:jc w:val="center"/>
        <w:rPr>
          <w:color w:val="000000" w:themeColor="text1"/>
          <w:sz w:val="28"/>
          <w:szCs w:val="28"/>
          <w:lang w:val="ru-RU"/>
        </w:rPr>
      </w:pPr>
      <w:r>
        <w:rPr>
          <w:noProof/>
          <w:color w:val="000000"/>
          <w:spacing w:val="-1"/>
          <w:lang w:val="ru-RU" w:eastAsia="ru-RU"/>
        </w:rPr>
        <w:drawing>
          <wp:inline distT="0" distB="0" distL="0" distR="0">
            <wp:extent cx="5940425" cy="3248660"/>
            <wp:effectExtent l="19050" t="0" r="3175" b="0"/>
            <wp:docPr id="4" name="Рисунок 56" descr="Fig. 4.7 MO ру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 MO рус.tif"/>
                    <pic:cNvPicPr/>
                  </pic:nvPicPr>
                  <pic:blipFill>
                    <a:blip r:embed="rId11" cstate="print"/>
                    <a:stretch>
                      <a:fillRect/>
                    </a:stretch>
                  </pic:blipFill>
                  <pic:spPr>
                    <a:xfrm>
                      <a:off x="0" y="0"/>
                      <a:ext cx="5940425" cy="3248660"/>
                    </a:xfrm>
                    <a:prstGeom prst="rect">
                      <a:avLst/>
                    </a:prstGeom>
                  </pic:spPr>
                </pic:pic>
              </a:graphicData>
            </a:graphic>
          </wp:inline>
        </w:drawing>
      </w:r>
    </w:p>
    <w:p w:rsidR="001F15DB" w:rsidRDefault="001F15DB" w:rsidP="001501D5">
      <w:pPr>
        <w:widowControl w:val="0"/>
        <w:autoSpaceDE w:val="0"/>
        <w:autoSpaceDN w:val="0"/>
        <w:adjustRightInd w:val="0"/>
        <w:ind w:firstLine="709"/>
        <w:jc w:val="center"/>
        <w:rPr>
          <w:color w:val="000000" w:themeColor="text1"/>
          <w:sz w:val="28"/>
          <w:szCs w:val="28"/>
          <w:lang w:val="ru-RU"/>
        </w:rPr>
      </w:pPr>
    </w:p>
    <w:p w:rsidR="00162FA2" w:rsidRPr="00A328FE" w:rsidRDefault="00162FA2" w:rsidP="00774EF8">
      <w:pPr>
        <w:widowControl w:val="0"/>
        <w:autoSpaceDE w:val="0"/>
        <w:autoSpaceDN w:val="0"/>
        <w:adjustRightInd w:val="0"/>
        <w:jc w:val="center"/>
        <w:rPr>
          <w:bCs/>
          <w:color w:val="000000"/>
          <w:w w:val="101"/>
          <w:sz w:val="28"/>
          <w:szCs w:val="28"/>
        </w:rPr>
      </w:pPr>
      <w:r>
        <w:rPr>
          <w:color w:val="000000" w:themeColor="text1"/>
          <w:sz w:val="28"/>
          <w:szCs w:val="28"/>
          <w:lang w:val="ru-RU"/>
        </w:rPr>
        <w:t>Рисунок</w:t>
      </w:r>
      <w:r w:rsidRPr="00162FA2">
        <w:rPr>
          <w:color w:val="000000" w:themeColor="text1"/>
          <w:sz w:val="28"/>
          <w:szCs w:val="28"/>
          <w:lang w:val="ru-RU"/>
        </w:rPr>
        <w:t xml:space="preserve"> 2 – </w:t>
      </w:r>
      <w:r w:rsidRPr="00A328FE">
        <w:rPr>
          <w:color w:val="000000"/>
          <w:w w:val="101"/>
          <w:sz w:val="28"/>
          <w:szCs w:val="28"/>
          <w:lang w:val="ru-RU"/>
        </w:rPr>
        <w:t xml:space="preserve">Положение граничных МО </w:t>
      </w:r>
      <w:r w:rsidRPr="00A328FE">
        <w:rPr>
          <w:color w:val="000000" w:themeColor="text1"/>
          <w:sz w:val="28"/>
          <w:szCs w:val="28"/>
        </w:rPr>
        <w:t>[Cd</w:t>
      </w:r>
      <w:r w:rsidRPr="00A328FE">
        <w:rPr>
          <w:color w:val="000000" w:themeColor="text1"/>
          <w:sz w:val="28"/>
          <w:szCs w:val="28"/>
          <w:vertAlign w:val="subscript"/>
        </w:rPr>
        <w:t>4</w:t>
      </w:r>
      <w:r w:rsidRPr="00A328FE">
        <w:rPr>
          <w:color w:val="000000" w:themeColor="text1"/>
          <w:sz w:val="28"/>
          <w:szCs w:val="28"/>
        </w:rPr>
        <w:t>S</w:t>
      </w:r>
      <w:r w:rsidRPr="00A328FE">
        <w:rPr>
          <w:color w:val="000000" w:themeColor="text1"/>
          <w:sz w:val="28"/>
          <w:szCs w:val="28"/>
          <w:vertAlign w:val="subscript"/>
        </w:rPr>
        <w:t>1</w:t>
      </w:r>
      <w:r w:rsidRPr="00A328FE">
        <w:rPr>
          <w:color w:val="000000" w:themeColor="text1"/>
          <w:sz w:val="28"/>
          <w:szCs w:val="28"/>
        </w:rPr>
        <w:t>(SH)</w:t>
      </w:r>
      <w:r w:rsidRPr="00A328FE">
        <w:rPr>
          <w:color w:val="000000" w:themeColor="text1"/>
          <w:sz w:val="28"/>
          <w:szCs w:val="28"/>
          <w:vertAlign w:val="subscript"/>
        </w:rPr>
        <w:t>6</w:t>
      </w:r>
      <w:r w:rsidRPr="00A328FE">
        <w:rPr>
          <w:color w:val="000000" w:themeColor="text1"/>
          <w:sz w:val="28"/>
          <w:szCs w:val="28"/>
        </w:rPr>
        <w:t>]</w:t>
      </w:r>
      <w:r w:rsidRPr="00A328FE">
        <w:rPr>
          <w:color w:val="000000" w:themeColor="text1"/>
          <w:sz w:val="28"/>
          <w:szCs w:val="28"/>
          <w:vertAlign w:val="superscript"/>
        </w:rPr>
        <w:t>0</w:t>
      </w:r>
      <w:r w:rsidRPr="00A328FE">
        <w:rPr>
          <w:color w:val="000000" w:themeColor="text1"/>
          <w:sz w:val="28"/>
          <w:szCs w:val="28"/>
        </w:rPr>
        <w:t xml:space="preserve"> </w:t>
      </w:r>
      <w:r w:rsidRPr="00A328FE">
        <w:rPr>
          <w:color w:val="000000" w:themeColor="text1"/>
          <w:sz w:val="28"/>
          <w:szCs w:val="28"/>
          <w:lang w:val="ru-RU"/>
        </w:rPr>
        <w:t xml:space="preserve">и величины дипольных моментов в присутствии электростатического поля </w:t>
      </w:r>
      <w:r w:rsidRPr="00A328FE">
        <w:rPr>
          <w:bCs/>
          <w:color w:val="000000"/>
          <w:w w:val="101"/>
          <w:sz w:val="28"/>
          <w:szCs w:val="28"/>
        </w:rPr>
        <w:t>E</w:t>
      </w:r>
    </w:p>
    <w:p w:rsidR="0091720E" w:rsidRPr="00316876" w:rsidRDefault="0091720E" w:rsidP="001501D5">
      <w:pPr>
        <w:widowControl w:val="0"/>
        <w:autoSpaceDE w:val="0"/>
        <w:autoSpaceDN w:val="0"/>
        <w:adjustRightInd w:val="0"/>
        <w:ind w:firstLine="709"/>
        <w:jc w:val="center"/>
        <w:rPr>
          <w:bCs/>
          <w:color w:val="000000"/>
          <w:w w:val="101"/>
          <w:sz w:val="28"/>
          <w:szCs w:val="28"/>
        </w:rPr>
      </w:pPr>
    </w:p>
    <w:p w:rsidR="0091720E" w:rsidRDefault="0091720E" w:rsidP="001501D5">
      <w:pPr>
        <w:widowControl w:val="0"/>
        <w:autoSpaceDE w:val="0"/>
        <w:autoSpaceDN w:val="0"/>
        <w:adjustRightInd w:val="0"/>
        <w:ind w:firstLine="709"/>
        <w:jc w:val="both"/>
        <w:rPr>
          <w:color w:val="000000" w:themeColor="text1"/>
          <w:sz w:val="28"/>
          <w:szCs w:val="28"/>
          <w:lang w:val="ru-RU"/>
        </w:rPr>
      </w:pPr>
      <w:r w:rsidRPr="00A328FE">
        <w:rPr>
          <w:bCs/>
          <w:color w:val="000000"/>
          <w:w w:val="101"/>
          <w:sz w:val="28"/>
          <w:szCs w:val="28"/>
          <w:lang w:val="ru-RU"/>
        </w:rPr>
        <w:t xml:space="preserve">Анализ электронных переходов кластера </w:t>
      </w:r>
      <w:r w:rsidRPr="00A328FE">
        <w:rPr>
          <w:color w:val="000000" w:themeColor="text1"/>
          <w:sz w:val="28"/>
          <w:szCs w:val="28"/>
        </w:rPr>
        <w:t>[Cd</w:t>
      </w:r>
      <w:r w:rsidRPr="00A328FE">
        <w:rPr>
          <w:color w:val="000000" w:themeColor="text1"/>
          <w:sz w:val="28"/>
          <w:szCs w:val="28"/>
          <w:vertAlign w:val="subscript"/>
        </w:rPr>
        <w:t>4</w:t>
      </w:r>
      <w:r w:rsidRPr="00A328FE">
        <w:rPr>
          <w:color w:val="000000" w:themeColor="text1"/>
          <w:sz w:val="28"/>
          <w:szCs w:val="28"/>
        </w:rPr>
        <w:t>S</w:t>
      </w:r>
      <w:r w:rsidRPr="00A328FE">
        <w:rPr>
          <w:color w:val="000000" w:themeColor="text1"/>
          <w:sz w:val="28"/>
          <w:szCs w:val="28"/>
          <w:vertAlign w:val="subscript"/>
        </w:rPr>
        <w:t>1</w:t>
      </w:r>
      <w:r w:rsidRPr="00A328FE">
        <w:rPr>
          <w:color w:val="000000" w:themeColor="text1"/>
          <w:sz w:val="28"/>
          <w:szCs w:val="28"/>
        </w:rPr>
        <w:t>(SH)</w:t>
      </w:r>
      <w:r w:rsidRPr="00A328FE">
        <w:rPr>
          <w:color w:val="000000" w:themeColor="text1"/>
          <w:sz w:val="28"/>
          <w:szCs w:val="28"/>
          <w:vertAlign w:val="subscript"/>
        </w:rPr>
        <w:t>6</w:t>
      </w:r>
      <w:r w:rsidRPr="00A328FE">
        <w:rPr>
          <w:color w:val="000000" w:themeColor="text1"/>
          <w:sz w:val="28"/>
          <w:szCs w:val="28"/>
        </w:rPr>
        <w:t>]</w:t>
      </w:r>
      <w:r w:rsidRPr="00A328FE">
        <w:rPr>
          <w:color w:val="000000" w:themeColor="text1"/>
          <w:sz w:val="28"/>
          <w:szCs w:val="28"/>
          <w:vertAlign w:val="superscript"/>
        </w:rPr>
        <w:t>0</w:t>
      </w:r>
      <w:r w:rsidR="00C53642" w:rsidRPr="00A328FE">
        <w:rPr>
          <w:color w:val="000000" w:themeColor="text1"/>
          <w:sz w:val="28"/>
          <w:szCs w:val="28"/>
          <w:lang w:val="ru-RU"/>
        </w:rPr>
        <w:t xml:space="preserve"> показывает, что переход </w:t>
      </w:r>
      <w:r w:rsidR="00C53642" w:rsidRPr="00A328FE">
        <w:rPr>
          <w:color w:val="000000" w:themeColor="text1"/>
          <w:sz w:val="28"/>
          <w:szCs w:val="28"/>
          <w:lang w:val="en-US"/>
        </w:rPr>
        <w:t>E</w:t>
      </w:r>
      <w:r w:rsidR="00C53642" w:rsidRPr="00A328FE">
        <w:rPr>
          <w:color w:val="000000" w:themeColor="text1"/>
          <w:sz w:val="28"/>
          <w:szCs w:val="28"/>
          <w:vertAlign w:val="subscript"/>
          <w:lang w:val="ru-RU"/>
        </w:rPr>
        <w:t>1</w:t>
      </w:r>
      <w:r w:rsidR="00C53642" w:rsidRPr="00A328FE">
        <w:rPr>
          <w:color w:val="000000" w:themeColor="text1"/>
          <w:sz w:val="28"/>
          <w:szCs w:val="28"/>
          <w:lang w:val="ru-RU"/>
        </w:rPr>
        <w:t xml:space="preserve"> имеет основной вклад от перехода </w:t>
      </w:r>
      <w:r w:rsidR="00C53642" w:rsidRPr="00A328FE">
        <w:rPr>
          <w:color w:val="000000" w:themeColor="text1"/>
          <w:sz w:val="28"/>
          <w:szCs w:val="28"/>
          <w:lang w:val="en-US"/>
        </w:rPr>
        <w:t>HOMO</w:t>
      </w:r>
      <w:r w:rsidR="00C53642" w:rsidRPr="00A328FE">
        <w:rPr>
          <w:color w:val="000000" w:themeColor="text1"/>
          <w:sz w:val="28"/>
          <w:szCs w:val="28"/>
          <w:lang w:val="ru-RU"/>
        </w:rPr>
        <w:t>-</w:t>
      </w:r>
      <w:r w:rsidR="00C53642" w:rsidRPr="00A328FE">
        <w:rPr>
          <w:color w:val="000000" w:themeColor="text1"/>
          <w:sz w:val="28"/>
          <w:szCs w:val="28"/>
          <w:lang w:val="en-US"/>
        </w:rPr>
        <w:t>LUMO</w:t>
      </w:r>
      <w:r w:rsidR="00C53642" w:rsidRPr="00A328FE">
        <w:rPr>
          <w:color w:val="000000" w:themeColor="text1"/>
          <w:sz w:val="28"/>
          <w:szCs w:val="28"/>
          <w:lang w:val="ru-RU"/>
        </w:rPr>
        <w:t>.</w:t>
      </w:r>
      <w:r w:rsidR="00C53642">
        <w:rPr>
          <w:color w:val="000000" w:themeColor="text1"/>
          <w:sz w:val="28"/>
          <w:szCs w:val="28"/>
          <w:lang w:val="ru-RU"/>
        </w:rPr>
        <w:t xml:space="preserve"> Из данных, представленных на </w:t>
      </w:r>
      <w:r w:rsidR="00C53642" w:rsidRPr="00672D97">
        <w:rPr>
          <w:color w:val="000000" w:themeColor="text1"/>
          <w:sz w:val="28"/>
          <w:szCs w:val="28"/>
          <w:lang w:val="ru-RU"/>
        </w:rPr>
        <w:t>рисунке 2</w:t>
      </w:r>
      <w:r w:rsidR="00C53642">
        <w:rPr>
          <w:color w:val="000000" w:themeColor="text1"/>
          <w:sz w:val="28"/>
          <w:szCs w:val="28"/>
          <w:lang w:val="ru-RU"/>
        </w:rPr>
        <w:t xml:space="preserve"> можно увидеть, что </w:t>
      </w:r>
      <w:r w:rsidR="00C53642">
        <w:rPr>
          <w:color w:val="000000" w:themeColor="text1"/>
          <w:sz w:val="28"/>
          <w:szCs w:val="28"/>
          <w:lang w:val="en-US"/>
        </w:rPr>
        <w:t>LUMO</w:t>
      </w:r>
      <w:r w:rsidR="00046EDA">
        <w:rPr>
          <w:color w:val="000000" w:themeColor="text1"/>
          <w:sz w:val="28"/>
          <w:szCs w:val="28"/>
          <w:lang w:val="ru-RU"/>
        </w:rPr>
        <w:t xml:space="preserve"> заметно далеко стоит от других свободных МО. Поэтому можем предположить, что оно является глубоколежащим локализованным состоянием. Приложение внешнего поля против направления дипольного момента приводит немного понижает расстояние </w:t>
      </w:r>
      <w:r w:rsidR="00046EDA">
        <w:rPr>
          <w:color w:val="000000" w:themeColor="text1"/>
          <w:sz w:val="28"/>
          <w:szCs w:val="28"/>
          <w:lang w:val="en-US"/>
        </w:rPr>
        <w:t>HOMO</w:t>
      </w:r>
      <w:r w:rsidR="00046EDA" w:rsidRPr="00046EDA">
        <w:rPr>
          <w:color w:val="000000" w:themeColor="text1"/>
          <w:sz w:val="28"/>
          <w:szCs w:val="28"/>
          <w:lang w:val="ru-RU"/>
        </w:rPr>
        <w:t>-</w:t>
      </w:r>
      <w:r w:rsidR="00046EDA">
        <w:rPr>
          <w:color w:val="000000" w:themeColor="text1"/>
          <w:sz w:val="28"/>
          <w:szCs w:val="28"/>
          <w:lang w:val="en-US"/>
        </w:rPr>
        <w:t>LUMO</w:t>
      </w:r>
      <w:r w:rsidR="00046EDA">
        <w:rPr>
          <w:color w:val="000000" w:themeColor="text1"/>
          <w:sz w:val="28"/>
          <w:szCs w:val="28"/>
          <w:lang w:val="ru-RU"/>
        </w:rPr>
        <w:t xml:space="preserve"> и наоборот, этот энергетический зазор увеличивается если приложить поле по направлению дипольного момента.</w:t>
      </w:r>
      <w:r w:rsidR="00C84BB6">
        <w:rPr>
          <w:color w:val="000000" w:themeColor="text1"/>
          <w:sz w:val="28"/>
          <w:szCs w:val="28"/>
          <w:lang w:val="ru-RU"/>
        </w:rPr>
        <w:t xml:space="preserve"> К тому же зазор </w:t>
      </w:r>
      <w:r w:rsidR="00C84BB6">
        <w:rPr>
          <w:color w:val="000000" w:themeColor="text1"/>
          <w:sz w:val="28"/>
          <w:szCs w:val="28"/>
          <w:lang w:val="en-US"/>
        </w:rPr>
        <w:t>LUMO</w:t>
      </w:r>
      <w:r w:rsidR="00C84BB6" w:rsidRPr="00C84BB6">
        <w:rPr>
          <w:color w:val="000000" w:themeColor="text1"/>
          <w:sz w:val="28"/>
          <w:szCs w:val="28"/>
          <w:lang w:val="ru-RU"/>
        </w:rPr>
        <w:t>-</w:t>
      </w:r>
      <w:r w:rsidR="00C84BB6">
        <w:rPr>
          <w:color w:val="000000" w:themeColor="text1"/>
          <w:sz w:val="28"/>
          <w:szCs w:val="28"/>
          <w:lang w:val="en-US"/>
        </w:rPr>
        <w:t>LUMO</w:t>
      </w:r>
      <w:r w:rsidR="00C84BB6" w:rsidRPr="00C84BB6">
        <w:rPr>
          <w:color w:val="000000" w:themeColor="text1"/>
          <w:sz w:val="28"/>
          <w:szCs w:val="28"/>
          <w:lang w:val="ru-RU"/>
        </w:rPr>
        <w:t xml:space="preserve">+1 </w:t>
      </w:r>
      <w:r w:rsidR="00C84BB6">
        <w:rPr>
          <w:color w:val="000000" w:themeColor="text1"/>
          <w:sz w:val="28"/>
          <w:szCs w:val="28"/>
          <w:lang w:val="ru-RU"/>
        </w:rPr>
        <w:t xml:space="preserve">при росте внешнего поля в направлении против дипольного момента, в то время как поля направленное по направлению вектора дипольного момента приводит к понижению зазора </w:t>
      </w:r>
      <w:r w:rsidR="00C84BB6">
        <w:rPr>
          <w:color w:val="000000" w:themeColor="text1"/>
          <w:sz w:val="28"/>
          <w:szCs w:val="28"/>
          <w:lang w:val="en-US"/>
        </w:rPr>
        <w:t>LUMO</w:t>
      </w:r>
      <w:r w:rsidR="00480FC2">
        <w:rPr>
          <w:color w:val="000000" w:themeColor="text1"/>
          <w:sz w:val="28"/>
          <w:szCs w:val="28"/>
          <w:lang w:val="ru-RU"/>
        </w:rPr>
        <w:t xml:space="preserve"> </w:t>
      </w:r>
      <w:r w:rsidR="00C84BB6" w:rsidRPr="00C84BB6">
        <w:rPr>
          <w:color w:val="000000" w:themeColor="text1"/>
          <w:sz w:val="28"/>
          <w:szCs w:val="28"/>
          <w:lang w:val="ru-RU"/>
        </w:rPr>
        <w:t>-</w:t>
      </w:r>
      <w:r w:rsidR="00480FC2">
        <w:rPr>
          <w:color w:val="000000" w:themeColor="text1"/>
          <w:sz w:val="28"/>
          <w:szCs w:val="28"/>
          <w:lang w:val="ru-RU"/>
        </w:rPr>
        <w:t xml:space="preserve"> </w:t>
      </w:r>
      <w:r w:rsidR="00C84BB6">
        <w:rPr>
          <w:color w:val="000000" w:themeColor="text1"/>
          <w:sz w:val="28"/>
          <w:szCs w:val="28"/>
          <w:lang w:val="en-US"/>
        </w:rPr>
        <w:t>LUMO</w:t>
      </w:r>
      <w:r w:rsidR="00C84BB6" w:rsidRPr="00C84BB6">
        <w:rPr>
          <w:color w:val="000000" w:themeColor="text1"/>
          <w:sz w:val="28"/>
          <w:szCs w:val="28"/>
          <w:lang w:val="ru-RU"/>
        </w:rPr>
        <w:t>+1</w:t>
      </w:r>
      <w:r w:rsidR="00C84BB6">
        <w:rPr>
          <w:color w:val="000000" w:themeColor="text1"/>
          <w:sz w:val="28"/>
          <w:szCs w:val="28"/>
          <w:lang w:val="ru-RU"/>
        </w:rPr>
        <w:t xml:space="preserve"> и росту зазора </w:t>
      </w:r>
      <w:r w:rsidR="00C84BB6">
        <w:rPr>
          <w:color w:val="000000" w:themeColor="text1"/>
          <w:sz w:val="28"/>
          <w:szCs w:val="28"/>
          <w:lang w:val="en-US"/>
        </w:rPr>
        <w:t>HOMO</w:t>
      </w:r>
      <w:r w:rsidR="00C84BB6" w:rsidRPr="00C84BB6">
        <w:rPr>
          <w:color w:val="000000" w:themeColor="text1"/>
          <w:sz w:val="28"/>
          <w:szCs w:val="28"/>
          <w:lang w:val="ru-RU"/>
        </w:rPr>
        <w:t>-</w:t>
      </w:r>
      <w:r w:rsidR="00C84BB6">
        <w:rPr>
          <w:color w:val="000000" w:themeColor="text1"/>
          <w:sz w:val="28"/>
          <w:szCs w:val="28"/>
          <w:lang w:val="en-US"/>
        </w:rPr>
        <w:t>LUMO</w:t>
      </w:r>
      <w:r w:rsidR="00C84BB6" w:rsidRPr="00C84BB6">
        <w:rPr>
          <w:color w:val="000000" w:themeColor="text1"/>
          <w:sz w:val="28"/>
          <w:szCs w:val="28"/>
          <w:lang w:val="ru-RU"/>
        </w:rPr>
        <w:t xml:space="preserve">. </w:t>
      </w:r>
    </w:p>
    <w:p w:rsidR="00F05B7E" w:rsidRPr="00480FC2" w:rsidRDefault="003358D5" w:rsidP="001501D5">
      <w:pPr>
        <w:widowControl w:val="0"/>
        <w:autoSpaceDE w:val="0"/>
        <w:autoSpaceDN w:val="0"/>
        <w:adjustRightInd w:val="0"/>
        <w:ind w:firstLine="709"/>
        <w:jc w:val="both"/>
        <w:rPr>
          <w:color w:val="000000" w:themeColor="text1"/>
          <w:sz w:val="28"/>
          <w:szCs w:val="28"/>
          <w:lang w:val="ru-RU"/>
        </w:rPr>
      </w:pPr>
      <w:r w:rsidRPr="003358D5">
        <w:rPr>
          <w:color w:val="000000" w:themeColor="text1"/>
          <w:sz w:val="28"/>
          <w:szCs w:val="28"/>
          <w:lang w:val="ru-RU"/>
        </w:rPr>
        <w:t xml:space="preserve">Для более крупных кластеров использовался метод </w:t>
      </w:r>
      <w:r w:rsidRPr="003358D5">
        <w:rPr>
          <w:color w:val="000000" w:themeColor="text1"/>
          <w:sz w:val="28"/>
          <w:szCs w:val="28"/>
          <w:lang w:val="en-US"/>
        </w:rPr>
        <w:t>DFTB</w:t>
      </w:r>
      <w:r w:rsidRPr="003358D5">
        <w:rPr>
          <w:color w:val="000000" w:themeColor="text1"/>
          <w:sz w:val="28"/>
          <w:szCs w:val="28"/>
          <w:lang w:val="ru-RU"/>
        </w:rPr>
        <w:t xml:space="preserve"> реализуемый в </w:t>
      </w:r>
      <w:r w:rsidRPr="003358D5">
        <w:rPr>
          <w:color w:val="000000" w:themeColor="text1"/>
          <w:sz w:val="28"/>
          <w:szCs w:val="28"/>
        </w:rPr>
        <w:t>программн</w:t>
      </w:r>
      <w:r w:rsidRPr="003358D5">
        <w:rPr>
          <w:color w:val="000000" w:themeColor="text1"/>
          <w:sz w:val="28"/>
          <w:szCs w:val="28"/>
          <w:lang w:val="ru-RU"/>
        </w:rPr>
        <w:t>ом</w:t>
      </w:r>
      <w:r w:rsidRPr="003358D5">
        <w:rPr>
          <w:color w:val="000000" w:themeColor="text1"/>
          <w:sz w:val="28"/>
          <w:szCs w:val="28"/>
        </w:rPr>
        <w:t xml:space="preserve"> пакет</w:t>
      </w:r>
      <w:r w:rsidRPr="003358D5">
        <w:rPr>
          <w:color w:val="000000" w:themeColor="text1"/>
          <w:sz w:val="28"/>
          <w:szCs w:val="28"/>
          <w:lang w:val="ru-RU"/>
        </w:rPr>
        <w:t>е</w:t>
      </w:r>
      <w:r w:rsidRPr="003358D5">
        <w:rPr>
          <w:color w:val="000000" w:themeColor="text1"/>
          <w:sz w:val="28"/>
          <w:szCs w:val="28"/>
        </w:rPr>
        <w:t xml:space="preserve"> </w:t>
      </w:r>
      <w:r w:rsidRPr="003358D5">
        <w:rPr>
          <w:color w:val="000000" w:themeColor="text1"/>
          <w:sz w:val="28"/>
          <w:szCs w:val="28"/>
          <w:lang w:val="en-US"/>
        </w:rPr>
        <w:t>dftb</w:t>
      </w:r>
      <w:r w:rsidRPr="003358D5">
        <w:rPr>
          <w:color w:val="000000" w:themeColor="text1"/>
          <w:sz w:val="28"/>
          <w:szCs w:val="28"/>
        </w:rPr>
        <w:t xml:space="preserve">+ </w:t>
      </w:r>
      <w:r w:rsidRPr="003358D5">
        <w:rPr>
          <w:color w:val="000000" w:themeColor="text1"/>
          <w:spacing w:val="2"/>
          <w:sz w:val="28"/>
          <w:szCs w:val="28"/>
        </w:rPr>
        <w:t xml:space="preserve">на </w:t>
      </w:r>
      <w:r w:rsidRPr="003358D5">
        <w:rPr>
          <w:color w:val="000000" w:themeColor="text1"/>
          <w:sz w:val="28"/>
          <w:szCs w:val="28"/>
        </w:rPr>
        <w:t>высокопроизводительном вычислительном ресурсе в Техническом университете Дрездена (ZIH, Zentrum für Informationsdienste und Hochleistungsrechnen).</w:t>
      </w:r>
      <w:r w:rsidR="00480FC2">
        <w:rPr>
          <w:color w:val="000000" w:themeColor="text1"/>
          <w:sz w:val="28"/>
          <w:szCs w:val="28"/>
          <w:lang w:val="ru-RU"/>
        </w:rPr>
        <w:t xml:space="preserve"> </w:t>
      </w:r>
      <w:r w:rsidR="00480FC2" w:rsidRPr="00E20254">
        <w:rPr>
          <w:color w:val="000000" w:themeColor="text1"/>
          <w:sz w:val="28"/>
          <w:szCs w:val="28"/>
        </w:rPr>
        <w:t xml:space="preserve">Заряд кластеров во всех расчетах определялся по следующей формуле </w:t>
      </w:r>
      <w:bookmarkStart w:id="2" w:name="_Hlk54639786"/>
      <w:r w:rsidR="00480FC2" w:rsidRPr="00E20254">
        <w:rPr>
          <w:color w:val="000000" w:themeColor="text1"/>
          <w:sz w:val="28"/>
          <w:szCs w:val="28"/>
          <w:lang w:val="en-US"/>
        </w:rPr>
        <w:t>q</w:t>
      </w:r>
      <w:r w:rsidR="00480FC2" w:rsidRPr="00E20254">
        <w:rPr>
          <w:color w:val="000000" w:themeColor="text1"/>
          <w:sz w:val="28"/>
          <w:szCs w:val="28"/>
        </w:rPr>
        <w:t xml:space="preserve"> = 2×(g-j) – k для кластера с общей формулой [Cd</w:t>
      </w:r>
      <w:r w:rsidR="00480FC2" w:rsidRPr="00E20254">
        <w:rPr>
          <w:color w:val="000000" w:themeColor="text1"/>
          <w:sz w:val="28"/>
          <w:szCs w:val="28"/>
          <w:vertAlign w:val="subscript"/>
        </w:rPr>
        <w:t>g</w:t>
      </w:r>
      <w:r w:rsidR="00480FC2" w:rsidRPr="00E20254">
        <w:rPr>
          <w:color w:val="000000" w:themeColor="text1"/>
          <w:sz w:val="28"/>
          <w:szCs w:val="28"/>
        </w:rPr>
        <w:t>S</w:t>
      </w:r>
      <w:r w:rsidR="00480FC2" w:rsidRPr="00E20254">
        <w:rPr>
          <w:color w:val="000000" w:themeColor="text1"/>
          <w:sz w:val="28"/>
          <w:szCs w:val="28"/>
          <w:vertAlign w:val="subscript"/>
        </w:rPr>
        <w:t>j</w:t>
      </w:r>
      <w:r w:rsidR="00480FC2" w:rsidRPr="00E20254">
        <w:rPr>
          <w:color w:val="000000" w:themeColor="text1"/>
          <w:sz w:val="28"/>
          <w:szCs w:val="28"/>
        </w:rPr>
        <w:t>(</w:t>
      </w:r>
      <w:r w:rsidR="00480FC2" w:rsidRPr="00E20254">
        <w:rPr>
          <w:color w:val="000000" w:themeColor="text1"/>
          <w:sz w:val="28"/>
          <w:szCs w:val="28"/>
          <w:lang w:val="en-US"/>
        </w:rPr>
        <w:t>SH</w:t>
      </w:r>
      <w:r w:rsidR="00480FC2" w:rsidRPr="00E20254">
        <w:rPr>
          <w:color w:val="000000" w:themeColor="text1"/>
          <w:sz w:val="28"/>
          <w:szCs w:val="28"/>
        </w:rPr>
        <w:t>)</w:t>
      </w:r>
      <w:r w:rsidR="00480FC2" w:rsidRPr="00E20254">
        <w:rPr>
          <w:color w:val="000000" w:themeColor="text1"/>
          <w:sz w:val="28"/>
          <w:szCs w:val="28"/>
          <w:vertAlign w:val="subscript"/>
        </w:rPr>
        <w:t>k</w:t>
      </w:r>
      <w:r w:rsidR="00480FC2" w:rsidRPr="00E20254">
        <w:rPr>
          <w:color w:val="000000" w:themeColor="text1"/>
          <w:sz w:val="28"/>
          <w:szCs w:val="28"/>
        </w:rPr>
        <w:t>]</w:t>
      </w:r>
      <w:r w:rsidR="00480FC2" w:rsidRPr="00E20254">
        <w:rPr>
          <w:color w:val="000000" w:themeColor="text1"/>
          <w:sz w:val="28"/>
          <w:szCs w:val="28"/>
          <w:vertAlign w:val="superscript"/>
          <w:lang w:val="en-US"/>
        </w:rPr>
        <w:t>q</w:t>
      </w:r>
      <w:r w:rsidR="00480FC2" w:rsidRPr="00E20254">
        <w:rPr>
          <w:color w:val="000000" w:themeColor="text1"/>
          <w:sz w:val="28"/>
          <w:szCs w:val="28"/>
        </w:rPr>
        <w:t>.</w:t>
      </w:r>
      <w:bookmarkEnd w:id="2"/>
    </w:p>
    <w:p w:rsidR="00F05B7E" w:rsidRPr="008D2951" w:rsidRDefault="00F05B7E" w:rsidP="001501D5">
      <w:pPr>
        <w:ind w:firstLine="709"/>
        <w:jc w:val="both"/>
        <w:rPr>
          <w:sz w:val="28"/>
          <w:szCs w:val="28"/>
        </w:rPr>
      </w:pPr>
      <w:r w:rsidRPr="008D2951">
        <w:rPr>
          <w:color w:val="000000" w:themeColor="text1"/>
          <w:sz w:val="28"/>
          <w:szCs w:val="28"/>
        </w:rPr>
        <w:t xml:space="preserve">Далее был построен кластер вюрцитовой структуры </w:t>
      </w:r>
      <w:bookmarkStart w:id="3" w:name="_Hlk54640230"/>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sidRPr="008D2951">
        <w:rPr>
          <w:color w:val="000000" w:themeColor="text1"/>
          <w:sz w:val="28"/>
          <w:szCs w:val="28"/>
        </w:rPr>
        <w:t>.</w:t>
      </w:r>
      <w:r>
        <w:rPr>
          <w:color w:val="000000" w:themeColor="text1"/>
          <w:sz w:val="28"/>
          <w:szCs w:val="28"/>
        </w:rPr>
        <w:t xml:space="preserve"> </w:t>
      </w:r>
      <w:bookmarkEnd w:id="3"/>
      <w:r>
        <w:rPr>
          <w:color w:val="000000" w:themeColor="text1"/>
          <w:sz w:val="28"/>
          <w:szCs w:val="28"/>
        </w:rPr>
        <w:t>Д</w:t>
      </w:r>
      <w:r w:rsidRPr="008D2951">
        <w:rPr>
          <w:color w:val="000000" w:themeColor="text1"/>
          <w:sz w:val="28"/>
          <w:szCs w:val="28"/>
        </w:rPr>
        <w:t>ля оптимизированной структуры кластера [</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sidRPr="008D2951">
        <w:rPr>
          <w:color w:val="000000" w:themeColor="text1"/>
          <w:sz w:val="28"/>
          <w:szCs w:val="28"/>
        </w:rPr>
        <w:t xml:space="preserve"> </w:t>
      </w:r>
      <w:r w:rsidRPr="008D2951">
        <w:rPr>
          <w:bCs/>
          <w:color w:val="000000" w:themeColor="text1"/>
          <w:sz w:val="28"/>
          <w:szCs w:val="28"/>
        </w:rPr>
        <w:t xml:space="preserve">электростатическое поле прикладывалось </w:t>
      </w:r>
      <w:r w:rsidRPr="008D2951">
        <w:rPr>
          <w:color w:val="000000" w:themeColor="text1"/>
          <w:sz w:val="28"/>
          <w:szCs w:val="28"/>
        </w:rPr>
        <w:t>вдоль</w:t>
      </w:r>
      <w:r>
        <w:rPr>
          <w:color w:val="000000" w:themeColor="text1"/>
          <w:sz w:val="28"/>
          <w:szCs w:val="28"/>
        </w:rPr>
        <w:t>/</w:t>
      </w:r>
      <w:r w:rsidRPr="008D2951">
        <w:rPr>
          <w:color w:val="000000" w:themeColor="text1"/>
          <w:sz w:val="28"/>
          <w:szCs w:val="28"/>
        </w:rPr>
        <w:t xml:space="preserve">против направления </w:t>
      </w:r>
      <w:r w:rsidRPr="00672D97">
        <w:rPr>
          <w:color w:val="000000" w:themeColor="text1"/>
          <w:sz w:val="28"/>
          <w:szCs w:val="28"/>
        </w:rPr>
        <w:t>(рисунок 3</w:t>
      </w:r>
      <w:r w:rsidR="00E90656" w:rsidRPr="00672D97">
        <w:rPr>
          <w:color w:val="000000" w:themeColor="text1"/>
          <w:sz w:val="28"/>
          <w:szCs w:val="28"/>
          <w:lang w:val="ru-RU"/>
        </w:rPr>
        <w:t>а</w:t>
      </w:r>
      <w:r w:rsidRPr="00672D97">
        <w:rPr>
          <w:color w:val="000000" w:themeColor="text1"/>
          <w:sz w:val="28"/>
          <w:szCs w:val="28"/>
        </w:rPr>
        <w:t xml:space="preserve">) и </w:t>
      </w:r>
      <w:r w:rsidRPr="00672D97">
        <w:rPr>
          <w:bCs/>
          <w:color w:val="000000" w:themeColor="text1"/>
          <w:sz w:val="28"/>
          <w:szCs w:val="28"/>
        </w:rPr>
        <w:t xml:space="preserve">перпендикулярно направлению вектора дипольного момента (рисунок 3б). Полученные данные </w:t>
      </w:r>
      <w:r w:rsidR="00A328FE" w:rsidRPr="00672D97">
        <w:rPr>
          <w:bCs/>
          <w:color w:val="000000" w:themeColor="text1"/>
          <w:sz w:val="28"/>
          <w:szCs w:val="28"/>
          <w:lang w:val="ru-RU"/>
        </w:rPr>
        <w:t xml:space="preserve">по рассчитанным электронным спектрам </w:t>
      </w:r>
      <w:r w:rsidR="00A328FE" w:rsidRPr="00672D97">
        <w:rPr>
          <w:bCs/>
          <w:color w:val="000000" w:themeColor="text1"/>
          <w:sz w:val="28"/>
          <w:szCs w:val="28"/>
          <w:lang w:val="ru-RU"/>
        </w:rPr>
        <w:lastRenderedPageBreak/>
        <w:t xml:space="preserve">при наложении поля вдоль вектора дипольного момента и перпендикулярно ему </w:t>
      </w:r>
      <w:r w:rsidRPr="00672D97">
        <w:rPr>
          <w:bCs/>
          <w:color w:val="000000" w:themeColor="text1"/>
          <w:sz w:val="28"/>
          <w:szCs w:val="28"/>
        </w:rPr>
        <w:t>представлены в таблицах 2 и 3.</w:t>
      </w:r>
      <w:r w:rsidRPr="008D2951">
        <w:rPr>
          <w:color w:val="000000" w:themeColor="text1"/>
          <w:sz w:val="28"/>
          <w:szCs w:val="28"/>
        </w:rPr>
        <w:t xml:space="preserve"> </w:t>
      </w:r>
    </w:p>
    <w:p w:rsidR="00F05B7E" w:rsidRPr="008D2951" w:rsidRDefault="00F05B7E" w:rsidP="001501D5">
      <w:pPr>
        <w:ind w:firstLine="709"/>
        <w:jc w:val="both"/>
        <w:rPr>
          <w:sz w:val="28"/>
          <w:szCs w:val="28"/>
        </w:rPr>
      </w:pPr>
    </w:p>
    <w:p w:rsidR="00F05B7E" w:rsidRDefault="00F05B7E" w:rsidP="007F5A0B">
      <w:pPr>
        <w:jc w:val="center"/>
        <w:rPr>
          <w:sz w:val="28"/>
          <w:szCs w:val="28"/>
        </w:rPr>
      </w:pPr>
      <w:r>
        <w:rPr>
          <w:noProof/>
          <w:sz w:val="28"/>
          <w:szCs w:val="28"/>
          <w:lang w:val="ru-RU" w:eastAsia="ru-RU"/>
        </w:rPr>
        <w:drawing>
          <wp:inline distT="0" distB="0" distL="0" distR="0">
            <wp:extent cx="4381500" cy="2528203"/>
            <wp:effectExtent l="19050" t="0" r="0" b="0"/>
            <wp:docPr id="48" name="Рисунок 47" descr="[Cd10S1(SH)18]-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рус.png"/>
                    <pic:cNvPicPr/>
                  </pic:nvPicPr>
                  <pic:blipFill>
                    <a:blip r:embed="rId12" cstate="print"/>
                    <a:stretch>
                      <a:fillRect/>
                    </a:stretch>
                  </pic:blipFill>
                  <pic:spPr>
                    <a:xfrm>
                      <a:off x="0" y="0"/>
                      <a:ext cx="4392807" cy="2534727"/>
                    </a:xfrm>
                    <a:prstGeom prst="rect">
                      <a:avLst/>
                    </a:prstGeom>
                  </pic:spPr>
                </pic:pic>
              </a:graphicData>
            </a:graphic>
          </wp:inline>
        </w:drawing>
      </w:r>
    </w:p>
    <w:p w:rsidR="00937781" w:rsidRPr="00F23309" w:rsidRDefault="00937781" w:rsidP="00937781">
      <w:pPr>
        <w:jc w:val="center"/>
        <w:rPr>
          <w:color w:val="000000" w:themeColor="text1"/>
          <w:sz w:val="28"/>
          <w:szCs w:val="28"/>
          <w:lang w:val="ru-RU"/>
        </w:rPr>
      </w:pPr>
      <w:r w:rsidRPr="00F23309">
        <w:rPr>
          <w:color w:val="000000" w:themeColor="text1"/>
          <w:sz w:val="28"/>
          <w:szCs w:val="28"/>
        </w:rPr>
        <w:t>а)</w:t>
      </w:r>
      <w:r w:rsidRPr="00F23309">
        <w:rPr>
          <w:color w:val="000000" w:themeColor="text1"/>
          <w:sz w:val="28"/>
          <w:szCs w:val="28"/>
          <w:lang w:val="ru-RU"/>
        </w:rPr>
        <w:t xml:space="preserve"> – </w:t>
      </w:r>
      <w:r w:rsidRPr="00F23309">
        <w:rPr>
          <w:color w:val="000000" w:themeColor="text1"/>
          <w:sz w:val="28"/>
          <w:szCs w:val="28"/>
        </w:rPr>
        <w:t xml:space="preserve">наложение электрического поля (синяя стрелка) вдоль/против </w:t>
      </w:r>
      <w:r w:rsidRPr="00F23309">
        <w:rPr>
          <w:bCs/>
          <w:color w:val="000000" w:themeColor="text1"/>
          <w:sz w:val="28"/>
          <w:szCs w:val="28"/>
        </w:rPr>
        <w:t>направлению</w:t>
      </w:r>
      <w:r w:rsidRPr="00F23309">
        <w:rPr>
          <w:color w:val="000000" w:themeColor="text1"/>
          <w:sz w:val="28"/>
          <w:szCs w:val="28"/>
        </w:rPr>
        <w:t xml:space="preserve"> дипольного момента</w:t>
      </w:r>
      <w:r w:rsidRPr="00F23309">
        <w:rPr>
          <w:color w:val="000000" w:themeColor="text1"/>
          <w:sz w:val="28"/>
          <w:szCs w:val="28"/>
          <w:lang w:val="ru-RU"/>
        </w:rPr>
        <w:t xml:space="preserve"> </w:t>
      </w:r>
      <w:r w:rsidRPr="00F23309">
        <w:rPr>
          <w:color w:val="000000" w:themeColor="text1"/>
          <w:sz w:val="28"/>
          <w:szCs w:val="28"/>
        </w:rPr>
        <w:t>(красная стрелка)</w:t>
      </w:r>
      <w:r w:rsidRPr="00F23309">
        <w:rPr>
          <w:color w:val="000000" w:themeColor="text1"/>
          <w:sz w:val="28"/>
          <w:szCs w:val="28"/>
          <w:lang w:val="ru-RU"/>
        </w:rPr>
        <w:t>; б</w:t>
      </w:r>
      <w:r w:rsidRPr="00F23309">
        <w:rPr>
          <w:color w:val="000000" w:themeColor="text1"/>
          <w:sz w:val="28"/>
          <w:szCs w:val="28"/>
        </w:rPr>
        <w:t>)</w:t>
      </w:r>
      <w:r w:rsidRPr="00F23309">
        <w:rPr>
          <w:color w:val="000000" w:themeColor="text1"/>
          <w:sz w:val="28"/>
          <w:szCs w:val="28"/>
          <w:lang w:val="ru-RU"/>
        </w:rPr>
        <w:t xml:space="preserve"> – </w:t>
      </w:r>
      <w:r w:rsidRPr="00F23309">
        <w:rPr>
          <w:color w:val="000000" w:themeColor="text1"/>
          <w:sz w:val="28"/>
          <w:szCs w:val="28"/>
        </w:rPr>
        <w:t xml:space="preserve">наложение электрического поля (синяя стрелка) </w:t>
      </w:r>
      <w:r w:rsidRPr="00F23309">
        <w:rPr>
          <w:bCs/>
          <w:color w:val="000000" w:themeColor="text1"/>
          <w:sz w:val="28"/>
          <w:szCs w:val="28"/>
        </w:rPr>
        <w:t>перпендикулярно направлению</w:t>
      </w:r>
      <w:r w:rsidRPr="00F23309">
        <w:rPr>
          <w:color w:val="000000" w:themeColor="text1"/>
          <w:sz w:val="28"/>
          <w:szCs w:val="28"/>
        </w:rPr>
        <w:t xml:space="preserve"> дипольного момента</w:t>
      </w:r>
      <w:r w:rsidRPr="00F23309">
        <w:rPr>
          <w:color w:val="000000" w:themeColor="text1"/>
          <w:sz w:val="28"/>
          <w:szCs w:val="28"/>
          <w:lang w:val="ru-RU"/>
        </w:rPr>
        <w:t xml:space="preserve"> </w:t>
      </w:r>
      <w:r w:rsidRPr="00F23309">
        <w:rPr>
          <w:color w:val="000000" w:themeColor="text1"/>
          <w:sz w:val="28"/>
          <w:szCs w:val="28"/>
        </w:rPr>
        <w:t>(красная стрелка)</w:t>
      </w:r>
    </w:p>
    <w:p w:rsidR="00F05B7E" w:rsidRPr="00937781" w:rsidRDefault="00F05B7E" w:rsidP="00774EF8">
      <w:pPr>
        <w:jc w:val="center"/>
        <w:rPr>
          <w:color w:val="000000" w:themeColor="text1"/>
          <w:sz w:val="28"/>
          <w:szCs w:val="28"/>
          <w:lang w:val="ru-RU"/>
        </w:rPr>
      </w:pPr>
      <w:r w:rsidRPr="00F23309">
        <w:rPr>
          <w:color w:val="000000" w:themeColor="text1"/>
          <w:sz w:val="28"/>
          <w:szCs w:val="28"/>
        </w:rPr>
        <w:t>Рисунок 3 – Структура кластера [</w:t>
      </w:r>
      <w:r w:rsidRPr="00F23309">
        <w:rPr>
          <w:color w:val="000000" w:themeColor="text1"/>
          <w:sz w:val="28"/>
          <w:szCs w:val="28"/>
          <w:lang w:val="en-US"/>
        </w:rPr>
        <w:t>Cd</w:t>
      </w:r>
      <w:r w:rsidRPr="00F23309">
        <w:rPr>
          <w:color w:val="000000" w:themeColor="text1"/>
          <w:sz w:val="28"/>
          <w:szCs w:val="28"/>
          <w:vertAlign w:val="subscript"/>
        </w:rPr>
        <w:t>10</w:t>
      </w:r>
      <w:r w:rsidRPr="00F23309">
        <w:rPr>
          <w:color w:val="000000" w:themeColor="text1"/>
          <w:sz w:val="28"/>
          <w:szCs w:val="28"/>
          <w:lang w:val="en-US"/>
        </w:rPr>
        <w:t>S</w:t>
      </w:r>
      <w:r w:rsidRPr="00F23309">
        <w:rPr>
          <w:color w:val="000000" w:themeColor="text1"/>
          <w:sz w:val="28"/>
          <w:szCs w:val="28"/>
          <w:vertAlign w:val="subscript"/>
        </w:rPr>
        <w:t>1</w:t>
      </w:r>
      <w:r w:rsidRPr="00F23309">
        <w:rPr>
          <w:color w:val="000000" w:themeColor="text1"/>
          <w:sz w:val="28"/>
          <w:szCs w:val="28"/>
        </w:rPr>
        <w:t>(</w:t>
      </w:r>
      <w:r w:rsidRPr="00F23309">
        <w:rPr>
          <w:color w:val="000000" w:themeColor="text1"/>
          <w:sz w:val="28"/>
          <w:szCs w:val="28"/>
          <w:lang w:val="en-US"/>
        </w:rPr>
        <w:t>SH</w:t>
      </w:r>
      <w:r w:rsidRPr="00F23309">
        <w:rPr>
          <w:color w:val="000000" w:themeColor="text1"/>
          <w:sz w:val="28"/>
          <w:szCs w:val="28"/>
        </w:rPr>
        <w:t>)</w:t>
      </w:r>
      <w:r w:rsidRPr="00F23309">
        <w:rPr>
          <w:color w:val="000000" w:themeColor="text1"/>
          <w:sz w:val="28"/>
          <w:szCs w:val="28"/>
          <w:vertAlign w:val="subscript"/>
        </w:rPr>
        <w:t>18</w:t>
      </w:r>
      <w:r w:rsidRPr="00F23309">
        <w:rPr>
          <w:color w:val="000000" w:themeColor="text1"/>
          <w:sz w:val="28"/>
          <w:szCs w:val="28"/>
        </w:rPr>
        <w:t>]</w:t>
      </w:r>
      <w:r w:rsidRPr="00F23309">
        <w:rPr>
          <w:color w:val="000000" w:themeColor="text1"/>
          <w:sz w:val="28"/>
          <w:szCs w:val="28"/>
          <w:vertAlign w:val="superscript"/>
        </w:rPr>
        <w:t>0</w:t>
      </w:r>
      <w:r w:rsidRPr="00F23309">
        <w:rPr>
          <w:color w:val="000000" w:themeColor="text1"/>
          <w:sz w:val="28"/>
          <w:szCs w:val="28"/>
        </w:rPr>
        <w:t xml:space="preserve"> с ориентацией дипо</w:t>
      </w:r>
      <w:r w:rsidR="00937781" w:rsidRPr="00F23309">
        <w:rPr>
          <w:color w:val="000000" w:themeColor="text1"/>
          <w:sz w:val="28"/>
          <w:szCs w:val="28"/>
        </w:rPr>
        <w:t>льного момента</w:t>
      </w:r>
      <w:r w:rsidR="005A7CF3" w:rsidRPr="00F23309">
        <w:rPr>
          <w:color w:val="000000" w:themeColor="text1"/>
          <w:sz w:val="28"/>
          <w:szCs w:val="28"/>
          <w:lang w:val="ru-RU"/>
        </w:rPr>
        <w:t xml:space="preserve"> и</w:t>
      </w:r>
      <w:r w:rsidRPr="00F23309">
        <w:rPr>
          <w:color w:val="000000" w:themeColor="text1"/>
          <w:sz w:val="28"/>
          <w:szCs w:val="28"/>
        </w:rPr>
        <w:t xml:space="preserve"> электрического поля</w:t>
      </w:r>
    </w:p>
    <w:p w:rsidR="00F05B7E" w:rsidRPr="008D2951" w:rsidRDefault="00F05B7E" w:rsidP="001501D5">
      <w:pPr>
        <w:ind w:firstLine="709"/>
        <w:jc w:val="center"/>
        <w:rPr>
          <w:color w:val="000000" w:themeColor="text1"/>
          <w:sz w:val="28"/>
          <w:szCs w:val="28"/>
        </w:rPr>
      </w:pPr>
    </w:p>
    <w:p w:rsidR="00F05B7E" w:rsidRPr="008D2951" w:rsidRDefault="00F05B7E" w:rsidP="007F5A0B">
      <w:pPr>
        <w:jc w:val="both"/>
        <w:rPr>
          <w:sz w:val="28"/>
          <w:szCs w:val="28"/>
        </w:rPr>
      </w:pPr>
      <w:r w:rsidRPr="00672D97">
        <w:rPr>
          <w:bCs/>
          <w:color w:val="000000" w:themeColor="text1"/>
          <w:sz w:val="28"/>
          <w:szCs w:val="28"/>
        </w:rPr>
        <w:t>Таблица 2</w:t>
      </w:r>
      <w:r w:rsidRPr="008D2951">
        <w:rPr>
          <w:bCs/>
          <w:color w:val="000000" w:themeColor="text1"/>
          <w:sz w:val="28"/>
          <w:szCs w:val="28"/>
        </w:rPr>
        <w:t xml:space="preserve"> – Данные по влиянию электростатического поля </w:t>
      </w:r>
      <w:r w:rsidR="00F17E33">
        <w:rPr>
          <w:bCs/>
          <w:color w:val="000000" w:themeColor="text1"/>
          <w:sz w:val="28"/>
          <w:szCs w:val="28"/>
          <w:lang w:val="ru-RU"/>
        </w:rPr>
        <w:t xml:space="preserve">наложенного вдоль дипольного момента </w:t>
      </w:r>
      <w:r w:rsidRPr="008D2951">
        <w:rPr>
          <w:bCs/>
          <w:color w:val="000000" w:themeColor="text1"/>
          <w:sz w:val="28"/>
          <w:szCs w:val="28"/>
        </w:rPr>
        <w:t xml:space="preserve">на электронный спектр и дипольный момент структуры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p>
    <w:tbl>
      <w:tblPr>
        <w:tblStyle w:val="af0"/>
        <w:tblW w:w="8567" w:type="dxa"/>
        <w:tblInd w:w="108" w:type="dxa"/>
        <w:tblLayout w:type="fixed"/>
        <w:tblLook w:val="04A0"/>
      </w:tblPr>
      <w:tblGrid>
        <w:gridCol w:w="3260"/>
        <w:gridCol w:w="1134"/>
        <w:gridCol w:w="1985"/>
        <w:gridCol w:w="2188"/>
      </w:tblGrid>
      <w:tr w:rsidR="00804763" w:rsidRPr="008D2951" w:rsidTr="00081083">
        <w:tc>
          <w:tcPr>
            <w:tcW w:w="3260" w:type="dxa"/>
          </w:tcPr>
          <w:p w:rsidR="00804763" w:rsidRPr="00A328FE" w:rsidRDefault="00804763" w:rsidP="007F5A0B">
            <w:pPr>
              <w:spacing w:line="276" w:lineRule="auto"/>
              <w:jc w:val="center"/>
              <w:rPr>
                <w:rFonts w:cs="Times New Roman"/>
                <w:bCs/>
                <w:sz w:val="24"/>
                <w:szCs w:val="24"/>
                <w:lang w:val="ru-RU"/>
              </w:rPr>
            </w:pPr>
            <w:r w:rsidRPr="00A328FE">
              <w:rPr>
                <w:rFonts w:cs="Times New Roman"/>
                <w:bCs/>
                <w:iCs/>
                <w:sz w:val="24"/>
                <w:szCs w:val="24"/>
                <w:lang w:val="en-US"/>
              </w:rPr>
              <w:t>E</w:t>
            </w:r>
            <w:r w:rsidRPr="00A328FE">
              <w:rPr>
                <w:rFonts w:cs="Times New Roman"/>
                <w:bCs/>
                <w:sz w:val="24"/>
                <w:szCs w:val="24"/>
              </w:rPr>
              <w:t xml:space="preserve">, </w:t>
            </w:r>
            <w:r w:rsidRPr="00A328FE">
              <w:rPr>
                <w:rFonts w:cs="Times New Roman"/>
                <w:bCs/>
                <w:sz w:val="24"/>
                <w:szCs w:val="24"/>
                <w:lang w:val="ru-RU"/>
              </w:rPr>
              <w:t>произвольные единицы</w:t>
            </w:r>
          </w:p>
        </w:tc>
        <w:tc>
          <w:tcPr>
            <w:tcW w:w="1134"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E</w:t>
            </w:r>
            <w:r w:rsidRPr="00A328FE">
              <w:rPr>
                <w:rFonts w:cs="Times New Roman"/>
                <w:sz w:val="24"/>
                <w:szCs w:val="24"/>
                <w:vertAlign w:val="subscript"/>
              </w:rPr>
              <w:t>1</w:t>
            </w:r>
            <w:r w:rsidRPr="00A328FE">
              <w:rPr>
                <w:rFonts w:cs="Times New Roman"/>
                <w:sz w:val="24"/>
                <w:szCs w:val="24"/>
              </w:rPr>
              <w:t>, эВ</w:t>
            </w:r>
          </w:p>
        </w:tc>
        <w:tc>
          <w:tcPr>
            <w:tcW w:w="1985" w:type="dxa"/>
          </w:tcPr>
          <w:p w:rsidR="00804763" w:rsidRPr="00A328FE" w:rsidRDefault="00804763" w:rsidP="007F5A0B">
            <w:pPr>
              <w:autoSpaceDE w:val="0"/>
              <w:autoSpaceDN w:val="0"/>
              <w:adjustRightInd w:val="0"/>
              <w:spacing w:line="276" w:lineRule="auto"/>
              <w:jc w:val="center"/>
              <w:rPr>
                <w:rFonts w:cs="Times New Roman"/>
                <w:iCs/>
                <w:sz w:val="24"/>
                <w:szCs w:val="24"/>
                <w:lang w:val="en-US"/>
              </w:rPr>
            </w:pPr>
            <w:r w:rsidRPr="00A328FE">
              <w:rPr>
                <w:rFonts w:cs="Times New Roman"/>
                <w:iCs/>
                <w:sz w:val="24"/>
                <w:szCs w:val="24"/>
                <w:lang w:val="en-US"/>
              </w:rPr>
              <w:t>f</w:t>
            </w:r>
          </w:p>
        </w:tc>
        <w:tc>
          <w:tcPr>
            <w:tcW w:w="2188"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US"/>
              </w:rPr>
              <w:t>µ</w:t>
            </w:r>
            <w:r w:rsidRPr="00A328FE">
              <w:rPr>
                <w:rFonts w:cs="Times New Roman"/>
                <w:sz w:val="24"/>
                <w:szCs w:val="24"/>
              </w:rPr>
              <w:t>, Дб</w:t>
            </w:r>
          </w:p>
        </w:tc>
      </w:tr>
      <w:tr w:rsidR="00804763" w:rsidRPr="008D2951" w:rsidTr="00081083">
        <w:tc>
          <w:tcPr>
            <w:tcW w:w="3260" w:type="dxa"/>
          </w:tcPr>
          <w:p w:rsidR="00804763" w:rsidRPr="00A328FE" w:rsidRDefault="00804763" w:rsidP="007F5A0B">
            <w:pPr>
              <w:spacing w:line="276" w:lineRule="auto"/>
              <w:jc w:val="center"/>
              <w:rPr>
                <w:rFonts w:cs="Times New Roman"/>
                <w:bCs/>
                <w:sz w:val="24"/>
                <w:szCs w:val="24"/>
                <w:lang w:val="en-GB"/>
              </w:rPr>
            </w:pPr>
            <w:r w:rsidRPr="00A328FE">
              <w:rPr>
                <w:rFonts w:cs="Times New Roman"/>
                <w:bCs/>
                <w:sz w:val="24"/>
                <w:szCs w:val="24"/>
              </w:rPr>
              <w:t>-</w:t>
            </w:r>
            <w:r w:rsidRPr="00A328FE">
              <w:rPr>
                <w:rFonts w:cs="Times New Roman"/>
                <w:bCs/>
                <w:sz w:val="24"/>
                <w:szCs w:val="24"/>
                <w:lang w:val="en-GB"/>
              </w:rPr>
              <w:t>0,005</w:t>
            </w:r>
          </w:p>
        </w:tc>
        <w:tc>
          <w:tcPr>
            <w:tcW w:w="1134" w:type="dxa"/>
            <w:shd w:val="clear" w:color="auto" w:fill="auto"/>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0,265</w:t>
            </w:r>
          </w:p>
        </w:tc>
        <w:tc>
          <w:tcPr>
            <w:tcW w:w="1985" w:type="dxa"/>
            <w:shd w:val="clear" w:color="auto" w:fill="auto"/>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0,00016412</w:t>
            </w:r>
          </w:p>
        </w:tc>
        <w:tc>
          <w:tcPr>
            <w:tcW w:w="2188" w:type="dxa"/>
            <w:shd w:val="clear" w:color="auto" w:fill="auto"/>
          </w:tcPr>
          <w:p w:rsidR="00804763" w:rsidRPr="00A328FE" w:rsidRDefault="00804763" w:rsidP="007F5A0B">
            <w:pPr>
              <w:spacing w:line="276" w:lineRule="auto"/>
              <w:jc w:val="center"/>
              <w:rPr>
                <w:rFonts w:cs="Times New Roman"/>
                <w:bCs/>
                <w:sz w:val="24"/>
                <w:szCs w:val="24"/>
              </w:rPr>
            </w:pPr>
            <w:r w:rsidRPr="00A328FE">
              <w:rPr>
                <w:rFonts w:cs="Times New Roman"/>
                <w:bCs/>
                <w:color w:val="000000"/>
                <w:sz w:val="24"/>
                <w:szCs w:val="24"/>
              </w:rPr>
              <w:t>0,272</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-0,002</w:t>
            </w:r>
          </w:p>
        </w:tc>
        <w:tc>
          <w:tcPr>
            <w:tcW w:w="113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0,618</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0,00006792</w:t>
            </w:r>
          </w:p>
        </w:tc>
        <w:tc>
          <w:tcPr>
            <w:tcW w:w="2188" w:type="dxa"/>
          </w:tcPr>
          <w:p w:rsidR="00804763" w:rsidRPr="00A328FE" w:rsidRDefault="00804763" w:rsidP="007F5A0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line="276" w:lineRule="auto"/>
              <w:jc w:val="center"/>
              <w:rPr>
                <w:rFonts w:cs="Times New Roman"/>
                <w:bCs/>
                <w:sz w:val="24"/>
                <w:szCs w:val="24"/>
                <w:lang w:val="en-GB"/>
              </w:rPr>
            </w:pPr>
            <w:r w:rsidRPr="00A328FE">
              <w:rPr>
                <w:rFonts w:cs="Times New Roman"/>
                <w:bCs/>
                <w:color w:val="000000"/>
                <w:sz w:val="24"/>
                <w:szCs w:val="24"/>
              </w:rPr>
              <w:t>5,40</w:t>
            </w:r>
            <w:r w:rsidRPr="00A328FE">
              <w:rPr>
                <w:rFonts w:cs="Times New Roman"/>
                <w:bCs/>
                <w:color w:val="000000"/>
                <w:sz w:val="24"/>
                <w:szCs w:val="24"/>
                <w:lang w:val="en-GB"/>
              </w:rPr>
              <w:t>1</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-0,001</w:t>
            </w:r>
          </w:p>
        </w:tc>
        <w:tc>
          <w:tcPr>
            <w:tcW w:w="113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0,742</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0,00006093</w:t>
            </w:r>
          </w:p>
        </w:tc>
        <w:tc>
          <w:tcPr>
            <w:tcW w:w="2188" w:type="dxa"/>
          </w:tcPr>
          <w:p w:rsidR="00804763" w:rsidRPr="00A328FE" w:rsidRDefault="00804763" w:rsidP="007F5A0B">
            <w:pPr>
              <w:spacing w:line="276" w:lineRule="auto"/>
              <w:jc w:val="center"/>
              <w:rPr>
                <w:rFonts w:cs="Times New Roman"/>
                <w:bCs/>
                <w:sz w:val="24"/>
                <w:szCs w:val="24"/>
                <w:lang w:val="en-US"/>
              </w:rPr>
            </w:pPr>
            <w:r w:rsidRPr="00A328FE">
              <w:rPr>
                <w:rFonts w:cs="Times New Roman"/>
                <w:bCs/>
                <w:color w:val="000000"/>
                <w:sz w:val="24"/>
                <w:szCs w:val="24"/>
              </w:rPr>
              <w:t>7,1</w:t>
            </w:r>
            <w:r w:rsidRPr="00A328FE">
              <w:rPr>
                <w:rFonts w:cs="Times New Roman"/>
                <w:bCs/>
                <w:color w:val="000000"/>
                <w:sz w:val="24"/>
                <w:szCs w:val="24"/>
                <w:lang w:val="en-GB"/>
              </w:rPr>
              <w:t>90</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w:t>
            </w:r>
          </w:p>
        </w:tc>
        <w:tc>
          <w:tcPr>
            <w:tcW w:w="1134" w:type="dxa"/>
            <w:shd w:val="clear" w:color="auto" w:fill="auto"/>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0,865</w:t>
            </w:r>
          </w:p>
        </w:tc>
        <w:tc>
          <w:tcPr>
            <w:tcW w:w="1985" w:type="dxa"/>
            <w:shd w:val="clear" w:color="auto" w:fill="auto"/>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0,00005869</w:t>
            </w:r>
          </w:p>
        </w:tc>
        <w:tc>
          <w:tcPr>
            <w:tcW w:w="2188" w:type="dxa"/>
            <w:shd w:val="clear" w:color="auto" w:fill="auto"/>
          </w:tcPr>
          <w:p w:rsidR="00804763" w:rsidRPr="00A328FE" w:rsidRDefault="00804763" w:rsidP="007F5A0B">
            <w:pPr>
              <w:spacing w:line="276" w:lineRule="auto"/>
              <w:jc w:val="center"/>
              <w:rPr>
                <w:rFonts w:cs="Times New Roman"/>
                <w:bCs/>
                <w:sz w:val="24"/>
                <w:szCs w:val="24"/>
                <w:lang w:val="en-US"/>
              </w:rPr>
            </w:pPr>
            <w:r w:rsidRPr="00A328FE">
              <w:rPr>
                <w:rFonts w:cs="Times New Roman"/>
                <w:bCs/>
                <w:color w:val="000000"/>
                <w:sz w:val="24"/>
                <w:szCs w:val="24"/>
              </w:rPr>
              <w:t>8,963</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0,001</w:t>
            </w:r>
          </w:p>
        </w:tc>
        <w:tc>
          <w:tcPr>
            <w:tcW w:w="113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0,986</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0,00006259</w:t>
            </w:r>
          </w:p>
        </w:tc>
        <w:tc>
          <w:tcPr>
            <w:tcW w:w="2188" w:type="dxa"/>
          </w:tcPr>
          <w:p w:rsidR="00804763" w:rsidRPr="00A328FE" w:rsidRDefault="00804763" w:rsidP="007F5A0B">
            <w:pPr>
              <w:spacing w:line="276" w:lineRule="auto"/>
              <w:jc w:val="center"/>
              <w:rPr>
                <w:rFonts w:cs="Times New Roman"/>
                <w:bCs/>
                <w:sz w:val="24"/>
                <w:szCs w:val="24"/>
                <w:lang w:val="en-US"/>
              </w:rPr>
            </w:pPr>
            <w:r w:rsidRPr="00A328FE">
              <w:rPr>
                <w:rFonts w:cs="Times New Roman"/>
                <w:bCs/>
                <w:color w:val="000000"/>
                <w:sz w:val="24"/>
                <w:szCs w:val="24"/>
              </w:rPr>
              <w:t>10,723</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US"/>
              </w:rPr>
              <w:t>0,002</w:t>
            </w:r>
          </w:p>
        </w:tc>
        <w:tc>
          <w:tcPr>
            <w:tcW w:w="1134" w:type="dxa"/>
            <w:shd w:val="clear" w:color="auto" w:fill="auto"/>
          </w:tcPr>
          <w:p w:rsidR="00804763" w:rsidRPr="00A328FE" w:rsidRDefault="00804763" w:rsidP="007F5A0B">
            <w:pPr>
              <w:spacing w:line="276" w:lineRule="auto"/>
              <w:jc w:val="center"/>
              <w:rPr>
                <w:rFonts w:cs="Times New Roman"/>
                <w:sz w:val="24"/>
                <w:szCs w:val="24"/>
                <w:highlight w:val="yellow"/>
                <w:lang w:val="en-GB"/>
              </w:rPr>
            </w:pPr>
            <w:r w:rsidRPr="00A328FE">
              <w:rPr>
                <w:rFonts w:cs="Times New Roman"/>
                <w:sz w:val="24"/>
                <w:szCs w:val="24"/>
                <w:lang w:val="en-GB"/>
              </w:rPr>
              <w:t>1,108</w:t>
            </w:r>
          </w:p>
        </w:tc>
        <w:tc>
          <w:tcPr>
            <w:tcW w:w="1985" w:type="dxa"/>
            <w:shd w:val="clear" w:color="auto" w:fill="auto"/>
          </w:tcPr>
          <w:p w:rsidR="00804763" w:rsidRPr="00A328FE" w:rsidRDefault="00804763" w:rsidP="007F5A0B">
            <w:pPr>
              <w:spacing w:line="276" w:lineRule="auto"/>
              <w:jc w:val="center"/>
              <w:rPr>
                <w:rFonts w:cs="Times New Roman"/>
                <w:sz w:val="24"/>
                <w:szCs w:val="24"/>
                <w:highlight w:val="yellow"/>
                <w:lang w:val="en-GB"/>
              </w:rPr>
            </w:pPr>
            <w:r w:rsidRPr="00A328FE">
              <w:rPr>
                <w:rFonts w:cs="Times New Roman"/>
                <w:sz w:val="24"/>
                <w:szCs w:val="24"/>
                <w:lang w:val="en-GB"/>
              </w:rPr>
              <w:t>0,00007245</w:t>
            </w:r>
          </w:p>
        </w:tc>
        <w:tc>
          <w:tcPr>
            <w:tcW w:w="2188" w:type="dxa"/>
            <w:shd w:val="clear" w:color="auto" w:fill="auto"/>
          </w:tcPr>
          <w:p w:rsidR="00804763" w:rsidRPr="00A328FE" w:rsidRDefault="00804763" w:rsidP="007F5A0B">
            <w:pPr>
              <w:spacing w:line="276" w:lineRule="auto"/>
              <w:jc w:val="center"/>
              <w:rPr>
                <w:rFonts w:cs="Times New Roman"/>
                <w:bCs/>
                <w:sz w:val="24"/>
                <w:szCs w:val="24"/>
                <w:highlight w:val="yellow"/>
                <w:lang w:val="en-US"/>
              </w:rPr>
            </w:pPr>
            <w:r w:rsidRPr="00A328FE">
              <w:rPr>
                <w:rFonts w:cs="Times New Roman"/>
                <w:bCs/>
                <w:color w:val="000000"/>
                <w:sz w:val="24"/>
                <w:szCs w:val="24"/>
              </w:rPr>
              <w:t>12,470</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US"/>
              </w:rPr>
              <w:t>0,005</w:t>
            </w:r>
          </w:p>
        </w:tc>
        <w:tc>
          <w:tcPr>
            <w:tcW w:w="1134" w:type="dxa"/>
            <w:shd w:val="clear" w:color="auto" w:fill="auto"/>
          </w:tcPr>
          <w:p w:rsidR="00804763" w:rsidRPr="00A328FE" w:rsidRDefault="00804763" w:rsidP="007F5A0B">
            <w:pPr>
              <w:autoSpaceDE w:val="0"/>
              <w:autoSpaceDN w:val="0"/>
              <w:adjustRightInd w:val="0"/>
              <w:spacing w:line="276" w:lineRule="auto"/>
              <w:jc w:val="center"/>
              <w:rPr>
                <w:rFonts w:cs="Times New Roman"/>
                <w:sz w:val="24"/>
                <w:szCs w:val="24"/>
                <w:highlight w:val="yellow"/>
                <w:lang w:val="en-GB"/>
              </w:rPr>
            </w:pPr>
            <w:r w:rsidRPr="00A328FE">
              <w:rPr>
                <w:rFonts w:cs="Times New Roman"/>
                <w:sz w:val="24"/>
                <w:szCs w:val="24"/>
                <w:lang w:val="en-GB"/>
              </w:rPr>
              <w:t>1,479</w:t>
            </w:r>
          </w:p>
        </w:tc>
        <w:tc>
          <w:tcPr>
            <w:tcW w:w="1985" w:type="dxa"/>
            <w:shd w:val="clear" w:color="auto" w:fill="auto"/>
          </w:tcPr>
          <w:p w:rsidR="00804763" w:rsidRPr="00A328FE" w:rsidRDefault="00804763" w:rsidP="007F5A0B">
            <w:pPr>
              <w:autoSpaceDE w:val="0"/>
              <w:autoSpaceDN w:val="0"/>
              <w:adjustRightInd w:val="0"/>
              <w:spacing w:line="276" w:lineRule="auto"/>
              <w:jc w:val="center"/>
              <w:rPr>
                <w:rFonts w:cs="Times New Roman"/>
                <w:sz w:val="24"/>
                <w:szCs w:val="24"/>
                <w:highlight w:val="yellow"/>
                <w:lang w:val="en-GB"/>
              </w:rPr>
            </w:pPr>
            <w:r w:rsidRPr="00A328FE">
              <w:rPr>
                <w:rFonts w:cs="Times New Roman"/>
                <w:sz w:val="24"/>
                <w:szCs w:val="24"/>
                <w:lang w:val="en-GB"/>
              </w:rPr>
              <w:t>0,00012311</w:t>
            </w:r>
          </w:p>
        </w:tc>
        <w:tc>
          <w:tcPr>
            <w:tcW w:w="2188" w:type="dxa"/>
            <w:shd w:val="clear" w:color="auto" w:fill="auto"/>
          </w:tcPr>
          <w:p w:rsidR="00804763" w:rsidRPr="00A328FE" w:rsidRDefault="00804763" w:rsidP="007F5A0B">
            <w:pPr>
              <w:spacing w:line="276" w:lineRule="auto"/>
              <w:jc w:val="center"/>
              <w:rPr>
                <w:rFonts w:cs="Times New Roman"/>
                <w:bCs/>
                <w:sz w:val="24"/>
                <w:szCs w:val="24"/>
                <w:highlight w:val="yellow"/>
                <w:lang w:val="en-GB"/>
              </w:rPr>
            </w:pPr>
            <w:r w:rsidRPr="00A328FE">
              <w:rPr>
                <w:rFonts w:cs="Times New Roman"/>
                <w:bCs/>
                <w:color w:val="000000"/>
                <w:sz w:val="24"/>
                <w:szCs w:val="24"/>
              </w:rPr>
              <w:t>17,645</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US"/>
              </w:rPr>
            </w:pPr>
            <w:r w:rsidRPr="00A328FE">
              <w:rPr>
                <w:rFonts w:cs="Times New Roman"/>
                <w:sz w:val="24"/>
                <w:szCs w:val="24"/>
                <w:lang w:val="en-US"/>
              </w:rPr>
              <w:t>0,01</w:t>
            </w:r>
          </w:p>
        </w:tc>
        <w:tc>
          <w:tcPr>
            <w:tcW w:w="1134"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2,120</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0,00044145</w:t>
            </w:r>
          </w:p>
        </w:tc>
        <w:tc>
          <w:tcPr>
            <w:tcW w:w="2188" w:type="dxa"/>
          </w:tcPr>
          <w:p w:rsidR="00804763" w:rsidRPr="00A328FE" w:rsidRDefault="00804763" w:rsidP="007F5A0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line="276" w:lineRule="auto"/>
              <w:jc w:val="center"/>
              <w:rPr>
                <w:rFonts w:cs="Times New Roman"/>
                <w:bCs/>
                <w:sz w:val="24"/>
                <w:szCs w:val="24"/>
              </w:rPr>
            </w:pPr>
            <w:r w:rsidRPr="00A328FE">
              <w:rPr>
                <w:rFonts w:cs="Times New Roman"/>
                <w:bCs/>
                <w:color w:val="000000"/>
                <w:sz w:val="24"/>
                <w:szCs w:val="24"/>
              </w:rPr>
              <w:t>26,085</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US"/>
              </w:rPr>
            </w:pPr>
            <w:r w:rsidRPr="00A328FE">
              <w:rPr>
                <w:rFonts w:cs="Times New Roman"/>
                <w:sz w:val="24"/>
                <w:szCs w:val="24"/>
                <w:lang w:val="en-US"/>
              </w:rPr>
              <w:t>0,02</w:t>
            </w:r>
          </w:p>
        </w:tc>
        <w:tc>
          <w:tcPr>
            <w:tcW w:w="1134"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1,879</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0,00727436</w:t>
            </w:r>
          </w:p>
        </w:tc>
        <w:tc>
          <w:tcPr>
            <w:tcW w:w="2188" w:type="dxa"/>
          </w:tcPr>
          <w:p w:rsidR="00804763" w:rsidRPr="00A328FE" w:rsidRDefault="00804763" w:rsidP="007F5A0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line="276" w:lineRule="auto"/>
              <w:jc w:val="center"/>
              <w:rPr>
                <w:rFonts w:cs="Times New Roman"/>
                <w:bCs/>
                <w:sz w:val="24"/>
                <w:szCs w:val="24"/>
              </w:rPr>
            </w:pPr>
            <w:r w:rsidRPr="00A328FE">
              <w:rPr>
                <w:rFonts w:cs="Times New Roman"/>
                <w:bCs/>
                <w:color w:val="000000"/>
                <w:sz w:val="24"/>
                <w:szCs w:val="24"/>
              </w:rPr>
              <w:t>42,462</w:t>
            </w:r>
          </w:p>
        </w:tc>
      </w:tr>
      <w:tr w:rsidR="00804763" w:rsidRPr="008D2951" w:rsidTr="00081083">
        <w:tc>
          <w:tcPr>
            <w:tcW w:w="3260" w:type="dxa"/>
          </w:tcPr>
          <w:p w:rsidR="00804763" w:rsidRPr="00A328FE" w:rsidRDefault="00804763" w:rsidP="007F5A0B">
            <w:pPr>
              <w:spacing w:line="276" w:lineRule="auto"/>
              <w:jc w:val="center"/>
              <w:rPr>
                <w:rFonts w:cs="Times New Roman"/>
                <w:sz w:val="24"/>
                <w:szCs w:val="24"/>
                <w:lang w:val="en-US"/>
              </w:rPr>
            </w:pPr>
            <w:r w:rsidRPr="00A328FE">
              <w:rPr>
                <w:rFonts w:cs="Times New Roman"/>
                <w:sz w:val="24"/>
                <w:szCs w:val="24"/>
                <w:lang w:val="en-US"/>
              </w:rPr>
              <w:t>0,05</w:t>
            </w:r>
          </w:p>
        </w:tc>
        <w:tc>
          <w:tcPr>
            <w:tcW w:w="1134"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0,097</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0,00011876</w:t>
            </w:r>
          </w:p>
        </w:tc>
        <w:tc>
          <w:tcPr>
            <w:tcW w:w="2188" w:type="dxa"/>
          </w:tcPr>
          <w:p w:rsidR="00804763" w:rsidRPr="00A328FE" w:rsidRDefault="00804763" w:rsidP="007F5A0B">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line="276" w:lineRule="auto"/>
              <w:jc w:val="center"/>
              <w:rPr>
                <w:rFonts w:cs="Times New Roman"/>
                <w:bCs/>
                <w:sz w:val="24"/>
                <w:szCs w:val="24"/>
              </w:rPr>
            </w:pPr>
            <w:r w:rsidRPr="00A328FE">
              <w:rPr>
                <w:rFonts w:cs="Times New Roman"/>
                <w:bCs/>
                <w:color w:val="000000"/>
                <w:sz w:val="24"/>
                <w:szCs w:val="24"/>
              </w:rPr>
              <w:t>101,556</w:t>
            </w:r>
          </w:p>
        </w:tc>
      </w:tr>
    </w:tbl>
    <w:p w:rsidR="00F05B7E" w:rsidRDefault="00F05B7E" w:rsidP="001501D5">
      <w:pPr>
        <w:ind w:firstLine="709"/>
        <w:rPr>
          <w:sz w:val="28"/>
          <w:szCs w:val="28"/>
          <w:lang w:val="en-GB"/>
        </w:rPr>
      </w:pPr>
    </w:p>
    <w:p w:rsidR="00B97C63" w:rsidRDefault="00804763" w:rsidP="001501D5">
      <w:pPr>
        <w:ind w:firstLine="709"/>
        <w:jc w:val="both"/>
        <w:rPr>
          <w:sz w:val="28"/>
          <w:szCs w:val="28"/>
          <w:lang w:val="ru-RU"/>
        </w:rPr>
      </w:pPr>
      <w:r>
        <w:rPr>
          <w:sz w:val="28"/>
          <w:szCs w:val="28"/>
          <w:lang w:val="ru-RU"/>
        </w:rPr>
        <w:t xml:space="preserve">Как видно из данных </w:t>
      </w:r>
      <w:r w:rsidRPr="00672D97">
        <w:rPr>
          <w:sz w:val="28"/>
          <w:szCs w:val="28"/>
          <w:lang w:val="ru-RU"/>
        </w:rPr>
        <w:t>таблицы 2 н</w:t>
      </w:r>
      <w:r>
        <w:rPr>
          <w:sz w:val="28"/>
          <w:szCs w:val="28"/>
          <w:lang w:val="ru-RU"/>
        </w:rPr>
        <w:t>аложение поля против дипольного момента приводит к понижению энергии первого электронного перехода и уменьшению μ</w:t>
      </w:r>
      <w:r w:rsidR="00C62704">
        <w:rPr>
          <w:sz w:val="28"/>
          <w:szCs w:val="28"/>
          <w:lang w:val="ru-RU"/>
        </w:rPr>
        <w:t>. Наоборот, при наложении поля вдоль μ величина Е</w:t>
      </w:r>
      <w:r w:rsidR="00C62704" w:rsidRPr="00C62704">
        <w:rPr>
          <w:sz w:val="28"/>
          <w:szCs w:val="28"/>
          <w:vertAlign w:val="subscript"/>
          <w:lang w:val="ru-RU"/>
        </w:rPr>
        <w:t>1</w:t>
      </w:r>
      <w:r w:rsidR="00C62704">
        <w:rPr>
          <w:sz w:val="28"/>
          <w:szCs w:val="28"/>
          <w:lang w:val="ru-RU"/>
        </w:rPr>
        <w:t xml:space="preserve"> растет вместе с μ. При наложении поля как против, так и по направлению μ способствует увеличению силы осциллятора </w:t>
      </w:r>
      <w:r w:rsidR="00C62704">
        <w:rPr>
          <w:sz w:val="28"/>
          <w:szCs w:val="28"/>
          <w:lang w:val="en-US"/>
        </w:rPr>
        <w:t>f</w:t>
      </w:r>
      <w:r w:rsidR="00C62704" w:rsidRPr="00C62704">
        <w:rPr>
          <w:sz w:val="28"/>
          <w:szCs w:val="28"/>
          <w:lang w:val="ru-RU"/>
        </w:rPr>
        <w:t xml:space="preserve">. </w:t>
      </w:r>
    </w:p>
    <w:p w:rsidR="00804763" w:rsidRPr="00F52F91" w:rsidRDefault="00B97C63" w:rsidP="001501D5">
      <w:pPr>
        <w:ind w:firstLine="709"/>
        <w:jc w:val="both"/>
        <w:rPr>
          <w:sz w:val="28"/>
          <w:szCs w:val="28"/>
          <w:lang w:val="ru-RU"/>
        </w:rPr>
      </w:pPr>
      <w:r>
        <w:rPr>
          <w:sz w:val="28"/>
          <w:szCs w:val="28"/>
          <w:lang w:val="ru-RU"/>
        </w:rPr>
        <w:t xml:space="preserve">Результаты </w:t>
      </w:r>
      <w:r w:rsidRPr="00672D97">
        <w:rPr>
          <w:sz w:val="28"/>
          <w:szCs w:val="28"/>
          <w:lang w:val="ru-RU"/>
        </w:rPr>
        <w:t>таблицы 3</w:t>
      </w:r>
      <w:r>
        <w:rPr>
          <w:sz w:val="28"/>
          <w:szCs w:val="28"/>
          <w:lang w:val="ru-RU"/>
        </w:rPr>
        <w:t xml:space="preserve"> демонстрируют схожие изменения в величинах Е</w:t>
      </w:r>
      <w:r w:rsidRPr="00B97C63">
        <w:rPr>
          <w:sz w:val="28"/>
          <w:szCs w:val="28"/>
          <w:vertAlign w:val="subscript"/>
          <w:lang w:val="ru-RU"/>
        </w:rPr>
        <w:t>1</w:t>
      </w:r>
      <w:r>
        <w:rPr>
          <w:sz w:val="28"/>
          <w:szCs w:val="28"/>
          <w:lang w:val="ru-RU"/>
        </w:rPr>
        <w:t xml:space="preserve">, </w:t>
      </w:r>
      <w:r>
        <w:rPr>
          <w:sz w:val="28"/>
          <w:szCs w:val="28"/>
          <w:lang w:val="en-US"/>
        </w:rPr>
        <w:t>f</w:t>
      </w:r>
      <w:r w:rsidRPr="00B97C63">
        <w:rPr>
          <w:sz w:val="28"/>
          <w:szCs w:val="28"/>
          <w:lang w:val="ru-RU"/>
        </w:rPr>
        <w:t xml:space="preserve"> </w:t>
      </w:r>
      <w:r>
        <w:rPr>
          <w:sz w:val="28"/>
          <w:szCs w:val="28"/>
          <w:lang w:val="ru-RU"/>
        </w:rPr>
        <w:t xml:space="preserve">и μ при наложении поля перпендикулярно μ в обоих направлениях. Для </w:t>
      </w:r>
      <w:r>
        <w:rPr>
          <w:sz w:val="28"/>
          <w:szCs w:val="28"/>
          <w:lang w:val="ru-RU"/>
        </w:rPr>
        <w:lastRenderedPageBreak/>
        <w:t>обоих направлений перпендикулярно приложенного поля Е</w:t>
      </w:r>
      <w:r w:rsidRPr="00F52F91">
        <w:rPr>
          <w:sz w:val="28"/>
          <w:szCs w:val="28"/>
          <w:vertAlign w:val="subscript"/>
          <w:lang w:val="ru-RU"/>
        </w:rPr>
        <w:t>1</w:t>
      </w:r>
      <w:r>
        <w:rPr>
          <w:sz w:val="28"/>
          <w:szCs w:val="28"/>
          <w:lang w:val="ru-RU"/>
        </w:rPr>
        <w:t xml:space="preserve"> уменьшается</w:t>
      </w:r>
      <w:r w:rsidR="00F52F91">
        <w:rPr>
          <w:sz w:val="28"/>
          <w:szCs w:val="28"/>
          <w:lang w:val="ru-RU"/>
        </w:rPr>
        <w:t xml:space="preserve">, соответствующее ему значение </w:t>
      </w:r>
      <w:r w:rsidR="00F52F91">
        <w:rPr>
          <w:sz w:val="28"/>
          <w:szCs w:val="28"/>
          <w:lang w:val="en-US"/>
        </w:rPr>
        <w:t>f</w:t>
      </w:r>
      <w:r w:rsidR="00F52F91" w:rsidRPr="00F52F91">
        <w:rPr>
          <w:sz w:val="28"/>
          <w:szCs w:val="28"/>
          <w:lang w:val="ru-RU"/>
        </w:rPr>
        <w:t xml:space="preserve"> </w:t>
      </w:r>
      <w:r w:rsidR="00F52F91">
        <w:rPr>
          <w:sz w:val="28"/>
          <w:szCs w:val="28"/>
          <w:lang w:val="ru-RU"/>
        </w:rPr>
        <w:t>растет, и μ растет. Таким образом, наложение перпендикулярного поля относительно</w:t>
      </w:r>
      <w:r w:rsidR="00C30CB2">
        <w:rPr>
          <w:sz w:val="28"/>
          <w:szCs w:val="28"/>
          <w:lang w:val="ru-RU"/>
        </w:rPr>
        <w:t xml:space="preserve"> μ в обоих направлениях приводит к симметричным изменениям в энергиях и вероятностях электронных переходов.</w:t>
      </w:r>
    </w:p>
    <w:p w:rsidR="00804763" w:rsidRPr="00804763" w:rsidRDefault="00804763" w:rsidP="001501D5">
      <w:pPr>
        <w:ind w:firstLine="709"/>
        <w:rPr>
          <w:sz w:val="28"/>
          <w:szCs w:val="28"/>
          <w:lang w:val="ru-RU"/>
        </w:rPr>
      </w:pPr>
    </w:p>
    <w:p w:rsidR="00E90656" w:rsidRPr="008D2951" w:rsidRDefault="00E90656" w:rsidP="007F5A0B">
      <w:pPr>
        <w:rPr>
          <w:sz w:val="28"/>
          <w:szCs w:val="28"/>
        </w:rPr>
      </w:pPr>
      <w:r w:rsidRPr="00672D97">
        <w:rPr>
          <w:bCs/>
          <w:color w:val="000000" w:themeColor="text1"/>
          <w:sz w:val="28"/>
          <w:szCs w:val="28"/>
        </w:rPr>
        <w:t>Таблица 3 –</w:t>
      </w:r>
      <w:r w:rsidRPr="008D2951">
        <w:rPr>
          <w:bCs/>
          <w:color w:val="000000" w:themeColor="text1"/>
          <w:sz w:val="28"/>
          <w:szCs w:val="28"/>
        </w:rPr>
        <w:t xml:space="preserve"> Данные по влиянию электростатического поля, наложенного перпендикулярно, на электронный спектр и дипольный момент структуры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p>
    <w:tbl>
      <w:tblPr>
        <w:tblStyle w:val="af0"/>
        <w:tblW w:w="8328" w:type="dxa"/>
        <w:tblInd w:w="108" w:type="dxa"/>
        <w:tblLayout w:type="fixed"/>
        <w:tblLook w:val="04A0"/>
      </w:tblPr>
      <w:tblGrid>
        <w:gridCol w:w="3116"/>
        <w:gridCol w:w="1164"/>
        <w:gridCol w:w="1985"/>
        <w:gridCol w:w="2063"/>
      </w:tblGrid>
      <w:tr w:rsidR="00804763" w:rsidRPr="00A328FE" w:rsidTr="00081083">
        <w:tc>
          <w:tcPr>
            <w:tcW w:w="3116" w:type="dxa"/>
            <w:tcBorders>
              <w:bottom w:val="single" w:sz="4" w:space="0" w:color="auto"/>
            </w:tcBorders>
          </w:tcPr>
          <w:p w:rsidR="00804763" w:rsidRPr="00A328FE" w:rsidRDefault="00804763" w:rsidP="007F5A0B">
            <w:pPr>
              <w:spacing w:line="276" w:lineRule="auto"/>
              <w:jc w:val="center"/>
              <w:rPr>
                <w:rFonts w:cs="Times New Roman"/>
                <w:sz w:val="24"/>
                <w:szCs w:val="24"/>
                <w:lang w:val="en-US"/>
              </w:rPr>
            </w:pPr>
            <w:r w:rsidRPr="00A328FE">
              <w:rPr>
                <w:rFonts w:cs="Times New Roman"/>
                <w:bCs/>
                <w:iCs/>
                <w:sz w:val="24"/>
                <w:szCs w:val="24"/>
                <w:lang w:val="en-US"/>
              </w:rPr>
              <w:t>E</w:t>
            </w:r>
            <w:r w:rsidRPr="00A328FE">
              <w:rPr>
                <w:rFonts w:cs="Times New Roman"/>
                <w:bCs/>
                <w:sz w:val="24"/>
                <w:szCs w:val="24"/>
              </w:rPr>
              <w:t xml:space="preserve">, </w:t>
            </w:r>
            <w:r w:rsidRPr="00A328FE">
              <w:rPr>
                <w:rFonts w:cs="Times New Roman"/>
                <w:bCs/>
                <w:sz w:val="24"/>
                <w:szCs w:val="24"/>
                <w:lang w:val="ru-RU"/>
              </w:rPr>
              <w:t>произвольные единицы</w:t>
            </w:r>
          </w:p>
        </w:tc>
        <w:tc>
          <w:tcPr>
            <w:tcW w:w="1164" w:type="dxa"/>
            <w:tcBorders>
              <w:bottom w:val="single" w:sz="4" w:space="0" w:color="auto"/>
              <w:right w:val="single" w:sz="4" w:space="0" w:color="auto"/>
            </w:tcBorders>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E</w:t>
            </w:r>
            <w:r w:rsidRPr="00A328FE">
              <w:rPr>
                <w:rFonts w:cs="Times New Roman"/>
                <w:sz w:val="24"/>
                <w:szCs w:val="24"/>
                <w:vertAlign w:val="subscript"/>
              </w:rPr>
              <w:t>1</w:t>
            </w:r>
            <w:r w:rsidRPr="00A328FE">
              <w:rPr>
                <w:rFonts w:cs="Times New Roman"/>
                <w:sz w:val="24"/>
                <w:szCs w:val="24"/>
              </w:rPr>
              <w:t>, эВ</w:t>
            </w:r>
          </w:p>
        </w:tc>
        <w:tc>
          <w:tcPr>
            <w:tcW w:w="1985" w:type="dxa"/>
            <w:tcBorders>
              <w:left w:val="single" w:sz="4" w:space="0" w:color="auto"/>
              <w:bottom w:val="single" w:sz="4" w:space="0" w:color="auto"/>
            </w:tcBorders>
          </w:tcPr>
          <w:p w:rsidR="00804763" w:rsidRPr="00A328FE" w:rsidRDefault="00804763" w:rsidP="007F5A0B">
            <w:pPr>
              <w:autoSpaceDE w:val="0"/>
              <w:autoSpaceDN w:val="0"/>
              <w:adjustRightInd w:val="0"/>
              <w:spacing w:line="276" w:lineRule="auto"/>
              <w:jc w:val="center"/>
              <w:rPr>
                <w:rFonts w:cs="Times New Roman"/>
                <w:i/>
                <w:sz w:val="24"/>
                <w:szCs w:val="24"/>
                <w:lang w:val="en-US"/>
              </w:rPr>
            </w:pPr>
            <w:r w:rsidRPr="00A328FE">
              <w:rPr>
                <w:rFonts w:cs="Times New Roman"/>
                <w:iCs/>
                <w:sz w:val="24"/>
                <w:szCs w:val="24"/>
                <w:lang w:val="en-US"/>
              </w:rPr>
              <w:t>f</w:t>
            </w:r>
          </w:p>
        </w:tc>
        <w:tc>
          <w:tcPr>
            <w:tcW w:w="2063"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US"/>
              </w:rPr>
              <w:t>µ</w:t>
            </w:r>
            <w:r w:rsidRPr="00A328FE">
              <w:rPr>
                <w:rFonts w:cs="Times New Roman"/>
                <w:sz w:val="24"/>
                <w:szCs w:val="24"/>
              </w:rPr>
              <w:t>, Дб</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-0,005</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0,335</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0,00000827</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11,956</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-0,0025</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0,650</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0,00003337</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9,845</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-0,001</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0,799</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0,00005591</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9,136</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-0,0005</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0,840</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0,00006084</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9,017</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-0,00025</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0,857</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0,00006337</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8,981</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-0,0001</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0,864</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0,00006524</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8,968</w:t>
            </w:r>
          </w:p>
        </w:tc>
      </w:tr>
      <w:tr w:rsidR="00804763" w:rsidRPr="00A328FE" w:rsidTr="00081083">
        <w:tc>
          <w:tcPr>
            <w:tcW w:w="3116" w:type="dxa"/>
            <w:shd w:val="clear" w:color="auto" w:fill="auto"/>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w:t>
            </w:r>
          </w:p>
        </w:tc>
        <w:tc>
          <w:tcPr>
            <w:tcW w:w="1164" w:type="dxa"/>
            <w:shd w:val="clear" w:color="auto" w:fill="auto"/>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0,865</w:t>
            </w:r>
          </w:p>
        </w:tc>
        <w:tc>
          <w:tcPr>
            <w:tcW w:w="1985" w:type="dxa"/>
            <w:shd w:val="clear" w:color="auto" w:fill="auto"/>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0,00005869</w:t>
            </w:r>
          </w:p>
        </w:tc>
        <w:tc>
          <w:tcPr>
            <w:tcW w:w="2063" w:type="dxa"/>
            <w:shd w:val="clear" w:color="auto" w:fill="auto"/>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8,963</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lang w:val="en-GB"/>
              </w:rPr>
              <w:t>0,0001</w:t>
            </w:r>
          </w:p>
        </w:tc>
        <w:tc>
          <w:tcPr>
            <w:tcW w:w="1164"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rPr>
              <w:t>0,858</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rPr>
            </w:pPr>
            <w:r w:rsidRPr="00A328FE">
              <w:rPr>
                <w:rFonts w:cs="Times New Roman"/>
                <w:sz w:val="24"/>
                <w:szCs w:val="24"/>
              </w:rPr>
              <w:t>0,00004824</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8,880</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lang w:val="en-US"/>
              </w:rPr>
            </w:pPr>
            <w:r w:rsidRPr="00A328FE">
              <w:rPr>
                <w:rFonts w:cs="Times New Roman"/>
                <w:sz w:val="24"/>
                <w:szCs w:val="24"/>
                <w:lang w:val="en-GB"/>
              </w:rPr>
              <w:t>0,00025</w:t>
            </w:r>
          </w:p>
        </w:tc>
        <w:tc>
          <w:tcPr>
            <w:tcW w:w="1164"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0,844</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0,00003893</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8,762</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lang w:val="en-US"/>
              </w:rPr>
            </w:pPr>
            <w:r w:rsidRPr="00A328FE">
              <w:rPr>
                <w:rFonts w:cs="Times New Roman"/>
                <w:sz w:val="24"/>
                <w:szCs w:val="24"/>
                <w:lang w:val="en-GB"/>
              </w:rPr>
              <w:t>0,0005</w:t>
            </w:r>
          </w:p>
        </w:tc>
        <w:tc>
          <w:tcPr>
            <w:tcW w:w="1164"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0,818</w:t>
            </w:r>
          </w:p>
        </w:tc>
        <w:tc>
          <w:tcPr>
            <w:tcW w:w="1985" w:type="dxa"/>
          </w:tcPr>
          <w:p w:rsidR="00804763" w:rsidRPr="00A328FE" w:rsidRDefault="00804763" w:rsidP="007F5A0B">
            <w:pPr>
              <w:spacing w:line="276" w:lineRule="auto"/>
              <w:jc w:val="center"/>
              <w:rPr>
                <w:rFonts w:cs="Times New Roman"/>
                <w:sz w:val="24"/>
                <w:szCs w:val="24"/>
              </w:rPr>
            </w:pPr>
            <w:r w:rsidRPr="00A328FE">
              <w:rPr>
                <w:rFonts w:cs="Times New Roman"/>
                <w:sz w:val="24"/>
                <w:szCs w:val="24"/>
              </w:rPr>
              <w:t>0,00003192</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8,576</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0,001</w:t>
            </w:r>
          </w:p>
        </w:tc>
        <w:tc>
          <w:tcPr>
            <w:tcW w:w="1164"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0,763</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0,00002404</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8,252</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0,0025</w:t>
            </w:r>
          </w:p>
        </w:tc>
        <w:tc>
          <w:tcPr>
            <w:tcW w:w="1164"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0,579</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0,00000691</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7,716</w:t>
            </w:r>
          </w:p>
        </w:tc>
      </w:tr>
      <w:tr w:rsidR="00804763" w:rsidRPr="00A328FE" w:rsidTr="00081083">
        <w:tc>
          <w:tcPr>
            <w:tcW w:w="3116" w:type="dxa"/>
          </w:tcPr>
          <w:p w:rsidR="00804763" w:rsidRPr="00A328FE" w:rsidRDefault="00804763" w:rsidP="007F5A0B">
            <w:pPr>
              <w:spacing w:line="276" w:lineRule="auto"/>
              <w:jc w:val="center"/>
              <w:rPr>
                <w:rFonts w:cs="Times New Roman"/>
                <w:sz w:val="24"/>
                <w:szCs w:val="24"/>
                <w:lang w:val="en-GB"/>
              </w:rPr>
            </w:pPr>
            <w:r w:rsidRPr="00A328FE">
              <w:rPr>
                <w:rFonts w:cs="Times New Roman"/>
                <w:sz w:val="24"/>
                <w:szCs w:val="24"/>
                <w:lang w:val="en-GB"/>
              </w:rPr>
              <w:t>0,005</w:t>
            </w:r>
          </w:p>
        </w:tc>
        <w:tc>
          <w:tcPr>
            <w:tcW w:w="1164"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0,226</w:t>
            </w:r>
          </w:p>
        </w:tc>
        <w:tc>
          <w:tcPr>
            <w:tcW w:w="1985" w:type="dxa"/>
          </w:tcPr>
          <w:p w:rsidR="00804763" w:rsidRPr="00A328FE" w:rsidRDefault="00804763"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GB"/>
              </w:rPr>
              <w:t>0,00001625</w:t>
            </w:r>
          </w:p>
        </w:tc>
        <w:tc>
          <w:tcPr>
            <w:tcW w:w="2063" w:type="dxa"/>
          </w:tcPr>
          <w:p w:rsidR="00804763" w:rsidRPr="00A328FE" w:rsidRDefault="00804763" w:rsidP="007F5A0B">
            <w:pPr>
              <w:spacing w:line="276" w:lineRule="auto"/>
              <w:jc w:val="center"/>
              <w:rPr>
                <w:rFonts w:cs="Times New Roman"/>
                <w:sz w:val="24"/>
                <w:szCs w:val="24"/>
              </w:rPr>
            </w:pPr>
            <w:r w:rsidRPr="00A328FE">
              <w:rPr>
                <w:rFonts w:cs="Times New Roman"/>
                <w:color w:val="000000"/>
                <w:sz w:val="24"/>
                <w:szCs w:val="24"/>
              </w:rPr>
              <w:t>8,482</w:t>
            </w:r>
          </w:p>
        </w:tc>
      </w:tr>
    </w:tbl>
    <w:p w:rsidR="00E90656" w:rsidRDefault="00E90656" w:rsidP="001501D5">
      <w:pPr>
        <w:ind w:firstLine="709"/>
        <w:rPr>
          <w:bCs/>
          <w:sz w:val="28"/>
          <w:szCs w:val="28"/>
        </w:rPr>
      </w:pPr>
    </w:p>
    <w:p w:rsidR="00E90656" w:rsidRPr="001D6D02" w:rsidRDefault="001D6D02" w:rsidP="001501D5">
      <w:pPr>
        <w:ind w:firstLine="709"/>
        <w:jc w:val="both"/>
        <w:rPr>
          <w:bCs/>
          <w:sz w:val="28"/>
          <w:szCs w:val="28"/>
          <w:lang w:val="ru-RU"/>
        </w:rPr>
      </w:pPr>
      <w:r>
        <w:rPr>
          <w:bCs/>
          <w:sz w:val="28"/>
          <w:szCs w:val="28"/>
          <w:lang w:val="ru-RU"/>
        </w:rPr>
        <w:t xml:space="preserve">Для более детального анализа влияния внешнего электростатического поля в зависимости от его ориентации относительно </w:t>
      </w:r>
      <w:r>
        <w:rPr>
          <w:sz w:val="28"/>
          <w:szCs w:val="28"/>
          <w:lang w:val="ru-RU"/>
        </w:rPr>
        <w:t xml:space="preserve">μ были построены диаграммы граничных МО для кластера </w:t>
      </w:r>
      <w:bookmarkStart w:id="4" w:name="_Hlk54644922"/>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bookmarkEnd w:id="4"/>
      <w:r>
        <w:rPr>
          <w:color w:val="000000" w:themeColor="text1"/>
          <w:sz w:val="28"/>
          <w:szCs w:val="28"/>
          <w:lang w:val="ru-RU"/>
        </w:rPr>
        <w:t xml:space="preserve">. </w:t>
      </w:r>
      <w:r w:rsidRPr="00672D97">
        <w:rPr>
          <w:color w:val="000000" w:themeColor="text1"/>
          <w:sz w:val="28"/>
          <w:szCs w:val="28"/>
          <w:lang w:val="ru-RU"/>
        </w:rPr>
        <w:t>Рисунок 4 показывает</w:t>
      </w:r>
      <w:r>
        <w:rPr>
          <w:color w:val="000000" w:themeColor="text1"/>
          <w:sz w:val="28"/>
          <w:szCs w:val="28"/>
          <w:lang w:val="ru-RU"/>
        </w:rPr>
        <w:t xml:space="preserve"> положение МО при наложении поля вдоль </w:t>
      </w:r>
      <w:r>
        <w:rPr>
          <w:sz w:val="28"/>
          <w:szCs w:val="28"/>
          <w:lang w:val="ru-RU"/>
        </w:rPr>
        <w:t>μ.</w:t>
      </w:r>
    </w:p>
    <w:p w:rsidR="00A328FE" w:rsidRDefault="00A328FE" w:rsidP="001501D5">
      <w:pPr>
        <w:ind w:firstLine="709"/>
        <w:rPr>
          <w:bCs/>
          <w:sz w:val="28"/>
          <w:szCs w:val="28"/>
        </w:rPr>
      </w:pPr>
    </w:p>
    <w:p w:rsidR="0050580D" w:rsidRDefault="0050580D" w:rsidP="000D117B">
      <w:pPr>
        <w:jc w:val="center"/>
        <w:rPr>
          <w:color w:val="000000" w:themeColor="text1"/>
          <w:sz w:val="28"/>
          <w:szCs w:val="28"/>
        </w:rPr>
      </w:pPr>
      <w:r>
        <w:rPr>
          <w:noProof/>
          <w:color w:val="000000" w:themeColor="text1"/>
          <w:sz w:val="28"/>
          <w:szCs w:val="28"/>
          <w:lang w:val="ru-RU" w:eastAsia="ru-RU"/>
        </w:rPr>
        <w:drawing>
          <wp:inline distT="0" distB="0" distL="0" distR="0">
            <wp:extent cx="4638010" cy="2730751"/>
            <wp:effectExtent l="19050" t="0" r="0" b="0"/>
            <wp:docPr id="6" name="Рисунок 4" descr="Cd10S1(SH)18-po-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po-рус.png"/>
                    <pic:cNvPicPr/>
                  </pic:nvPicPr>
                  <pic:blipFill>
                    <a:blip r:embed="rId13" cstate="print"/>
                    <a:stretch>
                      <a:fillRect/>
                    </a:stretch>
                  </pic:blipFill>
                  <pic:spPr>
                    <a:xfrm>
                      <a:off x="0" y="0"/>
                      <a:ext cx="4644627" cy="2734647"/>
                    </a:xfrm>
                    <a:prstGeom prst="rect">
                      <a:avLst/>
                    </a:prstGeom>
                  </pic:spPr>
                </pic:pic>
              </a:graphicData>
            </a:graphic>
          </wp:inline>
        </w:drawing>
      </w:r>
    </w:p>
    <w:p w:rsidR="000D117B" w:rsidRDefault="000D117B" w:rsidP="001501D5">
      <w:pPr>
        <w:widowControl w:val="0"/>
        <w:autoSpaceDE w:val="0"/>
        <w:autoSpaceDN w:val="0"/>
        <w:adjustRightInd w:val="0"/>
        <w:ind w:firstLine="709"/>
        <w:jc w:val="center"/>
        <w:rPr>
          <w:color w:val="000000" w:themeColor="text1"/>
          <w:sz w:val="28"/>
          <w:szCs w:val="28"/>
          <w:lang w:val="ru-RU"/>
        </w:rPr>
      </w:pPr>
    </w:p>
    <w:p w:rsidR="00F05B7E" w:rsidRPr="007D7A0E" w:rsidRDefault="007D7A0E" w:rsidP="00C96128">
      <w:pPr>
        <w:widowControl w:val="0"/>
        <w:autoSpaceDE w:val="0"/>
        <w:autoSpaceDN w:val="0"/>
        <w:adjustRightInd w:val="0"/>
        <w:jc w:val="center"/>
        <w:rPr>
          <w:color w:val="000000" w:themeColor="text1"/>
          <w:sz w:val="28"/>
          <w:szCs w:val="28"/>
          <w:lang w:val="ru-RU"/>
        </w:rPr>
      </w:pPr>
      <w:r>
        <w:rPr>
          <w:color w:val="000000" w:themeColor="text1"/>
          <w:sz w:val="28"/>
          <w:szCs w:val="28"/>
          <w:lang w:val="ru-RU"/>
        </w:rPr>
        <w:t>Рисунок 4</w:t>
      </w:r>
      <w:r w:rsidR="00774EF8" w:rsidRPr="007F5A0B">
        <w:rPr>
          <w:bCs/>
          <w:color w:val="000000" w:themeColor="text1"/>
          <w:sz w:val="28"/>
          <w:lang w:val="ru-RU"/>
        </w:rPr>
        <w:t xml:space="preserve"> </w:t>
      </w:r>
      <w:r w:rsidR="00774EF8" w:rsidRPr="007F5A0B">
        <w:rPr>
          <w:bCs/>
          <w:color w:val="000000" w:themeColor="text1"/>
          <w:sz w:val="28"/>
        </w:rPr>
        <w:t xml:space="preserve">– </w:t>
      </w:r>
      <w:r w:rsidR="00E90656" w:rsidRPr="008D2951">
        <w:rPr>
          <w:color w:val="000000" w:themeColor="text1"/>
          <w:sz w:val="28"/>
          <w:szCs w:val="28"/>
        </w:rPr>
        <w:t>Диаграмма МО кластера [</w:t>
      </w:r>
      <w:r w:rsidR="00E90656" w:rsidRPr="008D2951">
        <w:rPr>
          <w:color w:val="000000" w:themeColor="text1"/>
          <w:sz w:val="28"/>
          <w:szCs w:val="28"/>
          <w:lang w:val="en-US"/>
        </w:rPr>
        <w:t>Cd</w:t>
      </w:r>
      <w:r w:rsidR="00E90656" w:rsidRPr="008D2951">
        <w:rPr>
          <w:color w:val="000000" w:themeColor="text1"/>
          <w:sz w:val="28"/>
          <w:szCs w:val="28"/>
          <w:vertAlign w:val="subscript"/>
        </w:rPr>
        <w:t>10</w:t>
      </w:r>
      <w:r w:rsidR="00E90656" w:rsidRPr="008D2951">
        <w:rPr>
          <w:color w:val="000000" w:themeColor="text1"/>
          <w:sz w:val="28"/>
          <w:szCs w:val="28"/>
          <w:lang w:val="en-US"/>
        </w:rPr>
        <w:t>S</w:t>
      </w:r>
      <w:r w:rsidR="00E90656" w:rsidRPr="008D2951">
        <w:rPr>
          <w:color w:val="000000" w:themeColor="text1"/>
          <w:sz w:val="28"/>
          <w:szCs w:val="28"/>
          <w:vertAlign w:val="subscript"/>
        </w:rPr>
        <w:t>1</w:t>
      </w:r>
      <w:r w:rsidR="00E90656" w:rsidRPr="008D2951">
        <w:rPr>
          <w:color w:val="000000" w:themeColor="text1"/>
          <w:sz w:val="28"/>
          <w:szCs w:val="28"/>
        </w:rPr>
        <w:t>(</w:t>
      </w:r>
      <w:r w:rsidR="00E90656" w:rsidRPr="008D2951">
        <w:rPr>
          <w:color w:val="000000" w:themeColor="text1"/>
          <w:sz w:val="28"/>
          <w:szCs w:val="28"/>
          <w:lang w:val="en-US"/>
        </w:rPr>
        <w:t>SH</w:t>
      </w:r>
      <w:r w:rsidR="00E90656" w:rsidRPr="008D2951">
        <w:rPr>
          <w:color w:val="000000" w:themeColor="text1"/>
          <w:sz w:val="28"/>
          <w:szCs w:val="28"/>
        </w:rPr>
        <w:t>)</w:t>
      </w:r>
      <w:r w:rsidR="00E90656" w:rsidRPr="008D2951">
        <w:rPr>
          <w:color w:val="000000" w:themeColor="text1"/>
          <w:sz w:val="28"/>
          <w:szCs w:val="28"/>
          <w:vertAlign w:val="subscript"/>
        </w:rPr>
        <w:t>18</w:t>
      </w:r>
      <w:r w:rsidR="00E90656" w:rsidRPr="008D2951">
        <w:rPr>
          <w:color w:val="000000" w:themeColor="text1"/>
          <w:sz w:val="28"/>
          <w:szCs w:val="28"/>
        </w:rPr>
        <w:t>]</w:t>
      </w:r>
      <w:r w:rsidR="00E90656" w:rsidRPr="008D2951">
        <w:rPr>
          <w:color w:val="000000" w:themeColor="text1"/>
          <w:sz w:val="28"/>
          <w:szCs w:val="28"/>
          <w:vertAlign w:val="superscript"/>
        </w:rPr>
        <w:t>0</w:t>
      </w:r>
    </w:p>
    <w:p w:rsidR="00BD7528" w:rsidRDefault="00BD7528" w:rsidP="001501D5">
      <w:pPr>
        <w:widowControl w:val="0"/>
        <w:autoSpaceDE w:val="0"/>
        <w:autoSpaceDN w:val="0"/>
        <w:adjustRightInd w:val="0"/>
        <w:ind w:firstLine="709"/>
        <w:jc w:val="both"/>
        <w:rPr>
          <w:sz w:val="28"/>
          <w:szCs w:val="28"/>
          <w:lang w:val="ru-RU"/>
        </w:rPr>
      </w:pPr>
      <w:r>
        <w:rPr>
          <w:color w:val="000000" w:themeColor="text1"/>
          <w:sz w:val="28"/>
          <w:szCs w:val="28"/>
          <w:lang w:val="ru-RU"/>
        </w:rPr>
        <w:lastRenderedPageBreak/>
        <w:t xml:space="preserve">Из рисунка 4 отчетливо видно, что </w:t>
      </w:r>
      <w:r>
        <w:rPr>
          <w:color w:val="000000" w:themeColor="text1"/>
          <w:sz w:val="28"/>
          <w:szCs w:val="28"/>
          <w:lang w:val="en-US"/>
        </w:rPr>
        <w:t>LUMO</w:t>
      </w:r>
      <w:r w:rsidRPr="00BD7528">
        <w:rPr>
          <w:color w:val="000000" w:themeColor="text1"/>
          <w:sz w:val="28"/>
          <w:szCs w:val="28"/>
          <w:lang w:val="ru-RU"/>
        </w:rPr>
        <w:t xml:space="preserve"> </w:t>
      </w:r>
      <w:r>
        <w:rPr>
          <w:color w:val="000000" w:themeColor="text1"/>
          <w:sz w:val="28"/>
          <w:szCs w:val="28"/>
          <w:lang w:val="ru-RU"/>
        </w:rPr>
        <w:t xml:space="preserve">примерно равноудалено от </w:t>
      </w:r>
      <w:r>
        <w:rPr>
          <w:color w:val="000000" w:themeColor="text1"/>
          <w:sz w:val="28"/>
          <w:szCs w:val="28"/>
          <w:lang w:val="en-US"/>
        </w:rPr>
        <w:t>HOMO</w:t>
      </w:r>
      <w:r w:rsidRPr="00BD7528">
        <w:rPr>
          <w:color w:val="000000" w:themeColor="text1"/>
          <w:sz w:val="28"/>
          <w:szCs w:val="28"/>
          <w:lang w:val="ru-RU"/>
        </w:rPr>
        <w:t xml:space="preserve"> </w:t>
      </w:r>
      <w:r>
        <w:rPr>
          <w:color w:val="000000" w:themeColor="text1"/>
          <w:sz w:val="28"/>
          <w:szCs w:val="28"/>
          <w:lang w:val="ru-RU"/>
        </w:rPr>
        <w:t xml:space="preserve">и </w:t>
      </w:r>
      <w:r>
        <w:rPr>
          <w:color w:val="000000" w:themeColor="text1"/>
          <w:sz w:val="28"/>
          <w:szCs w:val="28"/>
          <w:lang w:val="en-US"/>
        </w:rPr>
        <w:t>LUMO</w:t>
      </w:r>
      <w:r w:rsidRPr="00BD7528">
        <w:rPr>
          <w:color w:val="000000" w:themeColor="text1"/>
          <w:sz w:val="28"/>
          <w:szCs w:val="28"/>
          <w:lang w:val="ru-RU"/>
        </w:rPr>
        <w:t>+1</w:t>
      </w:r>
      <w:r>
        <w:rPr>
          <w:color w:val="000000" w:themeColor="text1"/>
          <w:sz w:val="28"/>
          <w:szCs w:val="28"/>
          <w:lang w:val="ru-RU"/>
        </w:rPr>
        <w:t xml:space="preserve"> в отсутствии поля. Это может указывать на то, что </w:t>
      </w:r>
      <w:r w:rsidR="00F024C5">
        <w:rPr>
          <w:color w:val="000000" w:themeColor="text1"/>
          <w:sz w:val="28"/>
          <w:szCs w:val="28"/>
          <w:lang w:val="en-US"/>
        </w:rPr>
        <w:t>LUMO</w:t>
      </w:r>
      <w:r w:rsidR="00F024C5" w:rsidRPr="00F024C5">
        <w:rPr>
          <w:color w:val="000000" w:themeColor="text1"/>
          <w:sz w:val="28"/>
          <w:szCs w:val="28"/>
          <w:lang w:val="ru-RU"/>
        </w:rPr>
        <w:t xml:space="preserve"> </w:t>
      </w:r>
      <w:r w:rsidR="00F024C5">
        <w:rPr>
          <w:color w:val="000000" w:themeColor="text1"/>
          <w:sz w:val="28"/>
          <w:szCs w:val="28"/>
          <w:lang w:val="ru-RU"/>
        </w:rPr>
        <w:t xml:space="preserve">можно рассматривать как локализованное состояний внутри запрещенной зоны. Далее при наложении поля против μ понижает дипольный момент и сильно </w:t>
      </w:r>
      <w:r w:rsidR="00F024C5" w:rsidRPr="00316876">
        <w:rPr>
          <w:color w:val="000000" w:themeColor="text1"/>
          <w:sz w:val="28"/>
          <w:szCs w:val="28"/>
          <w:lang w:val="ru-RU"/>
        </w:rPr>
        <w:t xml:space="preserve">уменьшает зазор </w:t>
      </w:r>
      <w:r w:rsidR="00F024C5" w:rsidRPr="00316876">
        <w:rPr>
          <w:color w:val="000000" w:themeColor="text1"/>
          <w:sz w:val="28"/>
          <w:szCs w:val="28"/>
          <w:lang w:val="en-US"/>
        </w:rPr>
        <w:t>HOMO</w:t>
      </w:r>
      <w:r w:rsidR="007F0BC9" w:rsidRPr="00316876">
        <w:rPr>
          <w:color w:val="000000" w:themeColor="text1"/>
          <w:sz w:val="28"/>
          <w:szCs w:val="28"/>
          <w:lang w:val="ru-RU"/>
        </w:rPr>
        <w:t xml:space="preserve"> </w:t>
      </w:r>
      <w:r w:rsidR="00F024C5" w:rsidRPr="00316876">
        <w:rPr>
          <w:color w:val="000000" w:themeColor="text1"/>
          <w:sz w:val="28"/>
          <w:szCs w:val="28"/>
          <w:lang w:val="ru-RU"/>
        </w:rPr>
        <w:t>-</w:t>
      </w:r>
      <w:r w:rsidR="007F0BC9" w:rsidRPr="00316876">
        <w:rPr>
          <w:color w:val="000000" w:themeColor="text1"/>
          <w:sz w:val="28"/>
          <w:szCs w:val="28"/>
          <w:lang w:val="ru-RU"/>
        </w:rPr>
        <w:t xml:space="preserve"> </w:t>
      </w:r>
      <w:r w:rsidR="00F024C5" w:rsidRPr="00316876">
        <w:rPr>
          <w:color w:val="000000" w:themeColor="text1"/>
          <w:sz w:val="28"/>
          <w:szCs w:val="28"/>
          <w:lang w:val="en-US"/>
        </w:rPr>
        <w:t>LUMO</w:t>
      </w:r>
      <w:r w:rsidR="00F024C5" w:rsidRPr="00316876">
        <w:rPr>
          <w:color w:val="000000" w:themeColor="text1"/>
          <w:sz w:val="28"/>
          <w:szCs w:val="28"/>
          <w:lang w:val="ru-RU"/>
        </w:rPr>
        <w:t xml:space="preserve">, при этом расстояние </w:t>
      </w:r>
      <w:r w:rsidR="00F024C5" w:rsidRPr="00316876">
        <w:rPr>
          <w:color w:val="000000" w:themeColor="text1"/>
          <w:sz w:val="28"/>
          <w:szCs w:val="28"/>
          <w:lang w:val="en-US"/>
        </w:rPr>
        <w:t>LUMO</w:t>
      </w:r>
      <w:r w:rsidR="007F0BC9" w:rsidRPr="00316876">
        <w:rPr>
          <w:color w:val="000000" w:themeColor="text1"/>
          <w:sz w:val="28"/>
          <w:szCs w:val="28"/>
          <w:lang w:val="ru-RU"/>
        </w:rPr>
        <w:t xml:space="preserve"> </w:t>
      </w:r>
      <w:r w:rsidR="00F024C5" w:rsidRPr="00316876">
        <w:rPr>
          <w:color w:val="000000" w:themeColor="text1"/>
          <w:sz w:val="28"/>
          <w:szCs w:val="28"/>
          <w:lang w:val="ru-RU"/>
        </w:rPr>
        <w:t>-</w:t>
      </w:r>
      <w:r w:rsidR="00F024C5" w:rsidRPr="00316876">
        <w:rPr>
          <w:color w:val="000000" w:themeColor="text1"/>
          <w:sz w:val="28"/>
          <w:szCs w:val="28"/>
          <w:lang w:val="en-US"/>
        </w:rPr>
        <w:t>LUMO</w:t>
      </w:r>
      <w:r w:rsidR="00F024C5" w:rsidRPr="00316876">
        <w:rPr>
          <w:color w:val="000000" w:themeColor="text1"/>
          <w:sz w:val="28"/>
          <w:szCs w:val="28"/>
          <w:lang w:val="ru-RU"/>
        </w:rPr>
        <w:t>+1</w:t>
      </w:r>
      <w:r w:rsidR="00DF7B9F" w:rsidRPr="00316876">
        <w:rPr>
          <w:color w:val="000000" w:themeColor="text1"/>
          <w:sz w:val="28"/>
          <w:szCs w:val="28"/>
          <w:lang w:val="ru-RU"/>
        </w:rPr>
        <w:t xml:space="preserve"> растет</w:t>
      </w:r>
      <w:r w:rsidR="00F024C5" w:rsidRPr="00316876">
        <w:rPr>
          <w:color w:val="000000" w:themeColor="text1"/>
          <w:sz w:val="28"/>
          <w:szCs w:val="28"/>
          <w:lang w:val="ru-RU"/>
        </w:rPr>
        <w:t>.</w:t>
      </w:r>
      <w:r w:rsidR="00F024C5" w:rsidRPr="00F024C5">
        <w:rPr>
          <w:color w:val="000000" w:themeColor="text1"/>
          <w:sz w:val="28"/>
          <w:szCs w:val="28"/>
          <w:lang w:val="ru-RU"/>
        </w:rPr>
        <w:t xml:space="preserve"> </w:t>
      </w:r>
      <w:r w:rsidR="00F024C5">
        <w:rPr>
          <w:color w:val="000000" w:themeColor="text1"/>
          <w:sz w:val="28"/>
          <w:szCs w:val="28"/>
          <w:lang w:val="ru-RU"/>
        </w:rPr>
        <w:t xml:space="preserve">Поле, наложенное сонаправлено </w:t>
      </w:r>
      <w:r w:rsidR="00F024C5">
        <w:rPr>
          <w:sz w:val="28"/>
          <w:szCs w:val="28"/>
          <w:lang w:val="ru-RU"/>
        </w:rPr>
        <w:t xml:space="preserve">μ </w:t>
      </w:r>
      <w:r w:rsidR="002006B1">
        <w:rPr>
          <w:sz w:val="28"/>
          <w:szCs w:val="28"/>
          <w:lang w:val="ru-RU"/>
        </w:rPr>
        <w:t xml:space="preserve">приводит к противоположному эффекту – рост μ, увеличение зазора </w:t>
      </w:r>
      <w:r w:rsidR="002006B1">
        <w:rPr>
          <w:sz w:val="28"/>
          <w:szCs w:val="28"/>
          <w:lang w:val="en-US"/>
        </w:rPr>
        <w:t>HOMO</w:t>
      </w:r>
      <w:r w:rsidR="007F0BC9" w:rsidRPr="007F0BC9">
        <w:rPr>
          <w:sz w:val="28"/>
          <w:szCs w:val="28"/>
          <w:lang w:val="ru-RU"/>
        </w:rPr>
        <w:t xml:space="preserve"> </w:t>
      </w:r>
      <w:r w:rsidR="002006B1" w:rsidRPr="002006B1">
        <w:rPr>
          <w:sz w:val="28"/>
          <w:szCs w:val="28"/>
          <w:lang w:val="ru-RU"/>
        </w:rPr>
        <w:t>-</w:t>
      </w:r>
      <w:r w:rsidR="007F0BC9" w:rsidRPr="007F0BC9">
        <w:rPr>
          <w:sz w:val="28"/>
          <w:szCs w:val="28"/>
          <w:lang w:val="ru-RU"/>
        </w:rPr>
        <w:t xml:space="preserve"> </w:t>
      </w:r>
      <w:r w:rsidR="002006B1">
        <w:rPr>
          <w:sz w:val="28"/>
          <w:szCs w:val="28"/>
          <w:lang w:val="en-US"/>
        </w:rPr>
        <w:t>LUMO</w:t>
      </w:r>
      <w:r w:rsidR="002006B1" w:rsidRPr="002006B1">
        <w:rPr>
          <w:sz w:val="28"/>
          <w:szCs w:val="28"/>
          <w:lang w:val="ru-RU"/>
        </w:rPr>
        <w:t xml:space="preserve"> </w:t>
      </w:r>
      <w:r w:rsidR="002006B1">
        <w:rPr>
          <w:sz w:val="28"/>
          <w:szCs w:val="28"/>
          <w:lang w:val="ru-RU"/>
        </w:rPr>
        <w:t xml:space="preserve">и почти постоянное значение зазора </w:t>
      </w:r>
      <w:r w:rsidR="002006B1">
        <w:rPr>
          <w:sz w:val="28"/>
          <w:szCs w:val="28"/>
          <w:lang w:val="en-US"/>
        </w:rPr>
        <w:t>LUMO</w:t>
      </w:r>
      <w:r w:rsidR="007F0BC9" w:rsidRPr="007F0BC9">
        <w:rPr>
          <w:sz w:val="28"/>
          <w:szCs w:val="28"/>
          <w:lang w:val="ru-RU"/>
        </w:rPr>
        <w:t xml:space="preserve"> </w:t>
      </w:r>
      <w:r w:rsidR="002006B1" w:rsidRPr="002006B1">
        <w:rPr>
          <w:sz w:val="28"/>
          <w:szCs w:val="28"/>
          <w:lang w:val="ru-RU"/>
        </w:rPr>
        <w:t>-</w:t>
      </w:r>
      <w:r w:rsidR="007F0BC9" w:rsidRPr="007F0BC9">
        <w:rPr>
          <w:sz w:val="28"/>
          <w:szCs w:val="28"/>
          <w:lang w:val="ru-RU"/>
        </w:rPr>
        <w:t xml:space="preserve"> </w:t>
      </w:r>
      <w:r w:rsidR="002006B1">
        <w:rPr>
          <w:sz w:val="28"/>
          <w:szCs w:val="28"/>
          <w:lang w:val="en-US"/>
        </w:rPr>
        <w:t>LUMO</w:t>
      </w:r>
      <w:r w:rsidR="002006B1" w:rsidRPr="002006B1">
        <w:rPr>
          <w:sz w:val="28"/>
          <w:szCs w:val="28"/>
          <w:lang w:val="ru-RU"/>
        </w:rPr>
        <w:t xml:space="preserve">+1. </w:t>
      </w:r>
      <w:r w:rsidR="002006B1">
        <w:rPr>
          <w:sz w:val="28"/>
          <w:szCs w:val="28"/>
          <w:lang w:val="ru-RU"/>
        </w:rPr>
        <w:t xml:space="preserve">Можно предположить, что </w:t>
      </w:r>
      <w:r w:rsidR="002006B1">
        <w:rPr>
          <w:sz w:val="28"/>
          <w:szCs w:val="28"/>
          <w:lang w:val="en-US"/>
        </w:rPr>
        <w:t>LUMO</w:t>
      </w:r>
      <w:r w:rsidR="002006B1" w:rsidRPr="002006B1">
        <w:rPr>
          <w:sz w:val="28"/>
          <w:szCs w:val="28"/>
          <w:lang w:val="ru-RU"/>
        </w:rPr>
        <w:t xml:space="preserve"> </w:t>
      </w:r>
      <w:r w:rsidR="002006B1">
        <w:rPr>
          <w:sz w:val="28"/>
          <w:szCs w:val="28"/>
          <w:lang w:val="ru-RU"/>
        </w:rPr>
        <w:t xml:space="preserve">из глубоколежащего локализованного состояния постепенно становится подзонным локализованным состоянием при наложении поля против μ. </w:t>
      </w:r>
    </w:p>
    <w:p w:rsidR="002006B1" w:rsidRDefault="002006B1" w:rsidP="001501D5">
      <w:pPr>
        <w:widowControl w:val="0"/>
        <w:autoSpaceDE w:val="0"/>
        <w:autoSpaceDN w:val="0"/>
        <w:adjustRightInd w:val="0"/>
        <w:ind w:firstLine="709"/>
        <w:jc w:val="both"/>
        <w:rPr>
          <w:sz w:val="28"/>
          <w:szCs w:val="28"/>
          <w:lang w:val="ru-RU"/>
        </w:rPr>
      </w:pPr>
      <w:r>
        <w:rPr>
          <w:sz w:val="28"/>
          <w:szCs w:val="28"/>
          <w:lang w:val="ru-RU"/>
        </w:rPr>
        <w:t xml:space="preserve">Рисунок 5 показывает расположение граничных МО </w:t>
      </w:r>
      <w:r w:rsidRPr="008D2951">
        <w:rPr>
          <w:color w:val="000000" w:themeColor="text1"/>
          <w:sz w:val="28"/>
          <w:szCs w:val="28"/>
        </w:rPr>
        <w:t>кластера [</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lang w:val="ru-RU"/>
        </w:rPr>
        <w:t xml:space="preserve"> при перпендикулярно ориентированном поле относительно </w:t>
      </w:r>
      <w:r>
        <w:rPr>
          <w:sz w:val="28"/>
          <w:szCs w:val="28"/>
          <w:lang w:val="ru-RU"/>
        </w:rPr>
        <w:t>μ.</w:t>
      </w:r>
    </w:p>
    <w:p w:rsidR="00AD7003" w:rsidRDefault="00AD7003" w:rsidP="001501D5">
      <w:pPr>
        <w:widowControl w:val="0"/>
        <w:autoSpaceDE w:val="0"/>
        <w:autoSpaceDN w:val="0"/>
        <w:adjustRightInd w:val="0"/>
        <w:ind w:firstLine="709"/>
        <w:jc w:val="both"/>
        <w:rPr>
          <w:sz w:val="28"/>
          <w:szCs w:val="28"/>
          <w:lang w:val="ru-RU"/>
        </w:rPr>
      </w:pPr>
    </w:p>
    <w:p w:rsidR="00AD7003" w:rsidRPr="00415BF3" w:rsidRDefault="00415BF3" w:rsidP="007F5A0B">
      <w:pPr>
        <w:widowControl w:val="0"/>
        <w:autoSpaceDE w:val="0"/>
        <w:autoSpaceDN w:val="0"/>
        <w:adjustRightInd w:val="0"/>
        <w:jc w:val="both"/>
        <w:rPr>
          <w:sz w:val="28"/>
          <w:szCs w:val="28"/>
          <w:lang w:val="en-US"/>
        </w:rPr>
      </w:pPr>
      <w:r>
        <w:rPr>
          <w:noProof/>
          <w:sz w:val="28"/>
          <w:szCs w:val="28"/>
          <w:lang w:val="ru-RU" w:eastAsia="ru-RU"/>
        </w:rPr>
        <w:drawing>
          <wp:inline distT="0" distB="0" distL="0" distR="0">
            <wp:extent cx="5940425" cy="3627120"/>
            <wp:effectExtent l="19050" t="0" r="3175" b="0"/>
            <wp:docPr id="9" name="Рисунок 8" descr="Cd10S1(SH)18-perp-рус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perp-рус01.png"/>
                    <pic:cNvPicPr/>
                  </pic:nvPicPr>
                  <pic:blipFill>
                    <a:blip r:embed="rId14" cstate="print"/>
                    <a:stretch>
                      <a:fillRect/>
                    </a:stretch>
                  </pic:blipFill>
                  <pic:spPr>
                    <a:xfrm>
                      <a:off x="0" y="0"/>
                      <a:ext cx="5940425" cy="3627120"/>
                    </a:xfrm>
                    <a:prstGeom prst="rect">
                      <a:avLst/>
                    </a:prstGeom>
                  </pic:spPr>
                </pic:pic>
              </a:graphicData>
            </a:graphic>
          </wp:inline>
        </w:drawing>
      </w:r>
    </w:p>
    <w:p w:rsidR="00316876" w:rsidRDefault="00316876" w:rsidP="001501D5">
      <w:pPr>
        <w:widowControl w:val="0"/>
        <w:autoSpaceDE w:val="0"/>
        <w:autoSpaceDN w:val="0"/>
        <w:adjustRightInd w:val="0"/>
        <w:ind w:firstLine="709"/>
        <w:jc w:val="center"/>
        <w:rPr>
          <w:color w:val="000000" w:themeColor="text1"/>
          <w:sz w:val="28"/>
          <w:szCs w:val="28"/>
        </w:rPr>
      </w:pPr>
    </w:p>
    <w:p w:rsidR="00AD7003" w:rsidRDefault="00415BF3" w:rsidP="00C96128">
      <w:pPr>
        <w:widowControl w:val="0"/>
        <w:autoSpaceDE w:val="0"/>
        <w:autoSpaceDN w:val="0"/>
        <w:adjustRightInd w:val="0"/>
        <w:jc w:val="center"/>
        <w:rPr>
          <w:color w:val="000000" w:themeColor="text1"/>
          <w:sz w:val="28"/>
          <w:szCs w:val="28"/>
        </w:rPr>
      </w:pPr>
      <w:r w:rsidRPr="008D2951">
        <w:rPr>
          <w:color w:val="000000" w:themeColor="text1"/>
          <w:sz w:val="28"/>
          <w:szCs w:val="28"/>
        </w:rPr>
        <w:t xml:space="preserve">Рисунок </w:t>
      </w:r>
      <w:r>
        <w:rPr>
          <w:color w:val="000000" w:themeColor="text1"/>
          <w:sz w:val="28"/>
          <w:szCs w:val="28"/>
        </w:rPr>
        <w:t>5</w:t>
      </w:r>
      <w:r w:rsidRPr="008D2951">
        <w:rPr>
          <w:color w:val="000000" w:themeColor="text1"/>
          <w:sz w:val="28"/>
          <w:szCs w:val="28"/>
        </w:rPr>
        <w:t xml:space="preserve"> – Диаграмма МО кластера [</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sidRPr="008D2951">
        <w:rPr>
          <w:color w:val="000000" w:themeColor="text1"/>
          <w:sz w:val="28"/>
          <w:szCs w:val="28"/>
        </w:rPr>
        <w:t xml:space="preserve"> при перпендикулярном наложении электрического поля</w:t>
      </w:r>
    </w:p>
    <w:p w:rsidR="00415BF3" w:rsidRDefault="00415BF3" w:rsidP="001501D5">
      <w:pPr>
        <w:widowControl w:val="0"/>
        <w:autoSpaceDE w:val="0"/>
        <w:autoSpaceDN w:val="0"/>
        <w:adjustRightInd w:val="0"/>
        <w:ind w:firstLine="709"/>
        <w:jc w:val="both"/>
        <w:rPr>
          <w:color w:val="000000" w:themeColor="text1"/>
          <w:sz w:val="28"/>
          <w:szCs w:val="28"/>
        </w:rPr>
      </w:pPr>
    </w:p>
    <w:p w:rsidR="00415BF3" w:rsidRDefault="00415BF3" w:rsidP="001501D5">
      <w:pPr>
        <w:widowControl w:val="0"/>
        <w:autoSpaceDE w:val="0"/>
        <w:autoSpaceDN w:val="0"/>
        <w:adjustRightInd w:val="0"/>
        <w:ind w:firstLine="709"/>
        <w:jc w:val="both"/>
        <w:rPr>
          <w:color w:val="000000" w:themeColor="text1"/>
          <w:sz w:val="28"/>
          <w:szCs w:val="28"/>
          <w:lang w:val="ru-RU"/>
        </w:rPr>
      </w:pPr>
      <w:r w:rsidRPr="00672D97">
        <w:rPr>
          <w:color w:val="000000" w:themeColor="text1"/>
          <w:sz w:val="28"/>
          <w:szCs w:val="28"/>
          <w:lang w:val="ru-RU"/>
        </w:rPr>
        <w:t xml:space="preserve">Рисунок </w:t>
      </w:r>
      <w:r w:rsidR="001724C6" w:rsidRPr="00672D97">
        <w:rPr>
          <w:color w:val="000000" w:themeColor="text1"/>
          <w:sz w:val="28"/>
          <w:szCs w:val="28"/>
          <w:lang w:val="ru-RU"/>
        </w:rPr>
        <w:t>5</w:t>
      </w:r>
      <w:r w:rsidR="001724C6">
        <w:rPr>
          <w:color w:val="000000" w:themeColor="text1"/>
          <w:sz w:val="28"/>
          <w:szCs w:val="28"/>
          <w:lang w:val="ru-RU"/>
        </w:rPr>
        <w:t xml:space="preserve"> </w:t>
      </w:r>
      <w:r>
        <w:rPr>
          <w:color w:val="000000" w:themeColor="text1"/>
          <w:sz w:val="28"/>
          <w:szCs w:val="28"/>
          <w:lang w:val="ru-RU"/>
        </w:rPr>
        <w:t xml:space="preserve">показывает, что перпендикулярно наложенное поле относительно дипольного момента приводит к слабому изменению в положении граничных МО и небольшому росту μ. </w:t>
      </w:r>
      <w:r w:rsidR="005C25CF">
        <w:rPr>
          <w:color w:val="000000" w:themeColor="text1"/>
          <w:sz w:val="28"/>
          <w:szCs w:val="28"/>
          <w:lang w:val="ru-RU"/>
        </w:rPr>
        <w:t xml:space="preserve">Причем оба рассмотренных противоположных направления перпендикулярной ориентации поля относительно μ приводят к симметричным изменениям положения МО. Таким образом, заметные изменения в положении граничных МО происходит только при наложении поля вдоль направления вектора дипольного момента. Поэтому можно предположить, что </w:t>
      </w:r>
      <w:r w:rsidR="00FF095C">
        <w:rPr>
          <w:color w:val="000000" w:themeColor="text1"/>
          <w:sz w:val="28"/>
          <w:szCs w:val="28"/>
          <w:lang w:val="ru-RU"/>
        </w:rPr>
        <w:t xml:space="preserve">для пассивирования наноразмерных кластеров наложением внешнего </w:t>
      </w:r>
      <w:r w:rsidR="00FF095C">
        <w:rPr>
          <w:color w:val="000000" w:themeColor="text1"/>
          <w:sz w:val="28"/>
          <w:szCs w:val="28"/>
          <w:lang w:val="ru-RU"/>
        </w:rPr>
        <w:lastRenderedPageBreak/>
        <w:t>электростатического поля следует учитывать величину и направление μ.</w:t>
      </w:r>
    </w:p>
    <w:p w:rsidR="00B37DFC" w:rsidRPr="008D2951" w:rsidRDefault="00B37DFC" w:rsidP="001501D5">
      <w:pPr>
        <w:ind w:firstLine="709"/>
        <w:jc w:val="both"/>
        <w:rPr>
          <w:sz w:val="28"/>
          <w:szCs w:val="28"/>
        </w:rPr>
      </w:pPr>
      <w:r>
        <w:rPr>
          <w:color w:val="000000" w:themeColor="text1"/>
          <w:sz w:val="28"/>
          <w:szCs w:val="28"/>
          <w:lang w:val="ru-RU"/>
        </w:rPr>
        <w:t>Далее б</w:t>
      </w:r>
      <w:r w:rsidRPr="008D2951">
        <w:rPr>
          <w:color w:val="000000" w:themeColor="text1"/>
          <w:sz w:val="28"/>
          <w:szCs w:val="28"/>
        </w:rPr>
        <w:t>ыл построен и оптимизирован кластер [</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lang w:val="ru-RU"/>
        </w:rPr>
        <w:t xml:space="preserve"> вюрцитовой структуры</w:t>
      </w:r>
      <w:r w:rsidRPr="008D2951">
        <w:rPr>
          <w:color w:val="000000" w:themeColor="text1"/>
          <w:sz w:val="28"/>
          <w:szCs w:val="28"/>
        </w:rPr>
        <w:t xml:space="preserve">, для которого </w:t>
      </w:r>
      <w:r w:rsidRPr="008D2951">
        <w:rPr>
          <w:bCs/>
          <w:color w:val="000000" w:themeColor="text1"/>
          <w:sz w:val="28"/>
          <w:szCs w:val="28"/>
        </w:rPr>
        <w:t>вдоль и против оси направления вектора дипольного момента (</w:t>
      </w:r>
      <w:r w:rsidRPr="00672D97">
        <w:rPr>
          <w:bCs/>
          <w:color w:val="000000" w:themeColor="text1"/>
          <w:sz w:val="28"/>
          <w:szCs w:val="28"/>
        </w:rPr>
        <w:t>рисунок 6а), а также и перпендикулярно (рисунок 6б) прикладывалось электростатическое поле различной величины, и рассчитывались электронные переходы</w:t>
      </w:r>
      <w:r w:rsidRPr="00672D97">
        <w:rPr>
          <w:bCs/>
          <w:color w:val="000000" w:themeColor="text1"/>
          <w:sz w:val="28"/>
          <w:szCs w:val="28"/>
          <w:lang w:val="ru-RU"/>
        </w:rPr>
        <w:t xml:space="preserve"> и дипольные моменты</w:t>
      </w:r>
      <w:r w:rsidRPr="00672D97">
        <w:rPr>
          <w:bCs/>
          <w:color w:val="000000" w:themeColor="text1"/>
          <w:sz w:val="28"/>
          <w:szCs w:val="28"/>
        </w:rPr>
        <w:t xml:space="preserve">. Полученные данные по электронным спектрам и </w:t>
      </w:r>
      <w:r w:rsidR="00F17E1B" w:rsidRPr="00672D97">
        <w:rPr>
          <w:bCs/>
          <w:color w:val="000000" w:themeColor="text1"/>
          <w:sz w:val="28"/>
          <w:szCs w:val="28"/>
          <w:lang w:val="ru-RU"/>
        </w:rPr>
        <w:t xml:space="preserve">дипольным моментам </w:t>
      </w:r>
      <w:r w:rsidRPr="00672D97">
        <w:rPr>
          <w:bCs/>
          <w:color w:val="000000" w:themeColor="text1"/>
          <w:sz w:val="28"/>
          <w:szCs w:val="28"/>
        </w:rPr>
        <w:t>представлены в таблицах</w:t>
      </w:r>
      <w:r w:rsidRPr="00672D97">
        <w:rPr>
          <w:bCs/>
          <w:color w:val="000000" w:themeColor="text1"/>
          <w:sz w:val="28"/>
          <w:szCs w:val="28"/>
          <w:lang w:val="ru-RU"/>
        </w:rPr>
        <w:t xml:space="preserve"> </w:t>
      </w:r>
      <w:r w:rsidRPr="00672D97">
        <w:rPr>
          <w:bCs/>
          <w:color w:val="000000" w:themeColor="text1"/>
          <w:sz w:val="28"/>
          <w:szCs w:val="28"/>
        </w:rPr>
        <w:t>4</w:t>
      </w:r>
      <w:r w:rsidRPr="00672D97">
        <w:rPr>
          <w:bCs/>
          <w:color w:val="000000" w:themeColor="text1"/>
          <w:sz w:val="28"/>
          <w:szCs w:val="28"/>
          <w:lang w:val="ru-RU"/>
        </w:rPr>
        <w:t xml:space="preserve"> и </w:t>
      </w:r>
      <w:r w:rsidRPr="00672D97">
        <w:rPr>
          <w:bCs/>
          <w:color w:val="000000" w:themeColor="text1"/>
          <w:sz w:val="28"/>
          <w:szCs w:val="28"/>
        </w:rPr>
        <w:t>5.</w:t>
      </w:r>
    </w:p>
    <w:p w:rsidR="00B37DFC" w:rsidRPr="008D2951" w:rsidRDefault="00B37DFC" w:rsidP="001501D5">
      <w:pPr>
        <w:ind w:firstLine="709"/>
        <w:jc w:val="center"/>
        <w:rPr>
          <w:sz w:val="28"/>
          <w:szCs w:val="28"/>
        </w:rPr>
      </w:pPr>
    </w:p>
    <w:p w:rsidR="00B37DFC" w:rsidRDefault="00B37DFC" w:rsidP="007F5A0B">
      <w:pPr>
        <w:jc w:val="center"/>
        <w:rPr>
          <w:sz w:val="28"/>
          <w:szCs w:val="28"/>
        </w:rPr>
      </w:pPr>
      <w:r>
        <w:rPr>
          <w:noProof/>
          <w:sz w:val="28"/>
          <w:szCs w:val="28"/>
          <w:lang w:val="ru-RU" w:eastAsia="ru-RU"/>
        </w:rPr>
        <w:drawing>
          <wp:inline distT="0" distB="0" distL="0" distR="0">
            <wp:extent cx="5223247" cy="2527539"/>
            <wp:effectExtent l="19050" t="0" r="0" b="0"/>
            <wp:docPr id="50" name="Рисунок 49" descr="[Cd16S4(SH)24]-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рус.png"/>
                    <pic:cNvPicPr/>
                  </pic:nvPicPr>
                  <pic:blipFill>
                    <a:blip r:embed="rId15" cstate="print"/>
                    <a:srcRect r="7387"/>
                    <a:stretch>
                      <a:fillRect/>
                    </a:stretch>
                  </pic:blipFill>
                  <pic:spPr>
                    <a:xfrm>
                      <a:off x="0" y="0"/>
                      <a:ext cx="5223247" cy="2527539"/>
                    </a:xfrm>
                    <a:prstGeom prst="rect">
                      <a:avLst/>
                    </a:prstGeom>
                  </pic:spPr>
                </pic:pic>
              </a:graphicData>
            </a:graphic>
          </wp:inline>
        </w:drawing>
      </w:r>
    </w:p>
    <w:p w:rsidR="00B37DFC" w:rsidRPr="00F23309" w:rsidRDefault="001D2C05" w:rsidP="001501D5">
      <w:pPr>
        <w:ind w:firstLine="709"/>
        <w:jc w:val="center"/>
        <w:rPr>
          <w:sz w:val="28"/>
          <w:szCs w:val="28"/>
          <w:lang w:val="ru-RU"/>
        </w:rPr>
      </w:pPr>
      <w:r w:rsidRPr="00F23309">
        <w:rPr>
          <w:color w:val="000000" w:themeColor="text1"/>
          <w:sz w:val="28"/>
          <w:szCs w:val="28"/>
        </w:rPr>
        <w:t>а)</w:t>
      </w:r>
      <w:r w:rsidRPr="00F23309">
        <w:rPr>
          <w:color w:val="000000" w:themeColor="text1"/>
          <w:sz w:val="28"/>
          <w:szCs w:val="28"/>
          <w:lang w:val="ru-RU"/>
        </w:rPr>
        <w:t xml:space="preserve"> – </w:t>
      </w:r>
      <w:r w:rsidRPr="00F23309">
        <w:rPr>
          <w:color w:val="000000" w:themeColor="text1"/>
          <w:sz w:val="28"/>
          <w:szCs w:val="28"/>
        </w:rPr>
        <w:t xml:space="preserve"> наложение электрического поля (синяя стрелка)</w:t>
      </w:r>
      <w:r w:rsidRPr="00F23309">
        <w:rPr>
          <w:color w:val="000000" w:themeColor="text1"/>
          <w:sz w:val="28"/>
          <w:szCs w:val="28"/>
          <w:lang w:val="ru-RU"/>
        </w:rPr>
        <w:t xml:space="preserve"> </w:t>
      </w:r>
      <w:r w:rsidRPr="00F23309">
        <w:rPr>
          <w:color w:val="000000" w:themeColor="text1"/>
          <w:sz w:val="28"/>
          <w:szCs w:val="28"/>
        </w:rPr>
        <w:t>вдоль/против направления дипольного момента (красная стрелка)</w:t>
      </w:r>
      <w:r w:rsidRPr="00F23309">
        <w:rPr>
          <w:color w:val="000000" w:themeColor="text1"/>
          <w:sz w:val="28"/>
          <w:szCs w:val="28"/>
          <w:lang w:val="ru-RU"/>
        </w:rPr>
        <w:t>; б</w:t>
      </w:r>
      <w:r w:rsidRPr="00F23309">
        <w:rPr>
          <w:color w:val="000000" w:themeColor="text1"/>
          <w:sz w:val="28"/>
          <w:szCs w:val="28"/>
        </w:rPr>
        <w:t>)</w:t>
      </w:r>
      <w:r w:rsidRPr="00F23309">
        <w:rPr>
          <w:color w:val="000000" w:themeColor="text1"/>
          <w:sz w:val="28"/>
          <w:szCs w:val="28"/>
          <w:lang w:val="ru-RU"/>
        </w:rPr>
        <w:t xml:space="preserve"> – </w:t>
      </w:r>
      <w:r w:rsidRPr="00F23309">
        <w:rPr>
          <w:color w:val="000000" w:themeColor="text1"/>
          <w:sz w:val="28"/>
          <w:szCs w:val="28"/>
        </w:rPr>
        <w:t>наложение электрического поля</w:t>
      </w:r>
      <w:r w:rsidRPr="00F23309">
        <w:rPr>
          <w:color w:val="000000" w:themeColor="text1"/>
          <w:sz w:val="28"/>
          <w:szCs w:val="28"/>
          <w:lang w:val="ru-RU"/>
        </w:rPr>
        <w:t xml:space="preserve"> </w:t>
      </w:r>
      <w:r w:rsidRPr="00F23309">
        <w:rPr>
          <w:color w:val="000000" w:themeColor="text1"/>
          <w:sz w:val="28"/>
          <w:szCs w:val="28"/>
        </w:rPr>
        <w:t xml:space="preserve">(синяя стрелка) </w:t>
      </w:r>
      <w:r w:rsidRPr="00F23309">
        <w:rPr>
          <w:bCs/>
          <w:color w:val="000000" w:themeColor="text1"/>
          <w:sz w:val="28"/>
          <w:szCs w:val="28"/>
        </w:rPr>
        <w:t xml:space="preserve">перпендикулярно </w:t>
      </w:r>
      <w:r w:rsidRPr="00F23309">
        <w:rPr>
          <w:color w:val="000000" w:themeColor="text1"/>
          <w:sz w:val="28"/>
          <w:szCs w:val="28"/>
        </w:rPr>
        <w:t>направлени</w:t>
      </w:r>
      <w:r w:rsidRPr="00F23309">
        <w:rPr>
          <w:color w:val="000000" w:themeColor="text1"/>
          <w:sz w:val="28"/>
          <w:szCs w:val="28"/>
          <w:lang w:val="ru-RU"/>
        </w:rPr>
        <w:t>ю</w:t>
      </w:r>
      <w:r w:rsidRPr="00F23309">
        <w:rPr>
          <w:color w:val="000000" w:themeColor="text1"/>
          <w:sz w:val="28"/>
          <w:szCs w:val="28"/>
        </w:rPr>
        <w:t xml:space="preserve"> дипольного момента (красная стрелка)</w:t>
      </w:r>
    </w:p>
    <w:p w:rsidR="00B37DFC" w:rsidRPr="008D2951" w:rsidRDefault="00B37DFC" w:rsidP="00C96128">
      <w:pPr>
        <w:jc w:val="center"/>
        <w:rPr>
          <w:color w:val="000000" w:themeColor="text1"/>
          <w:sz w:val="28"/>
          <w:szCs w:val="28"/>
        </w:rPr>
      </w:pPr>
      <w:r w:rsidRPr="00F23309">
        <w:rPr>
          <w:color w:val="000000" w:themeColor="text1"/>
          <w:sz w:val="28"/>
          <w:szCs w:val="28"/>
        </w:rPr>
        <w:t xml:space="preserve">Рисунок 6 – Структура кластера </w:t>
      </w:r>
      <w:bookmarkStart w:id="5" w:name="_Hlk54646932"/>
      <w:r w:rsidRPr="00F23309">
        <w:rPr>
          <w:color w:val="000000" w:themeColor="text1"/>
          <w:sz w:val="28"/>
          <w:szCs w:val="28"/>
        </w:rPr>
        <w:t>[</w:t>
      </w:r>
      <w:r w:rsidRPr="00F23309">
        <w:rPr>
          <w:color w:val="000000" w:themeColor="text1"/>
          <w:sz w:val="28"/>
          <w:szCs w:val="28"/>
          <w:lang w:val="en-US"/>
        </w:rPr>
        <w:t>Cd</w:t>
      </w:r>
      <w:r w:rsidRPr="00F23309">
        <w:rPr>
          <w:color w:val="000000" w:themeColor="text1"/>
          <w:sz w:val="28"/>
          <w:szCs w:val="28"/>
          <w:vertAlign w:val="subscript"/>
        </w:rPr>
        <w:t>16</w:t>
      </w:r>
      <w:r w:rsidRPr="00F23309">
        <w:rPr>
          <w:color w:val="000000" w:themeColor="text1"/>
          <w:sz w:val="28"/>
          <w:szCs w:val="28"/>
          <w:lang w:val="en-US"/>
        </w:rPr>
        <w:t>S</w:t>
      </w:r>
      <w:r w:rsidRPr="00F23309">
        <w:rPr>
          <w:color w:val="000000" w:themeColor="text1"/>
          <w:sz w:val="28"/>
          <w:szCs w:val="28"/>
          <w:vertAlign w:val="subscript"/>
        </w:rPr>
        <w:t>4</w:t>
      </w:r>
      <w:r w:rsidRPr="00F23309">
        <w:rPr>
          <w:color w:val="000000" w:themeColor="text1"/>
          <w:sz w:val="28"/>
          <w:szCs w:val="28"/>
        </w:rPr>
        <w:t>(</w:t>
      </w:r>
      <w:r w:rsidRPr="00F23309">
        <w:rPr>
          <w:color w:val="000000" w:themeColor="text1"/>
          <w:sz w:val="28"/>
          <w:szCs w:val="28"/>
          <w:lang w:val="en-US"/>
        </w:rPr>
        <w:t>SH</w:t>
      </w:r>
      <w:r w:rsidRPr="00F23309">
        <w:rPr>
          <w:color w:val="000000" w:themeColor="text1"/>
          <w:sz w:val="28"/>
          <w:szCs w:val="28"/>
        </w:rPr>
        <w:t>)</w:t>
      </w:r>
      <w:r w:rsidRPr="00F23309">
        <w:rPr>
          <w:color w:val="000000" w:themeColor="text1"/>
          <w:sz w:val="28"/>
          <w:szCs w:val="28"/>
          <w:vertAlign w:val="subscript"/>
        </w:rPr>
        <w:t>24</w:t>
      </w:r>
      <w:r w:rsidRPr="00F23309">
        <w:rPr>
          <w:color w:val="000000" w:themeColor="text1"/>
          <w:sz w:val="28"/>
          <w:szCs w:val="28"/>
        </w:rPr>
        <w:t>]</w:t>
      </w:r>
      <w:r w:rsidRPr="00F23309">
        <w:rPr>
          <w:color w:val="000000" w:themeColor="text1"/>
          <w:sz w:val="28"/>
          <w:szCs w:val="28"/>
          <w:vertAlign w:val="superscript"/>
        </w:rPr>
        <w:t>0</w:t>
      </w:r>
      <w:r w:rsidRPr="00F23309">
        <w:rPr>
          <w:color w:val="000000" w:themeColor="text1"/>
          <w:sz w:val="28"/>
          <w:szCs w:val="28"/>
        </w:rPr>
        <w:t xml:space="preserve"> </w:t>
      </w:r>
      <w:bookmarkEnd w:id="5"/>
      <w:r w:rsidRPr="00F23309">
        <w:rPr>
          <w:color w:val="000000" w:themeColor="text1"/>
          <w:sz w:val="28"/>
          <w:szCs w:val="28"/>
        </w:rPr>
        <w:t>с ориентацией дипольного момента и электрического поля</w:t>
      </w:r>
    </w:p>
    <w:p w:rsidR="00B37DFC" w:rsidRPr="008D2951" w:rsidRDefault="00B37DFC" w:rsidP="001501D5">
      <w:pPr>
        <w:ind w:firstLine="709"/>
        <w:jc w:val="center"/>
        <w:rPr>
          <w:sz w:val="28"/>
          <w:szCs w:val="28"/>
        </w:rPr>
      </w:pPr>
    </w:p>
    <w:p w:rsidR="00B37DFC" w:rsidRDefault="00B37DFC" w:rsidP="007F5A0B">
      <w:pPr>
        <w:jc w:val="both"/>
        <w:rPr>
          <w:color w:val="000000" w:themeColor="text1"/>
          <w:sz w:val="28"/>
          <w:szCs w:val="28"/>
        </w:rPr>
      </w:pPr>
      <w:bookmarkStart w:id="6" w:name="_Hlk54647007"/>
      <w:r w:rsidRPr="008D2951">
        <w:rPr>
          <w:bCs/>
          <w:color w:val="000000" w:themeColor="text1"/>
          <w:sz w:val="28"/>
          <w:szCs w:val="28"/>
        </w:rPr>
        <w:t xml:space="preserve">Таблица 4 – Данные по влиянию электростатического поля, наложенного </w:t>
      </w:r>
      <w:r w:rsidRPr="008D2951">
        <w:rPr>
          <w:color w:val="000000" w:themeColor="text1"/>
          <w:sz w:val="28"/>
          <w:szCs w:val="28"/>
        </w:rPr>
        <w:t>вдоль и против направления дипольного момента</w:t>
      </w:r>
      <w:r w:rsidRPr="008D2951">
        <w:rPr>
          <w:bCs/>
          <w:color w:val="000000" w:themeColor="text1"/>
          <w:sz w:val="28"/>
          <w:szCs w:val="28"/>
        </w:rPr>
        <w:t xml:space="preserve">, на электронный спектр и дипольный момент структуры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p>
    <w:tbl>
      <w:tblPr>
        <w:tblStyle w:val="af0"/>
        <w:tblW w:w="8360" w:type="dxa"/>
        <w:tblInd w:w="108" w:type="dxa"/>
        <w:tblLayout w:type="fixed"/>
        <w:tblLook w:val="04A0"/>
      </w:tblPr>
      <w:tblGrid>
        <w:gridCol w:w="3402"/>
        <w:gridCol w:w="1418"/>
        <w:gridCol w:w="1984"/>
        <w:gridCol w:w="1556"/>
      </w:tblGrid>
      <w:tr w:rsidR="00F17E1B" w:rsidRPr="00F17E1B" w:rsidTr="00081083">
        <w:tc>
          <w:tcPr>
            <w:tcW w:w="3402" w:type="dxa"/>
          </w:tcPr>
          <w:p w:rsidR="00F17E1B" w:rsidRPr="00F17E1B" w:rsidRDefault="00F17E1B" w:rsidP="007F5A0B">
            <w:pPr>
              <w:spacing w:line="276" w:lineRule="auto"/>
              <w:jc w:val="center"/>
              <w:rPr>
                <w:rFonts w:cs="Times New Roman"/>
                <w:sz w:val="24"/>
                <w:szCs w:val="24"/>
                <w:lang w:val="en-US"/>
              </w:rPr>
            </w:pPr>
            <w:r w:rsidRPr="00A328FE">
              <w:rPr>
                <w:rFonts w:cs="Times New Roman"/>
                <w:bCs/>
                <w:iCs/>
                <w:sz w:val="24"/>
                <w:szCs w:val="24"/>
                <w:lang w:val="en-US"/>
              </w:rPr>
              <w:t>E</w:t>
            </w:r>
            <w:r w:rsidRPr="00A328FE">
              <w:rPr>
                <w:rFonts w:cs="Times New Roman"/>
                <w:bCs/>
                <w:sz w:val="24"/>
                <w:szCs w:val="24"/>
              </w:rPr>
              <w:t xml:space="preserve">, </w:t>
            </w:r>
            <w:r w:rsidRPr="00A328FE">
              <w:rPr>
                <w:rFonts w:cs="Times New Roman"/>
                <w:bCs/>
                <w:sz w:val="24"/>
                <w:szCs w:val="24"/>
                <w:lang w:val="ru-RU"/>
              </w:rPr>
              <w:t>произвольные единицы</w:t>
            </w:r>
          </w:p>
        </w:tc>
        <w:tc>
          <w:tcPr>
            <w:tcW w:w="1418" w:type="dxa"/>
          </w:tcPr>
          <w:p w:rsidR="00F17E1B" w:rsidRPr="00F17E1B" w:rsidRDefault="00F17E1B"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E</w:t>
            </w:r>
            <w:r w:rsidRPr="00A328FE">
              <w:rPr>
                <w:rFonts w:cs="Times New Roman"/>
                <w:sz w:val="24"/>
                <w:szCs w:val="24"/>
                <w:vertAlign w:val="subscript"/>
              </w:rPr>
              <w:t>1</w:t>
            </w:r>
            <w:r w:rsidRPr="00A328FE">
              <w:rPr>
                <w:rFonts w:cs="Times New Roman"/>
                <w:sz w:val="24"/>
                <w:szCs w:val="24"/>
              </w:rPr>
              <w:t>, эВ</w:t>
            </w:r>
          </w:p>
        </w:tc>
        <w:tc>
          <w:tcPr>
            <w:tcW w:w="1984" w:type="dxa"/>
          </w:tcPr>
          <w:p w:rsidR="00F17E1B" w:rsidRPr="00F17E1B" w:rsidRDefault="00F17E1B" w:rsidP="007F5A0B">
            <w:pPr>
              <w:autoSpaceDE w:val="0"/>
              <w:autoSpaceDN w:val="0"/>
              <w:adjustRightInd w:val="0"/>
              <w:spacing w:line="276" w:lineRule="auto"/>
              <w:jc w:val="center"/>
              <w:rPr>
                <w:rFonts w:cs="Times New Roman"/>
                <w:iCs/>
                <w:sz w:val="24"/>
                <w:szCs w:val="24"/>
                <w:lang w:val="en-US"/>
              </w:rPr>
            </w:pPr>
            <w:r w:rsidRPr="00A328FE">
              <w:rPr>
                <w:rFonts w:cs="Times New Roman"/>
                <w:iCs/>
                <w:sz w:val="24"/>
                <w:szCs w:val="24"/>
                <w:lang w:val="en-US"/>
              </w:rPr>
              <w:t>f</w:t>
            </w:r>
          </w:p>
        </w:tc>
        <w:tc>
          <w:tcPr>
            <w:tcW w:w="1556" w:type="dxa"/>
          </w:tcPr>
          <w:p w:rsidR="00F17E1B" w:rsidRPr="00F17E1B" w:rsidRDefault="00F17E1B"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US"/>
              </w:rPr>
              <w:t>µ</w:t>
            </w:r>
            <w:r w:rsidRPr="00A328FE">
              <w:rPr>
                <w:rFonts w:cs="Times New Roman"/>
                <w:sz w:val="24"/>
                <w:szCs w:val="24"/>
              </w:rPr>
              <w:t>, Дб</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rPr>
              <w:t>-</w:t>
            </w: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005</w:t>
            </w:r>
          </w:p>
        </w:tc>
        <w:tc>
          <w:tcPr>
            <w:tcW w:w="1418" w:type="dxa"/>
            <w:shd w:val="clear" w:color="auto" w:fill="auto"/>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063</w:t>
            </w:r>
          </w:p>
        </w:tc>
        <w:tc>
          <w:tcPr>
            <w:tcW w:w="1984" w:type="dxa"/>
            <w:shd w:val="clear" w:color="auto" w:fill="auto"/>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00010285</w:t>
            </w:r>
          </w:p>
        </w:tc>
        <w:tc>
          <w:tcPr>
            <w:tcW w:w="1556" w:type="dxa"/>
            <w:shd w:val="clear" w:color="auto" w:fill="auto"/>
          </w:tcPr>
          <w:p w:rsidR="00F17E1B" w:rsidRPr="00F17E1B" w:rsidRDefault="00F17E1B" w:rsidP="007F5A0B">
            <w:pPr>
              <w:spacing w:line="276" w:lineRule="auto"/>
              <w:jc w:val="center"/>
              <w:rPr>
                <w:rFonts w:cs="Times New Roman"/>
                <w:bCs/>
                <w:color w:val="000000"/>
                <w:sz w:val="24"/>
                <w:szCs w:val="24"/>
              </w:rPr>
            </w:pPr>
            <w:r w:rsidRPr="00F17E1B">
              <w:rPr>
                <w:rFonts w:cs="Times New Roman"/>
                <w:bCs/>
                <w:color w:val="000000"/>
                <w:sz w:val="24"/>
                <w:szCs w:val="24"/>
              </w:rPr>
              <w:t>10,760</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002</w:t>
            </w:r>
          </w:p>
        </w:tc>
        <w:tc>
          <w:tcPr>
            <w:tcW w:w="1418"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603</w:t>
            </w:r>
          </w:p>
        </w:tc>
        <w:tc>
          <w:tcPr>
            <w:tcW w:w="1984"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00013430</w:t>
            </w:r>
          </w:p>
        </w:tc>
        <w:tc>
          <w:tcPr>
            <w:tcW w:w="1556" w:type="dxa"/>
          </w:tcPr>
          <w:p w:rsidR="00F17E1B" w:rsidRPr="00F17E1B" w:rsidRDefault="00F17E1B" w:rsidP="007F5A0B">
            <w:pPr>
              <w:spacing w:line="276" w:lineRule="auto"/>
              <w:jc w:val="center"/>
              <w:rPr>
                <w:rFonts w:cs="Times New Roman"/>
                <w:bCs/>
                <w:sz w:val="24"/>
                <w:szCs w:val="24"/>
                <w:lang w:val="en-GB"/>
              </w:rPr>
            </w:pPr>
            <w:r w:rsidRPr="00F17E1B">
              <w:rPr>
                <w:rFonts w:cs="Times New Roman"/>
                <w:bCs/>
                <w:color w:val="000000"/>
                <w:sz w:val="24"/>
                <w:szCs w:val="24"/>
              </w:rPr>
              <w:t>1,869</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001</w:t>
            </w:r>
          </w:p>
        </w:tc>
        <w:tc>
          <w:tcPr>
            <w:tcW w:w="1418"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816</w:t>
            </w:r>
          </w:p>
        </w:tc>
        <w:tc>
          <w:tcPr>
            <w:tcW w:w="1984"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00008208</w:t>
            </w:r>
          </w:p>
        </w:tc>
        <w:tc>
          <w:tcPr>
            <w:tcW w:w="1556" w:type="dxa"/>
          </w:tcPr>
          <w:p w:rsidR="00F17E1B" w:rsidRPr="00F17E1B" w:rsidRDefault="00F17E1B" w:rsidP="007F5A0B">
            <w:pPr>
              <w:spacing w:line="276" w:lineRule="auto"/>
              <w:jc w:val="center"/>
              <w:rPr>
                <w:rFonts w:cs="Times New Roman"/>
                <w:bCs/>
                <w:sz w:val="24"/>
                <w:szCs w:val="24"/>
              </w:rPr>
            </w:pPr>
            <w:r w:rsidRPr="00F17E1B">
              <w:rPr>
                <w:rFonts w:cs="Times New Roman"/>
                <w:bCs/>
                <w:color w:val="000000"/>
                <w:sz w:val="24"/>
                <w:szCs w:val="24"/>
              </w:rPr>
              <w:t>0,923</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lang w:val="en-GB"/>
              </w:rPr>
            </w:pPr>
            <w:r w:rsidRPr="00F17E1B">
              <w:rPr>
                <w:rFonts w:cs="Times New Roman"/>
                <w:sz w:val="24"/>
                <w:szCs w:val="24"/>
                <w:lang w:val="en-GB"/>
              </w:rPr>
              <w:t>0</w:t>
            </w:r>
          </w:p>
        </w:tc>
        <w:tc>
          <w:tcPr>
            <w:tcW w:w="1418" w:type="dxa"/>
            <w:shd w:val="clear" w:color="auto" w:fill="auto"/>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940</w:t>
            </w:r>
          </w:p>
        </w:tc>
        <w:tc>
          <w:tcPr>
            <w:tcW w:w="1984" w:type="dxa"/>
            <w:shd w:val="clear" w:color="auto" w:fill="auto"/>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00006124</w:t>
            </w:r>
          </w:p>
        </w:tc>
        <w:tc>
          <w:tcPr>
            <w:tcW w:w="1556" w:type="dxa"/>
            <w:shd w:val="clear" w:color="auto" w:fill="auto"/>
          </w:tcPr>
          <w:p w:rsidR="00F17E1B" w:rsidRPr="00F17E1B" w:rsidRDefault="00F17E1B" w:rsidP="007F5A0B">
            <w:pPr>
              <w:spacing w:line="276" w:lineRule="auto"/>
              <w:jc w:val="center"/>
              <w:rPr>
                <w:rFonts w:cs="Times New Roman"/>
                <w:bCs/>
                <w:sz w:val="24"/>
                <w:szCs w:val="24"/>
              </w:rPr>
            </w:pPr>
            <w:r w:rsidRPr="00F17E1B">
              <w:rPr>
                <w:rFonts w:cs="Times New Roman"/>
                <w:bCs/>
                <w:color w:val="000000"/>
                <w:sz w:val="24"/>
                <w:szCs w:val="24"/>
              </w:rPr>
              <w:t>3,691</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001</w:t>
            </w:r>
          </w:p>
        </w:tc>
        <w:tc>
          <w:tcPr>
            <w:tcW w:w="1418"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991</w:t>
            </w:r>
          </w:p>
        </w:tc>
        <w:tc>
          <w:tcPr>
            <w:tcW w:w="1984"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00006290</w:t>
            </w:r>
          </w:p>
        </w:tc>
        <w:tc>
          <w:tcPr>
            <w:tcW w:w="1556" w:type="dxa"/>
          </w:tcPr>
          <w:p w:rsidR="00F17E1B" w:rsidRPr="00F17E1B" w:rsidRDefault="00F17E1B" w:rsidP="007F5A0B">
            <w:pPr>
              <w:spacing w:line="276" w:lineRule="auto"/>
              <w:jc w:val="center"/>
              <w:rPr>
                <w:rFonts w:cs="Times New Roman"/>
                <w:bCs/>
                <w:color w:val="000000"/>
                <w:sz w:val="24"/>
                <w:szCs w:val="24"/>
              </w:rPr>
            </w:pPr>
            <w:r w:rsidRPr="00F17E1B">
              <w:rPr>
                <w:rFonts w:cs="Times New Roman"/>
                <w:bCs/>
                <w:color w:val="000000"/>
                <w:sz w:val="24"/>
                <w:szCs w:val="24"/>
              </w:rPr>
              <w:t>6,443</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US"/>
              </w:rPr>
              <w:t>0</w:t>
            </w:r>
            <w:r>
              <w:rPr>
                <w:rFonts w:cs="Times New Roman"/>
                <w:sz w:val="24"/>
                <w:szCs w:val="24"/>
                <w:lang w:val="en-US"/>
              </w:rPr>
              <w:t>,</w:t>
            </w:r>
            <w:r w:rsidRPr="00F17E1B">
              <w:rPr>
                <w:rFonts w:cs="Times New Roman"/>
                <w:sz w:val="24"/>
                <w:szCs w:val="24"/>
                <w:lang w:val="en-US"/>
              </w:rPr>
              <w:t>002</w:t>
            </w:r>
          </w:p>
        </w:tc>
        <w:tc>
          <w:tcPr>
            <w:tcW w:w="1418" w:type="dxa"/>
            <w:shd w:val="clear" w:color="auto" w:fill="auto"/>
          </w:tcPr>
          <w:p w:rsidR="00F17E1B" w:rsidRPr="00F17E1B" w:rsidRDefault="00F17E1B" w:rsidP="007F5A0B">
            <w:pPr>
              <w:spacing w:line="276" w:lineRule="auto"/>
              <w:jc w:val="center"/>
              <w:rPr>
                <w:rFonts w:cs="Times New Roman"/>
                <w:sz w:val="24"/>
                <w:szCs w:val="24"/>
                <w:highlight w:val="yellow"/>
                <w:lang w:val="en-GB"/>
              </w:rPr>
            </w:pPr>
            <w:r w:rsidRPr="00F17E1B">
              <w:rPr>
                <w:rFonts w:cs="Times New Roman"/>
                <w:sz w:val="24"/>
                <w:szCs w:val="24"/>
                <w:lang w:val="en-GB"/>
              </w:rPr>
              <w:t>1</w:t>
            </w:r>
            <w:r>
              <w:rPr>
                <w:rFonts w:cs="Times New Roman"/>
                <w:sz w:val="24"/>
                <w:szCs w:val="24"/>
                <w:lang w:val="en-GB"/>
              </w:rPr>
              <w:t>,</w:t>
            </w:r>
            <w:r w:rsidRPr="00F17E1B">
              <w:rPr>
                <w:rFonts w:cs="Times New Roman"/>
                <w:sz w:val="24"/>
                <w:szCs w:val="24"/>
                <w:lang w:val="en-GB"/>
              </w:rPr>
              <w:t>043</w:t>
            </w:r>
          </w:p>
        </w:tc>
        <w:tc>
          <w:tcPr>
            <w:tcW w:w="1984" w:type="dxa"/>
            <w:shd w:val="clear" w:color="auto" w:fill="auto"/>
          </w:tcPr>
          <w:p w:rsidR="00F17E1B" w:rsidRPr="00F17E1B" w:rsidRDefault="00F17E1B" w:rsidP="007F5A0B">
            <w:pPr>
              <w:spacing w:line="276" w:lineRule="auto"/>
              <w:jc w:val="center"/>
              <w:rPr>
                <w:rFonts w:cs="Times New Roman"/>
                <w:sz w:val="24"/>
                <w:szCs w:val="24"/>
                <w:highlight w:val="yellow"/>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00006210</w:t>
            </w:r>
          </w:p>
        </w:tc>
        <w:tc>
          <w:tcPr>
            <w:tcW w:w="1556" w:type="dxa"/>
            <w:shd w:val="clear" w:color="auto" w:fill="auto"/>
          </w:tcPr>
          <w:p w:rsidR="00F17E1B" w:rsidRPr="00F17E1B" w:rsidRDefault="00F17E1B" w:rsidP="007F5A0B">
            <w:pPr>
              <w:spacing w:line="276" w:lineRule="auto"/>
              <w:jc w:val="center"/>
              <w:rPr>
                <w:rFonts w:cs="Times New Roman"/>
                <w:bCs/>
                <w:sz w:val="24"/>
                <w:szCs w:val="24"/>
                <w:highlight w:val="yellow"/>
              </w:rPr>
            </w:pPr>
            <w:r w:rsidRPr="00F17E1B">
              <w:rPr>
                <w:rFonts w:cs="Times New Roman"/>
                <w:bCs/>
                <w:color w:val="000000"/>
                <w:sz w:val="24"/>
                <w:szCs w:val="24"/>
              </w:rPr>
              <w:t>9,180</w:t>
            </w:r>
          </w:p>
        </w:tc>
      </w:tr>
      <w:tr w:rsidR="00F17E1B" w:rsidRPr="00F17E1B" w:rsidTr="00081083">
        <w:tc>
          <w:tcPr>
            <w:tcW w:w="3402" w:type="dxa"/>
          </w:tcPr>
          <w:p w:rsidR="00F17E1B" w:rsidRPr="00F17E1B" w:rsidRDefault="00F17E1B" w:rsidP="007F5A0B">
            <w:pPr>
              <w:spacing w:line="276" w:lineRule="auto"/>
              <w:jc w:val="center"/>
              <w:rPr>
                <w:rFonts w:cs="Times New Roman"/>
                <w:sz w:val="24"/>
                <w:szCs w:val="24"/>
              </w:rPr>
            </w:pPr>
            <w:r w:rsidRPr="00F17E1B">
              <w:rPr>
                <w:rFonts w:cs="Times New Roman"/>
                <w:sz w:val="24"/>
                <w:szCs w:val="24"/>
                <w:lang w:val="en-US"/>
              </w:rPr>
              <w:t>0</w:t>
            </w:r>
            <w:r>
              <w:rPr>
                <w:rFonts w:cs="Times New Roman"/>
                <w:sz w:val="24"/>
                <w:szCs w:val="24"/>
                <w:lang w:val="en-US"/>
              </w:rPr>
              <w:t>,</w:t>
            </w:r>
            <w:r w:rsidRPr="00F17E1B">
              <w:rPr>
                <w:rFonts w:cs="Times New Roman"/>
                <w:sz w:val="24"/>
                <w:szCs w:val="24"/>
                <w:lang w:val="en-US"/>
              </w:rPr>
              <w:t>005</w:t>
            </w:r>
          </w:p>
        </w:tc>
        <w:tc>
          <w:tcPr>
            <w:tcW w:w="1418" w:type="dxa"/>
            <w:shd w:val="clear" w:color="auto" w:fill="auto"/>
          </w:tcPr>
          <w:p w:rsidR="00F17E1B" w:rsidRPr="00F17E1B" w:rsidRDefault="00F17E1B" w:rsidP="007F5A0B">
            <w:pPr>
              <w:autoSpaceDE w:val="0"/>
              <w:autoSpaceDN w:val="0"/>
              <w:adjustRightInd w:val="0"/>
              <w:spacing w:line="276" w:lineRule="auto"/>
              <w:jc w:val="center"/>
              <w:rPr>
                <w:rFonts w:cs="Times New Roman"/>
                <w:sz w:val="24"/>
                <w:szCs w:val="24"/>
                <w:highlight w:val="yellow"/>
                <w:lang w:val="en-GB"/>
              </w:rPr>
            </w:pPr>
            <w:r w:rsidRPr="00F17E1B">
              <w:rPr>
                <w:rFonts w:cs="Times New Roman"/>
                <w:sz w:val="24"/>
                <w:szCs w:val="24"/>
                <w:lang w:val="en-GB"/>
              </w:rPr>
              <w:t>1</w:t>
            </w:r>
            <w:r>
              <w:rPr>
                <w:rFonts w:cs="Times New Roman"/>
                <w:sz w:val="24"/>
                <w:szCs w:val="24"/>
                <w:lang w:val="en-GB"/>
              </w:rPr>
              <w:t>,</w:t>
            </w:r>
            <w:r w:rsidRPr="00F17E1B">
              <w:rPr>
                <w:rFonts w:cs="Times New Roman"/>
                <w:sz w:val="24"/>
                <w:szCs w:val="24"/>
                <w:lang w:val="en-GB"/>
              </w:rPr>
              <w:t>202</w:t>
            </w:r>
          </w:p>
        </w:tc>
        <w:tc>
          <w:tcPr>
            <w:tcW w:w="1984" w:type="dxa"/>
            <w:shd w:val="clear" w:color="auto" w:fill="auto"/>
          </w:tcPr>
          <w:p w:rsidR="00F17E1B" w:rsidRPr="00F17E1B" w:rsidRDefault="00F17E1B" w:rsidP="007F5A0B">
            <w:pPr>
              <w:autoSpaceDE w:val="0"/>
              <w:autoSpaceDN w:val="0"/>
              <w:adjustRightInd w:val="0"/>
              <w:spacing w:line="276" w:lineRule="auto"/>
              <w:jc w:val="center"/>
              <w:rPr>
                <w:rFonts w:cs="Times New Roman"/>
                <w:sz w:val="24"/>
                <w:szCs w:val="24"/>
                <w:highlight w:val="yellow"/>
                <w:lang w:val="en-GB"/>
              </w:rPr>
            </w:pPr>
            <w:r w:rsidRPr="00F17E1B">
              <w:rPr>
                <w:rFonts w:cs="Times New Roman"/>
                <w:sz w:val="24"/>
                <w:szCs w:val="24"/>
                <w:lang w:val="en-GB"/>
              </w:rPr>
              <w:t>0</w:t>
            </w:r>
            <w:r>
              <w:rPr>
                <w:rFonts w:cs="Times New Roman"/>
                <w:sz w:val="24"/>
                <w:szCs w:val="24"/>
                <w:lang w:val="en-GB"/>
              </w:rPr>
              <w:t>,</w:t>
            </w:r>
            <w:r w:rsidRPr="00F17E1B">
              <w:rPr>
                <w:rFonts w:cs="Times New Roman"/>
                <w:sz w:val="24"/>
                <w:szCs w:val="24"/>
                <w:lang w:val="en-GB"/>
              </w:rPr>
              <w:t>00005259</w:t>
            </w:r>
          </w:p>
        </w:tc>
        <w:tc>
          <w:tcPr>
            <w:tcW w:w="1556" w:type="dxa"/>
            <w:shd w:val="clear" w:color="auto" w:fill="auto"/>
          </w:tcPr>
          <w:p w:rsidR="00F17E1B" w:rsidRPr="00F17E1B" w:rsidRDefault="00F17E1B" w:rsidP="007F5A0B">
            <w:pPr>
              <w:spacing w:line="276" w:lineRule="auto"/>
              <w:jc w:val="center"/>
              <w:rPr>
                <w:rFonts w:cs="Times New Roman"/>
                <w:bCs/>
                <w:sz w:val="24"/>
                <w:szCs w:val="24"/>
                <w:highlight w:val="yellow"/>
                <w:lang w:val="en-GB"/>
              </w:rPr>
            </w:pPr>
            <w:r w:rsidRPr="00F17E1B">
              <w:rPr>
                <w:rFonts w:cs="Times New Roman"/>
                <w:bCs/>
                <w:color w:val="000000"/>
                <w:sz w:val="24"/>
                <w:szCs w:val="24"/>
              </w:rPr>
              <w:t>17,331</w:t>
            </w:r>
          </w:p>
        </w:tc>
      </w:tr>
      <w:bookmarkEnd w:id="6"/>
    </w:tbl>
    <w:p w:rsidR="00B37DFC" w:rsidRDefault="00B37DFC" w:rsidP="001501D5">
      <w:pPr>
        <w:ind w:firstLine="709"/>
        <w:rPr>
          <w:sz w:val="28"/>
          <w:szCs w:val="28"/>
          <w:lang w:val="en-GB"/>
        </w:rPr>
      </w:pPr>
    </w:p>
    <w:p w:rsidR="00FD1C8E" w:rsidRPr="009A073B" w:rsidRDefault="00FD1C8E" w:rsidP="00FD1C8E">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Данные по наложению поля вдоль и против дипольного момента показывают, что поле наложенное против μ понижает величину Е</w:t>
      </w:r>
      <w:r w:rsidRPr="001F787A">
        <w:rPr>
          <w:color w:val="000000" w:themeColor="text1"/>
          <w:sz w:val="28"/>
          <w:szCs w:val="28"/>
          <w:vertAlign w:val="subscript"/>
          <w:lang w:val="ru-RU"/>
        </w:rPr>
        <w:t>1</w:t>
      </w:r>
      <w:r>
        <w:rPr>
          <w:color w:val="000000" w:themeColor="text1"/>
          <w:sz w:val="28"/>
          <w:szCs w:val="28"/>
          <w:lang w:val="ru-RU"/>
        </w:rPr>
        <w:t xml:space="preserve"> и μ, при этом растет сила осциллятора. А при сонаправленном наложении поля приводит к очевидному росту величины μ и увеличению Е</w:t>
      </w:r>
      <w:r w:rsidRPr="00F932FA">
        <w:rPr>
          <w:color w:val="000000" w:themeColor="text1"/>
          <w:sz w:val="28"/>
          <w:szCs w:val="28"/>
          <w:vertAlign w:val="subscript"/>
          <w:lang w:val="ru-RU"/>
        </w:rPr>
        <w:t>1</w:t>
      </w:r>
      <w:r>
        <w:rPr>
          <w:color w:val="000000" w:themeColor="text1"/>
          <w:sz w:val="28"/>
          <w:szCs w:val="28"/>
          <w:lang w:val="ru-RU"/>
        </w:rPr>
        <w:t xml:space="preserve"> при почти </w:t>
      </w:r>
      <w:r>
        <w:rPr>
          <w:color w:val="000000" w:themeColor="text1"/>
          <w:sz w:val="28"/>
          <w:szCs w:val="28"/>
          <w:lang w:val="ru-RU"/>
        </w:rPr>
        <w:lastRenderedPageBreak/>
        <w:t xml:space="preserve">неизменном </w:t>
      </w:r>
      <w:r>
        <w:rPr>
          <w:color w:val="000000" w:themeColor="text1"/>
          <w:sz w:val="28"/>
          <w:szCs w:val="28"/>
          <w:lang w:val="en-US"/>
        </w:rPr>
        <w:t>f</w:t>
      </w:r>
      <w:r>
        <w:rPr>
          <w:color w:val="000000" w:themeColor="text1"/>
          <w:sz w:val="28"/>
          <w:szCs w:val="28"/>
          <w:lang w:val="ru-RU"/>
        </w:rPr>
        <w:t>. В случае перпендикулярного наложения поля в обоих направлениях приводит к небольшому росту μ и постепенному понижению Е</w:t>
      </w:r>
      <w:r w:rsidRPr="009A073B">
        <w:rPr>
          <w:color w:val="000000" w:themeColor="text1"/>
          <w:sz w:val="28"/>
          <w:szCs w:val="28"/>
          <w:vertAlign w:val="subscript"/>
          <w:lang w:val="ru-RU"/>
        </w:rPr>
        <w:t>1</w:t>
      </w:r>
      <w:r>
        <w:rPr>
          <w:color w:val="000000" w:themeColor="text1"/>
          <w:sz w:val="28"/>
          <w:szCs w:val="28"/>
          <w:lang w:val="ru-RU"/>
        </w:rPr>
        <w:t xml:space="preserve">. </w:t>
      </w:r>
    </w:p>
    <w:p w:rsidR="00FD1C8E" w:rsidRPr="00827B13" w:rsidRDefault="00FD1C8E" w:rsidP="001501D5">
      <w:pPr>
        <w:ind w:firstLine="709"/>
        <w:rPr>
          <w:sz w:val="28"/>
          <w:szCs w:val="28"/>
          <w:lang w:val="ru-RU"/>
        </w:rPr>
      </w:pPr>
    </w:p>
    <w:p w:rsidR="00845957" w:rsidRPr="008D2951" w:rsidRDefault="00845957" w:rsidP="007F5A0B">
      <w:pPr>
        <w:jc w:val="both"/>
        <w:rPr>
          <w:sz w:val="28"/>
          <w:szCs w:val="28"/>
        </w:rPr>
      </w:pPr>
      <w:r w:rsidRPr="008D2951">
        <w:rPr>
          <w:bCs/>
          <w:color w:val="000000" w:themeColor="text1"/>
          <w:sz w:val="28"/>
          <w:szCs w:val="28"/>
        </w:rPr>
        <w:t xml:space="preserve">Таблица 5 – Данные по влиянию электростатического поля, наложенного перпендикулярно, на электронный спектр и дипольный момент структуры </w:t>
      </w:r>
      <w:r w:rsidRPr="00A7531A">
        <w:rPr>
          <w:color w:val="000000" w:themeColor="text1"/>
          <w:sz w:val="28"/>
          <w:szCs w:val="28"/>
        </w:rPr>
        <w:t>[</w:t>
      </w:r>
      <w:r w:rsidRPr="008D2951">
        <w:rPr>
          <w:color w:val="000000" w:themeColor="text1"/>
          <w:sz w:val="28"/>
          <w:szCs w:val="28"/>
          <w:lang w:val="en-US"/>
        </w:rPr>
        <w:t>Cd</w:t>
      </w:r>
      <w:r w:rsidRPr="00A7531A">
        <w:rPr>
          <w:color w:val="000000" w:themeColor="text1"/>
          <w:sz w:val="28"/>
          <w:szCs w:val="28"/>
          <w:vertAlign w:val="subscript"/>
        </w:rPr>
        <w:t>16</w:t>
      </w:r>
      <w:r w:rsidRPr="008D2951">
        <w:rPr>
          <w:color w:val="000000" w:themeColor="text1"/>
          <w:sz w:val="28"/>
          <w:szCs w:val="28"/>
          <w:lang w:val="en-US"/>
        </w:rPr>
        <w:t>S</w:t>
      </w:r>
      <w:r w:rsidRPr="00A7531A">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A7531A">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p>
    <w:tbl>
      <w:tblPr>
        <w:tblStyle w:val="af0"/>
        <w:tblW w:w="7977" w:type="dxa"/>
        <w:tblInd w:w="108" w:type="dxa"/>
        <w:tblLayout w:type="fixed"/>
        <w:tblLook w:val="04A0"/>
      </w:tblPr>
      <w:tblGrid>
        <w:gridCol w:w="3284"/>
        <w:gridCol w:w="1418"/>
        <w:gridCol w:w="1984"/>
        <w:gridCol w:w="1291"/>
      </w:tblGrid>
      <w:tr w:rsidR="00845957" w:rsidRPr="00845957" w:rsidTr="00081083">
        <w:tc>
          <w:tcPr>
            <w:tcW w:w="3284" w:type="dxa"/>
            <w:tcBorders>
              <w:bottom w:val="single" w:sz="4" w:space="0" w:color="auto"/>
            </w:tcBorders>
          </w:tcPr>
          <w:p w:rsidR="00845957" w:rsidRPr="00845957" w:rsidRDefault="00845957" w:rsidP="007F5A0B">
            <w:pPr>
              <w:spacing w:line="276" w:lineRule="auto"/>
              <w:jc w:val="center"/>
              <w:rPr>
                <w:rFonts w:cs="Times New Roman"/>
                <w:sz w:val="24"/>
                <w:szCs w:val="24"/>
                <w:lang w:val="en-US"/>
              </w:rPr>
            </w:pPr>
            <w:r w:rsidRPr="00A328FE">
              <w:rPr>
                <w:rFonts w:cs="Times New Roman"/>
                <w:bCs/>
                <w:iCs/>
                <w:sz w:val="24"/>
                <w:szCs w:val="24"/>
                <w:lang w:val="en-US"/>
              </w:rPr>
              <w:t>E</w:t>
            </w:r>
            <w:r w:rsidRPr="00A328FE">
              <w:rPr>
                <w:rFonts w:cs="Times New Roman"/>
                <w:bCs/>
                <w:sz w:val="24"/>
                <w:szCs w:val="24"/>
              </w:rPr>
              <w:t xml:space="preserve">, </w:t>
            </w:r>
            <w:r w:rsidRPr="00A328FE">
              <w:rPr>
                <w:rFonts w:cs="Times New Roman"/>
                <w:bCs/>
                <w:sz w:val="24"/>
                <w:szCs w:val="24"/>
                <w:lang w:val="ru-RU"/>
              </w:rPr>
              <w:t>произвольные единицы</w:t>
            </w:r>
          </w:p>
        </w:tc>
        <w:tc>
          <w:tcPr>
            <w:tcW w:w="1418" w:type="dxa"/>
            <w:tcBorders>
              <w:bottom w:val="single" w:sz="4" w:space="0" w:color="auto"/>
              <w:right w:val="single" w:sz="4" w:space="0" w:color="auto"/>
            </w:tcBorders>
          </w:tcPr>
          <w:p w:rsidR="00845957" w:rsidRPr="00845957" w:rsidRDefault="00845957" w:rsidP="007F5A0B">
            <w:pPr>
              <w:autoSpaceDE w:val="0"/>
              <w:autoSpaceDN w:val="0"/>
              <w:adjustRightInd w:val="0"/>
              <w:spacing w:line="276" w:lineRule="auto"/>
              <w:jc w:val="center"/>
              <w:rPr>
                <w:rFonts w:cs="Times New Roman"/>
                <w:sz w:val="24"/>
                <w:szCs w:val="24"/>
              </w:rPr>
            </w:pPr>
            <w:r w:rsidRPr="00A328FE">
              <w:rPr>
                <w:rFonts w:cs="Times New Roman"/>
                <w:sz w:val="24"/>
                <w:szCs w:val="24"/>
                <w:lang w:val="en-GB"/>
              </w:rPr>
              <w:t>E</w:t>
            </w:r>
            <w:r w:rsidRPr="00A328FE">
              <w:rPr>
                <w:rFonts w:cs="Times New Roman"/>
                <w:sz w:val="24"/>
                <w:szCs w:val="24"/>
                <w:vertAlign w:val="subscript"/>
              </w:rPr>
              <w:t>1</w:t>
            </w:r>
            <w:r w:rsidRPr="00A328FE">
              <w:rPr>
                <w:rFonts w:cs="Times New Roman"/>
                <w:sz w:val="24"/>
                <w:szCs w:val="24"/>
              </w:rPr>
              <w:t>, эВ</w:t>
            </w:r>
          </w:p>
        </w:tc>
        <w:tc>
          <w:tcPr>
            <w:tcW w:w="1984" w:type="dxa"/>
            <w:tcBorders>
              <w:left w:val="single" w:sz="4" w:space="0" w:color="auto"/>
              <w:bottom w:val="single" w:sz="4" w:space="0" w:color="auto"/>
            </w:tcBorders>
          </w:tcPr>
          <w:p w:rsidR="00845957" w:rsidRPr="00845957" w:rsidRDefault="00845957" w:rsidP="007F5A0B">
            <w:pPr>
              <w:autoSpaceDE w:val="0"/>
              <w:autoSpaceDN w:val="0"/>
              <w:adjustRightInd w:val="0"/>
              <w:spacing w:line="276" w:lineRule="auto"/>
              <w:jc w:val="center"/>
              <w:rPr>
                <w:rFonts w:cs="Times New Roman"/>
                <w:i/>
                <w:sz w:val="24"/>
                <w:szCs w:val="24"/>
                <w:lang w:val="en-US"/>
              </w:rPr>
            </w:pPr>
            <w:r w:rsidRPr="00A328FE">
              <w:rPr>
                <w:rFonts w:cs="Times New Roman"/>
                <w:iCs/>
                <w:sz w:val="24"/>
                <w:szCs w:val="24"/>
                <w:lang w:val="en-US"/>
              </w:rPr>
              <w:t>f</w:t>
            </w:r>
          </w:p>
        </w:tc>
        <w:tc>
          <w:tcPr>
            <w:tcW w:w="1291"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A328FE">
              <w:rPr>
                <w:rFonts w:cs="Times New Roman"/>
                <w:sz w:val="24"/>
                <w:szCs w:val="24"/>
                <w:lang w:val="en-US"/>
              </w:rPr>
              <w:t>µ</w:t>
            </w:r>
            <w:r w:rsidRPr="00A328FE">
              <w:rPr>
                <w:rFonts w:cs="Times New Roman"/>
                <w:sz w:val="24"/>
                <w:szCs w:val="24"/>
              </w:rPr>
              <w:t>, Дб</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005</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301</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00319728</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12,639</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0025</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597</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00150524</w:t>
            </w:r>
          </w:p>
        </w:tc>
        <w:tc>
          <w:tcPr>
            <w:tcW w:w="1291" w:type="dxa"/>
          </w:tcPr>
          <w:p w:rsidR="00845957" w:rsidRPr="00845957" w:rsidRDefault="00845957" w:rsidP="007F5A0B">
            <w:pPr>
              <w:spacing w:line="276" w:lineRule="auto"/>
              <w:jc w:val="center"/>
              <w:rPr>
                <w:rFonts w:cs="Times New Roman"/>
                <w:color w:val="000000"/>
                <w:sz w:val="24"/>
                <w:szCs w:val="24"/>
              </w:rPr>
            </w:pPr>
            <w:r w:rsidRPr="00845957">
              <w:rPr>
                <w:rFonts w:cs="Times New Roman"/>
                <w:color w:val="000000"/>
                <w:sz w:val="24"/>
                <w:szCs w:val="24"/>
              </w:rPr>
              <w:t>6,996</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001</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819</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00109485</w:t>
            </w:r>
          </w:p>
        </w:tc>
        <w:tc>
          <w:tcPr>
            <w:tcW w:w="1291" w:type="dxa"/>
          </w:tcPr>
          <w:p w:rsidR="00845957" w:rsidRPr="00845957" w:rsidRDefault="00845957" w:rsidP="007F5A0B">
            <w:pPr>
              <w:spacing w:line="276" w:lineRule="auto"/>
              <w:jc w:val="center"/>
              <w:rPr>
                <w:rFonts w:cs="Times New Roman"/>
                <w:color w:val="000000"/>
                <w:sz w:val="24"/>
                <w:szCs w:val="24"/>
              </w:rPr>
            </w:pPr>
            <w:r w:rsidRPr="00845957">
              <w:rPr>
                <w:rFonts w:cs="Times New Roman"/>
                <w:color w:val="000000"/>
                <w:sz w:val="24"/>
                <w:szCs w:val="24"/>
              </w:rPr>
              <w:t>4,388</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0005</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894</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00099130</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3,878</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00025</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932</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00092755</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3,761</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0001</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947</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00003711</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3,700</w:t>
            </w:r>
          </w:p>
        </w:tc>
      </w:tr>
      <w:tr w:rsidR="00845957" w:rsidRPr="00845957" w:rsidTr="00081083">
        <w:tc>
          <w:tcPr>
            <w:tcW w:w="3284" w:type="dxa"/>
            <w:shd w:val="clear" w:color="auto" w:fill="auto"/>
          </w:tcPr>
          <w:p w:rsidR="00845957" w:rsidRPr="00845957" w:rsidRDefault="00845957" w:rsidP="007F5A0B">
            <w:pPr>
              <w:spacing w:line="276" w:lineRule="auto"/>
              <w:jc w:val="center"/>
              <w:rPr>
                <w:rFonts w:cs="Times New Roman"/>
                <w:sz w:val="24"/>
                <w:szCs w:val="24"/>
                <w:lang w:val="en-GB"/>
              </w:rPr>
            </w:pPr>
            <w:r w:rsidRPr="00845957">
              <w:rPr>
                <w:rFonts w:cs="Times New Roman"/>
                <w:sz w:val="24"/>
                <w:szCs w:val="24"/>
                <w:lang w:val="en-GB"/>
              </w:rPr>
              <w:t>0</w:t>
            </w:r>
          </w:p>
        </w:tc>
        <w:tc>
          <w:tcPr>
            <w:tcW w:w="1418" w:type="dxa"/>
            <w:shd w:val="clear" w:color="auto" w:fill="auto"/>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940</w:t>
            </w:r>
          </w:p>
        </w:tc>
        <w:tc>
          <w:tcPr>
            <w:tcW w:w="1984" w:type="dxa"/>
            <w:shd w:val="clear" w:color="auto" w:fill="auto"/>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00006124</w:t>
            </w:r>
          </w:p>
        </w:tc>
        <w:tc>
          <w:tcPr>
            <w:tcW w:w="1291" w:type="dxa"/>
            <w:shd w:val="clear" w:color="auto" w:fill="auto"/>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3,691</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0001</w:t>
            </w:r>
          </w:p>
        </w:tc>
        <w:tc>
          <w:tcPr>
            <w:tcW w:w="1418" w:type="dxa"/>
          </w:tcPr>
          <w:p w:rsidR="00845957" w:rsidRPr="00845957" w:rsidRDefault="00845957" w:rsidP="007F5A0B">
            <w:pPr>
              <w:autoSpaceDE w:val="0"/>
              <w:autoSpaceDN w:val="0"/>
              <w:adjustRightInd w:val="0"/>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933</w:t>
            </w:r>
          </w:p>
        </w:tc>
        <w:tc>
          <w:tcPr>
            <w:tcW w:w="1984" w:type="dxa"/>
          </w:tcPr>
          <w:p w:rsidR="00845957" w:rsidRPr="00845957" w:rsidRDefault="00845957" w:rsidP="007F5A0B">
            <w:pPr>
              <w:autoSpaceDE w:val="0"/>
              <w:autoSpaceDN w:val="0"/>
              <w:adjustRightInd w:val="0"/>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00007034</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3,698</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lang w:val="en-US"/>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00025</w:t>
            </w:r>
          </w:p>
        </w:tc>
        <w:tc>
          <w:tcPr>
            <w:tcW w:w="1418"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920</w:t>
            </w:r>
          </w:p>
        </w:tc>
        <w:tc>
          <w:tcPr>
            <w:tcW w:w="1984"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00008086</w:t>
            </w:r>
          </w:p>
        </w:tc>
        <w:tc>
          <w:tcPr>
            <w:tcW w:w="1291" w:type="dxa"/>
          </w:tcPr>
          <w:p w:rsidR="00845957" w:rsidRPr="00845957" w:rsidRDefault="00845957" w:rsidP="007F5A0B">
            <w:pPr>
              <w:spacing w:line="276" w:lineRule="auto"/>
              <w:jc w:val="center"/>
              <w:rPr>
                <w:rFonts w:cs="Times New Roman"/>
                <w:color w:val="000000"/>
                <w:sz w:val="24"/>
                <w:szCs w:val="24"/>
              </w:rPr>
            </w:pPr>
            <w:r w:rsidRPr="00845957">
              <w:rPr>
                <w:rFonts w:cs="Times New Roman"/>
                <w:color w:val="000000"/>
                <w:sz w:val="24"/>
                <w:szCs w:val="24"/>
              </w:rPr>
              <w:t>3,736</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lang w:val="en-US"/>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0005</w:t>
            </w:r>
          </w:p>
        </w:tc>
        <w:tc>
          <w:tcPr>
            <w:tcW w:w="1418"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896</w:t>
            </w:r>
          </w:p>
        </w:tc>
        <w:tc>
          <w:tcPr>
            <w:tcW w:w="1984" w:type="dxa"/>
          </w:tcPr>
          <w:p w:rsidR="00845957" w:rsidRPr="00845957" w:rsidRDefault="00845957" w:rsidP="007F5A0B">
            <w:pPr>
              <w:spacing w:line="276" w:lineRule="auto"/>
              <w:jc w:val="center"/>
              <w:rPr>
                <w:rFonts w:cs="Times New Roman"/>
                <w:sz w:val="24"/>
                <w:szCs w:val="24"/>
              </w:rPr>
            </w:pPr>
            <w:r w:rsidRPr="00845957">
              <w:rPr>
                <w:rFonts w:cs="Times New Roman"/>
                <w:sz w:val="24"/>
                <w:szCs w:val="24"/>
              </w:rPr>
              <w:t>0</w:t>
            </w:r>
            <w:r>
              <w:rPr>
                <w:rFonts w:cs="Times New Roman"/>
                <w:sz w:val="24"/>
                <w:szCs w:val="24"/>
              </w:rPr>
              <w:t>,</w:t>
            </w:r>
            <w:r w:rsidRPr="00845957">
              <w:rPr>
                <w:rFonts w:cs="Times New Roman"/>
                <w:sz w:val="24"/>
                <w:szCs w:val="24"/>
              </w:rPr>
              <w:t>00009547</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3,872</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001</w:t>
            </w:r>
          </w:p>
        </w:tc>
        <w:tc>
          <w:tcPr>
            <w:tcW w:w="1418"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836</w:t>
            </w:r>
          </w:p>
        </w:tc>
        <w:tc>
          <w:tcPr>
            <w:tcW w:w="1984"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00001935</w:t>
            </w:r>
          </w:p>
        </w:tc>
        <w:tc>
          <w:tcPr>
            <w:tcW w:w="1291" w:type="dxa"/>
          </w:tcPr>
          <w:p w:rsidR="00845957" w:rsidRPr="00845957" w:rsidRDefault="00845957" w:rsidP="007F5A0B">
            <w:pPr>
              <w:spacing w:line="276" w:lineRule="auto"/>
              <w:jc w:val="center"/>
              <w:rPr>
                <w:rFonts w:cs="Times New Roman"/>
                <w:color w:val="000000"/>
                <w:sz w:val="24"/>
                <w:szCs w:val="24"/>
              </w:rPr>
            </w:pPr>
            <w:r w:rsidRPr="00845957">
              <w:rPr>
                <w:rFonts w:cs="Times New Roman"/>
                <w:color w:val="000000"/>
                <w:sz w:val="24"/>
                <w:szCs w:val="24"/>
              </w:rPr>
              <w:t>4,372</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0025</w:t>
            </w:r>
          </w:p>
        </w:tc>
        <w:tc>
          <w:tcPr>
            <w:tcW w:w="1418"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613</w:t>
            </w:r>
          </w:p>
        </w:tc>
        <w:tc>
          <w:tcPr>
            <w:tcW w:w="1984"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00000469</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6,925</w:t>
            </w:r>
          </w:p>
        </w:tc>
      </w:tr>
      <w:tr w:rsidR="00845957" w:rsidRPr="00845957" w:rsidTr="00081083">
        <w:tc>
          <w:tcPr>
            <w:tcW w:w="3284" w:type="dxa"/>
          </w:tcPr>
          <w:p w:rsidR="00845957" w:rsidRPr="00845957" w:rsidRDefault="00845957" w:rsidP="007F5A0B">
            <w:pPr>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005</w:t>
            </w:r>
          </w:p>
        </w:tc>
        <w:tc>
          <w:tcPr>
            <w:tcW w:w="1418"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221</w:t>
            </w:r>
          </w:p>
        </w:tc>
        <w:tc>
          <w:tcPr>
            <w:tcW w:w="1984" w:type="dxa"/>
          </w:tcPr>
          <w:p w:rsidR="00845957" w:rsidRPr="00845957" w:rsidRDefault="00845957" w:rsidP="007F5A0B">
            <w:pPr>
              <w:autoSpaceDE w:val="0"/>
              <w:autoSpaceDN w:val="0"/>
              <w:adjustRightInd w:val="0"/>
              <w:spacing w:line="276" w:lineRule="auto"/>
              <w:jc w:val="center"/>
              <w:rPr>
                <w:rFonts w:cs="Times New Roman"/>
                <w:sz w:val="24"/>
                <w:szCs w:val="24"/>
                <w:lang w:val="en-GB"/>
              </w:rPr>
            </w:pPr>
            <w:r w:rsidRPr="00845957">
              <w:rPr>
                <w:rFonts w:cs="Times New Roman"/>
                <w:sz w:val="24"/>
                <w:szCs w:val="24"/>
                <w:lang w:val="en-GB"/>
              </w:rPr>
              <w:t>0</w:t>
            </w:r>
            <w:r>
              <w:rPr>
                <w:rFonts w:cs="Times New Roman"/>
                <w:sz w:val="24"/>
                <w:szCs w:val="24"/>
                <w:lang w:val="en-GB"/>
              </w:rPr>
              <w:t>,</w:t>
            </w:r>
            <w:r w:rsidRPr="00845957">
              <w:rPr>
                <w:rFonts w:cs="Times New Roman"/>
                <w:sz w:val="24"/>
                <w:szCs w:val="24"/>
                <w:lang w:val="en-GB"/>
              </w:rPr>
              <w:t>00000163</w:t>
            </w:r>
          </w:p>
        </w:tc>
        <w:tc>
          <w:tcPr>
            <w:tcW w:w="1291" w:type="dxa"/>
          </w:tcPr>
          <w:p w:rsidR="00845957" w:rsidRPr="00845957" w:rsidRDefault="00845957" w:rsidP="007F5A0B">
            <w:pPr>
              <w:spacing w:line="276" w:lineRule="auto"/>
              <w:jc w:val="center"/>
              <w:rPr>
                <w:rFonts w:cs="Times New Roman"/>
                <w:sz w:val="24"/>
                <w:szCs w:val="24"/>
              </w:rPr>
            </w:pPr>
            <w:r w:rsidRPr="00845957">
              <w:rPr>
                <w:rFonts w:cs="Times New Roman"/>
                <w:color w:val="000000"/>
                <w:sz w:val="24"/>
                <w:szCs w:val="24"/>
              </w:rPr>
              <w:t>12,289</w:t>
            </w:r>
          </w:p>
        </w:tc>
      </w:tr>
    </w:tbl>
    <w:p w:rsidR="00845957" w:rsidRDefault="00845957" w:rsidP="001501D5">
      <w:pPr>
        <w:ind w:firstLine="709"/>
        <w:rPr>
          <w:sz w:val="28"/>
          <w:szCs w:val="28"/>
          <w:lang w:val="en-GB"/>
        </w:rPr>
      </w:pPr>
    </w:p>
    <w:p w:rsidR="00F17E1B" w:rsidRDefault="009A073B"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Также было рассмотрено положение граничных МО при наложении поля вдоль μ (рисунок 7) и перпендикулярно μ (рисунок 8).</w:t>
      </w:r>
    </w:p>
    <w:p w:rsidR="00316876" w:rsidRPr="00765BF2" w:rsidRDefault="00316876" w:rsidP="00316876">
      <w:pPr>
        <w:widowControl w:val="0"/>
        <w:autoSpaceDE w:val="0"/>
        <w:autoSpaceDN w:val="0"/>
        <w:adjustRightInd w:val="0"/>
        <w:ind w:firstLine="709"/>
        <w:jc w:val="both"/>
        <w:rPr>
          <w:bCs/>
          <w:color w:val="000000" w:themeColor="text1"/>
          <w:sz w:val="28"/>
          <w:szCs w:val="28"/>
          <w:lang w:val="ru-RU"/>
        </w:rPr>
      </w:pPr>
      <w:r>
        <w:rPr>
          <w:bCs/>
          <w:color w:val="000000" w:themeColor="text1"/>
          <w:sz w:val="28"/>
          <w:szCs w:val="28"/>
          <w:lang w:val="ru-RU"/>
        </w:rPr>
        <w:t xml:space="preserve">Из рисунка 7 видно, что </w:t>
      </w:r>
      <w:r>
        <w:rPr>
          <w:bCs/>
          <w:color w:val="000000" w:themeColor="text1"/>
          <w:sz w:val="28"/>
          <w:szCs w:val="28"/>
          <w:lang w:val="en-US"/>
        </w:rPr>
        <w:t>LUMO</w:t>
      </w:r>
      <w:r w:rsidRPr="0006336C">
        <w:rPr>
          <w:bCs/>
          <w:color w:val="000000" w:themeColor="text1"/>
          <w:sz w:val="28"/>
          <w:szCs w:val="28"/>
          <w:lang w:val="ru-RU"/>
        </w:rPr>
        <w:t xml:space="preserve"> </w:t>
      </w:r>
      <w:r w:rsidRPr="008D2951">
        <w:rPr>
          <w:color w:val="000000" w:themeColor="text1"/>
          <w:sz w:val="28"/>
          <w:szCs w:val="28"/>
        </w:rPr>
        <w:t>кластера [</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sidRPr="0006336C">
        <w:rPr>
          <w:color w:val="000000" w:themeColor="text1"/>
          <w:sz w:val="28"/>
          <w:szCs w:val="28"/>
          <w:lang w:val="ru-RU"/>
        </w:rPr>
        <w:t xml:space="preserve"> </w:t>
      </w:r>
      <w:r>
        <w:rPr>
          <w:color w:val="000000" w:themeColor="text1"/>
          <w:sz w:val="28"/>
          <w:szCs w:val="28"/>
          <w:lang w:val="ru-RU"/>
        </w:rPr>
        <w:t xml:space="preserve">без наложения поля </w:t>
      </w:r>
      <w:r>
        <w:rPr>
          <w:bCs/>
          <w:color w:val="000000" w:themeColor="text1"/>
          <w:sz w:val="28"/>
          <w:szCs w:val="28"/>
          <w:lang w:val="ru-RU"/>
        </w:rPr>
        <w:t xml:space="preserve">находится равноудаленно от </w:t>
      </w:r>
      <w:r>
        <w:rPr>
          <w:bCs/>
          <w:color w:val="000000" w:themeColor="text1"/>
          <w:sz w:val="28"/>
          <w:szCs w:val="28"/>
          <w:lang w:val="en-US"/>
        </w:rPr>
        <w:t>HOMO</w:t>
      </w:r>
      <w:r w:rsidRPr="0006336C">
        <w:rPr>
          <w:bCs/>
          <w:color w:val="000000" w:themeColor="text1"/>
          <w:sz w:val="28"/>
          <w:szCs w:val="28"/>
          <w:lang w:val="ru-RU"/>
        </w:rPr>
        <w:t xml:space="preserve"> </w:t>
      </w:r>
      <w:r>
        <w:rPr>
          <w:bCs/>
          <w:color w:val="000000" w:themeColor="text1"/>
          <w:sz w:val="28"/>
          <w:szCs w:val="28"/>
          <w:lang w:val="ru-RU"/>
        </w:rPr>
        <w:t xml:space="preserve">и </w:t>
      </w:r>
      <w:r>
        <w:rPr>
          <w:bCs/>
          <w:color w:val="000000" w:themeColor="text1"/>
          <w:sz w:val="28"/>
          <w:szCs w:val="28"/>
          <w:lang w:val="en-US"/>
        </w:rPr>
        <w:t>LUMO</w:t>
      </w:r>
      <w:r w:rsidRPr="0006336C">
        <w:rPr>
          <w:bCs/>
          <w:color w:val="000000" w:themeColor="text1"/>
          <w:sz w:val="28"/>
          <w:szCs w:val="28"/>
          <w:lang w:val="ru-RU"/>
        </w:rPr>
        <w:t>+1</w:t>
      </w:r>
      <w:r>
        <w:rPr>
          <w:bCs/>
          <w:color w:val="000000" w:themeColor="text1"/>
          <w:sz w:val="28"/>
          <w:szCs w:val="28"/>
          <w:lang w:val="ru-RU"/>
        </w:rPr>
        <w:t xml:space="preserve">, то есть её можно рассматривать как глубоколежащее локализованное состояние. Наложение поля против направления дипольного момента приводит к значительному сокращению зазора </w:t>
      </w:r>
      <w:r>
        <w:rPr>
          <w:bCs/>
          <w:color w:val="000000" w:themeColor="text1"/>
          <w:sz w:val="28"/>
          <w:szCs w:val="28"/>
          <w:lang w:val="en-US"/>
        </w:rPr>
        <w:t>HOMO</w:t>
      </w:r>
      <w:r w:rsidRPr="00827B13">
        <w:rPr>
          <w:bCs/>
          <w:color w:val="000000" w:themeColor="text1"/>
          <w:sz w:val="28"/>
          <w:szCs w:val="28"/>
          <w:lang w:val="ru-RU"/>
        </w:rPr>
        <w:t xml:space="preserve"> </w:t>
      </w:r>
      <w:r w:rsidRPr="004149A9">
        <w:rPr>
          <w:bCs/>
          <w:color w:val="000000" w:themeColor="text1"/>
          <w:sz w:val="28"/>
          <w:szCs w:val="28"/>
          <w:lang w:val="ru-RU"/>
        </w:rPr>
        <w:t>-</w:t>
      </w:r>
      <w:r w:rsidRPr="00827B13">
        <w:rPr>
          <w:bCs/>
          <w:color w:val="000000" w:themeColor="text1"/>
          <w:sz w:val="28"/>
          <w:szCs w:val="28"/>
          <w:lang w:val="ru-RU"/>
        </w:rPr>
        <w:t xml:space="preserve"> </w:t>
      </w:r>
      <w:r>
        <w:rPr>
          <w:bCs/>
          <w:color w:val="000000" w:themeColor="text1"/>
          <w:sz w:val="28"/>
          <w:szCs w:val="28"/>
          <w:lang w:val="en-US"/>
        </w:rPr>
        <w:t>LUMO</w:t>
      </w:r>
      <w:r>
        <w:rPr>
          <w:bCs/>
          <w:color w:val="000000" w:themeColor="text1"/>
          <w:sz w:val="28"/>
          <w:szCs w:val="28"/>
          <w:lang w:val="ru-RU"/>
        </w:rPr>
        <w:t xml:space="preserve"> и увеличению </w:t>
      </w:r>
      <w:r>
        <w:rPr>
          <w:bCs/>
          <w:color w:val="000000" w:themeColor="text1"/>
          <w:sz w:val="28"/>
          <w:szCs w:val="28"/>
          <w:lang w:val="en-US"/>
        </w:rPr>
        <w:t>LUMO</w:t>
      </w:r>
      <w:r w:rsidRPr="00316876">
        <w:rPr>
          <w:bCs/>
          <w:color w:val="000000" w:themeColor="text1"/>
          <w:sz w:val="28"/>
          <w:szCs w:val="28"/>
          <w:lang w:val="ru-RU"/>
        </w:rPr>
        <w:t xml:space="preserve"> </w:t>
      </w:r>
      <w:r w:rsidRPr="00765BF2">
        <w:rPr>
          <w:bCs/>
          <w:color w:val="000000" w:themeColor="text1"/>
          <w:sz w:val="28"/>
          <w:szCs w:val="28"/>
          <w:lang w:val="ru-RU"/>
        </w:rPr>
        <w:t>-</w:t>
      </w:r>
      <w:r w:rsidRPr="00316876">
        <w:rPr>
          <w:bCs/>
          <w:color w:val="000000" w:themeColor="text1"/>
          <w:sz w:val="28"/>
          <w:szCs w:val="28"/>
          <w:lang w:val="ru-RU"/>
        </w:rPr>
        <w:t xml:space="preserve"> </w:t>
      </w:r>
      <w:r>
        <w:rPr>
          <w:bCs/>
          <w:color w:val="000000" w:themeColor="text1"/>
          <w:sz w:val="28"/>
          <w:szCs w:val="28"/>
          <w:lang w:val="en-US"/>
        </w:rPr>
        <w:t>LUMO</w:t>
      </w:r>
      <w:r w:rsidRPr="00765BF2">
        <w:rPr>
          <w:bCs/>
          <w:color w:val="000000" w:themeColor="text1"/>
          <w:sz w:val="28"/>
          <w:szCs w:val="28"/>
          <w:lang w:val="ru-RU"/>
        </w:rPr>
        <w:t>+1</w:t>
      </w:r>
      <w:r>
        <w:rPr>
          <w:bCs/>
          <w:color w:val="000000" w:themeColor="text1"/>
          <w:sz w:val="28"/>
          <w:szCs w:val="28"/>
          <w:lang w:val="ru-RU"/>
        </w:rPr>
        <w:t xml:space="preserve">. Это указывает на то, что </w:t>
      </w:r>
      <w:r>
        <w:rPr>
          <w:bCs/>
          <w:color w:val="000000" w:themeColor="text1"/>
          <w:sz w:val="28"/>
          <w:szCs w:val="28"/>
          <w:lang w:val="en-US"/>
        </w:rPr>
        <w:t>LUMO</w:t>
      </w:r>
      <w:r w:rsidRPr="00765BF2">
        <w:rPr>
          <w:bCs/>
          <w:color w:val="000000" w:themeColor="text1"/>
          <w:sz w:val="28"/>
          <w:szCs w:val="28"/>
          <w:lang w:val="ru-RU"/>
        </w:rPr>
        <w:t xml:space="preserve"> </w:t>
      </w:r>
      <w:r>
        <w:rPr>
          <w:bCs/>
          <w:color w:val="000000" w:themeColor="text1"/>
          <w:sz w:val="28"/>
          <w:szCs w:val="28"/>
          <w:lang w:val="ru-RU"/>
        </w:rPr>
        <w:t xml:space="preserve">переходит из глубоколежащего локализованного состояния в подзонное состояние, т.е. уровень пассивирования повышается. При наложении поля в направлении дипольного момента зазор </w:t>
      </w:r>
      <w:r>
        <w:rPr>
          <w:bCs/>
          <w:color w:val="000000" w:themeColor="text1"/>
          <w:sz w:val="28"/>
          <w:szCs w:val="28"/>
          <w:lang w:val="en-US"/>
        </w:rPr>
        <w:t>HOMO</w:t>
      </w:r>
      <w:r w:rsidRPr="00765BF2">
        <w:rPr>
          <w:bCs/>
          <w:color w:val="000000" w:themeColor="text1"/>
          <w:sz w:val="28"/>
          <w:szCs w:val="28"/>
          <w:lang w:val="ru-RU"/>
        </w:rPr>
        <w:t>-</w:t>
      </w:r>
      <w:r>
        <w:rPr>
          <w:bCs/>
          <w:color w:val="000000" w:themeColor="text1"/>
          <w:sz w:val="28"/>
          <w:szCs w:val="28"/>
          <w:lang w:val="en-US"/>
        </w:rPr>
        <w:t>LUMO</w:t>
      </w:r>
      <w:r>
        <w:rPr>
          <w:bCs/>
          <w:color w:val="000000" w:themeColor="text1"/>
          <w:sz w:val="28"/>
          <w:szCs w:val="28"/>
          <w:lang w:val="ru-RU"/>
        </w:rPr>
        <w:t xml:space="preserve"> немного увеличился, а расстояние </w:t>
      </w:r>
      <w:r>
        <w:rPr>
          <w:bCs/>
          <w:color w:val="000000" w:themeColor="text1"/>
          <w:sz w:val="28"/>
          <w:szCs w:val="28"/>
          <w:lang w:val="en-US"/>
        </w:rPr>
        <w:t>LUMO</w:t>
      </w:r>
      <w:r w:rsidRPr="00827B13">
        <w:rPr>
          <w:bCs/>
          <w:color w:val="000000" w:themeColor="text1"/>
          <w:sz w:val="28"/>
          <w:szCs w:val="28"/>
          <w:lang w:val="ru-RU"/>
        </w:rPr>
        <w:t xml:space="preserve"> </w:t>
      </w:r>
      <w:r w:rsidRPr="00765BF2">
        <w:rPr>
          <w:bCs/>
          <w:color w:val="000000" w:themeColor="text1"/>
          <w:sz w:val="28"/>
          <w:szCs w:val="28"/>
          <w:lang w:val="ru-RU"/>
        </w:rPr>
        <w:t>-</w:t>
      </w:r>
      <w:r w:rsidRPr="00827B13">
        <w:rPr>
          <w:bCs/>
          <w:color w:val="000000" w:themeColor="text1"/>
          <w:sz w:val="28"/>
          <w:szCs w:val="28"/>
          <w:lang w:val="ru-RU"/>
        </w:rPr>
        <w:t xml:space="preserve"> </w:t>
      </w:r>
      <w:r>
        <w:rPr>
          <w:bCs/>
          <w:color w:val="000000" w:themeColor="text1"/>
          <w:sz w:val="28"/>
          <w:szCs w:val="28"/>
          <w:lang w:val="en-US"/>
        </w:rPr>
        <w:t>LUMO</w:t>
      </w:r>
      <w:r w:rsidRPr="00765BF2">
        <w:rPr>
          <w:bCs/>
          <w:color w:val="000000" w:themeColor="text1"/>
          <w:sz w:val="28"/>
          <w:szCs w:val="28"/>
          <w:lang w:val="ru-RU"/>
        </w:rPr>
        <w:t xml:space="preserve">+1 </w:t>
      </w:r>
      <w:r>
        <w:rPr>
          <w:bCs/>
          <w:color w:val="000000" w:themeColor="text1"/>
          <w:sz w:val="28"/>
          <w:szCs w:val="28"/>
          <w:lang w:val="ru-RU"/>
        </w:rPr>
        <w:t xml:space="preserve">не меняется. Поэтому </w:t>
      </w:r>
      <w:r>
        <w:rPr>
          <w:bCs/>
          <w:color w:val="000000" w:themeColor="text1"/>
          <w:sz w:val="28"/>
          <w:szCs w:val="28"/>
          <w:lang w:val="en-US"/>
        </w:rPr>
        <w:t>LUMO</w:t>
      </w:r>
      <w:r w:rsidRPr="00827B13">
        <w:rPr>
          <w:bCs/>
          <w:color w:val="000000" w:themeColor="text1"/>
          <w:sz w:val="28"/>
          <w:szCs w:val="28"/>
          <w:lang w:val="ru-RU"/>
        </w:rPr>
        <w:t xml:space="preserve"> </w:t>
      </w:r>
      <w:r>
        <w:rPr>
          <w:bCs/>
          <w:color w:val="000000" w:themeColor="text1"/>
          <w:sz w:val="28"/>
          <w:szCs w:val="28"/>
          <w:lang w:val="ru-RU"/>
        </w:rPr>
        <w:t>остается глубоколежащим локализованным состоянием.</w:t>
      </w:r>
    </w:p>
    <w:p w:rsidR="009A073B" w:rsidRDefault="009A073B" w:rsidP="001501D5">
      <w:pPr>
        <w:widowControl w:val="0"/>
        <w:autoSpaceDE w:val="0"/>
        <w:autoSpaceDN w:val="0"/>
        <w:adjustRightInd w:val="0"/>
        <w:ind w:firstLine="709"/>
        <w:jc w:val="both"/>
        <w:rPr>
          <w:color w:val="000000" w:themeColor="text1"/>
          <w:sz w:val="28"/>
          <w:szCs w:val="28"/>
          <w:lang w:val="ru-RU"/>
        </w:rPr>
      </w:pPr>
    </w:p>
    <w:p w:rsidR="00F17E1B" w:rsidRDefault="009A073B" w:rsidP="000D117B">
      <w:pPr>
        <w:widowControl w:val="0"/>
        <w:autoSpaceDE w:val="0"/>
        <w:autoSpaceDN w:val="0"/>
        <w:adjustRightInd w:val="0"/>
        <w:jc w:val="center"/>
        <w:rPr>
          <w:color w:val="000000" w:themeColor="text1"/>
          <w:sz w:val="28"/>
          <w:szCs w:val="28"/>
          <w:lang w:val="ru-RU"/>
        </w:rPr>
      </w:pPr>
      <w:r>
        <w:rPr>
          <w:noProof/>
          <w:color w:val="000000" w:themeColor="text1"/>
          <w:sz w:val="28"/>
          <w:szCs w:val="28"/>
          <w:lang w:val="ru-RU" w:eastAsia="ru-RU"/>
        </w:rPr>
        <w:lastRenderedPageBreak/>
        <w:drawing>
          <wp:inline distT="0" distB="0" distL="0" distR="0">
            <wp:extent cx="5563043" cy="3509682"/>
            <wp:effectExtent l="19050" t="0" r="0" b="0"/>
            <wp:docPr id="14" name="Рисунок 13" descr="Cd16S4(SH)24-po-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po-рус.png"/>
                    <pic:cNvPicPr/>
                  </pic:nvPicPr>
                  <pic:blipFill>
                    <a:blip r:embed="rId16" cstate="print"/>
                    <a:stretch>
                      <a:fillRect/>
                    </a:stretch>
                  </pic:blipFill>
                  <pic:spPr>
                    <a:xfrm>
                      <a:off x="0" y="0"/>
                      <a:ext cx="5563043" cy="3509682"/>
                    </a:xfrm>
                    <a:prstGeom prst="rect">
                      <a:avLst/>
                    </a:prstGeom>
                  </pic:spPr>
                </pic:pic>
              </a:graphicData>
            </a:graphic>
          </wp:inline>
        </w:drawing>
      </w:r>
    </w:p>
    <w:p w:rsidR="00F17E1B" w:rsidRDefault="00F17E1B" w:rsidP="001501D5">
      <w:pPr>
        <w:widowControl w:val="0"/>
        <w:autoSpaceDE w:val="0"/>
        <w:autoSpaceDN w:val="0"/>
        <w:adjustRightInd w:val="0"/>
        <w:ind w:firstLine="709"/>
        <w:jc w:val="both"/>
        <w:rPr>
          <w:bCs/>
          <w:color w:val="000000" w:themeColor="text1"/>
          <w:sz w:val="28"/>
          <w:szCs w:val="28"/>
        </w:rPr>
      </w:pPr>
    </w:p>
    <w:p w:rsidR="00F17E1B" w:rsidRDefault="009A073B" w:rsidP="00795F8C">
      <w:pPr>
        <w:widowControl w:val="0"/>
        <w:autoSpaceDE w:val="0"/>
        <w:autoSpaceDN w:val="0"/>
        <w:adjustRightInd w:val="0"/>
        <w:jc w:val="center"/>
        <w:rPr>
          <w:bCs/>
          <w:color w:val="000000" w:themeColor="text1"/>
          <w:sz w:val="28"/>
          <w:szCs w:val="28"/>
        </w:rPr>
      </w:pPr>
      <w:r w:rsidRPr="008D2951">
        <w:rPr>
          <w:color w:val="000000" w:themeColor="text1"/>
          <w:sz w:val="28"/>
          <w:szCs w:val="28"/>
        </w:rPr>
        <w:t xml:space="preserve">Рисунок </w:t>
      </w:r>
      <w:r>
        <w:rPr>
          <w:color w:val="000000" w:themeColor="text1"/>
          <w:sz w:val="28"/>
          <w:szCs w:val="28"/>
        </w:rPr>
        <w:t>7</w:t>
      </w:r>
      <w:r w:rsidRPr="008D2951">
        <w:rPr>
          <w:color w:val="000000" w:themeColor="text1"/>
          <w:sz w:val="28"/>
          <w:szCs w:val="28"/>
        </w:rPr>
        <w:t xml:space="preserve"> – Диаграмма МО кластера [</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rPr>
        <w:t xml:space="preserve"> с наложением электрического поля вдоль и против направления дипольного момента</w:t>
      </w:r>
    </w:p>
    <w:p w:rsidR="009A073B" w:rsidRDefault="009A073B" w:rsidP="001501D5">
      <w:pPr>
        <w:widowControl w:val="0"/>
        <w:autoSpaceDE w:val="0"/>
        <w:autoSpaceDN w:val="0"/>
        <w:adjustRightInd w:val="0"/>
        <w:ind w:firstLine="709"/>
        <w:jc w:val="both"/>
        <w:rPr>
          <w:bCs/>
          <w:color w:val="000000" w:themeColor="text1"/>
          <w:sz w:val="28"/>
          <w:szCs w:val="28"/>
        </w:rPr>
      </w:pPr>
    </w:p>
    <w:p w:rsidR="00F17E1B" w:rsidRDefault="009A073B" w:rsidP="007F5A0B">
      <w:pPr>
        <w:widowControl w:val="0"/>
        <w:autoSpaceDE w:val="0"/>
        <w:autoSpaceDN w:val="0"/>
        <w:adjustRightInd w:val="0"/>
        <w:jc w:val="center"/>
        <w:rPr>
          <w:color w:val="000000" w:themeColor="text1"/>
          <w:sz w:val="28"/>
          <w:szCs w:val="28"/>
          <w:lang w:val="ru-RU"/>
        </w:rPr>
      </w:pPr>
      <w:r>
        <w:rPr>
          <w:noProof/>
          <w:sz w:val="28"/>
          <w:szCs w:val="28"/>
          <w:lang w:val="ru-RU" w:eastAsia="ru-RU"/>
        </w:rPr>
        <w:drawing>
          <wp:inline distT="0" distB="0" distL="0" distR="0">
            <wp:extent cx="5754429" cy="2798172"/>
            <wp:effectExtent l="19050" t="0" r="0" b="0"/>
            <wp:docPr id="30" name="Рисунок 29" descr="Cd16S4(SH)24-perp-рус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perp-рус01.png"/>
                    <pic:cNvPicPr/>
                  </pic:nvPicPr>
                  <pic:blipFill>
                    <a:blip r:embed="rId17" cstate="print"/>
                    <a:stretch>
                      <a:fillRect/>
                    </a:stretch>
                  </pic:blipFill>
                  <pic:spPr>
                    <a:xfrm>
                      <a:off x="0" y="0"/>
                      <a:ext cx="5752284" cy="2797129"/>
                    </a:xfrm>
                    <a:prstGeom prst="rect">
                      <a:avLst/>
                    </a:prstGeom>
                  </pic:spPr>
                </pic:pic>
              </a:graphicData>
            </a:graphic>
          </wp:inline>
        </w:drawing>
      </w:r>
    </w:p>
    <w:p w:rsidR="009A073B" w:rsidRDefault="009A073B" w:rsidP="001501D5">
      <w:pPr>
        <w:widowControl w:val="0"/>
        <w:autoSpaceDE w:val="0"/>
        <w:autoSpaceDN w:val="0"/>
        <w:adjustRightInd w:val="0"/>
        <w:ind w:firstLine="709"/>
        <w:jc w:val="both"/>
        <w:rPr>
          <w:color w:val="000000" w:themeColor="text1"/>
          <w:sz w:val="28"/>
          <w:szCs w:val="28"/>
          <w:lang w:val="ru-RU"/>
        </w:rPr>
      </w:pPr>
    </w:p>
    <w:p w:rsidR="009A073B" w:rsidRDefault="009A073B" w:rsidP="00417EB3">
      <w:pPr>
        <w:widowControl w:val="0"/>
        <w:autoSpaceDE w:val="0"/>
        <w:autoSpaceDN w:val="0"/>
        <w:adjustRightInd w:val="0"/>
        <w:jc w:val="center"/>
        <w:rPr>
          <w:color w:val="000000" w:themeColor="text1"/>
          <w:sz w:val="28"/>
          <w:szCs w:val="28"/>
        </w:rPr>
      </w:pPr>
      <w:r w:rsidRPr="008D2951">
        <w:rPr>
          <w:color w:val="000000" w:themeColor="text1"/>
          <w:sz w:val="28"/>
          <w:szCs w:val="28"/>
        </w:rPr>
        <w:t xml:space="preserve">Рисунок </w:t>
      </w:r>
      <w:r>
        <w:rPr>
          <w:color w:val="000000" w:themeColor="text1"/>
          <w:sz w:val="28"/>
          <w:szCs w:val="28"/>
        </w:rPr>
        <w:t>8</w:t>
      </w:r>
      <w:r w:rsidRPr="008D2951">
        <w:rPr>
          <w:color w:val="000000" w:themeColor="text1"/>
          <w:sz w:val="28"/>
          <w:szCs w:val="28"/>
        </w:rPr>
        <w:t xml:space="preserve"> – Диаграмма МО кластера</w:t>
      </w:r>
      <w:r w:rsidR="003317EF">
        <w:rPr>
          <w:color w:val="000000" w:themeColor="text1"/>
          <w:sz w:val="28"/>
          <w:szCs w:val="28"/>
          <w:lang w:val="ru-RU"/>
        </w:rPr>
        <w:t xml:space="preserve"> </w:t>
      </w:r>
      <w:r w:rsidRPr="00B4316E">
        <w:rPr>
          <w:color w:val="000000" w:themeColor="text1"/>
          <w:sz w:val="28"/>
          <w:szCs w:val="28"/>
        </w:rPr>
        <w:t>[</w:t>
      </w:r>
      <w:r w:rsidRPr="008D2951">
        <w:rPr>
          <w:color w:val="000000" w:themeColor="text1"/>
          <w:sz w:val="28"/>
          <w:szCs w:val="28"/>
          <w:lang w:val="en-US"/>
        </w:rPr>
        <w:t>Cd</w:t>
      </w:r>
      <w:r w:rsidRPr="00B4316E">
        <w:rPr>
          <w:color w:val="000000" w:themeColor="text1"/>
          <w:sz w:val="28"/>
          <w:szCs w:val="28"/>
          <w:vertAlign w:val="subscript"/>
        </w:rPr>
        <w:t>16</w:t>
      </w:r>
      <w:r w:rsidRPr="008D2951">
        <w:rPr>
          <w:color w:val="000000" w:themeColor="text1"/>
          <w:sz w:val="28"/>
          <w:szCs w:val="28"/>
          <w:lang w:val="en-US"/>
        </w:rPr>
        <w:t>S</w:t>
      </w:r>
      <w:r w:rsidRPr="00B4316E">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B4316E">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rPr>
        <w:t xml:space="preserve"> </w:t>
      </w:r>
      <w:r w:rsidRPr="008D2951">
        <w:rPr>
          <w:color w:val="000000" w:themeColor="text1"/>
          <w:sz w:val="28"/>
          <w:szCs w:val="28"/>
        </w:rPr>
        <w:t>при перпендикулярном наложении электрического поля</w:t>
      </w:r>
    </w:p>
    <w:p w:rsidR="009A073B" w:rsidRDefault="009A073B" w:rsidP="001501D5">
      <w:pPr>
        <w:widowControl w:val="0"/>
        <w:autoSpaceDE w:val="0"/>
        <w:autoSpaceDN w:val="0"/>
        <w:adjustRightInd w:val="0"/>
        <w:ind w:firstLine="709"/>
        <w:jc w:val="center"/>
        <w:rPr>
          <w:color w:val="000000" w:themeColor="text1"/>
          <w:sz w:val="28"/>
          <w:szCs w:val="28"/>
        </w:rPr>
      </w:pPr>
    </w:p>
    <w:p w:rsidR="009A073B" w:rsidRPr="00672D97" w:rsidRDefault="00BD7848"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 xml:space="preserve">При наложении поля в перпендикулярном направлении к дипольному моменту положение </w:t>
      </w:r>
      <w:r>
        <w:rPr>
          <w:color w:val="000000" w:themeColor="text1"/>
          <w:sz w:val="28"/>
          <w:szCs w:val="28"/>
          <w:lang w:val="en-US"/>
        </w:rPr>
        <w:t>LUMO</w:t>
      </w:r>
      <w:r>
        <w:rPr>
          <w:color w:val="000000" w:themeColor="text1"/>
          <w:sz w:val="28"/>
          <w:szCs w:val="28"/>
          <w:lang w:val="ru-RU"/>
        </w:rPr>
        <w:t xml:space="preserve"> не сильно меняется для обоих направлений. Только при больших значениях поля зазор </w:t>
      </w:r>
      <w:r>
        <w:rPr>
          <w:color w:val="000000" w:themeColor="text1"/>
          <w:sz w:val="28"/>
          <w:szCs w:val="28"/>
          <w:lang w:val="en-US"/>
        </w:rPr>
        <w:t>HOMO</w:t>
      </w:r>
      <w:r w:rsidR="002B4499" w:rsidRPr="002B4499">
        <w:rPr>
          <w:color w:val="000000" w:themeColor="text1"/>
          <w:sz w:val="28"/>
          <w:szCs w:val="28"/>
          <w:lang w:val="ru-RU"/>
        </w:rPr>
        <w:t xml:space="preserve"> </w:t>
      </w:r>
      <w:r w:rsidRPr="00BD7848">
        <w:rPr>
          <w:color w:val="000000" w:themeColor="text1"/>
          <w:sz w:val="28"/>
          <w:szCs w:val="28"/>
          <w:lang w:val="ru-RU"/>
        </w:rPr>
        <w:t>-</w:t>
      </w:r>
      <w:r w:rsidR="002B4499" w:rsidRPr="002B4499">
        <w:rPr>
          <w:color w:val="000000" w:themeColor="text1"/>
          <w:sz w:val="28"/>
          <w:szCs w:val="28"/>
          <w:lang w:val="ru-RU"/>
        </w:rPr>
        <w:t xml:space="preserve"> </w:t>
      </w:r>
      <w:r>
        <w:rPr>
          <w:color w:val="000000" w:themeColor="text1"/>
          <w:sz w:val="28"/>
          <w:szCs w:val="28"/>
          <w:lang w:val="en-US"/>
        </w:rPr>
        <w:t>LUMO</w:t>
      </w:r>
      <w:r>
        <w:rPr>
          <w:color w:val="000000" w:themeColor="text1"/>
          <w:sz w:val="28"/>
          <w:szCs w:val="28"/>
          <w:lang w:val="ru-RU"/>
        </w:rPr>
        <w:t xml:space="preserve"> сокращается за счет увеличения энергии </w:t>
      </w:r>
      <w:r>
        <w:rPr>
          <w:color w:val="000000" w:themeColor="text1"/>
          <w:sz w:val="28"/>
          <w:szCs w:val="28"/>
          <w:lang w:val="en-US"/>
        </w:rPr>
        <w:t>HOMO</w:t>
      </w:r>
      <w:r>
        <w:rPr>
          <w:color w:val="000000" w:themeColor="text1"/>
          <w:sz w:val="28"/>
          <w:szCs w:val="28"/>
          <w:lang w:val="ru-RU"/>
        </w:rPr>
        <w:t xml:space="preserve">. Как видно из </w:t>
      </w:r>
      <w:r w:rsidRPr="00672D97">
        <w:rPr>
          <w:color w:val="000000" w:themeColor="text1"/>
          <w:sz w:val="28"/>
          <w:szCs w:val="28"/>
          <w:lang w:val="ru-RU"/>
        </w:rPr>
        <w:t xml:space="preserve">рисунка 8 </w:t>
      </w:r>
      <w:r w:rsidR="002A41A4" w:rsidRPr="00672D97">
        <w:rPr>
          <w:color w:val="000000" w:themeColor="text1"/>
          <w:sz w:val="28"/>
          <w:szCs w:val="28"/>
          <w:lang w:val="ru-RU"/>
        </w:rPr>
        <w:t xml:space="preserve">положение орбиталей симметрично меняется относительно </w:t>
      </w:r>
      <w:r w:rsidR="003317EF" w:rsidRPr="00672D97">
        <w:rPr>
          <w:color w:val="000000" w:themeColor="text1"/>
          <w:sz w:val="28"/>
          <w:szCs w:val="28"/>
          <w:lang w:val="ru-RU"/>
        </w:rPr>
        <w:t>случая нулевого поля при</w:t>
      </w:r>
      <w:r w:rsidR="002A41A4" w:rsidRPr="00672D97">
        <w:rPr>
          <w:color w:val="000000" w:themeColor="text1"/>
          <w:sz w:val="28"/>
          <w:szCs w:val="28"/>
          <w:lang w:val="ru-RU"/>
        </w:rPr>
        <w:t xml:space="preserve"> </w:t>
      </w:r>
      <w:r w:rsidR="002A41A4" w:rsidRPr="00672D97">
        <w:rPr>
          <w:color w:val="000000" w:themeColor="text1"/>
          <w:sz w:val="28"/>
          <w:szCs w:val="28"/>
          <w:lang w:val="ru-RU"/>
        </w:rPr>
        <w:lastRenderedPageBreak/>
        <w:t>наложение перпендикулярного поля в обоих направлениях</w:t>
      </w:r>
      <w:r w:rsidR="003317EF" w:rsidRPr="00672D97">
        <w:rPr>
          <w:color w:val="000000" w:themeColor="text1"/>
          <w:sz w:val="28"/>
          <w:szCs w:val="28"/>
          <w:lang w:val="ru-RU"/>
        </w:rPr>
        <w:t xml:space="preserve">. </w:t>
      </w:r>
    </w:p>
    <w:p w:rsidR="003317EF" w:rsidRPr="00672D97" w:rsidRDefault="003317EF" w:rsidP="001501D5">
      <w:pPr>
        <w:widowControl w:val="0"/>
        <w:autoSpaceDE w:val="0"/>
        <w:autoSpaceDN w:val="0"/>
        <w:adjustRightInd w:val="0"/>
        <w:ind w:firstLine="709"/>
        <w:jc w:val="both"/>
        <w:rPr>
          <w:color w:val="000000" w:themeColor="text1"/>
          <w:sz w:val="28"/>
          <w:szCs w:val="28"/>
          <w:lang w:val="ru-RU"/>
        </w:rPr>
      </w:pPr>
      <w:r w:rsidRPr="00672D97">
        <w:rPr>
          <w:color w:val="000000" w:themeColor="text1"/>
          <w:sz w:val="28"/>
          <w:szCs w:val="28"/>
          <w:lang w:val="ru-RU"/>
        </w:rPr>
        <w:t xml:space="preserve">Таким образом, данные расчетов для кластера </w:t>
      </w:r>
      <w:bookmarkStart w:id="7" w:name="_Hlk54648432"/>
      <w:r w:rsidRPr="00672D97">
        <w:rPr>
          <w:color w:val="000000" w:themeColor="text1"/>
          <w:sz w:val="28"/>
          <w:szCs w:val="28"/>
        </w:rPr>
        <w:t>[</w:t>
      </w:r>
      <w:r w:rsidRPr="00672D97">
        <w:rPr>
          <w:color w:val="000000" w:themeColor="text1"/>
          <w:sz w:val="28"/>
          <w:szCs w:val="28"/>
          <w:lang w:val="en-US"/>
        </w:rPr>
        <w:t>Cd</w:t>
      </w:r>
      <w:r w:rsidRPr="00672D97">
        <w:rPr>
          <w:color w:val="000000" w:themeColor="text1"/>
          <w:sz w:val="28"/>
          <w:szCs w:val="28"/>
          <w:vertAlign w:val="subscript"/>
        </w:rPr>
        <w:t>16</w:t>
      </w:r>
      <w:r w:rsidRPr="00672D97">
        <w:rPr>
          <w:color w:val="000000" w:themeColor="text1"/>
          <w:sz w:val="28"/>
          <w:szCs w:val="28"/>
          <w:lang w:val="en-US"/>
        </w:rPr>
        <w:t>S</w:t>
      </w:r>
      <w:r w:rsidRPr="00672D97">
        <w:rPr>
          <w:color w:val="000000" w:themeColor="text1"/>
          <w:sz w:val="28"/>
          <w:szCs w:val="28"/>
          <w:vertAlign w:val="subscript"/>
        </w:rPr>
        <w:t>4</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24</w:t>
      </w:r>
      <w:r w:rsidRPr="00672D97">
        <w:rPr>
          <w:color w:val="000000" w:themeColor="text1"/>
          <w:sz w:val="28"/>
          <w:szCs w:val="28"/>
        </w:rPr>
        <w:t>]</w:t>
      </w:r>
      <w:r w:rsidRPr="00672D97">
        <w:rPr>
          <w:color w:val="000000" w:themeColor="text1"/>
          <w:sz w:val="28"/>
          <w:szCs w:val="28"/>
          <w:vertAlign w:val="superscript"/>
        </w:rPr>
        <w:t>0</w:t>
      </w:r>
      <w:r w:rsidRPr="00672D97">
        <w:rPr>
          <w:color w:val="000000" w:themeColor="text1"/>
          <w:sz w:val="28"/>
          <w:szCs w:val="28"/>
        </w:rPr>
        <w:t xml:space="preserve"> </w:t>
      </w:r>
      <w:bookmarkEnd w:id="7"/>
      <w:r w:rsidRPr="00672D97">
        <w:rPr>
          <w:color w:val="000000" w:themeColor="text1"/>
          <w:sz w:val="28"/>
          <w:szCs w:val="28"/>
          <w:lang w:val="ru-RU"/>
        </w:rPr>
        <w:t>показывают, что положение МО сильнее всего меняется при наложении поля вдоль или против дипольного момента. Это указывает на то, что наилучшего пассивирования путем наложения внешнего электростатического поля можно достичь только при учете направления дипольного момента.</w:t>
      </w:r>
    </w:p>
    <w:p w:rsidR="00180D0F" w:rsidRPr="00672D97" w:rsidRDefault="00180D0F" w:rsidP="001501D5">
      <w:pPr>
        <w:ind w:firstLine="709"/>
        <w:jc w:val="both"/>
        <w:rPr>
          <w:color w:val="000000" w:themeColor="text1"/>
          <w:sz w:val="28"/>
          <w:szCs w:val="28"/>
          <w:lang w:val="ru-RU"/>
        </w:rPr>
      </w:pPr>
      <w:r w:rsidRPr="00672D97">
        <w:rPr>
          <w:color w:val="000000" w:themeColor="text1"/>
          <w:sz w:val="28"/>
          <w:szCs w:val="28"/>
          <w:lang w:val="ru-RU"/>
        </w:rPr>
        <w:t xml:space="preserve">Следующим кластером, для которого рассматривалось влияние электростатического поля был кластер </w:t>
      </w:r>
      <w:bookmarkStart w:id="8" w:name="_Hlk54648549"/>
      <w:r w:rsidRPr="00672D97">
        <w:rPr>
          <w:color w:val="000000" w:themeColor="text1"/>
          <w:sz w:val="28"/>
          <w:szCs w:val="28"/>
        </w:rPr>
        <w:t>[</w:t>
      </w:r>
      <w:r w:rsidRPr="00672D97">
        <w:rPr>
          <w:color w:val="000000" w:themeColor="text1"/>
          <w:sz w:val="28"/>
          <w:szCs w:val="28"/>
          <w:lang w:val="en-US"/>
        </w:rPr>
        <w:t>Cd</w:t>
      </w:r>
      <w:r w:rsidRPr="00672D97">
        <w:rPr>
          <w:color w:val="000000" w:themeColor="text1"/>
          <w:sz w:val="28"/>
          <w:szCs w:val="28"/>
          <w:vertAlign w:val="subscript"/>
        </w:rPr>
        <w:t>28</w:t>
      </w:r>
      <w:r w:rsidRPr="00672D97">
        <w:rPr>
          <w:color w:val="000000" w:themeColor="text1"/>
          <w:sz w:val="28"/>
          <w:szCs w:val="28"/>
          <w:lang w:val="en-US"/>
        </w:rPr>
        <w:t>S</w:t>
      </w:r>
      <w:r w:rsidRPr="00672D97">
        <w:rPr>
          <w:color w:val="000000" w:themeColor="text1"/>
          <w:sz w:val="28"/>
          <w:szCs w:val="28"/>
          <w:vertAlign w:val="subscript"/>
        </w:rPr>
        <w:t>10</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38</w:t>
      </w:r>
      <w:r w:rsidRPr="00672D97">
        <w:rPr>
          <w:color w:val="000000" w:themeColor="text1"/>
          <w:sz w:val="28"/>
          <w:szCs w:val="28"/>
        </w:rPr>
        <w:t>]</w:t>
      </w:r>
      <w:r w:rsidRPr="00672D97">
        <w:rPr>
          <w:color w:val="000000" w:themeColor="text1"/>
          <w:sz w:val="28"/>
          <w:szCs w:val="28"/>
          <w:vertAlign w:val="superscript"/>
        </w:rPr>
        <w:t>0</w:t>
      </w:r>
      <w:bookmarkEnd w:id="8"/>
      <w:r w:rsidR="00F47B5D" w:rsidRPr="00672D97">
        <w:rPr>
          <w:color w:val="000000" w:themeColor="text1"/>
          <w:sz w:val="28"/>
          <w:szCs w:val="28"/>
          <w:lang w:val="ru-RU"/>
        </w:rPr>
        <w:t xml:space="preserve">, оптимизированная </w:t>
      </w:r>
      <w:r w:rsidRPr="00672D97">
        <w:rPr>
          <w:color w:val="000000" w:themeColor="text1"/>
          <w:sz w:val="28"/>
          <w:szCs w:val="28"/>
        </w:rPr>
        <w:t>вюрцитов</w:t>
      </w:r>
      <w:r w:rsidR="00F47B5D" w:rsidRPr="00672D97">
        <w:rPr>
          <w:color w:val="000000" w:themeColor="text1"/>
          <w:sz w:val="28"/>
          <w:szCs w:val="28"/>
          <w:lang w:val="ru-RU"/>
        </w:rPr>
        <w:t>ая</w:t>
      </w:r>
      <w:r w:rsidRPr="00672D97">
        <w:rPr>
          <w:color w:val="000000" w:themeColor="text1"/>
          <w:sz w:val="28"/>
          <w:szCs w:val="28"/>
        </w:rPr>
        <w:t xml:space="preserve"> структур</w:t>
      </w:r>
      <w:r w:rsidR="00F47B5D" w:rsidRPr="00672D97">
        <w:rPr>
          <w:color w:val="000000" w:themeColor="text1"/>
          <w:sz w:val="28"/>
          <w:szCs w:val="28"/>
          <w:lang w:val="ru-RU"/>
        </w:rPr>
        <w:t>а</w:t>
      </w:r>
      <w:r w:rsidRPr="00672D97">
        <w:rPr>
          <w:color w:val="000000" w:themeColor="text1"/>
          <w:sz w:val="28"/>
          <w:szCs w:val="28"/>
        </w:rPr>
        <w:t xml:space="preserve"> </w:t>
      </w:r>
      <w:r w:rsidR="00F47B5D" w:rsidRPr="00672D97">
        <w:rPr>
          <w:color w:val="000000" w:themeColor="text1"/>
          <w:sz w:val="28"/>
          <w:szCs w:val="28"/>
          <w:lang w:val="ru-RU"/>
        </w:rPr>
        <w:t>которого представлена</w:t>
      </w:r>
      <w:r w:rsidRPr="00672D97">
        <w:rPr>
          <w:color w:val="000000" w:themeColor="text1"/>
          <w:sz w:val="28"/>
          <w:szCs w:val="28"/>
        </w:rPr>
        <w:t xml:space="preserve"> </w:t>
      </w:r>
      <w:r w:rsidR="00F47B5D" w:rsidRPr="00672D97">
        <w:rPr>
          <w:color w:val="000000" w:themeColor="text1"/>
          <w:sz w:val="28"/>
          <w:szCs w:val="28"/>
          <w:lang w:val="ru-RU"/>
        </w:rPr>
        <w:t>н</w:t>
      </w:r>
      <w:r w:rsidRPr="00672D97">
        <w:rPr>
          <w:color w:val="000000" w:themeColor="text1"/>
          <w:sz w:val="28"/>
          <w:szCs w:val="28"/>
        </w:rPr>
        <w:t>а рисунке 9</w:t>
      </w:r>
      <w:r w:rsidR="00F47B5D" w:rsidRPr="00672D97">
        <w:rPr>
          <w:color w:val="000000" w:themeColor="text1"/>
          <w:sz w:val="28"/>
          <w:szCs w:val="28"/>
          <w:lang w:val="ru-RU"/>
        </w:rPr>
        <w:t>.</w:t>
      </w:r>
      <w:r w:rsidRPr="00672D97">
        <w:rPr>
          <w:color w:val="000000" w:themeColor="text1"/>
          <w:sz w:val="28"/>
          <w:szCs w:val="28"/>
        </w:rPr>
        <w:t xml:space="preserve"> </w:t>
      </w:r>
      <w:r w:rsidR="001A623E" w:rsidRPr="00672D97">
        <w:rPr>
          <w:color w:val="000000" w:themeColor="text1"/>
          <w:sz w:val="28"/>
          <w:szCs w:val="28"/>
          <w:lang w:val="ru-RU"/>
        </w:rPr>
        <w:t xml:space="preserve">Для данного кластера внешнее электростатическое поле накладывалось вдоль/против направления дипольного момента и перпендикулярно направлению дипольного момента как показано на рисунке 9. </w:t>
      </w:r>
    </w:p>
    <w:p w:rsidR="001A623E" w:rsidRDefault="000C0995" w:rsidP="001501D5">
      <w:pPr>
        <w:ind w:firstLine="709"/>
        <w:jc w:val="both"/>
        <w:rPr>
          <w:bCs/>
          <w:color w:val="000000" w:themeColor="text1"/>
          <w:sz w:val="28"/>
          <w:szCs w:val="28"/>
          <w:lang w:val="ru-RU"/>
        </w:rPr>
      </w:pPr>
      <w:r w:rsidRPr="00672D97">
        <w:rPr>
          <w:sz w:val="28"/>
          <w:szCs w:val="28"/>
          <w:lang w:val="ru-RU"/>
        </w:rPr>
        <w:t xml:space="preserve">Для всех ориентаций внешнего поля рассчитывался электронный спектр поглощения. </w:t>
      </w:r>
      <w:r w:rsidRPr="00672D97">
        <w:rPr>
          <w:bCs/>
          <w:color w:val="000000" w:themeColor="text1"/>
          <w:sz w:val="28"/>
          <w:szCs w:val="28"/>
        </w:rPr>
        <w:t>Данные по электронным спектрам с наложением электрического поля вдоль (против) и перпендикулярно направлению дипольного момента представлены в таблицах 6 и 7, соответственно.</w:t>
      </w:r>
    </w:p>
    <w:p w:rsidR="000D117B" w:rsidRPr="000D117B" w:rsidRDefault="000D117B" w:rsidP="001501D5">
      <w:pPr>
        <w:ind w:firstLine="709"/>
        <w:jc w:val="both"/>
        <w:rPr>
          <w:sz w:val="28"/>
          <w:szCs w:val="28"/>
          <w:lang w:val="ru-RU"/>
        </w:rPr>
      </w:pPr>
    </w:p>
    <w:p w:rsidR="00180D0F" w:rsidRDefault="00180D0F" w:rsidP="000D117B">
      <w:pPr>
        <w:jc w:val="center"/>
        <w:rPr>
          <w:sz w:val="28"/>
          <w:szCs w:val="28"/>
        </w:rPr>
      </w:pPr>
      <w:r>
        <w:rPr>
          <w:noProof/>
          <w:sz w:val="28"/>
          <w:szCs w:val="28"/>
          <w:lang w:val="ru-RU" w:eastAsia="ru-RU"/>
        </w:rPr>
        <w:drawing>
          <wp:inline distT="0" distB="0" distL="0" distR="0">
            <wp:extent cx="5940425" cy="2392045"/>
            <wp:effectExtent l="19050" t="0" r="3175" b="0"/>
            <wp:docPr id="52" name="Рисунок 51" descr="[Cd28S10(SH)38]-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рус.png"/>
                    <pic:cNvPicPr/>
                  </pic:nvPicPr>
                  <pic:blipFill>
                    <a:blip r:embed="rId18" cstate="print"/>
                    <a:stretch>
                      <a:fillRect/>
                    </a:stretch>
                  </pic:blipFill>
                  <pic:spPr>
                    <a:xfrm>
                      <a:off x="0" y="0"/>
                      <a:ext cx="5940425" cy="2392045"/>
                    </a:xfrm>
                    <a:prstGeom prst="rect">
                      <a:avLst/>
                    </a:prstGeom>
                  </pic:spPr>
                </pic:pic>
              </a:graphicData>
            </a:graphic>
          </wp:inline>
        </w:drawing>
      </w:r>
    </w:p>
    <w:p w:rsidR="001D2C05" w:rsidRPr="00F23309" w:rsidRDefault="001D2C05" w:rsidP="001D2C05">
      <w:pPr>
        <w:jc w:val="center"/>
        <w:rPr>
          <w:color w:val="000000" w:themeColor="text1"/>
          <w:sz w:val="28"/>
          <w:szCs w:val="28"/>
          <w:lang w:val="ru-RU"/>
        </w:rPr>
      </w:pPr>
      <w:r w:rsidRPr="00F23309">
        <w:rPr>
          <w:color w:val="000000" w:themeColor="text1"/>
          <w:sz w:val="28"/>
          <w:szCs w:val="28"/>
        </w:rPr>
        <w:t>а)</w:t>
      </w:r>
      <w:r w:rsidRPr="00F23309">
        <w:rPr>
          <w:color w:val="000000" w:themeColor="text1"/>
          <w:sz w:val="28"/>
          <w:szCs w:val="28"/>
          <w:lang w:val="ru-RU"/>
        </w:rPr>
        <w:t xml:space="preserve"> –</w:t>
      </w:r>
      <w:r w:rsidRPr="00F23309">
        <w:rPr>
          <w:color w:val="000000" w:themeColor="text1"/>
          <w:sz w:val="28"/>
          <w:szCs w:val="28"/>
        </w:rPr>
        <w:t xml:space="preserve"> наложение электрического поля </w:t>
      </w:r>
      <w:r w:rsidRPr="00F23309">
        <w:rPr>
          <w:color w:val="000000" w:themeColor="text1"/>
          <w:sz w:val="28"/>
          <w:szCs w:val="28"/>
          <w:lang w:val="en-US"/>
        </w:rPr>
        <w:t>E</w:t>
      </w:r>
      <w:r w:rsidRPr="00F23309">
        <w:rPr>
          <w:color w:val="000000" w:themeColor="text1"/>
          <w:sz w:val="28"/>
          <w:szCs w:val="28"/>
          <w:lang w:val="ru-RU"/>
        </w:rPr>
        <w:t xml:space="preserve"> </w:t>
      </w:r>
      <w:r w:rsidRPr="00F23309">
        <w:rPr>
          <w:color w:val="000000" w:themeColor="text1"/>
          <w:sz w:val="28"/>
          <w:szCs w:val="28"/>
        </w:rPr>
        <w:t xml:space="preserve">вдоль/против направлению </w:t>
      </w:r>
      <w:r w:rsidRPr="00F23309">
        <w:rPr>
          <w:color w:val="000000" w:themeColor="text1"/>
          <w:sz w:val="28"/>
          <w:szCs w:val="28"/>
          <w:lang w:val="ru-RU"/>
        </w:rPr>
        <w:t xml:space="preserve">μ; </w:t>
      </w:r>
    </w:p>
    <w:p w:rsidR="001D2C05" w:rsidRPr="00F23309" w:rsidRDefault="001D2C05" w:rsidP="001D2C05">
      <w:pPr>
        <w:jc w:val="center"/>
        <w:rPr>
          <w:color w:val="000000" w:themeColor="text1"/>
          <w:sz w:val="28"/>
          <w:szCs w:val="28"/>
          <w:lang w:val="ru-RU"/>
        </w:rPr>
      </w:pPr>
      <w:r w:rsidRPr="00F23309">
        <w:rPr>
          <w:color w:val="000000" w:themeColor="text1"/>
          <w:sz w:val="28"/>
          <w:szCs w:val="28"/>
        </w:rPr>
        <w:t>б)</w:t>
      </w:r>
      <w:r w:rsidRPr="00F23309">
        <w:rPr>
          <w:color w:val="000000" w:themeColor="text1"/>
          <w:sz w:val="28"/>
          <w:szCs w:val="28"/>
          <w:lang w:val="ru-RU"/>
        </w:rPr>
        <w:t xml:space="preserve"> – </w:t>
      </w:r>
      <w:r w:rsidRPr="00F23309">
        <w:rPr>
          <w:color w:val="000000" w:themeColor="text1"/>
          <w:sz w:val="28"/>
          <w:szCs w:val="28"/>
        </w:rPr>
        <w:t xml:space="preserve">наложение электрического поля </w:t>
      </w:r>
      <w:r w:rsidRPr="00F23309">
        <w:rPr>
          <w:color w:val="000000" w:themeColor="text1"/>
          <w:sz w:val="28"/>
          <w:szCs w:val="28"/>
          <w:lang w:val="en-US"/>
        </w:rPr>
        <w:t>E</w:t>
      </w:r>
      <w:r w:rsidRPr="00F23309">
        <w:rPr>
          <w:color w:val="000000" w:themeColor="text1"/>
          <w:sz w:val="28"/>
          <w:szCs w:val="28"/>
          <w:lang w:val="ru-RU"/>
        </w:rPr>
        <w:t xml:space="preserve"> </w:t>
      </w:r>
      <w:r w:rsidRPr="00F23309">
        <w:rPr>
          <w:color w:val="000000" w:themeColor="text1"/>
          <w:sz w:val="28"/>
          <w:szCs w:val="28"/>
        </w:rPr>
        <w:t xml:space="preserve">перпендикулярно направлению </w:t>
      </w:r>
      <w:r w:rsidRPr="00F23309">
        <w:rPr>
          <w:color w:val="000000" w:themeColor="text1"/>
          <w:sz w:val="28"/>
          <w:szCs w:val="28"/>
          <w:lang w:val="ru-RU"/>
        </w:rPr>
        <w:t>μ</w:t>
      </w:r>
    </w:p>
    <w:p w:rsidR="00180D0F" w:rsidRPr="001D2C05" w:rsidRDefault="00180D0F" w:rsidP="00417EB3">
      <w:pPr>
        <w:jc w:val="center"/>
        <w:rPr>
          <w:color w:val="000000" w:themeColor="text1"/>
          <w:sz w:val="28"/>
          <w:szCs w:val="28"/>
          <w:lang w:val="ru-RU"/>
        </w:rPr>
      </w:pPr>
      <w:r w:rsidRPr="00F23309">
        <w:rPr>
          <w:color w:val="000000" w:themeColor="text1"/>
          <w:sz w:val="28"/>
          <w:szCs w:val="28"/>
        </w:rPr>
        <w:t>Рисунок 9 –</w:t>
      </w:r>
      <w:r w:rsidR="0046009C" w:rsidRPr="00F23309">
        <w:rPr>
          <w:color w:val="000000" w:themeColor="text1"/>
          <w:sz w:val="28"/>
          <w:szCs w:val="28"/>
          <w:lang w:val="ru-RU"/>
        </w:rPr>
        <w:t xml:space="preserve"> </w:t>
      </w:r>
      <w:r w:rsidR="001F2ADF" w:rsidRPr="00F23309">
        <w:rPr>
          <w:color w:val="000000" w:themeColor="text1"/>
          <w:sz w:val="28"/>
          <w:szCs w:val="28"/>
          <w:lang w:val="ru-RU"/>
        </w:rPr>
        <w:t>К</w:t>
      </w:r>
      <w:r w:rsidRPr="00F23309">
        <w:rPr>
          <w:color w:val="000000" w:themeColor="text1"/>
          <w:sz w:val="28"/>
          <w:szCs w:val="28"/>
        </w:rPr>
        <w:t xml:space="preserve">ластер </w:t>
      </w:r>
      <w:bookmarkStart w:id="9" w:name="_Hlk54648727"/>
      <w:r w:rsidRPr="00F23309">
        <w:rPr>
          <w:color w:val="000000" w:themeColor="text1"/>
          <w:sz w:val="28"/>
          <w:szCs w:val="28"/>
        </w:rPr>
        <w:t>[</w:t>
      </w:r>
      <w:r w:rsidRPr="00F23309">
        <w:rPr>
          <w:color w:val="000000" w:themeColor="text1"/>
          <w:sz w:val="28"/>
          <w:szCs w:val="28"/>
          <w:lang w:val="en-US"/>
        </w:rPr>
        <w:t>Cd</w:t>
      </w:r>
      <w:r w:rsidRPr="00F23309">
        <w:rPr>
          <w:color w:val="000000" w:themeColor="text1"/>
          <w:sz w:val="28"/>
          <w:szCs w:val="28"/>
          <w:vertAlign w:val="subscript"/>
        </w:rPr>
        <w:t>28</w:t>
      </w:r>
      <w:r w:rsidRPr="00F23309">
        <w:rPr>
          <w:color w:val="000000" w:themeColor="text1"/>
          <w:sz w:val="28"/>
          <w:szCs w:val="28"/>
          <w:lang w:val="en-US"/>
        </w:rPr>
        <w:t>S</w:t>
      </w:r>
      <w:r w:rsidRPr="00F23309">
        <w:rPr>
          <w:color w:val="000000" w:themeColor="text1"/>
          <w:sz w:val="28"/>
          <w:szCs w:val="28"/>
          <w:vertAlign w:val="subscript"/>
        </w:rPr>
        <w:t>10</w:t>
      </w:r>
      <w:r w:rsidRPr="00F23309">
        <w:rPr>
          <w:color w:val="000000" w:themeColor="text1"/>
          <w:sz w:val="28"/>
          <w:szCs w:val="28"/>
        </w:rPr>
        <w:t>(</w:t>
      </w:r>
      <w:r w:rsidRPr="00F23309">
        <w:rPr>
          <w:color w:val="000000" w:themeColor="text1"/>
          <w:sz w:val="28"/>
          <w:szCs w:val="28"/>
          <w:lang w:val="en-US"/>
        </w:rPr>
        <w:t>SH</w:t>
      </w:r>
      <w:r w:rsidRPr="00F23309">
        <w:rPr>
          <w:color w:val="000000" w:themeColor="text1"/>
          <w:sz w:val="28"/>
          <w:szCs w:val="28"/>
        </w:rPr>
        <w:t>)</w:t>
      </w:r>
      <w:r w:rsidRPr="00F23309">
        <w:rPr>
          <w:color w:val="000000" w:themeColor="text1"/>
          <w:sz w:val="28"/>
          <w:szCs w:val="28"/>
          <w:vertAlign w:val="subscript"/>
        </w:rPr>
        <w:t>38</w:t>
      </w:r>
      <w:r w:rsidRPr="00F23309">
        <w:rPr>
          <w:color w:val="000000" w:themeColor="text1"/>
          <w:sz w:val="28"/>
          <w:szCs w:val="28"/>
        </w:rPr>
        <w:t>]</w:t>
      </w:r>
      <w:r w:rsidRPr="00F23309">
        <w:rPr>
          <w:color w:val="000000" w:themeColor="text1"/>
          <w:sz w:val="28"/>
          <w:szCs w:val="28"/>
          <w:vertAlign w:val="superscript"/>
        </w:rPr>
        <w:t>0</w:t>
      </w:r>
      <w:r w:rsidRPr="00F23309">
        <w:rPr>
          <w:color w:val="000000" w:themeColor="text1"/>
          <w:sz w:val="28"/>
          <w:szCs w:val="28"/>
        </w:rPr>
        <w:t xml:space="preserve"> </w:t>
      </w:r>
      <w:bookmarkEnd w:id="9"/>
      <w:r w:rsidRPr="00F23309">
        <w:rPr>
          <w:color w:val="000000" w:themeColor="text1"/>
          <w:sz w:val="28"/>
          <w:szCs w:val="28"/>
        </w:rPr>
        <w:t xml:space="preserve">с наложением электрического поля </w:t>
      </w:r>
      <w:r w:rsidR="001A623E" w:rsidRPr="00F23309">
        <w:rPr>
          <w:color w:val="000000" w:themeColor="text1"/>
          <w:sz w:val="28"/>
          <w:szCs w:val="28"/>
          <w:lang w:val="en-US"/>
        </w:rPr>
        <w:t>E</w:t>
      </w:r>
    </w:p>
    <w:p w:rsidR="00180D0F" w:rsidRPr="008C01F2" w:rsidRDefault="00180D0F" w:rsidP="001501D5">
      <w:pPr>
        <w:ind w:firstLine="709"/>
        <w:jc w:val="center"/>
        <w:rPr>
          <w:bCs/>
          <w:color w:val="000000" w:themeColor="text1"/>
          <w:sz w:val="28"/>
          <w:szCs w:val="28"/>
        </w:rPr>
      </w:pPr>
    </w:p>
    <w:p w:rsidR="00D73BB5" w:rsidRDefault="00D73BB5" w:rsidP="00D73BB5">
      <w:pPr>
        <w:ind w:firstLine="709"/>
        <w:jc w:val="both"/>
        <w:rPr>
          <w:bCs/>
          <w:sz w:val="28"/>
          <w:szCs w:val="28"/>
          <w:lang w:val="ru-RU"/>
        </w:rPr>
      </w:pPr>
      <w:bookmarkStart w:id="10" w:name="_Hlk54648894"/>
      <w:r w:rsidRPr="00672D97">
        <w:rPr>
          <w:bCs/>
          <w:sz w:val="28"/>
          <w:szCs w:val="28"/>
          <w:lang w:val="ru-RU"/>
        </w:rPr>
        <w:t>Результаты таблицы 6 показывают, что наложение поля против дипольного момента приводит к понижению энергии Е</w:t>
      </w:r>
      <w:r w:rsidRPr="00672D97">
        <w:rPr>
          <w:bCs/>
          <w:sz w:val="28"/>
          <w:szCs w:val="28"/>
          <w:vertAlign w:val="subscript"/>
          <w:lang w:val="ru-RU"/>
        </w:rPr>
        <w:t>1</w:t>
      </w:r>
      <w:r w:rsidRPr="00672D97">
        <w:rPr>
          <w:bCs/>
          <w:sz w:val="28"/>
          <w:szCs w:val="28"/>
          <w:lang w:val="ru-RU"/>
        </w:rPr>
        <w:t xml:space="preserve"> и силы осциллятора </w:t>
      </w:r>
      <w:r w:rsidRPr="00672D97">
        <w:rPr>
          <w:bCs/>
          <w:sz w:val="28"/>
          <w:szCs w:val="28"/>
          <w:lang w:val="en-US"/>
        </w:rPr>
        <w:t>f</w:t>
      </w:r>
      <w:r w:rsidRPr="00672D97">
        <w:rPr>
          <w:bCs/>
          <w:sz w:val="28"/>
          <w:szCs w:val="28"/>
          <w:lang w:val="ru-RU"/>
        </w:rPr>
        <w:t>. При наложении поля по направлению дипольного момента также происходит понижение энергии Е</w:t>
      </w:r>
      <w:r w:rsidRPr="00672D97">
        <w:rPr>
          <w:bCs/>
          <w:sz w:val="28"/>
          <w:szCs w:val="28"/>
          <w:vertAlign w:val="subscript"/>
          <w:lang w:val="ru-RU"/>
        </w:rPr>
        <w:t>1</w:t>
      </w:r>
      <w:r w:rsidRPr="00672D97">
        <w:rPr>
          <w:bCs/>
          <w:sz w:val="28"/>
          <w:szCs w:val="28"/>
          <w:lang w:val="ru-RU"/>
        </w:rPr>
        <w:t xml:space="preserve"> и силы осциллятора </w:t>
      </w:r>
      <w:r w:rsidRPr="00672D97">
        <w:rPr>
          <w:bCs/>
          <w:sz w:val="28"/>
          <w:szCs w:val="28"/>
          <w:lang w:val="en-US"/>
        </w:rPr>
        <w:t>f</w:t>
      </w:r>
      <w:r w:rsidRPr="00672D97">
        <w:rPr>
          <w:bCs/>
          <w:sz w:val="28"/>
          <w:szCs w:val="28"/>
          <w:lang w:val="ru-RU"/>
        </w:rPr>
        <w:t>. Перпендикулярно наложенное поле также понижает значение Е</w:t>
      </w:r>
      <w:r w:rsidRPr="00672D97">
        <w:rPr>
          <w:bCs/>
          <w:sz w:val="28"/>
          <w:szCs w:val="28"/>
          <w:vertAlign w:val="subscript"/>
          <w:lang w:val="ru-RU"/>
        </w:rPr>
        <w:t>1</w:t>
      </w:r>
      <w:r w:rsidRPr="00672D97">
        <w:rPr>
          <w:bCs/>
          <w:sz w:val="28"/>
          <w:szCs w:val="28"/>
          <w:lang w:val="ru-RU"/>
        </w:rPr>
        <w:t xml:space="preserve"> и немного повышает значение дипольного момента.</w:t>
      </w:r>
    </w:p>
    <w:p w:rsidR="00D73BB5" w:rsidRDefault="00D73BB5" w:rsidP="00D73BB5">
      <w:pPr>
        <w:ind w:firstLine="709"/>
        <w:jc w:val="both"/>
        <w:rPr>
          <w:bCs/>
          <w:sz w:val="28"/>
          <w:szCs w:val="28"/>
          <w:lang w:val="ru-RU"/>
        </w:rPr>
      </w:pPr>
    </w:p>
    <w:p w:rsidR="00D73BB5" w:rsidRDefault="00D73BB5" w:rsidP="00D73BB5">
      <w:pPr>
        <w:ind w:firstLine="709"/>
        <w:jc w:val="both"/>
        <w:rPr>
          <w:bCs/>
          <w:sz w:val="28"/>
          <w:szCs w:val="28"/>
          <w:lang w:val="ru-RU"/>
        </w:rPr>
      </w:pPr>
    </w:p>
    <w:p w:rsidR="00D73BB5" w:rsidRDefault="00D73BB5" w:rsidP="00D73BB5">
      <w:pPr>
        <w:ind w:firstLine="709"/>
        <w:jc w:val="both"/>
        <w:rPr>
          <w:bCs/>
          <w:sz w:val="28"/>
          <w:szCs w:val="28"/>
          <w:lang w:val="ru-RU"/>
        </w:rPr>
      </w:pPr>
    </w:p>
    <w:p w:rsidR="00D73BB5" w:rsidRDefault="00D73BB5" w:rsidP="00D73BB5">
      <w:pPr>
        <w:ind w:firstLine="709"/>
        <w:jc w:val="both"/>
        <w:rPr>
          <w:bCs/>
          <w:sz w:val="28"/>
          <w:szCs w:val="28"/>
          <w:lang w:val="ru-RU"/>
        </w:rPr>
      </w:pPr>
    </w:p>
    <w:p w:rsidR="00D73BB5" w:rsidRDefault="00D73BB5" w:rsidP="00D73BB5">
      <w:pPr>
        <w:ind w:firstLine="709"/>
        <w:jc w:val="both"/>
        <w:rPr>
          <w:sz w:val="28"/>
          <w:szCs w:val="28"/>
        </w:rPr>
      </w:pPr>
    </w:p>
    <w:p w:rsidR="000C0995" w:rsidRPr="00A25446" w:rsidRDefault="000C0995" w:rsidP="007F5A0B">
      <w:pPr>
        <w:rPr>
          <w:sz w:val="28"/>
          <w:szCs w:val="28"/>
        </w:rPr>
      </w:pPr>
      <w:r w:rsidRPr="008D2951">
        <w:rPr>
          <w:bCs/>
          <w:color w:val="000000" w:themeColor="text1"/>
          <w:sz w:val="28"/>
          <w:szCs w:val="28"/>
        </w:rPr>
        <w:lastRenderedPageBreak/>
        <w:t xml:space="preserve">Таблица </w:t>
      </w:r>
      <w:r w:rsidRPr="00A25446">
        <w:rPr>
          <w:bCs/>
          <w:color w:val="000000" w:themeColor="text1"/>
          <w:sz w:val="28"/>
          <w:szCs w:val="28"/>
        </w:rPr>
        <w:t>6</w:t>
      </w:r>
      <w:r w:rsidRPr="008D2951">
        <w:rPr>
          <w:bCs/>
          <w:color w:val="000000" w:themeColor="text1"/>
          <w:sz w:val="28"/>
          <w:szCs w:val="28"/>
        </w:rPr>
        <w:t xml:space="preserve"> – </w:t>
      </w:r>
      <w:r w:rsidR="001F2ADF">
        <w:rPr>
          <w:bCs/>
          <w:color w:val="000000" w:themeColor="text1"/>
          <w:sz w:val="28"/>
          <w:szCs w:val="28"/>
          <w:lang w:val="ru-RU"/>
        </w:rPr>
        <w:t>Рассчитанные значения Е</w:t>
      </w:r>
      <w:r w:rsidR="001F2ADF" w:rsidRPr="001F2ADF">
        <w:rPr>
          <w:bCs/>
          <w:color w:val="000000" w:themeColor="text1"/>
          <w:sz w:val="28"/>
          <w:szCs w:val="28"/>
          <w:vertAlign w:val="subscript"/>
          <w:lang w:val="ru-RU"/>
        </w:rPr>
        <w:t>1</w:t>
      </w:r>
      <w:r w:rsidR="001F2ADF">
        <w:rPr>
          <w:bCs/>
          <w:color w:val="000000" w:themeColor="text1"/>
          <w:sz w:val="28"/>
          <w:szCs w:val="28"/>
          <w:lang w:val="ru-RU"/>
        </w:rPr>
        <w:t xml:space="preserve">, </w:t>
      </w:r>
      <w:r w:rsidR="001F2ADF">
        <w:rPr>
          <w:bCs/>
          <w:color w:val="000000" w:themeColor="text1"/>
          <w:sz w:val="28"/>
          <w:szCs w:val="28"/>
          <w:lang w:val="en-US"/>
        </w:rPr>
        <w:t>f</w:t>
      </w:r>
      <w:r w:rsidR="001F2ADF" w:rsidRPr="001F2ADF">
        <w:rPr>
          <w:bCs/>
          <w:color w:val="000000" w:themeColor="text1"/>
          <w:sz w:val="28"/>
          <w:szCs w:val="28"/>
          <w:lang w:val="ru-RU"/>
        </w:rPr>
        <w:t xml:space="preserve"> </w:t>
      </w:r>
      <w:r w:rsidR="001F2ADF">
        <w:rPr>
          <w:bCs/>
          <w:color w:val="000000" w:themeColor="text1"/>
          <w:sz w:val="28"/>
          <w:szCs w:val="28"/>
          <w:lang w:val="ru-RU"/>
        </w:rPr>
        <w:t>и</w:t>
      </w:r>
      <w:r w:rsidR="001F2ADF" w:rsidRPr="001F2ADF">
        <w:rPr>
          <w:bCs/>
          <w:color w:val="000000" w:themeColor="text1"/>
          <w:sz w:val="28"/>
          <w:szCs w:val="28"/>
          <w:lang w:val="ru-RU"/>
        </w:rPr>
        <w:t xml:space="preserve"> </w:t>
      </w:r>
      <w:r w:rsidR="001F2ADF">
        <w:rPr>
          <w:bCs/>
          <w:color w:val="000000" w:themeColor="text1"/>
          <w:sz w:val="28"/>
          <w:szCs w:val="28"/>
          <w:lang w:val="ru-RU"/>
        </w:rPr>
        <w:t>μ</w:t>
      </w:r>
      <w:r w:rsidR="001F2ADF" w:rsidRPr="001F2ADF">
        <w:rPr>
          <w:bCs/>
          <w:color w:val="000000" w:themeColor="text1"/>
          <w:sz w:val="28"/>
          <w:szCs w:val="28"/>
          <w:lang w:val="ru-RU"/>
        </w:rPr>
        <w:t xml:space="preserve"> </w:t>
      </w:r>
      <w:r w:rsidR="001F2ADF">
        <w:rPr>
          <w:bCs/>
          <w:color w:val="000000" w:themeColor="text1"/>
          <w:sz w:val="28"/>
          <w:szCs w:val="28"/>
          <w:lang w:val="ru-RU"/>
        </w:rPr>
        <w:t>при</w:t>
      </w:r>
      <w:r w:rsidRPr="008D2951">
        <w:rPr>
          <w:bCs/>
          <w:color w:val="000000" w:themeColor="text1"/>
          <w:sz w:val="28"/>
          <w:szCs w:val="28"/>
        </w:rPr>
        <w:t xml:space="preserve"> наложен</w:t>
      </w:r>
      <w:r w:rsidR="001F2ADF">
        <w:rPr>
          <w:bCs/>
          <w:color w:val="000000" w:themeColor="text1"/>
          <w:sz w:val="28"/>
          <w:szCs w:val="28"/>
          <w:lang w:val="ru-RU"/>
        </w:rPr>
        <w:t>ии внешнего поля</w:t>
      </w:r>
      <w:r w:rsidRPr="008D2951">
        <w:rPr>
          <w:bCs/>
          <w:color w:val="000000" w:themeColor="text1"/>
          <w:sz w:val="28"/>
          <w:szCs w:val="28"/>
        </w:rPr>
        <w:t xml:space="preserve"> </w:t>
      </w:r>
      <w:r w:rsidRPr="008D2951">
        <w:rPr>
          <w:color w:val="000000" w:themeColor="text1"/>
          <w:sz w:val="28"/>
          <w:szCs w:val="28"/>
        </w:rPr>
        <w:t>вдоль и против направления дипольного момента</w:t>
      </w:r>
      <w:r w:rsidR="001F2ADF">
        <w:rPr>
          <w:bCs/>
          <w:color w:val="000000" w:themeColor="text1"/>
          <w:sz w:val="28"/>
          <w:szCs w:val="28"/>
          <w:lang w:val="ru-RU"/>
        </w:rPr>
        <w:t xml:space="preserve"> кластера</w:t>
      </w:r>
      <w:r>
        <w:rPr>
          <w:bCs/>
          <w:color w:val="000000" w:themeColor="text1"/>
          <w:sz w:val="28"/>
          <w:szCs w:val="28"/>
        </w:rPr>
        <w:t xml:space="preserv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B4316E">
        <w:rPr>
          <w:color w:val="000000" w:themeColor="text1"/>
          <w:sz w:val="28"/>
          <w:szCs w:val="28"/>
          <w:vertAlign w:val="superscript"/>
        </w:rPr>
        <w:t>0</w:t>
      </w:r>
    </w:p>
    <w:tbl>
      <w:tblPr>
        <w:tblStyle w:val="af0"/>
        <w:tblW w:w="7605" w:type="dxa"/>
        <w:tblInd w:w="108" w:type="dxa"/>
        <w:tblLayout w:type="fixed"/>
        <w:tblLook w:val="04A0"/>
      </w:tblPr>
      <w:tblGrid>
        <w:gridCol w:w="3222"/>
        <w:gridCol w:w="1134"/>
        <w:gridCol w:w="1559"/>
        <w:gridCol w:w="1690"/>
      </w:tblGrid>
      <w:tr w:rsidR="000C0995" w:rsidRPr="000C0995" w:rsidTr="00774EF8">
        <w:tc>
          <w:tcPr>
            <w:tcW w:w="3222" w:type="dxa"/>
            <w:tcBorders>
              <w:bottom w:val="single" w:sz="4" w:space="0" w:color="auto"/>
            </w:tcBorders>
          </w:tcPr>
          <w:p w:rsidR="000C0995" w:rsidRPr="000C0995" w:rsidRDefault="000C0995" w:rsidP="007F5A0B">
            <w:pPr>
              <w:spacing w:line="276" w:lineRule="auto"/>
              <w:jc w:val="center"/>
              <w:rPr>
                <w:rFonts w:cs="Times New Roman"/>
                <w:bCs/>
                <w:sz w:val="24"/>
                <w:szCs w:val="24"/>
                <w:lang w:val="en-US"/>
              </w:rPr>
            </w:pPr>
            <w:r w:rsidRPr="000C0995">
              <w:rPr>
                <w:rFonts w:cs="Times New Roman"/>
                <w:bCs/>
                <w:iCs/>
                <w:sz w:val="24"/>
                <w:szCs w:val="24"/>
                <w:lang w:val="en-US"/>
              </w:rPr>
              <w:t>E</w:t>
            </w:r>
            <w:r w:rsidRPr="000C0995">
              <w:rPr>
                <w:rFonts w:cs="Times New Roman"/>
                <w:bCs/>
                <w:sz w:val="24"/>
                <w:szCs w:val="24"/>
              </w:rPr>
              <w:t xml:space="preserve">, </w:t>
            </w:r>
            <w:r w:rsidRPr="000C0995">
              <w:rPr>
                <w:rFonts w:cs="Times New Roman"/>
                <w:bCs/>
                <w:sz w:val="24"/>
                <w:szCs w:val="24"/>
                <w:lang w:val="ru-RU"/>
              </w:rPr>
              <w:t>произвольные единицы</w:t>
            </w:r>
          </w:p>
        </w:tc>
        <w:tc>
          <w:tcPr>
            <w:tcW w:w="1134" w:type="dxa"/>
            <w:tcBorders>
              <w:bottom w:val="single" w:sz="4" w:space="0" w:color="auto"/>
              <w:right w:val="single" w:sz="4" w:space="0" w:color="auto"/>
            </w:tcBorders>
          </w:tcPr>
          <w:p w:rsidR="000C0995" w:rsidRPr="000C0995" w:rsidRDefault="000C0995" w:rsidP="007F5A0B">
            <w:pPr>
              <w:autoSpaceDE w:val="0"/>
              <w:autoSpaceDN w:val="0"/>
              <w:adjustRightInd w:val="0"/>
              <w:spacing w:line="276" w:lineRule="auto"/>
              <w:jc w:val="center"/>
              <w:rPr>
                <w:rFonts w:cs="Times New Roman"/>
                <w:bCs/>
                <w:sz w:val="24"/>
                <w:szCs w:val="24"/>
              </w:rPr>
            </w:pPr>
            <w:r w:rsidRPr="000C0995">
              <w:rPr>
                <w:rFonts w:cs="Times New Roman"/>
                <w:bCs/>
                <w:sz w:val="24"/>
                <w:szCs w:val="24"/>
                <w:lang w:val="en-GB"/>
              </w:rPr>
              <w:t>E</w:t>
            </w:r>
            <w:r w:rsidRPr="000C0995">
              <w:rPr>
                <w:rFonts w:cs="Times New Roman"/>
                <w:bCs/>
                <w:sz w:val="24"/>
                <w:szCs w:val="24"/>
                <w:vertAlign w:val="subscript"/>
              </w:rPr>
              <w:t>1</w:t>
            </w:r>
            <w:r w:rsidRPr="000C0995">
              <w:rPr>
                <w:rFonts w:cs="Times New Roman"/>
                <w:bCs/>
                <w:sz w:val="24"/>
                <w:szCs w:val="24"/>
              </w:rPr>
              <w:t>, эВ</w:t>
            </w:r>
          </w:p>
        </w:tc>
        <w:tc>
          <w:tcPr>
            <w:tcW w:w="1559" w:type="dxa"/>
            <w:tcBorders>
              <w:left w:val="single" w:sz="4" w:space="0" w:color="auto"/>
              <w:bottom w:val="single" w:sz="4" w:space="0" w:color="auto"/>
            </w:tcBorders>
          </w:tcPr>
          <w:p w:rsidR="000C0995" w:rsidRPr="000C0995" w:rsidRDefault="000C0995" w:rsidP="007F5A0B">
            <w:pPr>
              <w:autoSpaceDE w:val="0"/>
              <w:autoSpaceDN w:val="0"/>
              <w:adjustRightInd w:val="0"/>
              <w:spacing w:line="276" w:lineRule="auto"/>
              <w:jc w:val="center"/>
              <w:rPr>
                <w:rFonts w:cs="Times New Roman"/>
                <w:bCs/>
                <w:i/>
                <w:sz w:val="24"/>
                <w:szCs w:val="24"/>
                <w:lang w:val="en-US"/>
              </w:rPr>
            </w:pPr>
            <w:r w:rsidRPr="000C0995">
              <w:rPr>
                <w:rFonts w:cs="Times New Roman"/>
                <w:bCs/>
                <w:iCs/>
                <w:sz w:val="24"/>
                <w:szCs w:val="24"/>
                <w:lang w:val="en-US"/>
              </w:rPr>
              <w:t>f</w:t>
            </w:r>
          </w:p>
        </w:tc>
        <w:tc>
          <w:tcPr>
            <w:tcW w:w="1690" w:type="dxa"/>
          </w:tcPr>
          <w:p w:rsidR="000C0995" w:rsidRPr="000C0995" w:rsidRDefault="000C0995" w:rsidP="007F5A0B">
            <w:pPr>
              <w:autoSpaceDE w:val="0"/>
              <w:autoSpaceDN w:val="0"/>
              <w:adjustRightInd w:val="0"/>
              <w:spacing w:line="276" w:lineRule="auto"/>
              <w:jc w:val="center"/>
              <w:rPr>
                <w:rFonts w:cs="Times New Roman"/>
                <w:bCs/>
                <w:sz w:val="24"/>
                <w:szCs w:val="24"/>
                <w:lang w:val="en-GB"/>
              </w:rPr>
            </w:pPr>
            <w:r w:rsidRPr="000C0995">
              <w:rPr>
                <w:rFonts w:cs="Times New Roman"/>
                <w:bCs/>
                <w:sz w:val="24"/>
                <w:szCs w:val="24"/>
                <w:lang w:val="en-US"/>
              </w:rPr>
              <w:t>µ</w:t>
            </w:r>
            <w:r w:rsidRPr="000C0995">
              <w:rPr>
                <w:rFonts w:cs="Times New Roman"/>
                <w:bCs/>
                <w:sz w:val="24"/>
                <w:szCs w:val="24"/>
              </w:rPr>
              <w:t>, Дб</w:t>
            </w:r>
          </w:p>
        </w:tc>
      </w:tr>
      <w:tr w:rsidR="000C0995" w:rsidRPr="000C0995" w:rsidTr="00774EF8">
        <w:tc>
          <w:tcPr>
            <w:tcW w:w="3222" w:type="dxa"/>
            <w:tcBorders>
              <w:bottom w:val="single" w:sz="4" w:space="0" w:color="auto"/>
            </w:tcBorders>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GB"/>
              </w:rPr>
              <w:t>-</w:t>
            </w:r>
            <w:r w:rsidRPr="00711F6B">
              <w:rPr>
                <w:rFonts w:cs="Times New Roman"/>
                <w:bCs/>
                <w:sz w:val="24"/>
                <w:szCs w:val="24"/>
                <w:lang w:val="en-US"/>
              </w:rPr>
              <w:t>0,005</w:t>
            </w:r>
          </w:p>
        </w:tc>
        <w:tc>
          <w:tcPr>
            <w:tcW w:w="1134" w:type="dxa"/>
            <w:tcBorders>
              <w:bottom w:val="single" w:sz="4" w:space="0" w:color="auto"/>
              <w:right w:val="single" w:sz="4" w:space="0" w:color="auto"/>
            </w:tcBorders>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0,075</w:t>
            </w:r>
          </w:p>
        </w:tc>
        <w:tc>
          <w:tcPr>
            <w:tcW w:w="1559" w:type="dxa"/>
            <w:tcBorders>
              <w:left w:val="single" w:sz="4" w:space="0" w:color="auto"/>
              <w:bottom w:val="single" w:sz="4" w:space="0" w:color="auto"/>
            </w:tcBorders>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0,00092217</w:t>
            </w:r>
          </w:p>
        </w:tc>
        <w:tc>
          <w:tcPr>
            <w:tcW w:w="1690" w:type="dxa"/>
          </w:tcPr>
          <w:p w:rsidR="000C0995" w:rsidRPr="00711F6B" w:rsidRDefault="000C0995" w:rsidP="007F5A0B">
            <w:pPr>
              <w:spacing w:line="276" w:lineRule="auto"/>
              <w:jc w:val="center"/>
              <w:rPr>
                <w:rFonts w:cs="Times New Roman"/>
                <w:bCs/>
                <w:sz w:val="24"/>
                <w:szCs w:val="24"/>
              </w:rPr>
            </w:pPr>
            <w:r w:rsidRPr="00711F6B">
              <w:rPr>
                <w:rFonts w:cs="Times New Roman"/>
                <w:bCs/>
                <w:color w:val="000000"/>
                <w:sz w:val="24"/>
                <w:szCs w:val="24"/>
              </w:rPr>
              <w:t>10,432</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lang w:val="en-GB"/>
              </w:rPr>
              <w:t>-0,0028</w:t>
            </w:r>
          </w:p>
        </w:tc>
        <w:tc>
          <w:tcPr>
            <w:tcW w:w="1134"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0,347</w:t>
            </w:r>
          </w:p>
        </w:tc>
        <w:tc>
          <w:tcPr>
            <w:tcW w:w="1559"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0,00005833</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0,261</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lang w:val="en-GB"/>
              </w:rPr>
              <w:t>-0,0025</w:t>
            </w:r>
          </w:p>
        </w:tc>
        <w:tc>
          <w:tcPr>
            <w:tcW w:w="1134"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0,414</w:t>
            </w:r>
          </w:p>
        </w:tc>
        <w:tc>
          <w:tcPr>
            <w:tcW w:w="1559"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0,00005023</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1,182</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lang w:val="en-GB"/>
              </w:rPr>
              <w:t>-0,002</w:t>
            </w:r>
          </w:p>
        </w:tc>
        <w:tc>
          <w:tcPr>
            <w:tcW w:w="1134"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0,526</w:t>
            </w:r>
          </w:p>
        </w:tc>
        <w:tc>
          <w:tcPr>
            <w:tcW w:w="1559"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0,00004195</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3,334</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lang w:val="en-GB"/>
              </w:rPr>
              <w:t>-0,001</w:t>
            </w:r>
          </w:p>
        </w:tc>
        <w:tc>
          <w:tcPr>
            <w:tcW w:w="1134"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0,745</w:t>
            </w:r>
          </w:p>
        </w:tc>
        <w:tc>
          <w:tcPr>
            <w:tcW w:w="1559"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0,00003641</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7,654</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lang w:val="en-GB"/>
              </w:rPr>
              <w:t>-0,0001</w:t>
            </w:r>
          </w:p>
        </w:tc>
        <w:tc>
          <w:tcPr>
            <w:tcW w:w="1134"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0,901</w:t>
            </w:r>
          </w:p>
        </w:tc>
        <w:tc>
          <w:tcPr>
            <w:tcW w:w="1559" w:type="dxa"/>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0,00012534</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11,542</w:t>
            </w:r>
          </w:p>
        </w:tc>
      </w:tr>
      <w:tr w:rsidR="000C0995" w:rsidRPr="000C0995" w:rsidTr="00774EF8">
        <w:tc>
          <w:tcPr>
            <w:tcW w:w="3222" w:type="dxa"/>
            <w:shd w:val="clear" w:color="auto" w:fill="auto"/>
          </w:tcPr>
          <w:p w:rsidR="000C0995" w:rsidRPr="00711F6B" w:rsidRDefault="000C0995" w:rsidP="007F5A0B">
            <w:pPr>
              <w:spacing w:line="276" w:lineRule="auto"/>
              <w:jc w:val="center"/>
              <w:rPr>
                <w:rFonts w:cs="Times New Roman"/>
                <w:bCs/>
                <w:sz w:val="24"/>
                <w:szCs w:val="24"/>
                <w:lang w:val="en-GB"/>
              </w:rPr>
            </w:pPr>
            <w:r w:rsidRPr="00711F6B">
              <w:rPr>
                <w:rFonts w:cs="Times New Roman"/>
                <w:bCs/>
                <w:sz w:val="24"/>
                <w:szCs w:val="24"/>
                <w:lang w:val="en-GB"/>
              </w:rPr>
              <w:t>0</w:t>
            </w:r>
          </w:p>
        </w:tc>
        <w:tc>
          <w:tcPr>
            <w:tcW w:w="1134" w:type="dxa"/>
            <w:shd w:val="clear" w:color="auto" w:fill="auto"/>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0,911</w:t>
            </w:r>
          </w:p>
        </w:tc>
        <w:tc>
          <w:tcPr>
            <w:tcW w:w="1559" w:type="dxa"/>
            <w:shd w:val="clear" w:color="auto" w:fill="auto"/>
          </w:tcPr>
          <w:p w:rsidR="000C0995" w:rsidRPr="00711F6B" w:rsidRDefault="000C0995" w:rsidP="007F5A0B">
            <w:pPr>
              <w:spacing w:line="276" w:lineRule="auto"/>
              <w:jc w:val="center"/>
              <w:rPr>
                <w:rFonts w:cs="Times New Roman"/>
                <w:bCs/>
                <w:sz w:val="24"/>
                <w:szCs w:val="24"/>
              </w:rPr>
            </w:pPr>
            <w:r w:rsidRPr="00711F6B">
              <w:rPr>
                <w:rFonts w:cs="Times New Roman"/>
                <w:bCs/>
                <w:sz w:val="24"/>
                <w:szCs w:val="24"/>
              </w:rPr>
              <w:t>0,00012499</w:t>
            </w:r>
          </w:p>
        </w:tc>
        <w:tc>
          <w:tcPr>
            <w:tcW w:w="1690" w:type="dxa"/>
            <w:shd w:val="clear" w:color="auto" w:fill="auto"/>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11,974</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US"/>
              </w:rPr>
              <w:t>0,001</w:t>
            </w:r>
          </w:p>
        </w:tc>
        <w:tc>
          <w:tcPr>
            <w:tcW w:w="1134" w:type="dxa"/>
          </w:tcPr>
          <w:p w:rsidR="000C0995" w:rsidRPr="00711F6B" w:rsidRDefault="000C0995" w:rsidP="007F5A0B">
            <w:pPr>
              <w:autoSpaceDE w:val="0"/>
              <w:autoSpaceDN w:val="0"/>
              <w:adjustRightInd w:val="0"/>
              <w:spacing w:line="276" w:lineRule="auto"/>
              <w:jc w:val="center"/>
              <w:rPr>
                <w:rFonts w:cs="Times New Roman"/>
                <w:bCs/>
                <w:sz w:val="24"/>
                <w:szCs w:val="24"/>
              </w:rPr>
            </w:pPr>
            <w:r w:rsidRPr="00711F6B">
              <w:rPr>
                <w:rFonts w:cs="Times New Roman"/>
                <w:bCs/>
                <w:sz w:val="24"/>
                <w:szCs w:val="24"/>
              </w:rPr>
              <w:t>1,003</w:t>
            </w:r>
          </w:p>
        </w:tc>
        <w:tc>
          <w:tcPr>
            <w:tcW w:w="1559" w:type="dxa"/>
          </w:tcPr>
          <w:p w:rsidR="000C0995" w:rsidRPr="00711F6B" w:rsidRDefault="000C0995" w:rsidP="007F5A0B">
            <w:pPr>
              <w:autoSpaceDE w:val="0"/>
              <w:autoSpaceDN w:val="0"/>
              <w:adjustRightInd w:val="0"/>
              <w:spacing w:line="276" w:lineRule="auto"/>
              <w:jc w:val="center"/>
              <w:rPr>
                <w:rFonts w:cs="Times New Roman"/>
                <w:bCs/>
                <w:sz w:val="24"/>
                <w:szCs w:val="24"/>
              </w:rPr>
            </w:pPr>
            <w:r w:rsidRPr="00711F6B">
              <w:rPr>
                <w:rFonts w:cs="Times New Roman"/>
                <w:bCs/>
                <w:sz w:val="24"/>
                <w:szCs w:val="24"/>
              </w:rPr>
              <w:t>0,00009054</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16,300</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US"/>
              </w:rPr>
              <w:t>0,002</w:t>
            </w:r>
          </w:p>
        </w:tc>
        <w:tc>
          <w:tcPr>
            <w:tcW w:w="1134"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0,862</w:t>
            </w:r>
          </w:p>
        </w:tc>
        <w:tc>
          <w:tcPr>
            <w:tcW w:w="1559"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0,00000055</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20,635</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US"/>
              </w:rPr>
              <w:t>0,0025</w:t>
            </w:r>
          </w:p>
        </w:tc>
        <w:tc>
          <w:tcPr>
            <w:tcW w:w="1134"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0,787</w:t>
            </w:r>
          </w:p>
        </w:tc>
        <w:tc>
          <w:tcPr>
            <w:tcW w:w="1559"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0,00000095</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22,807</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US"/>
              </w:rPr>
              <w:t>0,004</w:t>
            </w:r>
          </w:p>
        </w:tc>
        <w:tc>
          <w:tcPr>
            <w:tcW w:w="1134"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0,549</w:t>
            </w:r>
          </w:p>
        </w:tc>
        <w:tc>
          <w:tcPr>
            <w:tcW w:w="1559"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0,00000250</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29,350</w:t>
            </w:r>
          </w:p>
        </w:tc>
      </w:tr>
      <w:tr w:rsidR="000C0995" w:rsidRPr="000C0995" w:rsidTr="00774EF8">
        <w:tc>
          <w:tcPr>
            <w:tcW w:w="3222" w:type="dxa"/>
          </w:tcPr>
          <w:p w:rsidR="000C0995" w:rsidRPr="00711F6B" w:rsidRDefault="000C0995" w:rsidP="007F5A0B">
            <w:pPr>
              <w:spacing w:line="276" w:lineRule="auto"/>
              <w:jc w:val="center"/>
              <w:rPr>
                <w:rFonts w:cs="Times New Roman"/>
                <w:bCs/>
                <w:sz w:val="24"/>
                <w:szCs w:val="24"/>
                <w:lang w:val="en-US"/>
              </w:rPr>
            </w:pPr>
            <w:r w:rsidRPr="00711F6B">
              <w:rPr>
                <w:rFonts w:cs="Times New Roman"/>
                <w:bCs/>
                <w:sz w:val="24"/>
                <w:szCs w:val="24"/>
                <w:lang w:val="en-US"/>
              </w:rPr>
              <w:t>0,005</w:t>
            </w:r>
          </w:p>
        </w:tc>
        <w:tc>
          <w:tcPr>
            <w:tcW w:w="1134"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0,381</w:t>
            </w:r>
          </w:p>
        </w:tc>
        <w:tc>
          <w:tcPr>
            <w:tcW w:w="1559" w:type="dxa"/>
          </w:tcPr>
          <w:p w:rsidR="000C0995" w:rsidRPr="00711F6B" w:rsidRDefault="000C0995" w:rsidP="007F5A0B">
            <w:pPr>
              <w:autoSpaceDE w:val="0"/>
              <w:autoSpaceDN w:val="0"/>
              <w:adjustRightInd w:val="0"/>
              <w:spacing w:line="276" w:lineRule="auto"/>
              <w:jc w:val="center"/>
              <w:rPr>
                <w:rFonts w:cs="Times New Roman"/>
                <w:bCs/>
                <w:sz w:val="24"/>
                <w:szCs w:val="24"/>
                <w:lang w:val="en-GB"/>
              </w:rPr>
            </w:pPr>
            <w:r w:rsidRPr="00711F6B">
              <w:rPr>
                <w:rFonts w:cs="Times New Roman"/>
                <w:bCs/>
                <w:sz w:val="24"/>
                <w:szCs w:val="24"/>
                <w:lang w:val="en-GB"/>
              </w:rPr>
              <w:t>0,00000322</w:t>
            </w:r>
          </w:p>
        </w:tc>
        <w:tc>
          <w:tcPr>
            <w:tcW w:w="1690" w:type="dxa"/>
          </w:tcPr>
          <w:p w:rsidR="000C0995" w:rsidRPr="00711F6B" w:rsidRDefault="000C0995" w:rsidP="007F5A0B">
            <w:pPr>
              <w:spacing w:line="276" w:lineRule="auto"/>
              <w:jc w:val="center"/>
              <w:rPr>
                <w:rFonts w:cs="Times New Roman"/>
                <w:bCs/>
                <w:color w:val="000000"/>
                <w:sz w:val="24"/>
                <w:szCs w:val="24"/>
              </w:rPr>
            </w:pPr>
            <w:r w:rsidRPr="00711F6B">
              <w:rPr>
                <w:rFonts w:cs="Times New Roman"/>
                <w:bCs/>
                <w:color w:val="000000"/>
                <w:sz w:val="24"/>
                <w:szCs w:val="24"/>
              </w:rPr>
              <w:t>33,739</w:t>
            </w:r>
          </w:p>
        </w:tc>
      </w:tr>
      <w:bookmarkEnd w:id="10"/>
    </w:tbl>
    <w:p w:rsidR="000C0995" w:rsidRDefault="000C0995" w:rsidP="001501D5">
      <w:pPr>
        <w:ind w:firstLine="709"/>
        <w:rPr>
          <w:sz w:val="28"/>
          <w:szCs w:val="28"/>
        </w:rPr>
      </w:pPr>
    </w:p>
    <w:p w:rsidR="003E6EC6" w:rsidRPr="008D2951" w:rsidRDefault="003E6EC6" w:rsidP="007F5A0B">
      <w:pPr>
        <w:jc w:val="both"/>
        <w:rPr>
          <w:sz w:val="28"/>
          <w:szCs w:val="28"/>
        </w:rPr>
      </w:pPr>
      <w:bookmarkStart w:id="11" w:name="_Hlk54649175"/>
      <w:r>
        <w:rPr>
          <w:bCs/>
          <w:color w:val="000000" w:themeColor="text1"/>
          <w:sz w:val="28"/>
          <w:szCs w:val="28"/>
        </w:rPr>
        <w:t>Таблица 7</w:t>
      </w:r>
      <w:r w:rsidRPr="008D2951">
        <w:rPr>
          <w:bCs/>
          <w:color w:val="000000" w:themeColor="text1"/>
          <w:sz w:val="28"/>
          <w:szCs w:val="28"/>
        </w:rPr>
        <w:t xml:space="preserve"> – </w:t>
      </w:r>
      <w:r w:rsidR="009B456B">
        <w:rPr>
          <w:bCs/>
          <w:color w:val="000000" w:themeColor="text1"/>
          <w:sz w:val="28"/>
          <w:szCs w:val="28"/>
          <w:lang w:val="ru-RU"/>
        </w:rPr>
        <w:t>Рассчитанные значения Е</w:t>
      </w:r>
      <w:r w:rsidR="009B456B" w:rsidRPr="001F2ADF">
        <w:rPr>
          <w:bCs/>
          <w:color w:val="000000" w:themeColor="text1"/>
          <w:sz w:val="28"/>
          <w:szCs w:val="28"/>
          <w:vertAlign w:val="subscript"/>
          <w:lang w:val="ru-RU"/>
        </w:rPr>
        <w:t>1</w:t>
      </w:r>
      <w:r w:rsidR="009B456B">
        <w:rPr>
          <w:bCs/>
          <w:color w:val="000000" w:themeColor="text1"/>
          <w:sz w:val="28"/>
          <w:szCs w:val="28"/>
          <w:lang w:val="ru-RU"/>
        </w:rPr>
        <w:t xml:space="preserve">, </w:t>
      </w:r>
      <w:r w:rsidR="009B456B">
        <w:rPr>
          <w:bCs/>
          <w:color w:val="000000" w:themeColor="text1"/>
          <w:sz w:val="28"/>
          <w:szCs w:val="28"/>
          <w:lang w:val="en-US"/>
        </w:rPr>
        <w:t>f</w:t>
      </w:r>
      <w:r w:rsidR="009B456B" w:rsidRPr="001F2ADF">
        <w:rPr>
          <w:bCs/>
          <w:color w:val="000000" w:themeColor="text1"/>
          <w:sz w:val="28"/>
          <w:szCs w:val="28"/>
          <w:lang w:val="ru-RU"/>
        </w:rPr>
        <w:t xml:space="preserve"> </w:t>
      </w:r>
      <w:r w:rsidR="009B456B">
        <w:rPr>
          <w:bCs/>
          <w:color w:val="000000" w:themeColor="text1"/>
          <w:sz w:val="28"/>
          <w:szCs w:val="28"/>
          <w:lang w:val="ru-RU"/>
        </w:rPr>
        <w:t>и</w:t>
      </w:r>
      <w:r w:rsidR="009B456B" w:rsidRPr="001F2ADF">
        <w:rPr>
          <w:bCs/>
          <w:color w:val="000000" w:themeColor="text1"/>
          <w:sz w:val="28"/>
          <w:szCs w:val="28"/>
          <w:lang w:val="ru-RU"/>
        </w:rPr>
        <w:t xml:space="preserve"> </w:t>
      </w:r>
      <w:r w:rsidR="009B456B">
        <w:rPr>
          <w:bCs/>
          <w:color w:val="000000" w:themeColor="text1"/>
          <w:sz w:val="28"/>
          <w:szCs w:val="28"/>
          <w:lang w:val="ru-RU"/>
        </w:rPr>
        <w:t>μ</w:t>
      </w:r>
      <w:r w:rsidR="009B456B" w:rsidRPr="001F2ADF">
        <w:rPr>
          <w:bCs/>
          <w:color w:val="000000" w:themeColor="text1"/>
          <w:sz w:val="28"/>
          <w:szCs w:val="28"/>
          <w:lang w:val="ru-RU"/>
        </w:rPr>
        <w:t xml:space="preserve"> </w:t>
      </w:r>
      <w:r w:rsidR="009B456B">
        <w:rPr>
          <w:bCs/>
          <w:color w:val="000000" w:themeColor="text1"/>
          <w:sz w:val="28"/>
          <w:szCs w:val="28"/>
          <w:lang w:val="ru-RU"/>
        </w:rPr>
        <w:t>при</w:t>
      </w:r>
      <w:r w:rsidR="009B456B" w:rsidRPr="008D2951">
        <w:rPr>
          <w:bCs/>
          <w:color w:val="000000" w:themeColor="text1"/>
          <w:sz w:val="28"/>
          <w:szCs w:val="28"/>
        </w:rPr>
        <w:t xml:space="preserve"> наложен</w:t>
      </w:r>
      <w:r w:rsidR="009B456B">
        <w:rPr>
          <w:bCs/>
          <w:color w:val="000000" w:themeColor="text1"/>
          <w:sz w:val="28"/>
          <w:szCs w:val="28"/>
          <w:lang w:val="ru-RU"/>
        </w:rPr>
        <w:t>ии внешнего поля</w:t>
      </w:r>
      <w:r w:rsidR="009B456B" w:rsidRPr="008D2951">
        <w:rPr>
          <w:bCs/>
          <w:color w:val="000000" w:themeColor="text1"/>
          <w:sz w:val="28"/>
          <w:szCs w:val="28"/>
        </w:rPr>
        <w:t xml:space="preserve"> </w:t>
      </w:r>
      <w:r w:rsidR="009B456B">
        <w:rPr>
          <w:color w:val="000000" w:themeColor="text1"/>
          <w:sz w:val="28"/>
          <w:szCs w:val="28"/>
          <w:lang w:val="ru-RU"/>
        </w:rPr>
        <w:t>перпендикулярно</w:t>
      </w:r>
      <w:r w:rsidR="009B456B" w:rsidRPr="008D2951">
        <w:rPr>
          <w:color w:val="000000" w:themeColor="text1"/>
          <w:sz w:val="28"/>
          <w:szCs w:val="28"/>
        </w:rPr>
        <w:t xml:space="preserve"> направлени</w:t>
      </w:r>
      <w:r w:rsidR="009B456B">
        <w:rPr>
          <w:color w:val="000000" w:themeColor="text1"/>
          <w:sz w:val="28"/>
          <w:szCs w:val="28"/>
          <w:lang w:val="ru-RU"/>
        </w:rPr>
        <w:t>ю</w:t>
      </w:r>
      <w:r w:rsidR="009B456B" w:rsidRPr="008D2951">
        <w:rPr>
          <w:color w:val="000000" w:themeColor="text1"/>
          <w:sz w:val="28"/>
          <w:szCs w:val="28"/>
        </w:rPr>
        <w:t xml:space="preserve"> дипольного момента</w:t>
      </w:r>
      <w:r w:rsidR="009B456B">
        <w:rPr>
          <w:bCs/>
          <w:color w:val="000000" w:themeColor="text1"/>
          <w:sz w:val="28"/>
          <w:szCs w:val="28"/>
          <w:lang w:val="ru-RU"/>
        </w:rPr>
        <w:t xml:space="preserve"> кластера</w:t>
      </w:r>
      <w:r w:rsidR="009B456B">
        <w:rPr>
          <w:bCs/>
          <w:color w:val="000000" w:themeColor="text1"/>
          <w:sz w:val="28"/>
          <w:szCs w:val="28"/>
        </w:rPr>
        <w:t xml:space="preserve"> </w:t>
      </w:r>
      <w:r w:rsidR="009B456B" w:rsidRPr="008D2951">
        <w:rPr>
          <w:color w:val="000000" w:themeColor="text1"/>
          <w:sz w:val="28"/>
          <w:szCs w:val="28"/>
        </w:rPr>
        <w:t>[</w:t>
      </w:r>
      <w:r w:rsidR="009B456B" w:rsidRPr="008D2951">
        <w:rPr>
          <w:color w:val="000000" w:themeColor="text1"/>
          <w:sz w:val="28"/>
          <w:szCs w:val="28"/>
          <w:lang w:val="en-US"/>
        </w:rPr>
        <w:t>Cd</w:t>
      </w:r>
      <w:r w:rsidR="009B456B" w:rsidRPr="008D2951">
        <w:rPr>
          <w:color w:val="000000" w:themeColor="text1"/>
          <w:sz w:val="28"/>
          <w:szCs w:val="28"/>
          <w:vertAlign w:val="subscript"/>
        </w:rPr>
        <w:t>28</w:t>
      </w:r>
      <w:r w:rsidR="009B456B" w:rsidRPr="008D2951">
        <w:rPr>
          <w:color w:val="000000" w:themeColor="text1"/>
          <w:sz w:val="28"/>
          <w:szCs w:val="28"/>
          <w:lang w:val="en-US"/>
        </w:rPr>
        <w:t>S</w:t>
      </w:r>
      <w:r w:rsidR="009B456B" w:rsidRPr="008D2951">
        <w:rPr>
          <w:color w:val="000000" w:themeColor="text1"/>
          <w:sz w:val="28"/>
          <w:szCs w:val="28"/>
          <w:vertAlign w:val="subscript"/>
        </w:rPr>
        <w:t>10</w:t>
      </w:r>
      <w:r w:rsidR="009B456B" w:rsidRPr="008D2951">
        <w:rPr>
          <w:color w:val="000000" w:themeColor="text1"/>
          <w:sz w:val="28"/>
          <w:szCs w:val="28"/>
        </w:rPr>
        <w:t>(</w:t>
      </w:r>
      <w:r w:rsidR="009B456B" w:rsidRPr="008D2951">
        <w:rPr>
          <w:color w:val="000000" w:themeColor="text1"/>
          <w:sz w:val="28"/>
          <w:szCs w:val="28"/>
          <w:lang w:val="en-US"/>
        </w:rPr>
        <w:t>SH</w:t>
      </w:r>
      <w:r w:rsidR="009B456B" w:rsidRPr="008D2951">
        <w:rPr>
          <w:color w:val="000000" w:themeColor="text1"/>
          <w:sz w:val="28"/>
          <w:szCs w:val="28"/>
        </w:rPr>
        <w:t>)</w:t>
      </w:r>
      <w:r w:rsidR="009B456B" w:rsidRPr="008D2951">
        <w:rPr>
          <w:color w:val="000000" w:themeColor="text1"/>
          <w:sz w:val="28"/>
          <w:szCs w:val="28"/>
          <w:vertAlign w:val="subscript"/>
        </w:rPr>
        <w:t>38</w:t>
      </w:r>
      <w:r w:rsidR="009B456B" w:rsidRPr="008D2951">
        <w:rPr>
          <w:color w:val="000000" w:themeColor="text1"/>
          <w:sz w:val="28"/>
          <w:szCs w:val="28"/>
        </w:rPr>
        <w:t>]</w:t>
      </w:r>
      <w:r w:rsidR="009B456B" w:rsidRPr="00B4316E">
        <w:rPr>
          <w:color w:val="000000" w:themeColor="text1"/>
          <w:sz w:val="28"/>
          <w:szCs w:val="28"/>
          <w:vertAlign w:val="superscript"/>
        </w:rPr>
        <w:t>0</w:t>
      </w:r>
    </w:p>
    <w:tbl>
      <w:tblPr>
        <w:tblStyle w:val="af0"/>
        <w:tblW w:w="7717" w:type="dxa"/>
        <w:tblInd w:w="108" w:type="dxa"/>
        <w:tblLayout w:type="fixed"/>
        <w:tblLook w:val="04A0"/>
      </w:tblPr>
      <w:tblGrid>
        <w:gridCol w:w="3260"/>
        <w:gridCol w:w="1134"/>
        <w:gridCol w:w="1559"/>
        <w:gridCol w:w="1764"/>
      </w:tblGrid>
      <w:tr w:rsidR="003E6EC6" w:rsidRPr="003E6EC6" w:rsidTr="00774EF8">
        <w:tc>
          <w:tcPr>
            <w:tcW w:w="3260" w:type="dxa"/>
            <w:tcBorders>
              <w:bottom w:val="single" w:sz="4" w:space="0" w:color="auto"/>
            </w:tcBorders>
          </w:tcPr>
          <w:p w:rsidR="003E6EC6" w:rsidRPr="003E6EC6" w:rsidRDefault="003E6EC6" w:rsidP="007F5A0B">
            <w:pPr>
              <w:spacing w:line="276" w:lineRule="auto"/>
              <w:jc w:val="center"/>
              <w:rPr>
                <w:rFonts w:cs="Times New Roman"/>
                <w:sz w:val="24"/>
                <w:szCs w:val="24"/>
                <w:lang w:val="en-US"/>
              </w:rPr>
            </w:pPr>
            <w:r w:rsidRPr="003E6EC6">
              <w:rPr>
                <w:rFonts w:cs="Times New Roman"/>
                <w:bCs/>
                <w:iCs/>
                <w:sz w:val="24"/>
                <w:szCs w:val="24"/>
                <w:lang w:val="en-US"/>
              </w:rPr>
              <w:t>E</w:t>
            </w:r>
            <w:r w:rsidRPr="003E6EC6">
              <w:rPr>
                <w:rFonts w:cs="Times New Roman"/>
                <w:bCs/>
                <w:sz w:val="24"/>
                <w:szCs w:val="24"/>
              </w:rPr>
              <w:t xml:space="preserve">, </w:t>
            </w:r>
            <w:r w:rsidRPr="003E6EC6">
              <w:rPr>
                <w:rFonts w:cs="Times New Roman"/>
                <w:bCs/>
                <w:sz w:val="24"/>
                <w:szCs w:val="24"/>
                <w:lang w:val="ru-RU"/>
              </w:rPr>
              <w:t>произвольные единицы</w:t>
            </w:r>
          </w:p>
        </w:tc>
        <w:tc>
          <w:tcPr>
            <w:tcW w:w="1134" w:type="dxa"/>
            <w:tcBorders>
              <w:bottom w:val="single" w:sz="4" w:space="0" w:color="auto"/>
              <w:right w:val="single" w:sz="4" w:space="0" w:color="auto"/>
            </w:tcBorders>
          </w:tcPr>
          <w:p w:rsidR="003E6EC6" w:rsidRPr="003E6EC6" w:rsidRDefault="003E6EC6" w:rsidP="007F5A0B">
            <w:pPr>
              <w:autoSpaceDE w:val="0"/>
              <w:autoSpaceDN w:val="0"/>
              <w:adjustRightInd w:val="0"/>
              <w:spacing w:line="276" w:lineRule="auto"/>
              <w:jc w:val="center"/>
              <w:rPr>
                <w:rFonts w:cs="Times New Roman"/>
                <w:sz w:val="24"/>
                <w:szCs w:val="24"/>
              </w:rPr>
            </w:pPr>
            <w:r w:rsidRPr="003E6EC6">
              <w:rPr>
                <w:rFonts w:cs="Times New Roman"/>
                <w:bCs/>
                <w:sz w:val="24"/>
                <w:szCs w:val="24"/>
                <w:lang w:val="en-GB"/>
              </w:rPr>
              <w:t>E</w:t>
            </w:r>
            <w:r w:rsidRPr="003E6EC6">
              <w:rPr>
                <w:rFonts w:cs="Times New Roman"/>
                <w:bCs/>
                <w:sz w:val="24"/>
                <w:szCs w:val="24"/>
                <w:vertAlign w:val="subscript"/>
              </w:rPr>
              <w:t>1</w:t>
            </w:r>
            <w:r w:rsidRPr="003E6EC6">
              <w:rPr>
                <w:rFonts w:cs="Times New Roman"/>
                <w:bCs/>
                <w:sz w:val="24"/>
                <w:szCs w:val="24"/>
              </w:rPr>
              <w:t>, эВ</w:t>
            </w:r>
          </w:p>
        </w:tc>
        <w:tc>
          <w:tcPr>
            <w:tcW w:w="1559" w:type="dxa"/>
            <w:tcBorders>
              <w:left w:val="single" w:sz="4" w:space="0" w:color="auto"/>
              <w:bottom w:val="single" w:sz="4" w:space="0" w:color="auto"/>
            </w:tcBorders>
          </w:tcPr>
          <w:p w:rsidR="003E6EC6" w:rsidRPr="003E6EC6" w:rsidRDefault="003E6EC6" w:rsidP="007F5A0B">
            <w:pPr>
              <w:autoSpaceDE w:val="0"/>
              <w:autoSpaceDN w:val="0"/>
              <w:adjustRightInd w:val="0"/>
              <w:spacing w:line="276" w:lineRule="auto"/>
              <w:jc w:val="center"/>
              <w:rPr>
                <w:rFonts w:cs="Times New Roman"/>
                <w:i/>
                <w:sz w:val="24"/>
                <w:szCs w:val="24"/>
                <w:lang w:val="en-US"/>
              </w:rPr>
            </w:pPr>
            <w:r w:rsidRPr="003E6EC6">
              <w:rPr>
                <w:rFonts w:cs="Times New Roman"/>
                <w:bCs/>
                <w:iCs/>
                <w:sz w:val="24"/>
                <w:szCs w:val="24"/>
                <w:lang w:val="en-US"/>
              </w:rPr>
              <w:t>f</w:t>
            </w:r>
          </w:p>
        </w:tc>
        <w:tc>
          <w:tcPr>
            <w:tcW w:w="1764" w:type="dxa"/>
          </w:tcPr>
          <w:p w:rsidR="003E6EC6" w:rsidRPr="003E6EC6" w:rsidRDefault="003E6EC6" w:rsidP="007F5A0B">
            <w:pPr>
              <w:autoSpaceDE w:val="0"/>
              <w:autoSpaceDN w:val="0"/>
              <w:adjustRightInd w:val="0"/>
              <w:spacing w:line="276" w:lineRule="auto"/>
              <w:jc w:val="center"/>
              <w:rPr>
                <w:rFonts w:cs="Times New Roman"/>
                <w:sz w:val="24"/>
                <w:szCs w:val="24"/>
                <w:lang w:val="en-GB"/>
              </w:rPr>
            </w:pPr>
            <w:r w:rsidRPr="003E6EC6">
              <w:rPr>
                <w:rFonts w:cs="Times New Roman"/>
                <w:bCs/>
                <w:sz w:val="24"/>
                <w:szCs w:val="24"/>
                <w:lang w:val="en-US"/>
              </w:rPr>
              <w:t>µ</w:t>
            </w:r>
            <w:r w:rsidRPr="003E6EC6">
              <w:rPr>
                <w:rFonts w:cs="Times New Roman"/>
                <w:bCs/>
                <w:sz w:val="24"/>
                <w:szCs w:val="24"/>
              </w:rPr>
              <w:t>, Дб</w:t>
            </w:r>
          </w:p>
        </w:tc>
      </w:tr>
      <w:tr w:rsidR="003E6EC6" w:rsidRPr="003E6EC6" w:rsidTr="00774EF8">
        <w:tc>
          <w:tcPr>
            <w:tcW w:w="3260"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lang w:val="en-GB"/>
              </w:rPr>
              <w:t>-0,0028</w:t>
            </w:r>
          </w:p>
        </w:tc>
        <w:tc>
          <w:tcPr>
            <w:tcW w:w="1134"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0,416</w:t>
            </w:r>
          </w:p>
        </w:tc>
        <w:tc>
          <w:tcPr>
            <w:tcW w:w="1559"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0,00000286</w:t>
            </w:r>
          </w:p>
        </w:tc>
        <w:tc>
          <w:tcPr>
            <w:tcW w:w="1764" w:type="dxa"/>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17,264</w:t>
            </w:r>
          </w:p>
        </w:tc>
      </w:tr>
      <w:tr w:rsidR="003E6EC6" w:rsidRPr="003E6EC6" w:rsidTr="00774EF8">
        <w:tc>
          <w:tcPr>
            <w:tcW w:w="3260"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lang w:val="en-GB"/>
              </w:rPr>
              <w:t>-0,0025</w:t>
            </w:r>
          </w:p>
        </w:tc>
        <w:tc>
          <w:tcPr>
            <w:tcW w:w="1134"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0,482</w:t>
            </w:r>
          </w:p>
        </w:tc>
        <w:tc>
          <w:tcPr>
            <w:tcW w:w="1559"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0,00000378</w:t>
            </w:r>
          </w:p>
        </w:tc>
        <w:tc>
          <w:tcPr>
            <w:tcW w:w="1764" w:type="dxa"/>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16,343</w:t>
            </w:r>
          </w:p>
        </w:tc>
      </w:tr>
      <w:tr w:rsidR="003E6EC6" w:rsidRPr="003E6EC6" w:rsidTr="00774EF8">
        <w:tc>
          <w:tcPr>
            <w:tcW w:w="3260"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lang w:val="en-GB"/>
              </w:rPr>
              <w:t>-0,001</w:t>
            </w:r>
          </w:p>
        </w:tc>
        <w:tc>
          <w:tcPr>
            <w:tcW w:w="1134"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0,786</w:t>
            </w:r>
          </w:p>
        </w:tc>
        <w:tc>
          <w:tcPr>
            <w:tcW w:w="1559" w:type="dxa"/>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0,00002691</w:t>
            </w:r>
          </w:p>
        </w:tc>
        <w:tc>
          <w:tcPr>
            <w:tcW w:w="1764" w:type="dxa"/>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12,812</w:t>
            </w:r>
          </w:p>
        </w:tc>
      </w:tr>
      <w:tr w:rsidR="003E6EC6" w:rsidRPr="003E6EC6" w:rsidTr="00774EF8">
        <w:tc>
          <w:tcPr>
            <w:tcW w:w="3260" w:type="dxa"/>
          </w:tcPr>
          <w:p w:rsidR="003E6EC6" w:rsidRPr="003E6EC6" w:rsidRDefault="003E6EC6" w:rsidP="007F5A0B">
            <w:pPr>
              <w:jc w:val="center"/>
              <w:rPr>
                <w:rFonts w:cs="Times New Roman"/>
                <w:sz w:val="24"/>
                <w:szCs w:val="24"/>
              </w:rPr>
            </w:pPr>
            <w:r w:rsidRPr="003E6EC6">
              <w:rPr>
                <w:rFonts w:cs="Times New Roman"/>
                <w:sz w:val="24"/>
                <w:szCs w:val="24"/>
                <w:lang w:val="en-GB"/>
              </w:rPr>
              <w:t>-0,0005</w:t>
            </w:r>
          </w:p>
        </w:tc>
        <w:tc>
          <w:tcPr>
            <w:tcW w:w="1134" w:type="dxa"/>
          </w:tcPr>
          <w:p w:rsidR="003E6EC6" w:rsidRPr="003E6EC6" w:rsidRDefault="003E6EC6" w:rsidP="007F5A0B">
            <w:pPr>
              <w:jc w:val="center"/>
              <w:rPr>
                <w:rFonts w:cs="Times New Roman"/>
                <w:sz w:val="24"/>
                <w:szCs w:val="24"/>
              </w:rPr>
            </w:pPr>
            <w:r w:rsidRPr="003E6EC6">
              <w:rPr>
                <w:rFonts w:cs="Times New Roman"/>
                <w:sz w:val="24"/>
                <w:szCs w:val="24"/>
              </w:rPr>
              <w:t>0,864</w:t>
            </w:r>
          </w:p>
        </w:tc>
        <w:tc>
          <w:tcPr>
            <w:tcW w:w="1559" w:type="dxa"/>
          </w:tcPr>
          <w:p w:rsidR="003E6EC6" w:rsidRPr="003E6EC6" w:rsidRDefault="003E6EC6" w:rsidP="007F5A0B">
            <w:pPr>
              <w:jc w:val="center"/>
              <w:rPr>
                <w:rFonts w:cs="Times New Roman"/>
                <w:sz w:val="24"/>
                <w:szCs w:val="24"/>
              </w:rPr>
            </w:pPr>
            <w:r w:rsidRPr="003E6EC6">
              <w:rPr>
                <w:rFonts w:cs="Times New Roman"/>
                <w:sz w:val="24"/>
                <w:szCs w:val="24"/>
              </w:rPr>
              <w:t>0,00006588</w:t>
            </w:r>
          </w:p>
        </w:tc>
        <w:tc>
          <w:tcPr>
            <w:tcW w:w="1764" w:type="dxa"/>
          </w:tcPr>
          <w:p w:rsidR="003E6EC6" w:rsidRPr="003E6EC6" w:rsidRDefault="003E6EC6" w:rsidP="007F5A0B">
            <w:pPr>
              <w:jc w:val="center"/>
              <w:rPr>
                <w:rFonts w:cs="Times New Roman"/>
                <w:color w:val="000000"/>
                <w:sz w:val="24"/>
                <w:szCs w:val="24"/>
              </w:rPr>
            </w:pPr>
            <w:r w:rsidRPr="003E6EC6">
              <w:rPr>
                <w:rFonts w:cs="Times New Roman"/>
                <w:color w:val="000000"/>
                <w:sz w:val="24"/>
                <w:szCs w:val="24"/>
              </w:rPr>
              <w:t>12,206</w:t>
            </w:r>
          </w:p>
        </w:tc>
      </w:tr>
      <w:tr w:rsidR="003E6EC6" w:rsidRPr="003E6EC6" w:rsidTr="00774EF8">
        <w:tc>
          <w:tcPr>
            <w:tcW w:w="3260" w:type="dxa"/>
          </w:tcPr>
          <w:p w:rsidR="003E6EC6" w:rsidRPr="003E6EC6" w:rsidRDefault="003E6EC6" w:rsidP="007F5A0B">
            <w:pPr>
              <w:jc w:val="center"/>
              <w:rPr>
                <w:rFonts w:cs="Times New Roman"/>
                <w:sz w:val="24"/>
                <w:szCs w:val="24"/>
              </w:rPr>
            </w:pPr>
            <w:r w:rsidRPr="003E6EC6">
              <w:rPr>
                <w:rFonts w:cs="Times New Roman"/>
                <w:sz w:val="24"/>
                <w:szCs w:val="24"/>
                <w:lang w:val="en-GB"/>
              </w:rPr>
              <w:t>-0,00025</w:t>
            </w:r>
          </w:p>
        </w:tc>
        <w:tc>
          <w:tcPr>
            <w:tcW w:w="1134" w:type="dxa"/>
          </w:tcPr>
          <w:p w:rsidR="003E6EC6" w:rsidRPr="003E6EC6" w:rsidRDefault="003E6EC6" w:rsidP="007F5A0B">
            <w:pPr>
              <w:jc w:val="center"/>
              <w:rPr>
                <w:rFonts w:cs="Times New Roman"/>
                <w:sz w:val="24"/>
                <w:szCs w:val="24"/>
              </w:rPr>
            </w:pPr>
            <w:r w:rsidRPr="003E6EC6">
              <w:rPr>
                <w:rFonts w:cs="Times New Roman"/>
                <w:sz w:val="24"/>
                <w:szCs w:val="24"/>
              </w:rPr>
              <w:t>0,892</w:t>
            </w:r>
          </w:p>
        </w:tc>
        <w:tc>
          <w:tcPr>
            <w:tcW w:w="1559" w:type="dxa"/>
          </w:tcPr>
          <w:p w:rsidR="003E6EC6" w:rsidRPr="003E6EC6" w:rsidRDefault="003E6EC6" w:rsidP="007F5A0B">
            <w:pPr>
              <w:jc w:val="center"/>
              <w:rPr>
                <w:rFonts w:cs="Times New Roman"/>
                <w:sz w:val="24"/>
                <w:szCs w:val="24"/>
              </w:rPr>
            </w:pPr>
            <w:r w:rsidRPr="003E6EC6">
              <w:rPr>
                <w:rFonts w:cs="Times New Roman"/>
                <w:sz w:val="24"/>
                <w:szCs w:val="24"/>
              </w:rPr>
              <w:t>0,00009671</w:t>
            </w:r>
          </w:p>
        </w:tc>
        <w:tc>
          <w:tcPr>
            <w:tcW w:w="1764" w:type="dxa"/>
          </w:tcPr>
          <w:p w:rsidR="003E6EC6" w:rsidRPr="003E6EC6" w:rsidRDefault="003E6EC6" w:rsidP="007F5A0B">
            <w:pPr>
              <w:jc w:val="center"/>
              <w:rPr>
                <w:rFonts w:cs="Times New Roman"/>
                <w:color w:val="000000"/>
                <w:sz w:val="24"/>
                <w:szCs w:val="24"/>
              </w:rPr>
            </w:pPr>
            <w:r w:rsidRPr="003E6EC6">
              <w:rPr>
                <w:rFonts w:cs="Times New Roman"/>
                <w:color w:val="000000"/>
                <w:sz w:val="24"/>
                <w:szCs w:val="24"/>
              </w:rPr>
              <w:t>12,041</w:t>
            </w:r>
          </w:p>
        </w:tc>
      </w:tr>
      <w:tr w:rsidR="003E6EC6" w:rsidRPr="003E6EC6" w:rsidTr="00774EF8">
        <w:tc>
          <w:tcPr>
            <w:tcW w:w="3260" w:type="dxa"/>
            <w:shd w:val="clear" w:color="auto" w:fill="auto"/>
          </w:tcPr>
          <w:p w:rsidR="003E6EC6" w:rsidRPr="003E6EC6" w:rsidRDefault="003E6EC6" w:rsidP="007F5A0B">
            <w:pPr>
              <w:spacing w:line="276" w:lineRule="auto"/>
              <w:jc w:val="center"/>
              <w:rPr>
                <w:rFonts w:cs="Times New Roman"/>
                <w:sz w:val="24"/>
                <w:szCs w:val="24"/>
                <w:lang w:val="en-GB"/>
              </w:rPr>
            </w:pPr>
            <w:r w:rsidRPr="003E6EC6">
              <w:rPr>
                <w:rFonts w:cs="Times New Roman"/>
                <w:sz w:val="24"/>
                <w:szCs w:val="24"/>
                <w:lang w:val="en-GB"/>
              </w:rPr>
              <w:t>0</w:t>
            </w:r>
          </w:p>
        </w:tc>
        <w:tc>
          <w:tcPr>
            <w:tcW w:w="1134" w:type="dxa"/>
            <w:shd w:val="clear" w:color="auto" w:fill="auto"/>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0,911</w:t>
            </w:r>
          </w:p>
        </w:tc>
        <w:tc>
          <w:tcPr>
            <w:tcW w:w="1559" w:type="dxa"/>
            <w:shd w:val="clear" w:color="auto" w:fill="auto"/>
          </w:tcPr>
          <w:p w:rsidR="003E6EC6" w:rsidRPr="003E6EC6" w:rsidRDefault="003E6EC6" w:rsidP="007F5A0B">
            <w:pPr>
              <w:spacing w:line="276" w:lineRule="auto"/>
              <w:jc w:val="center"/>
              <w:rPr>
                <w:rFonts w:cs="Times New Roman"/>
                <w:sz w:val="24"/>
                <w:szCs w:val="24"/>
              </w:rPr>
            </w:pPr>
            <w:r w:rsidRPr="003E6EC6">
              <w:rPr>
                <w:rFonts w:cs="Times New Roman"/>
                <w:sz w:val="24"/>
                <w:szCs w:val="24"/>
              </w:rPr>
              <w:t>0,00012499</w:t>
            </w:r>
          </w:p>
        </w:tc>
        <w:tc>
          <w:tcPr>
            <w:tcW w:w="1764" w:type="dxa"/>
            <w:shd w:val="clear" w:color="auto" w:fill="auto"/>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11,974</w:t>
            </w:r>
          </w:p>
        </w:tc>
      </w:tr>
      <w:tr w:rsidR="003E6EC6" w:rsidRPr="003E6EC6" w:rsidTr="00774EF8">
        <w:tc>
          <w:tcPr>
            <w:tcW w:w="3260" w:type="dxa"/>
            <w:shd w:val="clear" w:color="auto" w:fill="auto"/>
          </w:tcPr>
          <w:p w:rsidR="003E6EC6" w:rsidRPr="003E6EC6" w:rsidRDefault="003E6EC6" w:rsidP="007F5A0B">
            <w:pPr>
              <w:jc w:val="center"/>
              <w:rPr>
                <w:rFonts w:cs="Times New Roman"/>
                <w:sz w:val="24"/>
                <w:szCs w:val="24"/>
                <w:lang w:val="en-US"/>
              </w:rPr>
            </w:pPr>
            <w:r w:rsidRPr="003E6EC6">
              <w:rPr>
                <w:rFonts w:cs="Times New Roman"/>
                <w:sz w:val="24"/>
                <w:szCs w:val="24"/>
                <w:lang w:val="en-GB"/>
              </w:rPr>
              <w:t>0,00025</w:t>
            </w:r>
          </w:p>
        </w:tc>
        <w:tc>
          <w:tcPr>
            <w:tcW w:w="1134" w:type="dxa"/>
            <w:shd w:val="clear" w:color="auto" w:fill="auto"/>
          </w:tcPr>
          <w:p w:rsidR="003E6EC6" w:rsidRPr="003E6EC6" w:rsidRDefault="003E6EC6" w:rsidP="007F5A0B">
            <w:pPr>
              <w:autoSpaceDE w:val="0"/>
              <w:autoSpaceDN w:val="0"/>
              <w:adjustRightInd w:val="0"/>
              <w:jc w:val="center"/>
              <w:rPr>
                <w:rFonts w:cs="Times New Roman"/>
                <w:sz w:val="24"/>
                <w:szCs w:val="24"/>
                <w:lang w:val="en-GB"/>
              </w:rPr>
            </w:pPr>
            <w:r w:rsidRPr="003E6EC6">
              <w:rPr>
                <w:rFonts w:cs="Times New Roman"/>
                <w:sz w:val="24"/>
                <w:szCs w:val="24"/>
                <w:lang w:val="en-GB"/>
              </w:rPr>
              <w:t>0,921</w:t>
            </w:r>
          </w:p>
        </w:tc>
        <w:tc>
          <w:tcPr>
            <w:tcW w:w="1559" w:type="dxa"/>
            <w:shd w:val="clear" w:color="auto" w:fill="auto"/>
          </w:tcPr>
          <w:p w:rsidR="003E6EC6" w:rsidRPr="003E6EC6" w:rsidRDefault="003E6EC6" w:rsidP="007F5A0B">
            <w:pPr>
              <w:autoSpaceDE w:val="0"/>
              <w:autoSpaceDN w:val="0"/>
              <w:adjustRightInd w:val="0"/>
              <w:jc w:val="center"/>
              <w:rPr>
                <w:rFonts w:cs="Times New Roman"/>
                <w:sz w:val="24"/>
                <w:szCs w:val="24"/>
                <w:lang w:val="en-GB"/>
              </w:rPr>
            </w:pPr>
            <w:r w:rsidRPr="003E6EC6">
              <w:rPr>
                <w:rFonts w:cs="Times New Roman"/>
                <w:sz w:val="24"/>
                <w:szCs w:val="24"/>
                <w:lang w:val="en-GB"/>
              </w:rPr>
              <w:t>0,00011037</w:t>
            </w:r>
          </w:p>
        </w:tc>
        <w:tc>
          <w:tcPr>
            <w:tcW w:w="1764" w:type="dxa"/>
            <w:shd w:val="clear" w:color="auto" w:fill="auto"/>
          </w:tcPr>
          <w:p w:rsidR="003E6EC6" w:rsidRPr="003E6EC6" w:rsidRDefault="003E6EC6" w:rsidP="007F5A0B">
            <w:pPr>
              <w:jc w:val="center"/>
              <w:rPr>
                <w:rFonts w:cs="Times New Roman"/>
                <w:color w:val="000000"/>
                <w:sz w:val="24"/>
                <w:szCs w:val="24"/>
              </w:rPr>
            </w:pPr>
            <w:r w:rsidRPr="003E6EC6">
              <w:rPr>
                <w:rFonts w:cs="Times New Roman"/>
                <w:color w:val="000000"/>
                <w:sz w:val="24"/>
                <w:szCs w:val="24"/>
              </w:rPr>
              <w:t>12,007</w:t>
            </w:r>
          </w:p>
        </w:tc>
      </w:tr>
      <w:tr w:rsidR="003E6EC6" w:rsidRPr="003E6EC6" w:rsidTr="00774EF8">
        <w:tc>
          <w:tcPr>
            <w:tcW w:w="3260" w:type="dxa"/>
            <w:shd w:val="clear" w:color="auto" w:fill="auto"/>
          </w:tcPr>
          <w:p w:rsidR="003E6EC6" w:rsidRPr="003E6EC6" w:rsidRDefault="003E6EC6" w:rsidP="007F5A0B">
            <w:pPr>
              <w:jc w:val="center"/>
              <w:rPr>
                <w:rFonts w:cs="Times New Roman"/>
                <w:sz w:val="24"/>
                <w:szCs w:val="24"/>
                <w:lang w:val="en-US"/>
              </w:rPr>
            </w:pPr>
            <w:r w:rsidRPr="003E6EC6">
              <w:rPr>
                <w:rFonts w:cs="Times New Roman"/>
                <w:sz w:val="24"/>
                <w:szCs w:val="24"/>
                <w:lang w:val="en-GB"/>
              </w:rPr>
              <w:t>0,0005</w:t>
            </w:r>
          </w:p>
        </w:tc>
        <w:tc>
          <w:tcPr>
            <w:tcW w:w="1134" w:type="dxa"/>
            <w:shd w:val="clear" w:color="auto" w:fill="auto"/>
          </w:tcPr>
          <w:p w:rsidR="003E6EC6" w:rsidRPr="003E6EC6" w:rsidRDefault="003E6EC6" w:rsidP="007F5A0B">
            <w:pPr>
              <w:jc w:val="center"/>
              <w:rPr>
                <w:rFonts w:cs="Times New Roman"/>
                <w:sz w:val="24"/>
                <w:szCs w:val="24"/>
              </w:rPr>
            </w:pPr>
            <w:r w:rsidRPr="003E6EC6">
              <w:rPr>
                <w:rFonts w:cs="Times New Roman"/>
                <w:sz w:val="24"/>
                <w:szCs w:val="24"/>
              </w:rPr>
              <w:t>0,875</w:t>
            </w:r>
          </w:p>
        </w:tc>
        <w:tc>
          <w:tcPr>
            <w:tcW w:w="1559" w:type="dxa"/>
            <w:shd w:val="clear" w:color="auto" w:fill="auto"/>
          </w:tcPr>
          <w:p w:rsidR="003E6EC6" w:rsidRPr="003E6EC6" w:rsidRDefault="003E6EC6" w:rsidP="007F5A0B">
            <w:pPr>
              <w:jc w:val="center"/>
              <w:rPr>
                <w:rFonts w:cs="Times New Roman"/>
                <w:sz w:val="24"/>
                <w:szCs w:val="24"/>
              </w:rPr>
            </w:pPr>
            <w:r w:rsidRPr="003E6EC6">
              <w:rPr>
                <w:rFonts w:cs="Times New Roman"/>
                <w:sz w:val="24"/>
                <w:szCs w:val="24"/>
              </w:rPr>
              <w:t>0,00001580</w:t>
            </w:r>
          </w:p>
        </w:tc>
        <w:tc>
          <w:tcPr>
            <w:tcW w:w="1764" w:type="dxa"/>
            <w:shd w:val="clear" w:color="auto" w:fill="auto"/>
          </w:tcPr>
          <w:p w:rsidR="003E6EC6" w:rsidRPr="003E6EC6" w:rsidRDefault="003E6EC6" w:rsidP="007F5A0B">
            <w:pPr>
              <w:jc w:val="center"/>
              <w:rPr>
                <w:rFonts w:cs="Times New Roman"/>
                <w:color w:val="000000"/>
                <w:sz w:val="24"/>
                <w:szCs w:val="24"/>
              </w:rPr>
            </w:pPr>
            <w:r w:rsidRPr="003E6EC6">
              <w:rPr>
                <w:rFonts w:cs="Times New Roman"/>
                <w:color w:val="000000"/>
                <w:sz w:val="24"/>
                <w:szCs w:val="24"/>
              </w:rPr>
              <w:t>12,139</w:t>
            </w:r>
          </w:p>
        </w:tc>
      </w:tr>
      <w:tr w:rsidR="003E6EC6" w:rsidRPr="003E6EC6" w:rsidTr="00774EF8">
        <w:tc>
          <w:tcPr>
            <w:tcW w:w="3260" w:type="dxa"/>
          </w:tcPr>
          <w:p w:rsidR="003E6EC6" w:rsidRPr="003E6EC6" w:rsidRDefault="003E6EC6" w:rsidP="007F5A0B">
            <w:pPr>
              <w:spacing w:line="276" w:lineRule="auto"/>
              <w:jc w:val="center"/>
              <w:rPr>
                <w:rFonts w:cs="Times New Roman"/>
                <w:sz w:val="24"/>
                <w:szCs w:val="24"/>
                <w:lang w:val="en-US"/>
              </w:rPr>
            </w:pPr>
            <w:r w:rsidRPr="003E6EC6">
              <w:rPr>
                <w:rFonts w:cs="Times New Roman"/>
                <w:sz w:val="24"/>
                <w:szCs w:val="24"/>
                <w:lang w:val="en-US"/>
              </w:rPr>
              <w:t>0,001</w:t>
            </w:r>
          </w:p>
        </w:tc>
        <w:tc>
          <w:tcPr>
            <w:tcW w:w="1134" w:type="dxa"/>
          </w:tcPr>
          <w:p w:rsidR="003E6EC6" w:rsidRPr="003E6EC6" w:rsidRDefault="003E6EC6" w:rsidP="007F5A0B">
            <w:pPr>
              <w:autoSpaceDE w:val="0"/>
              <w:autoSpaceDN w:val="0"/>
              <w:adjustRightInd w:val="0"/>
              <w:spacing w:line="276" w:lineRule="auto"/>
              <w:jc w:val="center"/>
              <w:rPr>
                <w:rFonts w:cs="Times New Roman"/>
                <w:sz w:val="24"/>
                <w:szCs w:val="24"/>
              </w:rPr>
            </w:pPr>
            <w:r w:rsidRPr="003E6EC6">
              <w:rPr>
                <w:rFonts w:cs="Times New Roman"/>
                <w:sz w:val="24"/>
                <w:szCs w:val="24"/>
              </w:rPr>
              <w:t>0,748</w:t>
            </w:r>
          </w:p>
        </w:tc>
        <w:tc>
          <w:tcPr>
            <w:tcW w:w="1559" w:type="dxa"/>
          </w:tcPr>
          <w:p w:rsidR="003E6EC6" w:rsidRPr="003E6EC6" w:rsidRDefault="003E6EC6" w:rsidP="007F5A0B">
            <w:pPr>
              <w:autoSpaceDE w:val="0"/>
              <w:autoSpaceDN w:val="0"/>
              <w:adjustRightInd w:val="0"/>
              <w:spacing w:line="276" w:lineRule="auto"/>
              <w:jc w:val="center"/>
              <w:rPr>
                <w:rFonts w:cs="Times New Roman"/>
                <w:sz w:val="24"/>
                <w:szCs w:val="24"/>
              </w:rPr>
            </w:pPr>
            <w:r w:rsidRPr="003E6EC6">
              <w:rPr>
                <w:rFonts w:cs="Times New Roman"/>
                <w:sz w:val="24"/>
                <w:szCs w:val="24"/>
              </w:rPr>
              <w:t>0,00002443</w:t>
            </w:r>
          </w:p>
        </w:tc>
        <w:tc>
          <w:tcPr>
            <w:tcW w:w="1764" w:type="dxa"/>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12,686</w:t>
            </w:r>
          </w:p>
        </w:tc>
      </w:tr>
      <w:tr w:rsidR="003E6EC6" w:rsidRPr="003E6EC6" w:rsidTr="00774EF8">
        <w:tc>
          <w:tcPr>
            <w:tcW w:w="3260" w:type="dxa"/>
          </w:tcPr>
          <w:p w:rsidR="003E6EC6" w:rsidRPr="003E6EC6" w:rsidRDefault="003E6EC6" w:rsidP="007F5A0B">
            <w:pPr>
              <w:spacing w:line="276" w:lineRule="auto"/>
              <w:jc w:val="center"/>
              <w:rPr>
                <w:rFonts w:cs="Times New Roman"/>
                <w:sz w:val="24"/>
                <w:szCs w:val="24"/>
                <w:lang w:val="en-US"/>
              </w:rPr>
            </w:pPr>
            <w:r w:rsidRPr="003E6EC6">
              <w:rPr>
                <w:rFonts w:cs="Times New Roman"/>
                <w:sz w:val="24"/>
                <w:szCs w:val="24"/>
                <w:lang w:val="en-US"/>
              </w:rPr>
              <w:t>0,0025</w:t>
            </w:r>
          </w:p>
        </w:tc>
        <w:tc>
          <w:tcPr>
            <w:tcW w:w="1134" w:type="dxa"/>
          </w:tcPr>
          <w:p w:rsidR="003E6EC6" w:rsidRPr="003E6EC6" w:rsidRDefault="003E6EC6" w:rsidP="007F5A0B">
            <w:pPr>
              <w:autoSpaceDE w:val="0"/>
              <w:autoSpaceDN w:val="0"/>
              <w:adjustRightInd w:val="0"/>
              <w:spacing w:line="276" w:lineRule="auto"/>
              <w:jc w:val="center"/>
              <w:rPr>
                <w:rFonts w:cs="Times New Roman"/>
                <w:sz w:val="24"/>
                <w:szCs w:val="24"/>
                <w:lang w:val="en-GB"/>
              </w:rPr>
            </w:pPr>
            <w:r w:rsidRPr="003E6EC6">
              <w:rPr>
                <w:rFonts w:cs="Times New Roman"/>
                <w:sz w:val="24"/>
                <w:szCs w:val="24"/>
              </w:rPr>
              <w:t>0,282</w:t>
            </w:r>
          </w:p>
        </w:tc>
        <w:tc>
          <w:tcPr>
            <w:tcW w:w="1559" w:type="dxa"/>
          </w:tcPr>
          <w:p w:rsidR="003E6EC6" w:rsidRPr="003E6EC6" w:rsidRDefault="003E6EC6" w:rsidP="007F5A0B">
            <w:pPr>
              <w:autoSpaceDE w:val="0"/>
              <w:autoSpaceDN w:val="0"/>
              <w:adjustRightInd w:val="0"/>
              <w:spacing w:line="276" w:lineRule="auto"/>
              <w:jc w:val="center"/>
              <w:rPr>
                <w:rFonts w:cs="Times New Roman"/>
                <w:sz w:val="24"/>
                <w:szCs w:val="24"/>
                <w:lang w:val="en-GB"/>
              </w:rPr>
            </w:pPr>
            <w:r w:rsidRPr="003E6EC6">
              <w:rPr>
                <w:rFonts w:cs="Times New Roman"/>
                <w:sz w:val="24"/>
                <w:szCs w:val="24"/>
              </w:rPr>
              <w:t>0,00002414</w:t>
            </w:r>
          </w:p>
        </w:tc>
        <w:tc>
          <w:tcPr>
            <w:tcW w:w="1764" w:type="dxa"/>
          </w:tcPr>
          <w:p w:rsidR="003E6EC6" w:rsidRPr="003E6EC6" w:rsidRDefault="003E6EC6" w:rsidP="007F5A0B">
            <w:pPr>
              <w:spacing w:line="276" w:lineRule="auto"/>
              <w:jc w:val="center"/>
              <w:rPr>
                <w:rFonts w:cs="Times New Roman"/>
                <w:color w:val="000000"/>
                <w:sz w:val="24"/>
                <w:szCs w:val="24"/>
              </w:rPr>
            </w:pPr>
            <w:r w:rsidRPr="003E6EC6">
              <w:rPr>
                <w:rFonts w:cs="Times New Roman"/>
                <w:color w:val="000000"/>
                <w:sz w:val="24"/>
                <w:szCs w:val="24"/>
              </w:rPr>
              <w:t>16,111</w:t>
            </w:r>
          </w:p>
        </w:tc>
      </w:tr>
    </w:tbl>
    <w:p w:rsidR="003E6EC6" w:rsidRDefault="003E6EC6" w:rsidP="001501D5">
      <w:pPr>
        <w:ind w:firstLine="709"/>
        <w:rPr>
          <w:sz w:val="28"/>
          <w:szCs w:val="28"/>
          <w:lang w:val="en-US"/>
        </w:rPr>
      </w:pPr>
    </w:p>
    <w:bookmarkEnd w:id="11"/>
    <w:p w:rsidR="000C0995" w:rsidRDefault="007F69FD" w:rsidP="001501D5">
      <w:pPr>
        <w:ind w:firstLine="709"/>
        <w:jc w:val="both"/>
        <w:rPr>
          <w:sz w:val="28"/>
          <w:szCs w:val="28"/>
        </w:rPr>
      </w:pPr>
      <w:r w:rsidRPr="00672D97">
        <w:rPr>
          <w:bCs/>
          <w:sz w:val="28"/>
          <w:szCs w:val="28"/>
          <w:lang w:val="ru-RU"/>
        </w:rPr>
        <w:t>Далее было рассмотрено положение граничных орбиталей при наложении внешнего поля вдоль и перпендикулярно</w:t>
      </w:r>
      <w:r w:rsidR="000C0995" w:rsidRPr="00672D97">
        <w:rPr>
          <w:bCs/>
          <w:sz w:val="28"/>
          <w:szCs w:val="28"/>
        </w:rPr>
        <w:t xml:space="preserve"> </w:t>
      </w:r>
      <w:r w:rsidRPr="00672D97">
        <w:rPr>
          <w:bCs/>
          <w:sz w:val="28"/>
          <w:szCs w:val="28"/>
          <w:lang w:val="ru-RU"/>
        </w:rPr>
        <w:t xml:space="preserve">направления дипольного момента. </w:t>
      </w:r>
      <w:r w:rsidRPr="00672D97">
        <w:rPr>
          <w:bCs/>
          <w:sz w:val="28"/>
          <w:szCs w:val="28"/>
        </w:rPr>
        <w:t>На</w:t>
      </w:r>
      <w:r w:rsidRPr="00672D97">
        <w:rPr>
          <w:bCs/>
          <w:sz w:val="28"/>
          <w:szCs w:val="28"/>
          <w:lang w:val="ru-RU"/>
        </w:rPr>
        <w:t xml:space="preserve"> </w:t>
      </w:r>
      <w:r w:rsidR="000C0995" w:rsidRPr="00672D97">
        <w:rPr>
          <w:bCs/>
          <w:sz w:val="28"/>
          <w:szCs w:val="28"/>
        </w:rPr>
        <w:t xml:space="preserve">рисунках 10 и 11 приведены диаграммы рассчитанных 20 граничных орбиталей кластера </w:t>
      </w:r>
      <w:r w:rsidR="000C0995" w:rsidRPr="00672D97">
        <w:rPr>
          <w:color w:val="000000" w:themeColor="text1"/>
          <w:sz w:val="28"/>
          <w:szCs w:val="28"/>
        </w:rPr>
        <w:t>[</w:t>
      </w:r>
      <w:bookmarkStart w:id="12" w:name="_Hlk54649675"/>
      <w:r w:rsidR="000C0995" w:rsidRPr="00672D97">
        <w:rPr>
          <w:color w:val="000000" w:themeColor="text1"/>
          <w:sz w:val="28"/>
          <w:szCs w:val="28"/>
          <w:lang w:val="en-US"/>
        </w:rPr>
        <w:t>Cd</w:t>
      </w:r>
      <w:r w:rsidR="000C0995" w:rsidRPr="00672D97">
        <w:rPr>
          <w:color w:val="000000" w:themeColor="text1"/>
          <w:sz w:val="28"/>
          <w:szCs w:val="28"/>
          <w:vertAlign w:val="subscript"/>
        </w:rPr>
        <w:t>28</w:t>
      </w:r>
      <w:r w:rsidR="000C0995" w:rsidRPr="00672D97">
        <w:rPr>
          <w:color w:val="000000" w:themeColor="text1"/>
          <w:sz w:val="28"/>
          <w:szCs w:val="28"/>
          <w:lang w:val="en-US"/>
        </w:rPr>
        <w:t>S</w:t>
      </w:r>
      <w:r w:rsidR="000C0995" w:rsidRPr="00672D97">
        <w:rPr>
          <w:color w:val="000000" w:themeColor="text1"/>
          <w:sz w:val="28"/>
          <w:szCs w:val="28"/>
          <w:vertAlign w:val="subscript"/>
        </w:rPr>
        <w:t>10</w:t>
      </w:r>
      <w:r w:rsidR="000C0995" w:rsidRPr="00672D97">
        <w:rPr>
          <w:color w:val="000000" w:themeColor="text1"/>
          <w:sz w:val="28"/>
          <w:szCs w:val="28"/>
        </w:rPr>
        <w:t>(</w:t>
      </w:r>
      <w:r w:rsidR="000C0995" w:rsidRPr="00672D97">
        <w:rPr>
          <w:color w:val="000000" w:themeColor="text1"/>
          <w:sz w:val="28"/>
          <w:szCs w:val="28"/>
          <w:lang w:val="en-US"/>
        </w:rPr>
        <w:t>SH</w:t>
      </w:r>
      <w:r w:rsidR="000C0995" w:rsidRPr="00672D97">
        <w:rPr>
          <w:color w:val="000000" w:themeColor="text1"/>
          <w:sz w:val="28"/>
          <w:szCs w:val="28"/>
        </w:rPr>
        <w:t>)</w:t>
      </w:r>
      <w:r w:rsidR="000C0995" w:rsidRPr="00672D97">
        <w:rPr>
          <w:color w:val="000000" w:themeColor="text1"/>
          <w:sz w:val="28"/>
          <w:szCs w:val="28"/>
          <w:vertAlign w:val="subscript"/>
        </w:rPr>
        <w:t>38</w:t>
      </w:r>
      <w:r w:rsidR="000C0995" w:rsidRPr="00672D97">
        <w:rPr>
          <w:color w:val="000000" w:themeColor="text1"/>
          <w:sz w:val="28"/>
          <w:szCs w:val="28"/>
        </w:rPr>
        <w:t>]</w:t>
      </w:r>
      <w:r w:rsidR="000C0995" w:rsidRPr="00672D97">
        <w:rPr>
          <w:color w:val="000000" w:themeColor="text1"/>
          <w:sz w:val="28"/>
          <w:szCs w:val="28"/>
          <w:vertAlign w:val="superscript"/>
        </w:rPr>
        <w:t>0</w:t>
      </w:r>
      <w:r w:rsidR="000C0995" w:rsidRPr="00672D97">
        <w:rPr>
          <w:bCs/>
          <w:sz w:val="28"/>
          <w:szCs w:val="28"/>
        </w:rPr>
        <w:t xml:space="preserve"> </w:t>
      </w:r>
      <w:bookmarkEnd w:id="12"/>
      <w:r w:rsidR="000C0995" w:rsidRPr="00672D97">
        <w:rPr>
          <w:color w:val="000000" w:themeColor="text1"/>
          <w:sz w:val="28"/>
          <w:szCs w:val="28"/>
        </w:rPr>
        <w:t>с наложением электрического поля вдоль(против) и перпендикулярно направлению</w:t>
      </w:r>
      <w:r w:rsidR="000C0995">
        <w:rPr>
          <w:color w:val="000000" w:themeColor="text1"/>
          <w:sz w:val="28"/>
          <w:szCs w:val="28"/>
        </w:rPr>
        <w:t xml:space="preserve"> дипольного момента, соответственно.</w:t>
      </w:r>
    </w:p>
    <w:p w:rsidR="00180D0F" w:rsidRPr="00A25446" w:rsidRDefault="00180D0F" w:rsidP="001501D5">
      <w:pPr>
        <w:ind w:firstLine="709"/>
        <w:jc w:val="both"/>
        <w:rPr>
          <w:bCs/>
          <w:color w:val="000000" w:themeColor="text1"/>
          <w:sz w:val="28"/>
          <w:szCs w:val="28"/>
        </w:rPr>
      </w:pPr>
    </w:p>
    <w:p w:rsidR="003317EF" w:rsidRPr="00180D0F" w:rsidRDefault="009E1409" w:rsidP="000D117B">
      <w:pPr>
        <w:widowControl w:val="0"/>
        <w:autoSpaceDE w:val="0"/>
        <w:autoSpaceDN w:val="0"/>
        <w:adjustRightInd w:val="0"/>
        <w:jc w:val="center"/>
        <w:rPr>
          <w:color w:val="000000" w:themeColor="text1"/>
          <w:sz w:val="28"/>
          <w:szCs w:val="28"/>
        </w:rPr>
      </w:pPr>
      <w:r>
        <w:rPr>
          <w:noProof/>
          <w:sz w:val="28"/>
          <w:szCs w:val="28"/>
          <w:lang w:val="ru-RU" w:eastAsia="ru-RU"/>
        </w:rPr>
        <w:lastRenderedPageBreak/>
        <w:drawing>
          <wp:inline distT="0" distB="0" distL="0" distR="0">
            <wp:extent cx="5940425" cy="3627755"/>
            <wp:effectExtent l="19050" t="0" r="3175" b="0"/>
            <wp:docPr id="32" name="Рисунок 31" descr="Cd28S10(SH)38-po-рус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po-рус01.png"/>
                    <pic:cNvPicPr/>
                  </pic:nvPicPr>
                  <pic:blipFill>
                    <a:blip r:embed="rId19" cstate="print"/>
                    <a:stretch>
                      <a:fillRect/>
                    </a:stretch>
                  </pic:blipFill>
                  <pic:spPr>
                    <a:xfrm>
                      <a:off x="0" y="0"/>
                      <a:ext cx="5940425" cy="3627755"/>
                    </a:xfrm>
                    <a:prstGeom prst="rect">
                      <a:avLst/>
                    </a:prstGeom>
                  </pic:spPr>
                </pic:pic>
              </a:graphicData>
            </a:graphic>
          </wp:inline>
        </w:drawing>
      </w:r>
    </w:p>
    <w:p w:rsidR="009E1409" w:rsidRDefault="009E1409" w:rsidP="001501D5">
      <w:pPr>
        <w:widowControl w:val="0"/>
        <w:autoSpaceDE w:val="0"/>
        <w:autoSpaceDN w:val="0"/>
        <w:adjustRightInd w:val="0"/>
        <w:ind w:firstLine="709"/>
        <w:jc w:val="both"/>
        <w:rPr>
          <w:color w:val="000000" w:themeColor="text1"/>
          <w:sz w:val="28"/>
          <w:szCs w:val="28"/>
        </w:rPr>
      </w:pPr>
    </w:p>
    <w:p w:rsidR="003317EF" w:rsidRDefault="009E1409" w:rsidP="00F70737">
      <w:pPr>
        <w:widowControl w:val="0"/>
        <w:autoSpaceDE w:val="0"/>
        <w:autoSpaceDN w:val="0"/>
        <w:adjustRightInd w:val="0"/>
        <w:jc w:val="center"/>
        <w:rPr>
          <w:color w:val="000000" w:themeColor="text1"/>
          <w:sz w:val="28"/>
          <w:szCs w:val="28"/>
        </w:rPr>
      </w:pPr>
      <w:r>
        <w:rPr>
          <w:color w:val="000000" w:themeColor="text1"/>
          <w:sz w:val="28"/>
          <w:szCs w:val="28"/>
        </w:rPr>
        <w:t>Рисунок 10</w:t>
      </w:r>
      <w:r w:rsidRPr="008D2951">
        <w:rPr>
          <w:color w:val="000000" w:themeColor="text1"/>
          <w:sz w:val="28"/>
          <w:szCs w:val="28"/>
        </w:rPr>
        <w:t xml:space="preserve"> – Диаграмма МО кластера </w:t>
      </w:r>
      <w:bookmarkStart w:id="13" w:name="_Hlk54649773"/>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B4316E">
        <w:rPr>
          <w:color w:val="000000" w:themeColor="text1"/>
          <w:sz w:val="28"/>
          <w:szCs w:val="28"/>
          <w:vertAlign w:val="superscript"/>
        </w:rPr>
        <w:t>0</w:t>
      </w:r>
      <w:r>
        <w:rPr>
          <w:color w:val="000000" w:themeColor="text1"/>
          <w:sz w:val="28"/>
          <w:szCs w:val="28"/>
        </w:rPr>
        <w:t xml:space="preserve"> </w:t>
      </w:r>
      <w:bookmarkEnd w:id="13"/>
      <w:r>
        <w:rPr>
          <w:color w:val="000000" w:themeColor="text1"/>
          <w:sz w:val="28"/>
          <w:szCs w:val="28"/>
        </w:rPr>
        <w:t xml:space="preserve">с наложением </w:t>
      </w:r>
      <w:r w:rsidRPr="00EA7B1E">
        <w:rPr>
          <w:color w:val="000000" w:themeColor="text1"/>
          <w:sz w:val="28"/>
          <w:szCs w:val="28"/>
        </w:rPr>
        <w:t xml:space="preserve"> </w:t>
      </w:r>
      <w:r>
        <w:rPr>
          <w:color w:val="000000" w:themeColor="text1"/>
          <w:sz w:val="28"/>
          <w:szCs w:val="28"/>
        </w:rPr>
        <w:t>электрического поля вдоль и против направления дипольного момента</w:t>
      </w:r>
    </w:p>
    <w:p w:rsidR="009E1409" w:rsidRDefault="009E1409" w:rsidP="001501D5">
      <w:pPr>
        <w:widowControl w:val="0"/>
        <w:autoSpaceDE w:val="0"/>
        <w:autoSpaceDN w:val="0"/>
        <w:adjustRightInd w:val="0"/>
        <w:ind w:firstLine="709"/>
        <w:jc w:val="both"/>
        <w:rPr>
          <w:color w:val="000000" w:themeColor="text1"/>
          <w:sz w:val="28"/>
          <w:szCs w:val="28"/>
          <w:lang w:val="ru-RU"/>
        </w:rPr>
      </w:pPr>
    </w:p>
    <w:p w:rsidR="009E1409" w:rsidRDefault="009E1409"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Как и для ранее рассмотренных кластеров</w:t>
      </w:r>
      <w:r w:rsidR="006426B8">
        <w:rPr>
          <w:color w:val="000000" w:themeColor="text1"/>
          <w:sz w:val="28"/>
          <w:szCs w:val="28"/>
          <w:lang w:val="ru-RU"/>
        </w:rPr>
        <w:t xml:space="preserve"> наложение поля против дипольного момента приводит к понижению энергии </w:t>
      </w:r>
      <w:r w:rsidR="006426B8">
        <w:rPr>
          <w:color w:val="000000" w:themeColor="text1"/>
          <w:sz w:val="28"/>
          <w:szCs w:val="28"/>
          <w:lang w:val="en-US"/>
        </w:rPr>
        <w:t>LUMO</w:t>
      </w:r>
      <w:r w:rsidR="006426B8" w:rsidRPr="006426B8">
        <w:rPr>
          <w:color w:val="000000" w:themeColor="text1"/>
          <w:sz w:val="28"/>
          <w:szCs w:val="28"/>
          <w:lang w:val="ru-RU"/>
        </w:rPr>
        <w:t xml:space="preserve"> </w:t>
      </w:r>
      <w:r w:rsidR="006426B8">
        <w:rPr>
          <w:color w:val="000000" w:themeColor="text1"/>
          <w:sz w:val="28"/>
          <w:szCs w:val="28"/>
          <w:lang w:val="ru-RU"/>
        </w:rPr>
        <w:t xml:space="preserve">с одновременных увеличением </w:t>
      </w:r>
      <w:r w:rsidR="006426B8">
        <w:rPr>
          <w:color w:val="000000" w:themeColor="text1"/>
          <w:sz w:val="28"/>
          <w:szCs w:val="28"/>
          <w:lang w:val="en-US"/>
        </w:rPr>
        <w:t>HOMO</w:t>
      </w:r>
      <w:r w:rsidR="006426B8">
        <w:rPr>
          <w:color w:val="000000" w:themeColor="text1"/>
          <w:sz w:val="28"/>
          <w:szCs w:val="28"/>
          <w:lang w:val="ru-RU"/>
        </w:rPr>
        <w:t xml:space="preserve">, так что зазор </w:t>
      </w:r>
      <w:r w:rsidR="006426B8">
        <w:rPr>
          <w:color w:val="000000" w:themeColor="text1"/>
          <w:sz w:val="28"/>
          <w:szCs w:val="28"/>
          <w:lang w:val="en-US"/>
        </w:rPr>
        <w:t>HOMO</w:t>
      </w:r>
      <w:r w:rsidR="000754A0" w:rsidRPr="000754A0">
        <w:rPr>
          <w:color w:val="000000" w:themeColor="text1"/>
          <w:sz w:val="28"/>
          <w:szCs w:val="28"/>
          <w:lang w:val="ru-RU"/>
        </w:rPr>
        <w:t xml:space="preserve"> </w:t>
      </w:r>
      <w:r w:rsidR="006426B8" w:rsidRPr="006426B8">
        <w:rPr>
          <w:color w:val="000000" w:themeColor="text1"/>
          <w:sz w:val="28"/>
          <w:szCs w:val="28"/>
          <w:lang w:val="ru-RU"/>
        </w:rPr>
        <w:t>-</w:t>
      </w:r>
      <w:r w:rsidR="000754A0" w:rsidRPr="000754A0">
        <w:rPr>
          <w:color w:val="000000" w:themeColor="text1"/>
          <w:sz w:val="28"/>
          <w:szCs w:val="28"/>
          <w:lang w:val="ru-RU"/>
        </w:rPr>
        <w:t xml:space="preserve"> </w:t>
      </w:r>
      <w:r w:rsidR="006426B8">
        <w:rPr>
          <w:color w:val="000000" w:themeColor="text1"/>
          <w:sz w:val="28"/>
          <w:szCs w:val="28"/>
          <w:lang w:val="en-US"/>
        </w:rPr>
        <w:t>LUMO</w:t>
      </w:r>
      <w:r w:rsidR="006426B8" w:rsidRPr="006426B8">
        <w:rPr>
          <w:color w:val="000000" w:themeColor="text1"/>
          <w:sz w:val="28"/>
          <w:szCs w:val="28"/>
          <w:lang w:val="ru-RU"/>
        </w:rPr>
        <w:t xml:space="preserve"> </w:t>
      </w:r>
      <w:r w:rsidR="006426B8">
        <w:rPr>
          <w:color w:val="000000" w:themeColor="text1"/>
          <w:sz w:val="28"/>
          <w:szCs w:val="28"/>
          <w:lang w:val="ru-RU"/>
        </w:rPr>
        <w:t xml:space="preserve">уменьшается. Это объясняет понижение значения </w:t>
      </w:r>
      <w:r w:rsidR="006426B8">
        <w:rPr>
          <w:color w:val="000000" w:themeColor="text1"/>
          <w:sz w:val="28"/>
          <w:szCs w:val="28"/>
          <w:lang w:val="en-US"/>
        </w:rPr>
        <w:t>E</w:t>
      </w:r>
      <w:r w:rsidR="006426B8" w:rsidRPr="006426B8">
        <w:rPr>
          <w:color w:val="000000" w:themeColor="text1"/>
          <w:sz w:val="28"/>
          <w:szCs w:val="28"/>
          <w:vertAlign w:val="subscript"/>
          <w:lang w:val="ru-RU"/>
        </w:rPr>
        <w:t>1</w:t>
      </w:r>
      <w:r w:rsidR="006426B8" w:rsidRPr="006426B8">
        <w:rPr>
          <w:color w:val="000000" w:themeColor="text1"/>
          <w:sz w:val="28"/>
          <w:szCs w:val="28"/>
          <w:lang w:val="ru-RU"/>
        </w:rPr>
        <w:t xml:space="preserve">. </w:t>
      </w:r>
      <w:r w:rsidR="006426B8">
        <w:rPr>
          <w:color w:val="000000" w:themeColor="text1"/>
          <w:sz w:val="28"/>
          <w:szCs w:val="28"/>
          <w:lang w:val="ru-RU"/>
        </w:rPr>
        <w:t xml:space="preserve">Расстояние </w:t>
      </w:r>
      <w:r w:rsidR="006426B8">
        <w:rPr>
          <w:color w:val="000000" w:themeColor="text1"/>
          <w:sz w:val="28"/>
          <w:szCs w:val="28"/>
          <w:lang w:val="en-US"/>
        </w:rPr>
        <w:t>LUMO</w:t>
      </w:r>
      <w:r w:rsidR="000754A0" w:rsidRPr="00795F8C">
        <w:rPr>
          <w:color w:val="000000" w:themeColor="text1"/>
          <w:sz w:val="28"/>
          <w:szCs w:val="28"/>
          <w:lang w:val="ru-RU"/>
        </w:rPr>
        <w:t xml:space="preserve"> </w:t>
      </w:r>
      <w:r w:rsidR="006426B8" w:rsidRPr="006426B8">
        <w:rPr>
          <w:color w:val="000000" w:themeColor="text1"/>
          <w:sz w:val="28"/>
          <w:szCs w:val="28"/>
          <w:lang w:val="ru-RU"/>
        </w:rPr>
        <w:t>-</w:t>
      </w:r>
      <w:r w:rsidR="000754A0" w:rsidRPr="00795F8C">
        <w:rPr>
          <w:color w:val="000000" w:themeColor="text1"/>
          <w:sz w:val="28"/>
          <w:szCs w:val="28"/>
          <w:lang w:val="ru-RU"/>
        </w:rPr>
        <w:t xml:space="preserve"> </w:t>
      </w:r>
      <w:r w:rsidR="006426B8">
        <w:rPr>
          <w:color w:val="000000" w:themeColor="text1"/>
          <w:sz w:val="28"/>
          <w:szCs w:val="28"/>
          <w:lang w:val="en-US"/>
        </w:rPr>
        <w:t>LUMO</w:t>
      </w:r>
      <w:r w:rsidR="006426B8" w:rsidRPr="006426B8">
        <w:rPr>
          <w:color w:val="000000" w:themeColor="text1"/>
          <w:sz w:val="28"/>
          <w:szCs w:val="28"/>
          <w:lang w:val="ru-RU"/>
        </w:rPr>
        <w:t xml:space="preserve">+1 </w:t>
      </w:r>
      <w:r w:rsidR="006426B8">
        <w:rPr>
          <w:color w:val="000000" w:themeColor="text1"/>
          <w:sz w:val="28"/>
          <w:szCs w:val="28"/>
          <w:lang w:val="ru-RU"/>
        </w:rPr>
        <w:t xml:space="preserve">при этом почти не меняется. При наложении поля против дипольного момента расстояние </w:t>
      </w:r>
      <w:r w:rsidR="006426B8">
        <w:rPr>
          <w:color w:val="000000" w:themeColor="text1"/>
          <w:sz w:val="28"/>
          <w:szCs w:val="28"/>
          <w:lang w:val="en-US"/>
        </w:rPr>
        <w:t>HOMO</w:t>
      </w:r>
      <w:r w:rsidR="000754A0" w:rsidRPr="000754A0">
        <w:rPr>
          <w:color w:val="000000" w:themeColor="text1"/>
          <w:sz w:val="28"/>
          <w:szCs w:val="28"/>
          <w:lang w:val="ru-RU"/>
        </w:rPr>
        <w:t xml:space="preserve"> </w:t>
      </w:r>
      <w:r w:rsidR="006426B8" w:rsidRPr="006426B8">
        <w:rPr>
          <w:color w:val="000000" w:themeColor="text1"/>
          <w:sz w:val="28"/>
          <w:szCs w:val="28"/>
          <w:lang w:val="ru-RU"/>
        </w:rPr>
        <w:t>-</w:t>
      </w:r>
      <w:r w:rsidR="000754A0" w:rsidRPr="000754A0">
        <w:rPr>
          <w:color w:val="000000" w:themeColor="text1"/>
          <w:sz w:val="28"/>
          <w:szCs w:val="28"/>
          <w:lang w:val="ru-RU"/>
        </w:rPr>
        <w:t xml:space="preserve"> </w:t>
      </w:r>
      <w:r w:rsidR="006426B8">
        <w:rPr>
          <w:color w:val="000000" w:themeColor="text1"/>
          <w:sz w:val="28"/>
          <w:szCs w:val="28"/>
          <w:lang w:val="en-US"/>
        </w:rPr>
        <w:t>LUMO</w:t>
      </w:r>
      <w:r w:rsidR="006426B8">
        <w:rPr>
          <w:color w:val="000000" w:themeColor="text1"/>
          <w:sz w:val="28"/>
          <w:szCs w:val="28"/>
          <w:lang w:val="ru-RU"/>
        </w:rPr>
        <w:t xml:space="preserve"> сначала растет, но при больших значениях поля и дипольного момента начинает сокращаться. Это объясняет сначала небольшой прирост энергии Е</w:t>
      </w:r>
      <w:r w:rsidR="006426B8" w:rsidRPr="006426B8">
        <w:rPr>
          <w:color w:val="000000" w:themeColor="text1"/>
          <w:sz w:val="28"/>
          <w:szCs w:val="28"/>
          <w:vertAlign w:val="subscript"/>
          <w:lang w:val="ru-RU"/>
        </w:rPr>
        <w:t>1</w:t>
      </w:r>
      <w:r w:rsidR="006426B8">
        <w:rPr>
          <w:color w:val="000000" w:themeColor="text1"/>
          <w:sz w:val="28"/>
          <w:szCs w:val="28"/>
          <w:lang w:val="ru-RU"/>
        </w:rPr>
        <w:t xml:space="preserve">, а потом её уменьшение по мере увеличения поля в направлении дипольного момента. </w:t>
      </w:r>
    </w:p>
    <w:p w:rsidR="000D117B" w:rsidRDefault="00316876" w:rsidP="001501D5">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 xml:space="preserve">Наложение перпендикулярно ориентированного поля в обоих направлениях приводит к одинаковым изменениям – зазор </w:t>
      </w:r>
      <w:r>
        <w:rPr>
          <w:color w:val="000000" w:themeColor="text1"/>
          <w:sz w:val="28"/>
          <w:szCs w:val="28"/>
          <w:lang w:val="en-US"/>
        </w:rPr>
        <w:t>HOMO</w:t>
      </w:r>
      <w:r w:rsidRPr="00316876">
        <w:rPr>
          <w:color w:val="000000" w:themeColor="text1"/>
          <w:sz w:val="28"/>
          <w:szCs w:val="28"/>
          <w:lang w:val="ru-RU"/>
        </w:rPr>
        <w:t xml:space="preserve"> </w:t>
      </w:r>
      <w:r w:rsidRPr="00F156D8">
        <w:rPr>
          <w:color w:val="000000" w:themeColor="text1"/>
          <w:sz w:val="28"/>
          <w:szCs w:val="28"/>
          <w:lang w:val="ru-RU"/>
        </w:rPr>
        <w:t>-</w:t>
      </w:r>
      <w:r w:rsidRPr="00316876">
        <w:rPr>
          <w:color w:val="000000" w:themeColor="text1"/>
          <w:sz w:val="28"/>
          <w:szCs w:val="28"/>
          <w:lang w:val="ru-RU"/>
        </w:rPr>
        <w:t xml:space="preserve"> </w:t>
      </w:r>
      <w:r>
        <w:rPr>
          <w:color w:val="000000" w:themeColor="text1"/>
          <w:sz w:val="28"/>
          <w:szCs w:val="28"/>
          <w:lang w:val="en-US"/>
        </w:rPr>
        <w:t>LUMO</w:t>
      </w:r>
      <w:r w:rsidRPr="00F156D8">
        <w:rPr>
          <w:color w:val="000000" w:themeColor="text1"/>
          <w:sz w:val="28"/>
          <w:szCs w:val="28"/>
          <w:lang w:val="ru-RU"/>
        </w:rPr>
        <w:t xml:space="preserve"> </w:t>
      </w:r>
      <w:r>
        <w:rPr>
          <w:color w:val="000000" w:themeColor="text1"/>
          <w:sz w:val="28"/>
          <w:szCs w:val="28"/>
          <w:lang w:val="ru-RU"/>
        </w:rPr>
        <w:t xml:space="preserve">постепенно сокращается при небольших изменениях дипольного момента. Это означает, что перпендикулярно ориентированное поле не сильно влияет на электронные переходы. При больших значениях накладываемого вне зависимости от его ориентации относительно дипольного момента происходит сокращение зазора </w:t>
      </w:r>
      <w:r>
        <w:rPr>
          <w:color w:val="000000" w:themeColor="text1"/>
          <w:sz w:val="28"/>
          <w:szCs w:val="28"/>
          <w:lang w:val="en-US"/>
        </w:rPr>
        <w:t>HOMO</w:t>
      </w:r>
      <w:r w:rsidRPr="00316876">
        <w:rPr>
          <w:color w:val="000000" w:themeColor="text1"/>
          <w:sz w:val="28"/>
          <w:szCs w:val="28"/>
          <w:lang w:val="ru-RU"/>
        </w:rPr>
        <w:t xml:space="preserve"> </w:t>
      </w:r>
      <w:r w:rsidRPr="00990891">
        <w:rPr>
          <w:color w:val="000000" w:themeColor="text1"/>
          <w:sz w:val="28"/>
          <w:szCs w:val="28"/>
          <w:lang w:val="ru-RU"/>
        </w:rPr>
        <w:t>-</w:t>
      </w:r>
      <w:r w:rsidRPr="00316876">
        <w:rPr>
          <w:color w:val="000000" w:themeColor="text1"/>
          <w:sz w:val="28"/>
          <w:szCs w:val="28"/>
          <w:lang w:val="ru-RU"/>
        </w:rPr>
        <w:t xml:space="preserve"> </w:t>
      </w:r>
      <w:r>
        <w:rPr>
          <w:color w:val="000000" w:themeColor="text1"/>
          <w:sz w:val="28"/>
          <w:szCs w:val="28"/>
          <w:lang w:val="en-US"/>
        </w:rPr>
        <w:t>LUMO</w:t>
      </w:r>
      <w:r w:rsidRPr="00316876">
        <w:rPr>
          <w:color w:val="000000" w:themeColor="text1"/>
          <w:sz w:val="28"/>
          <w:szCs w:val="28"/>
          <w:lang w:val="ru-RU"/>
        </w:rPr>
        <w:t>.</w:t>
      </w:r>
    </w:p>
    <w:p w:rsidR="00316876" w:rsidRDefault="00316876" w:rsidP="00316876">
      <w:pPr>
        <w:widowControl w:val="0"/>
        <w:autoSpaceDE w:val="0"/>
        <w:autoSpaceDN w:val="0"/>
        <w:adjustRightInd w:val="0"/>
        <w:ind w:firstLine="709"/>
        <w:jc w:val="both"/>
        <w:rPr>
          <w:color w:val="000000" w:themeColor="text1"/>
          <w:sz w:val="28"/>
          <w:szCs w:val="28"/>
          <w:lang w:val="ru-RU"/>
        </w:rPr>
      </w:pPr>
      <w:r>
        <w:rPr>
          <w:color w:val="000000" w:themeColor="text1"/>
          <w:sz w:val="28"/>
          <w:szCs w:val="28"/>
          <w:lang w:val="ru-RU"/>
        </w:rPr>
        <w:t xml:space="preserve">Таким образом, рассчитанные данные, полученные для кластера </w:t>
      </w:r>
      <w:bookmarkStart w:id="14" w:name="_Hlk54650437"/>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bookmarkEnd w:id="14"/>
      <w:r>
        <w:rPr>
          <w:color w:val="000000" w:themeColor="text1"/>
          <w:sz w:val="28"/>
          <w:szCs w:val="28"/>
          <w:lang w:val="ru-RU"/>
        </w:rPr>
        <w:t xml:space="preserve"> демонстрируют значительное влияние электростатического поля на электронные переходы при направлении вдоль дипольного момента и менее выраженное влияние при перпендикулярной ориентации поля. </w:t>
      </w:r>
    </w:p>
    <w:p w:rsidR="00316876" w:rsidRPr="00316876" w:rsidRDefault="00316876" w:rsidP="001501D5">
      <w:pPr>
        <w:widowControl w:val="0"/>
        <w:autoSpaceDE w:val="0"/>
        <w:autoSpaceDN w:val="0"/>
        <w:adjustRightInd w:val="0"/>
        <w:ind w:firstLine="709"/>
        <w:jc w:val="both"/>
        <w:rPr>
          <w:color w:val="000000" w:themeColor="text1"/>
          <w:sz w:val="28"/>
          <w:szCs w:val="28"/>
          <w:lang w:val="ru-RU"/>
        </w:rPr>
      </w:pPr>
    </w:p>
    <w:p w:rsidR="00902BBF" w:rsidRDefault="009E1409" w:rsidP="000D117B">
      <w:pPr>
        <w:widowControl w:val="0"/>
        <w:autoSpaceDE w:val="0"/>
        <w:autoSpaceDN w:val="0"/>
        <w:adjustRightInd w:val="0"/>
        <w:jc w:val="center"/>
        <w:rPr>
          <w:color w:val="000000" w:themeColor="text1"/>
          <w:sz w:val="28"/>
          <w:szCs w:val="28"/>
          <w:lang w:val="ru-RU"/>
        </w:rPr>
      </w:pPr>
      <w:r>
        <w:rPr>
          <w:noProof/>
          <w:sz w:val="28"/>
          <w:szCs w:val="28"/>
          <w:lang w:val="ru-RU" w:eastAsia="ru-RU"/>
        </w:rPr>
        <w:lastRenderedPageBreak/>
        <w:drawing>
          <wp:inline distT="0" distB="0" distL="0" distR="0">
            <wp:extent cx="5940425" cy="3623945"/>
            <wp:effectExtent l="19050" t="0" r="3175" b="0"/>
            <wp:docPr id="39" name="Рисунок 38" descr="Cd28S10(SH)38-perp-рус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perp-рус01.png"/>
                    <pic:cNvPicPr/>
                  </pic:nvPicPr>
                  <pic:blipFill>
                    <a:blip r:embed="rId20" cstate="print"/>
                    <a:stretch>
                      <a:fillRect/>
                    </a:stretch>
                  </pic:blipFill>
                  <pic:spPr>
                    <a:xfrm>
                      <a:off x="0" y="0"/>
                      <a:ext cx="5940425" cy="3623945"/>
                    </a:xfrm>
                    <a:prstGeom prst="rect">
                      <a:avLst/>
                    </a:prstGeom>
                  </pic:spPr>
                </pic:pic>
              </a:graphicData>
            </a:graphic>
          </wp:inline>
        </w:drawing>
      </w:r>
    </w:p>
    <w:p w:rsidR="009E1409" w:rsidRDefault="009E1409" w:rsidP="001501D5">
      <w:pPr>
        <w:widowControl w:val="0"/>
        <w:autoSpaceDE w:val="0"/>
        <w:autoSpaceDN w:val="0"/>
        <w:adjustRightInd w:val="0"/>
        <w:ind w:firstLine="709"/>
        <w:jc w:val="both"/>
        <w:rPr>
          <w:color w:val="000000" w:themeColor="text1"/>
          <w:sz w:val="28"/>
          <w:szCs w:val="28"/>
          <w:lang w:val="ru-RU"/>
        </w:rPr>
      </w:pPr>
    </w:p>
    <w:p w:rsidR="009E1409" w:rsidRDefault="009E1409" w:rsidP="00F70737">
      <w:pPr>
        <w:widowControl w:val="0"/>
        <w:autoSpaceDE w:val="0"/>
        <w:autoSpaceDN w:val="0"/>
        <w:adjustRightInd w:val="0"/>
        <w:jc w:val="center"/>
        <w:rPr>
          <w:color w:val="000000" w:themeColor="text1"/>
          <w:sz w:val="28"/>
          <w:szCs w:val="28"/>
          <w:lang w:val="ru-RU"/>
        </w:rPr>
      </w:pPr>
      <w:r w:rsidRPr="008D2951">
        <w:rPr>
          <w:color w:val="000000" w:themeColor="text1"/>
          <w:sz w:val="28"/>
          <w:szCs w:val="28"/>
        </w:rPr>
        <w:t xml:space="preserve">Рисунок </w:t>
      </w:r>
      <w:r>
        <w:rPr>
          <w:color w:val="000000" w:themeColor="text1"/>
          <w:sz w:val="28"/>
          <w:szCs w:val="28"/>
        </w:rPr>
        <w:t>11</w:t>
      </w:r>
      <w:r w:rsidRPr="008D2951">
        <w:rPr>
          <w:color w:val="000000" w:themeColor="text1"/>
          <w:sz w:val="28"/>
          <w:szCs w:val="28"/>
        </w:rPr>
        <w:t xml:space="preserve"> – Диаграмма МО кластера</w:t>
      </w:r>
      <w:r>
        <w:rPr>
          <w:color w:val="000000" w:themeColor="text1"/>
          <w:sz w:val="28"/>
          <w:szCs w:val="28"/>
        </w:rPr>
        <w:t xml:space="preserve"> </w:t>
      </w:r>
      <w:bookmarkStart w:id="15" w:name="_Hlk54650338"/>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Pr>
          <w:color w:val="000000" w:themeColor="text1"/>
          <w:sz w:val="28"/>
          <w:szCs w:val="28"/>
        </w:rPr>
        <w:t xml:space="preserve"> </w:t>
      </w:r>
      <w:bookmarkEnd w:id="15"/>
      <w:r w:rsidRPr="00987706">
        <w:rPr>
          <w:color w:val="000000" w:themeColor="text1"/>
          <w:sz w:val="28"/>
          <w:szCs w:val="28"/>
        </w:rPr>
        <w:t>при</w:t>
      </w:r>
      <w:r w:rsidRPr="008D2951">
        <w:rPr>
          <w:color w:val="000000" w:themeColor="text1"/>
          <w:sz w:val="28"/>
          <w:szCs w:val="28"/>
        </w:rPr>
        <w:t xml:space="preserve"> перпендикулярном наложении электрического поля</w:t>
      </w:r>
    </w:p>
    <w:p w:rsidR="009E1409" w:rsidRDefault="009E1409" w:rsidP="001501D5">
      <w:pPr>
        <w:widowControl w:val="0"/>
        <w:autoSpaceDE w:val="0"/>
        <w:autoSpaceDN w:val="0"/>
        <w:adjustRightInd w:val="0"/>
        <w:ind w:firstLine="709"/>
        <w:jc w:val="both"/>
        <w:rPr>
          <w:color w:val="000000" w:themeColor="text1"/>
          <w:sz w:val="28"/>
          <w:szCs w:val="28"/>
          <w:lang w:val="ru-RU"/>
        </w:rPr>
      </w:pPr>
    </w:p>
    <w:p w:rsidR="0016045E" w:rsidRPr="000B527E" w:rsidRDefault="0016045E" w:rsidP="001501D5">
      <w:pPr>
        <w:ind w:firstLine="709"/>
        <w:jc w:val="both"/>
        <w:rPr>
          <w:color w:val="000000" w:themeColor="text1"/>
          <w:sz w:val="28"/>
          <w:szCs w:val="28"/>
          <w:lang w:val="ru-RU"/>
        </w:rPr>
      </w:pPr>
      <w:r>
        <w:rPr>
          <w:color w:val="000000" w:themeColor="text1"/>
          <w:sz w:val="28"/>
          <w:szCs w:val="28"/>
        </w:rPr>
        <w:t xml:space="preserve">Далее </w:t>
      </w:r>
      <w:r>
        <w:rPr>
          <w:color w:val="000000" w:themeColor="text1"/>
          <w:sz w:val="28"/>
          <w:szCs w:val="28"/>
          <w:lang w:val="ru-RU"/>
        </w:rPr>
        <w:t xml:space="preserve">нами был рассмотрен кластер </w:t>
      </w:r>
      <w:bookmarkStart w:id="16" w:name="_Hlk54650574"/>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lang w:val="ru-RU"/>
        </w:rPr>
        <w:t xml:space="preserve">. </w:t>
      </w:r>
      <w:bookmarkEnd w:id="16"/>
      <w:r>
        <w:rPr>
          <w:color w:val="000000" w:themeColor="text1"/>
          <w:sz w:val="28"/>
          <w:szCs w:val="28"/>
          <w:lang w:val="ru-RU"/>
        </w:rPr>
        <w:t xml:space="preserve">Его вюрцитовая структура была </w:t>
      </w:r>
      <w:r w:rsidRPr="00672D97">
        <w:rPr>
          <w:color w:val="000000" w:themeColor="text1"/>
          <w:sz w:val="28"/>
          <w:szCs w:val="28"/>
          <w:lang w:val="ru-RU"/>
        </w:rPr>
        <w:t xml:space="preserve">оптимизирована и для неё был посчитан дипольный момент, которые представлены на рисунке 12. </w:t>
      </w:r>
      <w:r w:rsidR="000B527E" w:rsidRPr="00672D97">
        <w:rPr>
          <w:color w:val="000000" w:themeColor="text1"/>
          <w:sz w:val="28"/>
          <w:szCs w:val="28"/>
          <w:lang w:val="ru-RU"/>
        </w:rPr>
        <w:t>Внешнее пол</w:t>
      </w:r>
      <w:r w:rsidR="00196AE8" w:rsidRPr="00672D97">
        <w:rPr>
          <w:color w:val="000000" w:themeColor="text1"/>
          <w:sz w:val="28"/>
          <w:szCs w:val="28"/>
          <w:lang w:val="ru-RU"/>
        </w:rPr>
        <w:t>е</w:t>
      </w:r>
      <w:r w:rsidR="000B527E" w:rsidRPr="00672D97">
        <w:rPr>
          <w:color w:val="000000" w:themeColor="text1"/>
          <w:sz w:val="28"/>
          <w:szCs w:val="28"/>
          <w:lang w:val="ru-RU"/>
        </w:rPr>
        <w:t xml:space="preserve"> накладывалось вдоль/против направления дипольного момента </w:t>
      </w:r>
      <w:r w:rsidR="000B527E" w:rsidRPr="00672D97">
        <w:rPr>
          <w:bCs/>
          <w:color w:val="000000" w:themeColor="text1"/>
          <w:sz w:val="28"/>
          <w:szCs w:val="28"/>
        </w:rPr>
        <w:t>(рисунок 12а)</w:t>
      </w:r>
      <w:r w:rsidR="000B527E" w:rsidRPr="00672D97">
        <w:rPr>
          <w:color w:val="000000" w:themeColor="text1"/>
          <w:sz w:val="28"/>
          <w:szCs w:val="28"/>
          <w:lang w:val="ru-RU"/>
        </w:rPr>
        <w:t xml:space="preserve"> и перпендикулярно ему </w:t>
      </w:r>
      <w:r w:rsidR="000B527E" w:rsidRPr="00672D97">
        <w:rPr>
          <w:bCs/>
          <w:color w:val="000000" w:themeColor="text1"/>
          <w:sz w:val="28"/>
          <w:szCs w:val="28"/>
        </w:rPr>
        <w:t>(рисунок 12б)</w:t>
      </w:r>
      <w:r w:rsidR="000B527E" w:rsidRPr="00672D97">
        <w:rPr>
          <w:bCs/>
          <w:color w:val="000000" w:themeColor="text1"/>
          <w:sz w:val="28"/>
          <w:szCs w:val="28"/>
          <w:lang w:val="ru-RU"/>
        </w:rPr>
        <w:t>. Для этих направлений поля рассчитывались электронные переходы и дипольные моменты. Полученные данные представлены в таблицах 8 и 9.</w:t>
      </w:r>
      <w:r w:rsidR="000B527E">
        <w:rPr>
          <w:bCs/>
          <w:color w:val="000000" w:themeColor="text1"/>
          <w:sz w:val="28"/>
          <w:szCs w:val="28"/>
          <w:lang w:val="ru-RU"/>
        </w:rPr>
        <w:t xml:space="preserve"> </w:t>
      </w:r>
    </w:p>
    <w:p w:rsidR="00316876" w:rsidRPr="00672D97" w:rsidRDefault="00316876" w:rsidP="00316876">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r w:rsidRPr="00672D97">
        <w:rPr>
          <w:color w:val="000000"/>
          <w:sz w:val="28"/>
          <w:szCs w:val="28"/>
          <w:lang w:val="ru-RU"/>
        </w:rPr>
        <w:t>Результаты таблицы 8 показывают, что наложение поля против направления дипольного момента приводит</w:t>
      </w:r>
      <w:r>
        <w:rPr>
          <w:color w:val="000000"/>
          <w:sz w:val="28"/>
          <w:szCs w:val="28"/>
          <w:lang w:val="ru-RU"/>
        </w:rPr>
        <w:t>, как и во всех выше рассмотренных случаях, к уменьшению Е</w:t>
      </w:r>
      <w:r w:rsidRPr="00331731">
        <w:rPr>
          <w:color w:val="000000"/>
          <w:sz w:val="28"/>
          <w:szCs w:val="28"/>
          <w:vertAlign w:val="subscript"/>
          <w:lang w:val="ru-RU"/>
        </w:rPr>
        <w:t>1</w:t>
      </w:r>
      <w:r>
        <w:rPr>
          <w:color w:val="000000"/>
          <w:sz w:val="28"/>
          <w:szCs w:val="28"/>
          <w:lang w:val="ru-RU"/>
        </w:rPr>
        <w:t xml:space="preserve">. Сила осциллятора </w:t>
      </w:r>
      <w:r>
        <w:rPr>
          <w:color w:val="000000"/>
          <w:sz w:val="28"/>
          <w:szCs w:val="28"/>
          <w:lang w:val="en-US"/>
        </w:rPr>
        <w:t>f</w:t>
      </w:r>
      <w:r>
        <w:rPr>
          <w:color w:val="000000"/>
          <w:sz w:val="28"/>
          <w:szCs w:val="28"/>
          <w:lang w:val="ru-RU"/>
        </w:rPr>
        <w:t xml:space="preserve"> растет при этом. А при сонаправленном электростатическом поле по отношению к дипольному моменту происходит рост величин Е</w:t>
      </w:r>
      <w:r w:rsidRPr="00331731">
        <w:rPr>
          <w:color w:val="000000"/>
          <w:sz w:val="28"/>
          <w:szCs w:val="28"/>
          <w:vertAlign w:val="subscript"/>
          <w:lang w:val="ru-RU"/>
        </w:rPr>
        <w:t>1</w:t>
      </w:r>
      <w:r>
        <w:rPr>
          <w:color w:val="000000"/>
          <w:sz w:val="28"/>
          <w:szCs w:val="28"/>
          <w:lang w:val="ru-RU"/>
        </w:rPr>
        <w:t xml:space="preserve"> и μ. Значение </w:t>
      </w:r>
      <w:r>
        <w:rPr>
          <w:color w:val="000000"/>
          <w:sz w:val="28"/>
          <w:szCs w:val="28"/>
          <w:lang w:val="en-US"/>
        </w:rPr>
        <w:t>f</w:t>
      </w:r>
      <w:r w:rsidRPr="003F3AC3">
        <w:rPr>
          <w:color w:val="000000"/>
          <w:sz w:val="28"/>
          <w:szCs w:val="28"/>
          <w:lang w:val="ru-RU"/>
        </w:rPr>
        <w:t xml:space="preserve"> </w:t>
      </w:r>
      <w:r>
        <w:rPr>
          <w:color w:val="000000"/>
          <w:sz w:val="28"/>
          <w:szCs w:val="28"/>
          <w:lang w:val="ru-RU"/>
        </w:rPr>
        <w:t xml:space="preserve">при этом сильно возрастает сначала, а потом спадает понемногу. При перпендикулярно ориентированном поле в обоих направлениях, как и ранее, значение </w:t>
      </w:r>
      <w:r>
        <w:rPr>
          <w:color w:val="000000"/>
          <w:sz w:val="28"/>
          <w:szCs w:val="28"/>
          <w:lang w:val="en-US"/>
        </w:rPr>
        <w:t>E</w:t>
      </w:r>
      <w:r w:rsidRPr="00751413">
        <w:rPr>
          <w:color w:val="000000"/>
          <w:sz w:val="28"/>
          <w:szCs w:val="28"/>
          <w:vertAlign w:val="subscript"/>
          <w:lang w:val="ru-RU"/>
        </w:rPr>
        <w:t>1</w:t>
      </w:r>
      <w:r w:rsidRPr="00751413">
        <w:rPr>
          <w:color w:val="000000"/>
          <w:sz w:val="28"/>
          <w:szCs w:val="28"/>
          <w:lang w:val="ru-RU"/>
        </w:rPr>
        <w:t xml:space="preserve"> </w:t>
      </w:r>
      <w:r>
        <w:rPr>
          <w:color w:val="000000"/>
          <w:sz w:val="28"/>
          <w:szCs w:val="28"/>
          <w:lang w:val="ru-RU"/>
        </w:rPr>
        <w:t xml:space="preserve">спадает понемногу, и </w:t>
      </w:r>
      <w:r w:rsidRPr="00672D97">
        <w:rPr>
          <w:color w:val="000000"/>
          <w:sz w:val="28"/>
          <w:szCs w:val="28"/>
          <w:lang w:val="ru-RU"/>
        </w:rPr>
        <w:t>сила осциллятора растет.</w:t>
      </w:r>
    </w:p>
    <w:p w:rsidR="0016045E" w:rsidRPr="00316876" w:rsidRDefault="0016045E" w:rsidP="001501D5">
      <w:pPr>
        <w:ind w:firstLine="709"/>
        <w:jc w:val="both"/>
        <w:rPr>
          <w:color w:val="000000" w:themeColor="text1"/>
          <w:sz w:val="28"/>
          <w:szCs w:val="28"/>
          <w:lang w:val="ru-RU"/>
        </w:rPr>
      </w:pPr>
    </w:p>
    <w:p w:rsidR="0016045E" w:rsidRDefault="0016045E" w:rsidP="000D117B">
      <w:pPr>
        <w:jc w:val="center"/>
        <w:rPr>
          <w:sz w:val="28"/>
          <w:szCs w:val="28"/>
        </w:rPr>
      </w:pPr>
      <w:r>
        <w:rPr>
          <w:noProof/>
          <w:sz w:val="28"/>
          <w:szCs w:val="28"/>
          <w:lang w:val="ru-RU" w:eastAsia="ru-RU"/>
        </w:rPr>
        <w:lastRenderedPageBreak/>
        <w:drawing>
          <wp:inline distT="0" distB="0" distL="0" distR="0">
            <wp:extent cx="5812406" cy="2596551"/>
            <wp:effectExtent l="19050" t="0" r="0" b="0"/>
            <wp:docPr id="54" name="Рисунок 53" descr="[Cd37S16(SH)42]-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рус.png"/>
                    <pic:cNvPicPr/>
                  </pic:nvPicPr>
                  <pic:blipFill>
                    <a:blip r:embed="rId21" cstate="print"/>
                    <a:srcRect r="2125"/>
                    <a:stretch>
                      <a:fillRect/>
                    </a:stretch>
                  </pic:blipFill>
                  <pic:spPr>
                    <a:xfrm>
                      <a:off x="0" y="0"/>
                      <a:ext cx="5812406" cy="2596551"/>
                    </a:xfrm>
                    <a:prstGeom prst="rect">
                      <a:avLst/>
                    </a:prstGeom>
                  </pic:spPr>
                </pic:pic>
              </a:graphicData>
            </a:graphic>
          </wp:inline>
        </w:drawing>
      </w:r>
    </w:p>
    <w:p w:rsidR="00CD36DF" w:rsidRPr="00F23309" w:rsidRDefault="00CD36DF" w:rsidP="00CD36DF">
      <w:pPr>
        <w:jc w:val="center"/>
        <w:rPr>
          <w:color w:val="000000" w:themeColor="text1"/>
          <w:sz w:val="28"/>
          <w:szCs w:val="28"/>
          <w:lang w:val="ru-RU"/>
        </w:rPr>
      </w:pPr>
      <w:r w:rsidRPr="00F23309">
        <w:rPr>
          <w:color w:val="000000" w:themeColor="text1"/>
          <w:sz w:val="28"/>
          <w:szCs w:val="28"/>
        </w:rPr>
        <w:t>а)</w:t>
      </w:r>
      <w:r w:rsidRPr="00F23309">
        <w:rPr>
          <w:color w:val="000000" w:themeColor="text1"/>
          <w:sz w:val="28"/>
          <w:szCs w:val="28"/>
          <w:lang w:val="ru-RU"/>
        </w:rPr>
        <w:t xml:space="preserve"> –</w:t>
      </w:r>
      <w:r w:rsidRPr="00F23309">
        <w:rPr>
          <w:color w:val="000000" w:themeColor="text1"/>
          <w:sz w:val="28"/>
          <w:szCs w:val="28"/>
        </w:rPr>
        <w:t xml:space="preserve"> наложение электрического поля </w:t>
      </w:r>
      <w:r w:rsidRPr="00F23309">
        <w:rPr>
          <w:color w:val="000000" w:themeColor="text1"/>
          <w:sz w:val="28"/>
          <w:szCs w:val="28"/>
          <w:lang w:val="en-US"/>
        </w:rPr>
        <w:t>E</w:t>
      </w:r>
      <w:r w:rsidRPr="00F23309">
        <w:rPr>
          <w:color w:val="000000" w:themeColor="text1"/>
          <w:sz w:val="28"/>
          <w:szCs w:val="28"/>
          <w:lang w:val="ru-RU"/>
        </w:rPr>
        <w:t xml:space="preserve"> </w:t>
      </w:r>
      <w:r w:rsidRPr="00F23309">
        <w:rPr>
          <w:color w:val="000000" w:themeColor="text1"/>
          <w:sz w:val="28"/>
          <w:szCs w:val="28"/>
        </w:rPr>
        <w:t xml:space="preserve">вдоль/против направлению </w:t>
      </w:r>
      <w:r w:rsidRPr="00F23309">
        <w:rPr>
          <w:color w:val="000000" w:themeColor="text1"/>
          <w:sz w:val="28"/>
          <w:szCs w:val="28"/>
          <w:lang w:val="ru-RU"/>
        </w:rPr>
        <w:t xml:space="preserve">μ; </w:t>
      </w:r>
    </w:p>
    <w:p w:rsidR="00CD36DF" w:rsidRPr="00F23309" w:rsidRDefault="00CD36DF" w:rsidP="00CD36DF">
      <w:pPr>
        <w:jc w:val="center"/>
        <w:rPr>
          <w:color w:val="000000" w:themeColor="text1"/>
          <w:sz w:val="28"/>
          <w:szCs w:val="28"/>
          <w:lang w:val="ru-RU"/>
        </w:rPr>
      </w:pPr>
      <w:r w:rsidRPr="00F23309">
        <w:rPr>
          <w:color w:val="000000" w:themeColor="text1"/>
          <w:sz w:val="28"/>
          <w:szCs w:val="28"/>
        </w:rPr>
        <w:t>б)</w:t>
      </w:r>
      <w:r w:rsidRPr="00F23309">
        <w:rPr>
          <w:color w:val="000000" w:themeColor="text1"/>
          <w:sz w:val="28"/>
          <w:szCs w:val="28"/>
          <w:lang w:val="ru-RU"/>
        </w:rPr>
        <w:t xml:space="preserve"> – </w:t>
      </w:r>
      <w:r w:rsidRPr="00F23309">
        <w:rPr>
          <w:color w:val="000000" w:themeColor="text1"/>
          <w:sz w:val="28"/>
          <w:szCs w:val="28"/>
        </w:rPr>
        <w:t xml:space="preserve">наложение электрического поля </w:t>
      </w:r>
      <w:r w:rsidRPr="00F23309">
        <w:rPr>
          <w:color w:val="000000" w:themeColor="text1"/>
          <w:sz w:val="28"/>
          <w:szCs w:val="28"/>
          <w:lang w:val="en-US"/>
        </w:rPr>
        <w:t>E</w:t>
      </w:r>
      <w:r w:rsidRPr="00F23309">
        <w:rPr>
          <w:color w:val="000000" w:themeColor="text1"/>
          <w:sz w:val="28"/>
          <w:szCs w:val="28"/>
          <w:lang w:val="ru-RU"/>
        </w:rPr>
        <w:t xml:space="preserve"> </w:t>
      </w:r>
      <w:r w:rsidRPr="00F23309">
        <w:rPr>
          <w:color w:val="000000" w:themeColor="text1"/>
          <w:sz w:val="28"/>
          <w:szCs w:val="28"/>
        </w:rPr>
        <w:t xml:space="preserve">перпендикулярно направлению </w:t>
      </w:r>
      <w:r w:rsidRPr="00F23309">
        <w:rPr>
          <w:color w:val="000000" w:themeColor="text1"/>
          <w:sz w:val="28"/>
          <w:szCs w:val="28"/>
          <w:lang w:val="ru-RU"/>
        </w:rPr>
        <w:t>μ</w:t>
      </w:r>
    </w:p>
    <w:p w:rsidR="006426B8" w:rsidRPr="00CD36DF" w:rsidRDefault="007135DD" w:rsidP="00795F8C">
      <w:pPr>
        <w:widowControl w:val="0"/>
        <w:autoSpaceDE w:val="0"/>
        <w:autoSpaceDN w:val="0"/>
        <w:adjustRightInd w:val="0"/>
        <w:jc w:val="center"/>
        <w:rPr>
          <w:color w:val="000000" w:themeColor="text1"/>
          <w:sz w:val="28"/>
          <w:szCs w:val="28"/>
          <w:lang w:val="ru-RU"/>
        </w:rPr>
      </w:pPr>
      <w:r w:rsidRPr="00F23309">
        <w:rPr>
          <w:color w:val="000000" w:themeColor="text1"/>
          <w:sz w:val="28"/>
          <w:szCs w:val="28"/>
        </w:rPr>
        <w:t xml:space="preserve">Рисунок 12 – Структура кластера </w:t>
      </w:r>
      <w:bookmarkStart w:id="17" w:name="_Hlk54650819"/>
      <w:r w:rsidRPr="00F23309">
        <w:rPr>
          <w:color w:val="000000" w:themeColor="text1"/>
          <w:sz w:val="28"/>
          <w:szCs w:val="28"/>
        </w:rPr>
        <w:t>[</w:t>
      </w:r>
      <w:r w:rsidRPr="00F23309">
        <w:rPr>
          <w:color w:val="000000" w:themeColor="text1"/>
          <w:sz w:val="28"/>
          <w:szCs w:val="28"/>
          <w:lang w:val="en-US"/>
        </w:rPr>
        <w:t>Cd</w:t>
      </w:r>
      <w:r w:rsidRPr="00F23309">
        <w:rPr>
          <w:color w:val="000000" w:themeColor="text1"/>
          <w:sz w:val="28"/>
          <w:szCs w:val="28"/>
          <w:vertAlign w:val="subscript"/>
        </w:rPr>
        <w:t>37</w:t>
      </w:r>
      <w:r w:rsidRPr="00F23309">
        <w:rPr>
          <w:color w:val="000000" w:themeColor="text1"/>
          <w:sz w:val="28"/>
          <w:szCs w:val="28"/>
          <w:lang w:val="en-US"/>
        </w:rPr>
        <w:t>S</w:t>
      </w:r>
      <w:r w:rsidRPr="00F23309">
        <w:rPr>
          <w:color w:val="000000" w:themeColor="text1"/>
          <w:sz w:val="28"/>
          <w:szCs w:val="28"/>
          <w:vertAlign w:val="subscript"/>
        </w:rPr>
        <w:t>16</w:t>
      </w:r>
      <w:r w:rsidRPr="00F23309">
        <w:rPr>
          <w:color w:val="000000" w:themeColor="text1"/>
          <w:sz w:val="28"/>
          <w:szCs w:val="28"/>
        </w:rPr>
        <w:t>(</w:t>
      </w:r>
      <w:r w:rsidRPr="00F23309">
        <w:rPr>
          <w:color w:val="000000" w:themeColor="text1"/>
          <w:sz w:val="28"/>
          <w:szCs w:val="28"/>
          <w:lang w:val="en-US"/>
        </w:rPr>
        <w:t>SH</w:t>
      </w:r>
      <w:r w:rsidRPr="00F23309">
        <w:rPr>
          <w:color w:val="000000" w:themeColor="text1"/>
          <w:sz w:val="28"/>
          <w:szCs w:val="28"/>
        </w:rPr>
        <w:t>)</w:t>
      </w:r>
      <w:r w:rsidRPr="00F23309">
        <w:rPr>
          <w:color w:val="000000" w:themeColor="text1"/>
          <w:sz w:val="28"/>
          <w:szCs w:val="28"/>
          <w:vertAlign w:val="subscript"/>
        </w:rPr>
        <w:t>42</w:t>
      </w:r>
      <w:r w:rsidRPr="00F23309">
        <w:rPr>
          <w:color w:val="000000" w:themeColor="text1"/>
          <w:sz w:val="28"/>
          <w:szCs w:val="28"/>
        </w:rPr>
        <w:t>]</w:t>
      </w:r>
      <w:r w:rsidRPr="00F23309">
        <w:rPr>
          <w:color w:val="000000" w:themeColor="text1"/>
          <w:sz w:val="28"/>
          <w:szCs w:val="28"/>
          <w:vertAlign w:val="superscript"/>
        </w:rPr>
        <w:t>0</w:t>
      </w:r>
      <w:r w:rsidRPr="00F23309">
        <w:rPr>
          <w:color w:val="000000" w:themeColor="text1"/>
          <w:sz w:val="28"/>
          <w:szCs w:val="28"/>
        </w:rPr>
        <w:t xml:space="preserve"> </w:t>
      </w:r>
      <w:bookmarkEnd w:id="17"/>
      <w:r w:rsidR="00196AE8" w:rsidRPr="00F23309">
        <w:rPr>
          <w:color w:val="000000" w:themeColor="text1"/>
          <w:sz w:val="28"/>
          <w:szCs w:val="28"/>
        </w:rPr>
        <w:t xml:space="preserve">с наложением электрического поля </w:t>
      </w:r>
      <w:r w:rsidR="00196AE8" w:rsidRPr="00F23309">
        <w:rPr>
          <w:color w:val="000000" w:themeColor="text1"/>
          <w:sz w:val="28"/>
          <w:szCs w:val="28"/>
          <w:lang w:val="en-US"/>
        </w:rPr>
        <w:t>E</w:t>
      </w:r>
    </w:p>
    <w:p w:rsidR="007135DD" w:rsidRPr="00162FA2" w:rsidRDefault="007135DD" w:rsidP="001501D5">
      <w:pPr>
        <w:widowControl w:val="0"/>
        <w:autoSpaceDE w:val="0"/>
        <w:autoSpaceDN w:val="0"/>
        <w:adjustRightInd w:val="0"/>
        <w:ind w:firstLine="709"/>
        <w:jc w:val="both"/>
        <w:rPr>
          <w:color w:val="000000" w:themeColor="text1"/>
          <w:sz w:val="28"/>
          <w:szCs w:val="28"/>
          <w:lang w:val="ru-RU"/>
        </w:rPr>
      </w:pPr>
    </w:p>
    <w:p w:rsidR="007135DD" w:rsidRDefault="007135DD" w:rsidP="007F5A0B">
      <w:pPr>
        <w:rPr>
          <w:sz w:val="28"/>
          <w:szCs w:val="28"/>
        </w:rPr>
      </w:pPr>
      <w:r w:rsidRPr="008D2951">
        <w:rPr>
          <w:bCs/>
          <w:color w:val="000000" w:themeColor="text1"/>
          <w:sz w:val="28"/>
          <w:szCs w:val="28"/>
        </w:rPr>
        <w:t xml:space="preserve">Таблица </w:t>
      </w:r>
      <w:r>
        <w:rPr>
          <w:bCs/>
          <w:color w:val="000000" w:themeColor="text1"/>
          <w:sz w:val="28"/>
          <w:szCs w:val="28"/>
        </w:rPr>
        <w:t>8</w:t>
      </w:r>
      <w:r w:rsidRPr="008D2951">
        <w:rPr>
          <w:bCs/>
          <w:color w:val="000000" w:themeColor="text1"/>
          <w:sz w:val="28"/>
          <w:szCs w:val="28"/>
        </w:rPr>
        <w:t xml:space="preserve"> – </w:t>
      </w:r>
      <w:r>
        <w:rPr>
          <w:bCs/>
          <w:color w:val="000000" w:themeColor="text1"/>
          <w:sz w:val="28"/>
          <w:szCs w:val="28"/>
          <w:lang w:val="ru-RU"/>
        </w:rPr>
        <w:t>Рассчитанные значения Е</w:t>
      </w:r>
      <w:r w:rsidRPr="001F2ADF">
        <w:rPr>
          <w:bCs/>
          <w:color w:val="000000" w:themeColor="text1"/>
          <w:sz w:val="28"/>
          <w:szCs w:val="28"/>
          <w:vertAlign w:val="subscript"/>
          <w:lang w:val="ru-RU"/>
        </w:rPr>
        <w:t>1</w:t>
      </w:r>
      <w:r>
        <w:rPr>
          <w:bCs/>
          <w:color w:val="000000" w:themeColor="text1"/>
          <w:sz w:val="28"/>
          <w:szCs w:val="28"/>
          <w:lang w:val="ru-RU"/>
        </w:rPr>
        <w:t xml:space="preserve">, </w:t>
      </w:r>
      <w:r>
        <w:rPr>
          <w:bCs/>
          <w:color w:val="000000" w:themeColor="text1"/>
          <w:sz w:val="28"/>
          <w:szCs w:val="28"/>
          <w:lang w:val="en-US"/>
        </w:rPr>
        <w:t>f</w:t>
      </w:r>
      <w:r w:rsidRPr="001F2ADF">
        <w:rPr>
          <w:bCs/>
          <w:color w:val="000000" w:themeColor="text1"/>
          <w:sz w:val="28"/>
          <w:szCs w:val="28"/>
          <w:lang w:val="ru-RU"/>
        </w:rPr>
        <w:t xml:space="preserve"> </w:t>
      </w:r>
      <w:r>
        <w:rPr>
          <w:bCs/>
          <w:color w:val="000000" w:themeColor="text1"/>
          <w:sz w:val="28"/>
          <w:szCs w:val="28"/>
          <w:lang w:val="ru-RU"/>
        </w:rPr>
        <w:t>и</w:t>
      </w:r>
      <w:r w:rsidRPr="001F2ADF">
        <w:rPr>
          <w:bCs/>
          <w:color w:val="000000" w:themeColor="text1"/>
          <w:sz w:val="28"/>
          <w:szCs w:val="28"/>
          <w:lang w:val="ru-RU"/>
        </w:rPr>
        <w:t xml:space="preserve"> </w:t>
      </w:r>
      <w:r>
        <w:rPr>
          <w:bCs/>
          <w:color w:val="000000" w:themeColor="text1"/>
          <w:sz w:val="28"/>
          <w:szCs w:val="28"/>
          <w:lang w:val="ru-RU"/>
        </w:rPr>
        <w:t>μ</w:t>
      </w:r>
      <w:r w:rsidRPr="001F2ADF">
        <w:rPr>
          <w:bCs/>
          <w:color w:val="000000" w:themeColor="text1"/>
          <w:sz w:val="28"/>
          <w:szCs w:val="28"/>
          <w:lang w:val="ru-RU"/>
        </w:rPr>
        <w:t xml:space="preserve"> </w:t>
      </w:r>
      <w:r>
        <w:rPr>
          <w:bCs/>
          <w:color w:val="000000" w:themeColor="text1"/>
          <w:sz w:val="28"/>
          <w:szCs w:val="28"/>
          <w:lang w:val="ru-RU"/>
        </w:rPr>
        <w:t>при</w:t>
      </w:r>
      <w:r w:rsidRPr="008D2951">
        <w:rPr>
          <w:bCs/>
          <w:color w:val="000000" w:themeColor="text1"/>
          <w:sz w:val="28"/>
          <w:szCs w:val="28"/>
        </w:rPr>
        <w:t xml:space="preserve"> наложен</w:t>
      </w:r>
      <w:r>
        <w:rPr>
          <w:bCs/>
          <w:color w:val="000000" w:themeColor="text1"/>
          <w:sz w:val="28"/>
          <w:szCs w:val="28"/>
          <w:lang w:val="ru-RU"/>
        </w:rPr>
        <w:t>ии внешнего поля</w:t>
      </w:r>
      <w:r w:rsidRPr="008D2951">
        <w:rPr>
          <w:bCs/>
          <w:color w:val="000000" w:themeColor="text1"/>
          <w:sz w:val="28"/>
          <w:szCs w:val="28"/>
        </w:rPr>
        <w:t xml:space="preserve"> </w:t>
      </w:r>
      <w:r w:rsidR="00331731">
        <w:rPr>
          <w:bCs/>
          <w:color w:val="000000" w:themeColor="text1"/>
          <w:sz w:val="28"/>
          <w:szCs w:val="28"/>
          <w:lang w:val="ru-RU"/>
        </w:rPr>
        <w:t xml:space="preserve">Е </w:t>
      </w:r>
      <w:r>
        <w:rPr>
          <w:color w:val="000000" w:themeColor="text1"/>
          <w:sz w:val="28"/>
          <w:szCs w:val="28"/>
          <w:lang w:val="ru-RU"/>
        </w:rPr>
        <w:t>вдоль и против</w:t>
      </w:r>
      <w:r w:rsidRPr="008D2951">
        <w:rPr>
          <w:color w:val="000000" w:themeColor="text1"/>
          <w:sz w:val="28"/>
          <w:szCs w:val="28"/>
        </w:rPr>
        <w:t xml:space="preserve"> направлени</w:t>
      </w:r>
      <w:r>
        <w:rPr>
          <w:color w:val="000000" w:themeColor="text1"/>
          <w:sz w:val="28"/>
          <w:szCs w:val="28"/>
          <w:lang w:val="ru-RU"/>
        </w:rPr>
        <w:t>ю</w:t>
      </w:r>
      <w:r w:rsidRPr="008D2951">
        <w:rPr>
          <w:color w:val="000000" w:themeColor="text1"/>
          <w:sz w:val="28"/>
          <w:szCs w:val="28"/>
        </w:rPr>
        <w:t xml:space="preserve"> дипольного момента</w:t>
      </w:r>
      <w:r>
        <w:rPr>
          <w:bCs/>
          <w:color w:val="000000" w:themeColor="text1"/>
          <w:sz w:val="28"/>
          <w:szCs w:val="28"/>
          <w:lang w:val="ru-RU"/>
        </w:rPr>
        <w:t xml:space="preserve"> кластера</w:t>
      </w:r>
      <w:r>
        <w:rPr>
          <w:bCs/>
          <w:color w:val="000000" w:themeColor="text1"/>
          <w:sz w:val="28"/>
          <w:szCs w:val="28"/>
        </w:rPr>
        <w:t xml:space="preserv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p>
    <w:tbl>
      <w:tblPr>
        <w:tblStyle w:val="af0"/>
        <w:tblW w:w="8463" w:type="dxa"/>
        <w:tblInd w:w="108" w:type="dxa"/>
        <w:tblLayout w:type="fixed"/>
        <w:tblLook w:val="04A0"/>
      </w:tblPr>
      <w:tblGrid>
        <w:gridCol w:w="3260"/>
        <w:gridCol w:w="1276"/>
        <w:gridCol w:w="1842"/>
        <w:gridCol w:w="2085"/>
      </w:tblGrid>
      <w:tr w:rsidR="007135DD" w:rsidRPr="008D2951" w:rsidTr="00774EF8">
        <w:tc>
          <w:tcPr>
            <w:tcW w:w="3260" w:type="dxa"/>
            <w:tcBorders>
              <w:bottom w:val="single" w:sz="4" w:space="0" w:color="auto"/>
            </w:tcBorders>
          </w:tcPr>
          <w:p w:rsidR="007135DD" w:rsidRPr="008D2951" w:rsidRDefault="007135DD" w:rsidP="007F5A0B">
            <w:pPr>
              <w:spacing w:line="276" w:lineRule="auto"/>
              <w:jc w:val="center"/>
              <w:rPr>
                <w:rFonts w:cs="Times New Roman"/>
                <w:sz w:val="28"/>
                <w:szCs w:val="28"/>
                <w:lang w:val="en-US"/>
              </w:rPr>
            </w:pPr>
            <w:r w:rsidRPr="003E6EC6">
              <w:rPr>
                <w:rFonts w:cs="Times New Roman"/>
                <w:bCs/>
                <w:iCs/>
                <w:sz w:val="24"/>
                <w:szCs w:val="24"/>
                <w:lang w:val="en-US"/>
              </w:rPr>
              <w:t>E</w:t>
            </w:r>
            <w:r w:rsidRPr="003E6EC6">
              <w:rPr>
                <w:rFonts w:cs="Times New Roman"/>
                <w:bCs/>
                <w:sz w:val="24"/>
                <w:szCs w:val="24"/>
              </w:rPr>
              <w:t xml:space="preserve">, </w:t>
            </w:r>
            <w:r w:rsidRPr="003E6EC6">
              <w:rPr>
                <w:rFonts w:cs="Times New Roman"/>
                <w:bCs/>
                <w:sz w:val="24"/>
                <w:szCs w:val="24"/>
                <w:lang w:val="ru-RU"/>
              </w:rPr>
              <w:t>произвольные единицы</w:t>
            </w:r>
          </w:p>
        </w:tc>
        <w:tc>
          <w:tcPr>
            <w:tcW w:w="1276" w:type="dxa"/>
            <w:tcBorders>
              <w:bottom w:val="single" w:sz="4" w:space="0" w:color="auto"/>
              <w:right w:val="single" w:sz="4" w:space="0" w:color="auto"/>
            </w:tcBorders>
          </w:tcPr>
          <w:p w:rsidR="007135DD" w:rsidRPr="008D2951" w:rsidRDefault="007135DD" w:rsidP="007F5A0B">
            <w:pPr>
              <w:autoSpaceDE w:val="0"/>
              <w:autoSpaceDN w:val="0"/>
              <w:adjustRightInd w:val="0"/>
              <w:spacing w:line="276" w:lineRule="auto"/>
              <w:jc w:val="center"/>
              <w:rPr>
                <w:rFonts w:cs="Times New Roman"/>
                <w:sz w:val="28"/>
                <w:szCs w:val="28"/>
              </w:rPr>
            </w:pPr>
            <w:r w:rsidRPr="003E6EC6">
              <w:rPr>
                <w:rFonts w:cs="Times New Roman"/>
                <w:bCs/>
                <w:sz w:val="24"/>
                <w:szCs w:val="24"/>
                <w:lang w:val="en-GB"/>
              </w:rPr>
              <w:t>E</w:t>
            </w:r>
            <w:r w:rsidRPr="003E6EC6">
              <w:rPr>
                <w:rFonts w:cs="Times New Roman"/>
                <w:bCs/>
                <w:sz w:val="24"/>
                <w:szCs w:val="24"/>
                <w:vertAlign w:val="subscript"/>
              </w:rPr>
              <w:t>1</w:t>
            </w:r>
            <w:r w:rsidRPr="003E6EC6">
              <w:rPr>
                <w:rFonts w:cs="Times New Roman"/>
                <w:bCs/>
                <w:sz w:val="24"/>
                <w:szCs w:val="24"/>
              </w:rPr>
              <w:t>, эВ</w:t>
            </w:r>
          </w:p>
        </w:tc>
        <w:tc>
          <w:tcPr>
            <w:tcW w:w="1842" w:type="dxa"/>
            <w:tcBorders>
              <w:left w:val="single" w:sz="4" w:space="0" w:color="auto"/>
              <w:bottom w:val="single" w:sz="4" w:space="0" w:color="auto"/>
            </w:tcBorders>
          </w:tcPr>
          <w:p w:rsidR="007135DD" w:rsidRPr="008D2951" w:rsidRDefault="007135DD" w:rsidP="007F5A0B">
            <w:pPr>
              <w:autoSpaceDE w:val="0"/>
              <w:autoSpaceDN w:val="0"/>
              <w:adjustRightInd w:val="0"/>
              <w:spacing w:line="276" w:lineRule="auto"/>
              <w:jc w:val="center"/>
              <w:rPr>
                <w:rFonts w:cs="Times New Roman"/>
                <w:i/>
                <w:sz w:val="28"/>
                <w:szCs w:val="28"/>
                <w:lang w:val="en-US"/>
              </w:rPr>
            </w:pPr>
            <w:r w:rsidRPr="003E6EC6">
              <w:rPr>
                <w:rFonts w:cs="Times New Roman"/>
                <w:bCs/>
                <w:iCs/>
                <w:sz w:val="24"/>
                <w:szCs w:val="24"/>
                <w:lang w:val="en-US"/>
              </w:rPr>
              <w:t>f</w:t>
            </w:r>
          </w:p>
        </w:tc>
        <w:tc>
          <w:tcPr>
            <w:tcW w:w="2085" w:type="dxa"/>
          </w:tcPr>
          <w:p w:rsidR="007135DD" w:rsidRPr="008D2951" w:rsidRDefault="007135DD" w:rsidP="007F5A0B">
            <w:pPr>
              <w:autoSpaceDE w:val="0"/>
              <w:autoSpaceDN w:val="0"/>
              <w:adjustRightInd w:val="0"/>
              <w:spacing w:line="276" w:lineRule="auto"/>
              <w:jc w:val="center"/>
              <w:rPr>
                <w:rFonts w:cs="Times New Roman"/>
                <w:sz w:val="28"/>
                <w:szCs w:val="28"/>
                <w:lang w:val="en-GB"/>
              </w:rPr>
            </w:pPr>
            <w:r w:rsidRPr="003E6EC6">
              <w:rPr>
                <w:rFonts w:cs="Times New Roman"/>
                <w:bCs/>
                <w:sz w:val="24"/>
                <w:szCs w:val="24"/>
                <w:lang w:val="en-US"/>
              </w:rPr>
              <w:t>µ</w:t>
            </w:r>
            <w:r w:rsidRPr="003E6EC6">
              <w:rPr>
                <w:rFonts w:cs="Times New Roman"/>
                <w:bCs/>
                <w:sz w:val="24"/>
                <w:szCs w:val="24"/>
              </w:rPr>
              <w:t>, Дб</w:t>
            </w:r>
          </w:p>
        </w:tc>
      </w:tr>
      <w:tr w:rsidR="007135DD" w:rsidRPr="008D2951" w:rsidTr="00774EF8">
        <w:tc>
          <w:tcPr>
            <w:tcW w:w="3260" w:type="dxa"/>
            <w:tcBorders>
              <w:top w:val="single" w:sz="4" w:space="0" w:color="auto"/>
            </w:tcBorders>
          </w:tcPr>
          <w:p w:rsidR="007135DD" w:rsidRPr="00196AE8" w:rsidRDefault="007135DD" w:rsidP="007F5A0B">
            <w:pPr>
              <w:spacing w:line="276" w:lineRule="auto"/>
              <w:jc w:val="center"/>
              <w:rPr>
                <w:rFonts w:cs="Times New Roman"/>
                <w:sz w:val="24"/>
                <w:szCs w:val="24"/>
                <w:lang w:val="en-US"/>
              </w:rPr>
            </w:pPr>
            <w:r w:rsidRPr="00196AE8">
              <w:rPr>
                <w:rFonts w:cs="Times New Roman"/>
                <w:sz w:val="24"/>
                <w:szCs w:val="24"/>
              </w:rPr>
              <w:t>-</w:t>
            </w:r>
            <w:r w:rsidRPr="00196AE8">
              <w:rPr>
                <w:rFonts w:cs="Times New Roman"/>
                <w:sz w:val="24"/>
                <w:szCs w:val="24"/>
                <w:lang w:val="en-GB"/>
              </w:rPr>
              <w:t>0,00</w:t>
            </w:r>
            <w:r w:rsidRPr="00196AE8">
              <w:rPr>
                <w:rFonts w:cs="Times New Roman"/>
                <w:sz w:val="24"/>
                <w:szCs w:val="24"/>
                <w:lang w:val="en-US"/>
              </w:rPr>
              <w:t>2</w:t>
            </w:r>
          </w:p>
        </w:tc>
        <w:tc>
          <w:tcPr>
            <w:tcW w:w="1276" w:type="dxa"/>
            <w:tcBorders>
              <w:top w:val="single" w:sz="4" w:space="0" w:color="auto"/>
              <w:bottom w:val="single" w:sz="4" w:space="0" w:color="auto"/>
              <w:right w:val="single" w:sz="4" w:space="0" w:color="auto"/>
            </w:tcBorders>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0,009</w:t>
            </w:r>
          </w:p>
        </w:tc>
        <w:tc>
          <w:tcPr>
            <w:tcW w:w="1842" w:type="dxa"/>
            <w:tcBorders>
              <w:top w:val="single" w:sz="4" w:space="0" w:color="auto"/>
              <w:left w:val="single" w:sz="4" w:space="0" w:color="auto"/>
              <w:bottom w:val="single" w:sz="4" w:space="0" w:color="auto"/>
            </w:tcBorders>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0,00000715</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2,760</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GB"/>
              </w:rPr>
            </w:pPr>
            <w:r w:rsidRPr="00196AE8">
              <w:rPr>
                <w:rFonts w:cs="Times New Roman"/>
                <w:sz w:val="24"/>
                <w:szCs w:val="24"/>
                <w:lang w:val="en-GB"/>
              </w:rPr>
              <w:t>-0,0015</w:t>
            </w:r>
          </w:p>
        </w:tc>
        <w:tc>
          <w:tcPr>
            <w:tcW w:w="1276"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0,109</w:t>
            </w:r>
          </w:p>
        </w:tc>
        <w:tc>
          <w:tcPr>
            <w:tcW w:w="1842"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0,00000116</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0,171</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GB"/>
              </w:rPr>
            </w:pPr>
            <w:r w:rsidRPr="00196AE8">
              <w:rPr>
                <w:rFonts w:cs="Times New Roman"/>
                <w:sz w:val="24"/>
                <w:szCs w:val="24"/>
                <w:lang w:val="en-GB"/>
              </w:rPr>
              <w:t>-0,001</w:t>
            </w:r>
          </w:p>
        </w:tc>
        <w:tc>
          <w:tcPr>
            <w:tcW w:w="1276"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0,211</w:t>
            </w:r>
          </w:p>
        </w:tc>
        <w:tc>
          <w:tcPr>
            <w:tcW w:w="1842"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0,00000111</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2,480</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GB"/>
              </w:rPr>
            </w:pPr>
            <w:r w:rsidRPr="00196AE8">
              <w:rPr>
                <w:rFonts w:cs="Times New Roman"/>
                <w:sz w:val="24"/>
                <w:szCs w:val="24"/>
                <w:lang w:val="en-GB"/>
              </w:rPr>
              <w:t>-0,0005</w:t>
            </w:r>
          </w:p>
        </w:tc>
        <w:tc>
          <w:tcPr>
            <w:tcW w:w="1276"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0,313</w:t>
            </w:r>
          </w:p>
        </w:tc>
        <w:tc>
          <w:tcPr>
            <w:tcW w:w="1842"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0,00000101</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5,093</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GB"/>
              </w:rPr>
            </w:pPr>
            <w:r w:rsidRPr="00196AE8">
              <w:rPr>
                <w:rFonts w:cs="Times New Roman"/>
                <w:sz w:val="24"/>
                <w:szCs w:val="24"/>
                <w:lang w:val="en-GB"/>
              </w:rPr>
              <w:t>0</w:t>
            </w:r>
          </w:p>
        </w:tc>
        <w:tc>
          <w:tcPr>
            <w:tcW w:w="1276" w:type="dxa"/>
            <w:shd w:val="clear" w:color="auto" w:fill="auto"/>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0,413</w:t>
            </w:r>
          </w:p>
        </w:tc>
        <w:tc>
          <w:tcPr>
            <w:tcW w:w="1842" w:type="dxa"/>
            <w:shd w:val="clear" w:color="auto" w:fill="auto"/>
          </w:tcPr>
          <w:p w:rsidR="007135DD" w:rsidRPr="00196AE8" w:rsidRDefault="007135DD" w:rsidP="007F5A0B">
            <w:pPr>
              <w:spacing w:line="276" w:lineRule="auto"/>
              <w:jc w:val="center"/>
              <w:rPr>
                <w:rFonts w:cs="Times New Roman"/>
                <w:sz w:val="24"/>
                <w:szCs w:val="24"/>
              </w:rPr>
            </w:pPr>
            <w:r w:rsidRPr="00196AE8">
              <w:rPr>
                <w:rFonts w:cs="Times New Roman"/>
                <w:sz w:val="24"/>
                <w:szCs w:val="24"/>
              </w:rPr>
              <w:t>0,00000066</w:t>
            </w:r>
          </w:p>
        </w:tc>
        <w:tc>
          <w:tcPr>
            <w:tcW w:w="2085" w:type="dxa"/>
            <w:shd w:val="clear" w:color="auto" w:fill="auto"/>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7,709</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rPr>
            </w:pPr>
            <w:r w:rsidRPr="00196AE8">
              <w:rPr>
                <w:rFonts w:cs="Times New Roman"/>
                <w:sz w:val="24"/>
                <w:szCs w:val="24"/>
                <w:lang w:val="en-US"/>
              </w:rPr>
              <w:t>0,0005</w:t>
            </w:r>
          </w:p>
        </w:tc>
        <w:tc>
          <w:tcPr>
            <w:tcW w:w="1276" w:type="dxa"/>
            <w:shd w:val="clear" w:color="auto" w:fill="auto"/>
          </w:tcPr>
          <w:p w:rsidR="007135DD" w:rsidRPr="00196AE8" w:rsidRDefault="007135DD" w:rsidP="007F5A0B">
            <w:pPr>
              <w:autoSpaceDE w:val="0"/>
              <w:autoSpaceDN w:val="0"/>
              <w:adjustRightInd w:val="0"/>
              <w:spacing w:line="276" w:lineRule="auto"/>
              <w:jc w:val="center"/>
              <w:rPr>
                <w:rFonts w:cs="Times New Roman"/>
                <w:sz w:val="24"/>
                <w:szCs w:val="24"/>
                <w:lang w:val="en-GB"/>
              </w:rPr>
            </w:pPr>
            <w:r w:rsidRPr="00196AE8">
              <w:rPr>
                <w:rFonts w:cs="Times New Roman"/>
                <w:sz w:val="24"/>
                <w:szCs w:val="24"/>
                <w:lang w:val="en-GB"/>
              </w:rPr>
              <w:t>0,499</w:t>
            </w:r>
          </w:p>
        </w:tc>
        <w:tc>
          <w:tcPr>
            <w:tcW w:w="1842" w:type="dxa"/>
            <w:shd w:val="clear" w:color="auto" w:fill="auto"/>
          </w:tcPr>
          <w:p w:rsidR="007135DD" w:rsidRPr="00196AE8" w:rsidRDefault="007135DD" w:rsidP="007F5A0B">
            <w:pPr>
              <w:autoSpaceDE w:val="0"/>
              <w:autoSpaceDN w:val="0"/>
              <w:adjustRightInd w:val="0"/>
              <w:spacing w:line="276" w:lineRule="auto"/>
              <w:jc w:val="center"/>
              <w:rPr>
                <w:rFonts w:cs="Times New Roman"/>
                <w:sz w:val="24"/>
                <w:szCs w:val="24"/>
                <w:lang w:val="en-GB"/>
              </w:rPr>
            </w:pPr>
            <w:r w:rsidRPr="00196AE8">
              <w:rPr>
                <w:rFonts w:cs="Times New Roman"/>
                <w:sz w:val="24"/>
                <w:szCs w:val="24"/>
                <w:lang w:val="en-GB"/>
              </w:rPr>
              <w:t>0,00002629</w:t>
            </w:r>
          </w:p>
        </w:tc>
        <w:tc>
          <w:tcPr>
            <w:tcW w:w="2085" w:type="dxa"/>
            <w:shd w:val="clear" w:color="auto" w:fill="auto"/>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10,329</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US"/>
              </w:rPr>
            </w:pPr>
            <w:r w:rsidRPr="00196AE8">
              <w:rPr>
                <w:rFonts w:cs="Times New Roman"/>
                <w:sz w:val="24"/>
                <w:szCs w:val="24"/>
                <w:lang w:val="en-US"/>
              </w:rPr>
              <w:t>0,001</w:t>
            </w:r>
          </w:p>
        </w:tc>
        <w:tc>
          <w:tcPr>
            <w:tcW w:w="1276"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0,568</w:t>
            </w:r>
          </w:p>
        </w:tc>
        <w:tc>
          <w:tcPr>
            <w:tcW w:w="1842"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0,00001956</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12,953</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US"/>
              </w:rPr>
            </w:pPr>
            <w:r w:rsidRPr="00196AE8">
              <w:rPr>
                <w:rFonts w:cs="Times New Roman"/>
                <w:sz w:val="24"/>
                <w:szCs w:val="24"/>
                <w:lang w:val="en-US"/>
              </w:rPr>
              <w:t>0,0015</w:t>
            </w:r>
          </w:p>
        </w:tc>
        <w:tc>
          <w:tcPr>
            <w:tcW w:w="1276"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0,636</w:t>
            </w:r>
          </w:p>
        </w:tc>
        <w:tc>
          <w:tcPr>
            <w:tcW w:w="1842"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0,00001398</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15,582</w:t>
            </w:r>
          </w:p>
        </w:tc>
      </w:tr>
      <w:tr w:rsidR="007135DD" w:rsidRPr="008D2951" w:rsidTr="00774EF8">
        <w:tc>
          <w:tcPr>
            <w:tcW w:w="3260" w:type="dxa"/>
          </w:tcPr>
          <w:p w:rsidR="007135DD" w:rsidRPr="00196AE8" w:rsidRDefault="007135DD" w:rsidP="007F5A0B">
            <w:pPr>
              <w:spacing w:line="276" w:lineRule="auto"/>
              <w:jc w:val="center"/>
              <w:rPr>
                <w:rFonts w:cs="Times New Roman"/>
                <w:sz w:val="24"/>
                <w:szCs w:val="24"/>
                <w:lang w:val="en-US"/>
              </w:rPr>
            </w:pPr>
            <w:r w:rsidRPr="00196AE8">
              <w:rPr>
                <w:rFonts w:cs="Times New Roman"/>
                <w:sz w:val="24"/>
                <w:szCs w:val="24"/>
                <w:lang w:val="en-US"/>
              </w:rPr>
              <w:t>0,002</w:t>
            </w:r>
          </w:p>
        </w:tc>
        <w:tc>
          <w:tcPr>
            <w:tcW w:w="1276"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0,701</w:t>
            </w:r>
          </w:p>
        </w:tc>
        <w:tc>
          <w:tcPr>
            <w:tcW w:w="1842" w:type="dxa"/>
          </w:tcPr>
          <w:p w:rsidR="007135DD" w:rsidRPr="00196AE8" w:rsidRDefault="007135DD" w:rsidP="007F5A0B">
            <w:pPr>
              <w:autoSpaceDE w:val="0"/>
              <w:autoSpaceDN w:val="0"/>
              <w:adjustRightInd w:val="0"/>
              <w:spacing w:line="276" w:lineRule="auto"/>
              <w:jc w:val="center"/>
              <w:rPr>
                <w:rFonts w:cs="Times New Roman"/>
                <w:sz w:val="24"/>
                <w:szCs w:val="24"/>
              </w:rPr>
            </w:pPr>
            <w:r w:rsidRPr="00196AE8">
              <w:rPr>
                <w:rFonts w:cs="Times New Roman"/>
                <w:sz w:val="24"/>
                <w:szCs w:val="24"/>
              </w:rPr>
              <w:t>0,00000957</w:t>
            </w:r>
          </w:p>
        </w:tc>
        <w:tc>
          <w:tcPr>
            <w:tcW w:w="2085" w:type="dxa"/>
          </w:tcPr>
          <w:p w:rsidR="007135DD" w:rsidRPr="00196AE8" w:rsidRDefault="007135DD" w:rsidP="007F5A0B">
            <w:pPr>
              <w:spacing w:line="276" w:lineRule="auto"/>
              <w:jc w:val="center"/>
              <w:rPr>
                <w:rFonts w:cs="Times New Roman"/>
                <w:color w:val="000000"/>
                <w:sz w:val="24"/>
                <w:szCs w:val="24"/>
              </w:rPr>
            </w:pPr>
            <w:r w:rsidRPr="00196AE8">
              <w:rPr>
                <w:rFonts w:cs="Times New Roman"/>
                <w:color w:val="000000"/>
                <w:sz w:val="24"/>
                <w:szCs w:val="24"/>
              </w:rPr>
              <w:t>18,217</w:t>
            </w:r>
          </w:p>
        </w:tc>
      </w:tr>
    </w:tbl>
    <w:p w:rsidR="007135DD" w:rsidRDefault="007135DD" w:rsidP="001501D5">
      <w:pPr>
        <w:ind w:firstLine="709"/>
        <w:rPr>
          <w:sz w:val="28"/>
          <w:szCs w:val="28"/>
          <w:lang w:val="en-GB"/>
        </w:rPr>
      </w:pPr>
    </w:p>
    <w:p w:rsidR="00196AE8" w:rsidRDefault="00196AE8" w:rsidP="00F70737">
      <w:pPr>
        <w:rPr>
          <w:sz w:val="28"/>
          <w:szCs w:val="28"/>
        </w:rPr>
      </w:pPr>
      <w:r>
        <w:rPr>
          <w:bCs/>
          <w:color w:val="000000" w:themeColor="text1"/>
          <w:sz w:val="28"/>
          <w:szCs w:val="28"/>
        </w:rPr>
        <w:t>Таблица 9</w:t>
      </w:r>
      <w:r w:rsidRPr="008D2951">
        <w:rPr>
          <w:bCs/>
          <w:color w:val="000000" w:themeColor="text1"/>
          <w:sz w:val="28"/>
          <w:szCs w:val="28"/>
        </w:rPr>
        <w:t xml:space="preserve"> – </w:t>
      </w:r>
      <w:r>
        <w:rPr>
          <w:bCs/>
          <w:color w:val="000000" w:themeColor="text1"/>
          <w:sz w:val="28"/>
          <w:szCs w:val="28"/>
          <w:lang w:val="ru-RU"/>
        </w:rPr>
        <w:t>Рассчитанные значения Е</w:t>
      </w:r>
      <w:r w:rsidRPr="001F2ADF">
        <w:rPr>
          <w:bCs/>
          <w:color w:val="000000" w:themeColor="text1"/>
          <w:sz w:val="28"/>
          <w:szCs w:val="28"/>
          <w:vertAlign w:val="subscript"/>
          <w:lang w:val="ru-RU"/>
        </w:rPr>
        <w:t>1</w:t>
      </w:r>
      <w:r>
        <w:rPr>
          <w:bCs/>
          <w:color w:val="000000" w:themeColor="text1"/>
          <w:sz w:val="28"/>
          <w:szCs w:val="28"/>
          <w:lang w:val="ru-RU"/>
        </w:rPr>
        <w:t xml:space="preserve">, </w:t>
      </w:r>
      <w:r>
        <w:rPr>
          <w:bCs/>
          <w:color w:val="000000" w:themeColor="text1"/>
          <w:sz w:val="28"/>
          <w:szCs w:val="28"/>
          <w:lang w:val="en-US"/>
        </w:rPr>
        <w:t>f</w:t>
      </w:r>
      <w:r w:rsidRPr="001F2ADF">
        <w:rPr>
          <w:bCs/>
          <w:color w:val="000000" w:themeColor="text1"/>
          <w:sz w:val="28"/>
          <w:szCs w:val="28"/>
          <w:lang w:val="ru-RU"/>
        </w:rPr>
        <w:t xml:space="preserve"> </w:t>
      </w:r>
      <w:r>
        <w:rPr>
          <w:bCs/>
          <w:color w:val="000000" w:themeColor="text1"/>
          <w:sz w:val="28"/>
          <w:szCs w:val="28"/>
          <w:lang w:val="ru-RU"/>
        </w:rPr>
        <w:t>и</w:t>
      </w:r>
      <w:r w:rsidRPr="001F2ADF">
        <w:rPr>
          <w:bCs/>
          <w:color w:val="000000" w:themeColor="text1"/>
          <w:sz w:val="28"/>
          <w:szCs w:val="28"/>
          <w:lang w:val="ru-RU"/>
        </w:rPr>
        <w:t xml:space="preserve"> </w:t>
      </w:r>
      <w:r>
        <w:rPr>
          <w:bCs/>
          <w:color w:val="000000" w:themeColor="text1"/>
          <w:sz w:val="28"/>
          <w:szCs w:val="28"/>
          <w:lang w:val="ru-RU"/>
        </w:rPr>
        <w:t>μ</w:t>
      </w:r>
      <w:r w:rsidRPr="001F2ADF">
        <w:rPr>
          <w:bCs/>
          <w:color w:val="000000" w:themeColor="text1"/>
          <w:sz w:val="28"/>
          <w:szCs w:val="28"/>
          <w:lang w:val="ru-RU"/>
        </w:rPr>
        <w:t xml:space="preserve"> </w:t>
      </w:r>
      <w:r>
        <w:rPr>
          <w:bCs/>
          <w:color w:val="000000" w:themeColor="text1"/>
          <w:sz w:val="28"/>
          <w:szCs w:val="28"/>
          <w:lang w:val="ru-RU"/>
        </w:rPr>
        <w:t>при</w:t>
      </w:r>
      <w:r w:rsidRPr="008D2951">
        <w:rPr>
          <w:bCs/>
          <w:color w:val="000000" w:themeColor="text1"/>
          <w:sz w:val="28"/>
          <w:szCs w:val="28"/>
        </w:rPr>
        <w:t xml:space="preserve"> наложен</w:t>
      </w:r>
      <w:r>
        <w:rPr>
          <w:bCs/>
          <w:color w:val="000000" w:themeColor="text1"/>
          <w:sz w:val="28"/>
          <w:szCs w:val="28"/>
          <w:lang w:val="ru-RU"/>
        </w:rPr>
        <w:t>ии внешнего поля</w:t>
      </w:r>
      <w:r w:rsidRPr="008D2951">
        <w:rPr>
          <w:bCs/>
          <w:color w:val="000000" w:themeColor="text1"/>
          <w:sz w:val="28"/>
          <w:szCs w:val="28"/>
        </w:rPr>
        <w:t xml:space="preserve"> </w:t>
      </w:r>
      <w:r w:rsidR="00331731">
        <w:rPr>
          <w:bCs/>
          <w:color w:val="000000" w:themeColor="text1"/>
          <w:sz w:val="28"/>
          <w:szCs w:val="28"/>
          <w:lang w:val="ru-RU"/>
        </w:rPr>
        <w:t xml:space="preserve">Е </w:t>
      </w:r>
      <w:r>
        <w:rPr>
          <w:color w:val="000000" w:themeColor="text1"/>
          <w:sz w:val="28"/>
          <w:szCs w:val="28"/>
          <w:lang w:val="ru-RU"/>
        </w:rPr>
        <w:t>перпендикулярно</w:t>
      </w:r>
      <w:r w:rsidRPr="008D2951">
        <w:rPr>
          <w:color w:val="000000" w:themeColor="text1"/>
          <w:sz w:val="28"/>
          <w:szCs w:val="28"/>
        </w:rPr>
        <w:t xml:space="preserve"> направлени</w:t>
      </w:r>
      <w:r>
        <w:rPr>
          <w:color w:val="000000" w:themeColor="text1"/>
          <w:sz w:val="28"/>
          <w:szCs w:val="28"/>
          <w:lang w:val="ru-RU"/>
        </w:rPr>
        <w:t>ю</w:t>
      </w:r>
      <w:r w:rsidRPr="008D2951">
        <w:rPr>
          <w:color w:val="000000" w:themeColor="text1"/>
          <w:sz w:val="28"/>
          <w:szCs w:val="28"/>
        </w:rPr>
        <w:t xml:space="preserve"> дипольного момента</w:t>
      </w:r>
      <w:r>
        <w:rPr>
          <w:bCs/>
          <w:color w:val="000000" w:themeColor="text1"/>
          <w:sz w:val="28"/>
          <w:szCs w:val="28"/>
          <w:lang w:val="ru-RU"/>
        </w:rPr>
        <w:t xml:space="preserve"> кластера</w:t>
      </w:r>
      <w:r>
        <w:rPr>
          <w:bCs/>
          <w:color w:val="000000" w:themeColor="text1"/>
          <w:sz w:val="28"/>
          <w:szCs w:val="28"/>
        </w:rPr>
        <w:t xml:space="preserv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p>
    <w:tbl>
      <w:tblPr>
        <w:tblStyle w:val="af0"/>
        <w:tblW w:w="7801" w:type="dxa"/>
        <w:tblInd w:w="108" w:type="dxa"/>
        <w:tblLayout w:type="fixed"/>
        <w:tblLook w:val="04A0"/>
      </w:tblPr>
      <w:tblGrid>
        <w:gridCol w:w="2913"/>
        <w:gridCol w:w="1275"/>
        <w:gridCol w:w="1985"/>
        <w:gridCol w:w="1628"/>
      </w:tblGrid>
      <w:tr w:rsidR="00196AE8" w:rsidRPr="00F05206" w:rsidTr="00774EF8">
        <w:tc>
          <w:tcPr>
            <w:tcW w:w="2913" w:type="dxa"/>
            <w:tcBorders>
              <w:bottom w:val="single" w:sz="4" w:space="0" w:color="auto"/>
            </w:tcBorders>
          </w:tcPr>
          <w:p w:rsidR="00196AE8" w:rsidRPr="00F05206" w:rsidRDefault="00196AE8" w:rsidP="007F5A0B">
            <w:pPr>
              <w:spacing w:line="276" w:lineRule="auto"/>
              <w:jc w:val="center"/>
              <w:rPr>
                <w:rFonts w:cs="Times New Roman"/>
                <w:sz w:val="28"/>
                <w:szCs w:val="28"/>
                <w:lang w:val="en-US"/>
              </w:rPr>
            </w:pPr>
            <w:r w:rsidRPr="003E6EC6">
              <w:rPr>
                <w:rFonts w:cs="Times New Roman"/>
                <w:bCs/>
                <w:iCs/>
                <w:sz w:val="24"/>
                <w:szCs w:val="24"/>
                <w:lang w:val="en-US"/>
              </w:rPr>
              <w:t>E</w:t>
            </w:r>
            <w:r w:rsidRPr="003E6EC6">
              <w:rPr>
                <w:rFonts w:cs="Times New Roman"/>
                <w:bCs/>
                <w:sz w:val="24"/>
                <w:szCs w:val="24"/>
              </w:rPr>
              <w:t xml:space="preserve">, </w:t>
            </w:r>
            <w:r w:rsidRPr="003E6EC6">
              <w:rPr>
                <w:rFonts w:cs="Times New Roman"/>
                <w:bCs/>
                <w:sz w:val="24"/>
                <w:szCs w:val="24"/>
                <w:lang w:val="ru-RU"/>
              </w:rPr>
              <w:t>произвольные единицы</w:t>
            </w:r>
          </w:p>
        </w:tc>
        <w:tc>
          <w:tcPr>
            <w:tcW w:w="1275" w:type="dxa"/>
            <w:tcBorders>
              <w:bottom w:val="single" w:sz="4" w:space="0" w:color="auto"/>
              <w:right w:val="single" w:sz="4" w:space="0" w:color="auto"/>
            </w:tcBorders>
          </w:tcPr>
          <w:p w:rsidR="00196AE8" w:rsidRPr="00F05206" w:rsidRDefault="00196AE8" w:rsidP="007F5A0B">
            <w:pPr>
              <w:autoSpaceDE w:val="0"/>
              <w:autoSpaceDN w:val="0"/>
              <w:adjustRightInd w:val="0"/>
              <w:spacing w:line="276" w:lineRule="auto"/>
              <w:jc w:val="center"/>
              <w:rPr>
                <w:rFonts w:cs="Times New Roman"/>
                <w:sz w:val="28"/>
                <w:szCs w:val="28"/>
              </w:rPr>
            </w:pPr>
            <w:r w:rsidRPr="003E6EC6">
              <w:rPr>
                <w:rFonts w:cs="Times New Roman"/>
                <w:bCs/>
                <w:sz w:val="24"/>
                <w:szCs w:val="24"/>
                <w:lang w:val="en-GB"/>
              </w:rPr>
              <w:t>E</w:t>
            </w:r>
            <w:r w:rsidRPr="003E6EC6">
              <w:rPr>
                <w:rFonts w:cs="Times New Roman"/>
                <w:bCs/>
                <w:sz w:val="24"/>
                <w:szCs w:val="24"/>
                <w:vertAlign w:val="subscript"/>
              </w:rPr>
              <w:t>1</w:t>
            </w:r>
            <w:r w:rsidRPr="003E6EC6">
              <w:rPr>
                <w:rFonts w:cs="Times New Roman"/>
                <w:bCs/>
                <w:sz w:val="24"/>
                <w:szCs w:val="24"/>
              </w:rPr>
              <w:t>, эВ</w:t>
            </w:r>
          </w:p>
        </w:tc>
        <w:tc>
          <w:tcPr>
            <w:tcW w:w="1985" w:type="dxa"/>
            <w:tcBorders>
              <w:left w:val="single" w:sz="4" w:space="0" w:color="auto"/>
              <w:bottom w:val="single" w:sz="4" w:space="0" w:color="auto"/>
            </w:tcBorders>
          </w:tcPr>
          <w:p w:rsidR="00196AE8" w:rsidRPr="00F05206" w:rsidRDefault="00196AE8" w:rsidP="007F5A0B">
            <w:pPr>
              <w:autoSpaceDE w:val="0"/>
              <w:autoSpaceDN w:val="0"/>
              <w:adjustRightInd w:val="0"/>
              <w:spacing w:line="276" w:lineRule="auto"/>
              <w:jc w:val="center"/>
              <w:rPr>
                <w:rFonts w:cs="Times New Roman"/>
                <w:i/>
                <w:sz w:val="28"/>
                <w:szCs w:val="28"/>
                <w:lang w:val="en-US"/>
              </w:rPr>
            </w:pPr>
            <w:r w:rsidRPr="003E6EC6">
              <w:rPr>
                <w:rFonts w:cs="Times New Roman"/>
                <w:bCs/>
                <w:iCs/>
                <w:sz w:val="24"/>
                <w:szCs w:val="24"/>
                <w:lang w:val="en-US"/>
              </w:rPr>
              <w:t>f</w:t>
            </w:r>
          </w:p>
        </w:tc>
        <w:tc>
          <w:tcPr>
            <w:tcW w:w="1628" w:type="dxa"/>
          </w:tcPr>
          <w:p w:rsidR="00196AE8" w:rsidRPr="00F05206" w:rsidRDefault="00196AE8" w:rsidP="007F5A0B">
            <w:pPr>
              <w:autoSpaceDE w:val="0"/>
              <w:autoSpaceDN w:val="0"/>
              <w:adjustRightInd w:val="0"/>
              <w:spacing w:line="276" w:lineRule="auto"/>
              <w:jc w:val="center"/>
              <w:rPr>
                <w:rFonts w:cs="Times New Roman"/>
                <w:sz w:val="28"/>
                <w:szCs w:val="28"/>
                <w:lang w:val="en-GB"/>
              </w:rPr>
            </w:pPr>
            <w:r w:rsidRPr="003E6EC6">
              <w:rPr>
                <w:rFonts w:cs="Times New Roman"/>
                <w:bCs/>
                <w:sz w:val="24"/>
                <w:szCs w:val="24"/>
                <w:lang w:val="en-US"/>
              </w:rPr>
              <w:t>µ</w:t>
            </w:r>
            <w:r w:rsidRPr="003E6EC6">
              <w:rPr>
                <w:rFonts w:cs="Times New Roman"/>
                <w:bCs/>
                <w:sz w:val="24"/>
                <w:szCs w:val="24"/>
              </w:rPr>
              <w:t>, Дб</w:t>
            </w:r>
          </w:p>
        </w:tc>
      </w:tr>
      <w:tr w:rsidR="00196AE8" w:rsidRPr="00F05206" w:rsidTr="00774EF8">
        <w:tc>
          <w:tcPr>
            <w:tcW w:w="2913" w:type="dxa"/>
            <w:tcBorders>
              <w:bottom w:val="single" w:sz="4" w:space="0" w:color="auto"/>
            </w:tcBorders>
            <w:vAlign w:val="center"/>
          </w:tcPr>
          <w:p w:rsidR="00196AE8" w:rsidRPr="00902137" w:rsidRDefault="00196AE8" w:rsidP="007F5A0B">
            <w:pPr>
              <w:jc w:val="center"/>
              <w:rPr>
                <w:rFonts w:cs="Times New Roman"/>
                <w:sz w:val="24"/>
                <w:szCs w:val="24"/>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0025</w:t>
            </w:r>
          </w:p>
        </w:tc>
        <w:tc>
          <w:tcPr>
            <w:tcW w:w="1275" w:type="dxa"/>
            <w:tcBorders>
              <w:bottom w:val="single" w:sz="4" w:space="0" w:color="auto"/>
              <w:right w:val="single" w:sz="4" w:space="0" w:color="auto"/>
            </w:tcBorders>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029</w:t>
            </w:r>
          </w:p>
        </w:tc>
        <w:tc>
          <w:tcPr>
            <w:tcW w:w="1985" w:type="dxa"/>
            <w:tcBorders>
              <w:left w:val="single" w:sz="4" w:space="0" w:color="auto"/>
              <w:bottom w:val="single" w:sz="4" w:space="0" w:color="auto"/>
            </w:tcBorders>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00027324</w:t>
            </w:r>
          </w:p>
        </w:tc>
        <w:tc>
          <w:tcPr>
            <w:tcW w:w="1628" w:type="dxa"/>
            <w:vAlign w:val="center"/>
          </w:tcPr>
          <w:p w:rsidR="00196AE8" w:rsidRPr="00902137" w:rsidRDefault="00196AE8" w:rsidP="007F5A0B">
            <w:pPr>
              <w:autoSpaceDE w:val="0"/>
              <w:autoSpaceDN w:val="0"/>
              <w:adjustRightInd w:val="0"/>
              <w:jc w:val="center"/>
              <w:rPr>
                <w:rFonts w:cs="Times New Roman"/>
                <w:sz w:val="24"/>
                <w:szCs w:val="24"/>
                <w:lang w:val="en-US"/>
              </w:rPr>
            </w:pPr>
            <w:r w:rsidRPr="00902137">
              <w:rPr>
                <w:rFonts w:cs="Times New Roman"/>
                <w:color w:val="000000"/>
                <w:sz w:val="24"/>
                <w:szCs w:val="24"/>
              </w:rPr>
              <w:t>16,774</w:t>
            </w:r>
          </w:p>
        </w:tc>
      </w:tr>
      <w:tr w:rsidR="00196AE8" w:rsidRPr="00F05206" w:rsidTr="00774EF8">
        <w:tc>
          <w:tcPr>
            <w:tcW w:w="2913" w:type="dxa"/>
            <w:vAlign w:val="center"/>
          </w:tcPr>
          <w:p w:rsidR="00196AE8" w:rsidRPr="00902137" w:rsidRDefault="00196AE8" w:rsidP="007F5A0B">
            <w:pPr>
              <w:spacing w:line="276" w:lineRule="auto"/>
              <w:jc w:val="center"/>
              <w:rPr>
                <w:rFonts w:cs="Times New Roman"/>
                <w:sz w:val="24"/>
                <w:szCs w:val="24"/>
                <w:lang w:val="en-GB"/>
              </w:rPr>
            </w:pPr>
            <w:r w:rsidRPr="00902137">
              <w:rPr>
                <w:rFonts w:cs="Times New Roman"/>
                <w:sz w:val="24"/>
                <w:szCs w:val="24"/>
                <w:lang w:val="en-US"/>
              </w:rPr>
              <w:t>-0</w:t>
            </w:r>
            <w:r w:rsidR="00902137" w:rsidRPr="00902137">
              <w:rPr>
                <w:rFonts w:cs="Times New Roman"/>
                <w:sz w:val="24"/>
                <w:szCs w:val="24"/>
                <w:lang w:val="en-US"/>
              </w:rPr>
              <w:t>,</w:t>
            </w:r>
            <w:r w:rsidRPr="00902137">
              <w:rPr>
                <w:rFonts w:cs="Times New Roman"/>
                <w:sz w:val="24"/>
                <w:szCs w:val="24"/>
              </w:rPr>
              <w:t>00</w:t>
            </w:r>
            <w:r w:rsidRPr="00902137">
              <w:rPr>
                <w:rFonts w:cs="Times New Roman"/>
                <w:sz w:val="24"/>
                <w:szCs w:val="24"/>
                <w:lang w:val="en-US"/>
              </w:rPr>
              <w:t>1</w:t>
            </w:r>
          </w:p>
        </w:tc>
        <w:tc>
          <w:tcPr>
            <w:tcW w:w="1275" w:type="dxa"/>
            <w:vAlign w:val="center"/>
          </w:tcPr>
          <w:p w:rsidR="00196AE8" w:rsidRPr="00902137" w:rsidRDefault="00196AE8" w:rsidP="007F5A0B">
            <w:pPr>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305</w:t>
            </w:r>
          </w:p>
        </w:tc>
        <w:tc>
          <w:tcPr>
            <w:tcW w:w="1985" w:type="dxa"/>
            <w:vAlign w:val="center"/>
          </w:tcPr>
          <w:p w:rsidR="00196AE8" w:rsidRPr="00902137" w:rsidRDefault="00196AE8" w:rsidP="007F5A0B">
            <w:pPr>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00000438</w:t>
            </w:r>
          </w:p>
        </w:tc>
        <w:tc>
          <w:tcPr>
            <w:tcW w:w="1628" w:type="dxa"/>
            <w:vAlign w:val="center"/>
          </w:tcPr>
          <w:p w:rsidR="00196AE8" w:rsidRPr="00902137" w:rsidRDefault="00196AE8" w:rsidP="007F5A0B">
            <w:pPr>
              <w:spacing w:line="276" w:lineRule="auto"/>
              <w:jc w:val="center"/>
              <w:rPr>
                <w:rFonts w:cs="Times New Roman"/>
                <w:color w:val="000000"/>
                <w:sz w:val="24"/>
                <w:szCs w:val="24"/>
              </w:rPr>
            </w:pPr>
            <w:r w:rsidRPr="00902137">
              <w:rPr>
                <w:rFonts w:cs="Times New Roman"/>
                <w:color w:val="000000"/>
                <w:sz w:val="24"/>
                <w:szCs w:val="24"/>
              </w:rPr>
              <w:t>9,743</w:t>
            </w:r>
          </w:p>
        </w:tc>
      </w:tr>
      <w:tr w:rsidR="00196AE8" w:rsidRPr="00F05206" w:rsidTr="00774EF8">
        <w:tc>
          <w:tcPr>
            <w:tcW w:w="2913" w:type="dxa"/>
            <w:vAlign w:val="center"/>
          </w:tcPr>
          <w:p w:rsidR="00196AE8" w:rsidRPr="00902137" w:rsidRDefault="00196AE8" w:rsidP="007F5A0B">
            <w:pPr>
              <w:jc w:val="center"/>
              <w:rPr>
                <w:rFonts w:cs="Times New Roman"/>
                <w:sz w:val="24"/>
                <w:szCs w:val="24"/>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0005</w:t>
            </w:r>
          </w:p>
        </w:tc>
        <w:tc>
          <w:tcPr>
            <w:tcW w:w="127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385</w:t>
            </w:r>
          </w:p>
        </w:tc>
        <w:tc>
          <w:tcPr>
            <w:tcW w:w="198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00001556</w:t>
            </w:r>
          </w:p>
        </w:tc>
        <w:tc>
          <w:tcPr>
            <w:tcW w:w="1628" w:type="dxa"/>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8,280</w:t>
            </w:r>
          </w:p>
        </w:tc>
      </w:tr>
      <w:tr w:rsidR="00196AE8" w:rsidRPr="00F05206" w:rsidTr="00774EF8">
        <w:tc>
          <w:tcPr>
            <w:tcW w:w="2913" w:type="dxa"/>
            <w:vAlign w:val="center"/>
          </w:tcPr>
          <w:p w:rsidR="00196AE8" w:rsidRPr="00902137" w:rsidRDefault="00196AE8" w:rsidP="007F5A0B">
            <w:pPr>
              <w:jc w:val="center"/>
              <w:rPr>
                <w:rFonts w:cs="Times New Roman"/>
                <w:sz w:val="24"/>
                <w:szCs w:val="24"/>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00025</w:t>
            </w:r>
          </w:p>
        </w:tc>
        <w:tc>
          <w:tcPr>
            <w:tcW w:w="127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411</w:t>
            </w:r>
          </w:p>
        </w:tc>
        <w:tc>
          <w:tcPr>
            <w:tcW w:w="198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00002673</w:t>
            </w:r>
          </w:p>
        </w:tc>
        <w:tc>
          <w:tcPr>
            <w:tcW w:w="1628" w:type="dxa"/>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7,863</w:t>
            </w:r>
          </w:p>
        </w:tc>
      </w:tr>
      <w:tr w:rsidR="00196AE8" w:rsidRPr="00F05206" w:rsidTr="00774EF8">
        <w:tc>
          <w:tcPr>
            <w:tcW w:w="2913" w:type="dxa"/>
            <w:vAlign w:val="center"/>
          </w:tcPr>
          <w:p w:rsidR="00196AE8" w:rsidRPr="00902137" w:rsidRDefault="00196AE8" w:rsidP="007F5A0B">
            <w:pPr>
              <w:jc w:val="center"/>
              <w:rPr>
                <w:rFonts w:cs="Times New Roman"/>
                <w:sz w:val="24"/>
                <w:szCs w:val="24"/>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0001</w:t>
            </w:r>
          </w:p>
        </w:tc>
        <w:tc>
          <w:tcPr>
            <w:tcW w:w="127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423</w:t>
            </w:r>
          </w:p>
        </w:tc>
        <w:tc>
          <w:tcPr>
            <w:tcW w:w="1985" w:type="dxa"/>
            <w:vAlign w:val="center"/>
          </w:tcPr>
          <w:p w:rsidR="00196AE8" w:rsidRPr="00902137" w:rsidRDefault="00196AE8" w:rsidP="007F5A0B">
            <w:pPr>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00003265</w:t>
            </w:r>
          </w:p>
        </w:tc>
        <w:tc>
          <w:tcPr>
            <w:tcW w:w="1628" w:type="dxa"/>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7,737</w:t>
            </w:r>
          </w:p>
        </w:tc>
      </w:tr>
      <w:tr w:rsidR="00196AE8" w:rsidRPr="00F05206" w:rsidTr="00774EF8">
        <w:tc>
          <w:tcPr>
            <w:tcW w:w="2913" w:type="dxa"/>
            <w:vAlign w:val="center"/>
          </w:tcPr>
          <w:p w:rsidR="00196AE8" w:rsidRPr="00902137" w:rsidRDefault="00196AE8" w:rsidP="007F5A0B">
            <w:pPr>
              <w:spacing w:line="276" w:lineRule="auto"/>
              <w:jc w:val="center"/>
              <w:rPr>
                <w:rFonts w:cs="Times New Roman"/>
                <w:sz w:val="24"/>
                <w:szCs w:val="24"/>
                <w:lang w:val="en-GB"/>
              </w:rPr>
            </w:pPr>
            <w:r w:rsidRPr="00902137">
              <w:rPr>
                <w:rFonts w:cs="Times New Roman"/>
                <w:sz w:val="24"/>
                <w:szCs w:val="24"/>
                <w:lang w:val="en-GB"/>
              </w:rPr>
              <w:t>0</w:t>
            </w:r>
          </w:p>
        </w:tc>
        <w:tc>
          <w:tcPr>
            <w:tcW w:w="1275" w:type="dxa"/>
            <w:shd w:val="clear" w:color="auto" w:fill="auto"/>
            <w:vAlign w:val="center"/>
          </w:tcPr>
          <w:p w:rsidR="00196AE8" w:rsidRPr="00902137" w:rsidRDefault="00196AE8" w:rsidP="007F5A0B">
            <w:pPr>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413</w:t>
            </w:r>
          </w:p>
        </w:tc>
        <w:tc>
          <w:tcPr>
            <w:tcW w:w="1985" w:type="dxa"/>
            <w:shd w:val="clear" w:color="auto" w:fill="auto"/>
            <w:vAlign w:val="center"/>
          </w:tcPr>
          <w:p w:rsidR="00196AE8" w:rsidRPr="00902137" w:rsidRDefault="00196AE8" w:rsidP="007F5A0B">
            <w:pPr>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00000066</w:t>
            </w:r>
          </w:p>
        </w:tc>
        <w:tc>
          <w:tcPr>
            <w:tcW w:w="1628" w:type="dxa"/>
            <w:shd w:val="clear" w:color="auto" w:fill="auto"/>
            <w:vAlign w:val="center"/>
          </w:tcPr>
          <w:p w:rsidR="00196AE8" w:rsidRPr="00902137" w:rsidRDefault="00196AE8" w:rsidP="007F5A0B">
            <w:pPr>
              <w:spacing w:line="276" w:lineRule="auto"/>
              <w:jc w:val="center"/>
              <w:rPr>
                <w:rFonts w:cs="Times New Roman"/>
                <w:color w:val="000000"/>
                <w:sz w:val="24"/>
                <w:szCs w:val="24"/>
              </w:rPr>
            </w:pPr>
            <w:r w:rsidRPr="00902137">
              <w:rPr>
                <w:rFonts w:cs="Times New Roman"/>
                <w:color w:val="000000"/>
                <w:sz w:val="24"/>
                <w:szCs w:val="24"/>
              </w:rPr>
              <w:t>7,709</w:t>
            </w:r>
          </w:p>
        </w:tc>
      </w:tr>
      <w:tr w:rsidR="00196AE8" w:rsidRPr="00F05206" w:rsidTr="00774EF8">
        <w:tc>
          <w:tcPr>
            <w:tcW w:w="2913" w:type="dxa"/>
            <w:vAlign w:val="center"/>
          </w:tcPr>
          <w:p w:rsidR="00196AE8" w:rsidRPr="00902137" w:rsidRDefault="00196AE8" w:rsidP="007F5A0B">
            <w:pPr>
              <w:jc w:val="center"/>
              <w:rPr>
                <w:rFonts w:cs="Times New Roman"/>
                <w:sz w:val="24"/>
                <w:szCs w:val="24"/>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0001</w:t>
            </w:r>
          </w:p>
        </w:tc>
        <w:tc>
          <w:tcPr>
            <w:tcW w:w="127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377</w:t>
            </w:r>
          </w:p>
        </w:tc>
        <w:tc>
          <w:tcPr>
            <w:tcW w:w="198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00000087</w:t>
            </w:r>
          </w:p>
        </w:tc>
        <w:tc>
          <w:tcPr>
            <w:tcW w:w="1628" w:type="dxa"/>
            <w:shd w:val="clear" w:color="auto" w:fill="auto"/>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7,725</w:t>
            </w:r>
          </w:p>
        </w:tc>
      </w:tr>
      <w:tr w:rsidR="00196AE8" w:rsidRPr="00F05206" w:rsidTr="00774EF8">
        <w:tc>
          <w:tcPr>
            <w:tcW w:w="2913" w:type="dxa"/>
            <w:vAlign w:val="center"/>
          </w:tcPr>
          <w:p w:rsidR="00196AE8" w:rsidRPr="00902137" w:rsidRDefault="00196AE8" w:rsidP="007F5A0B">
            <w:pPr>
              <w:jc w:val="center"/>
              <w:rPr>
                <w:rFonts w:cs="Times New Roman"/>
                <w:sz w:val="24"/>
                <w:szCs w:val="24"/>
                <w:lang w:val="en-US"/>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00025</w:t>
            </w:r>
          </w:p>
        </w:tc>
        <w:tc>
          <w:tcPr>
            <w:tcW w:w="127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322</w:t>
            </w:r>
          </w:p>
        </w:tc>
        <w:tc>
          <w:tcPr>
            <w:tcW w:w="198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00000073</w:t>
            </w:r>
          </w:p>
        </w:tc>
        <w:tc>
          <w:tcPr>
            <w:tcW w:w="1628" w:type="dxa"/>
            <w:shd w:val="clear" w:color="auto" w:fill="auto"/>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7,832</w:t>
            </w:r>
          </w:p>
        </w:tc>
      </w:tr>
      <w:tr w:rsidR="00196AE8" w:rsidRPr="00F05206" w:rsidTr="00774EF8">
        <w:tc>
          <w:tcPr>
            <w:tcW w:w="2913" w:type="dxa"/>
            <w:vAlign w:val="center"/>
          </w:tcPr>
          <w:p w:rsidR="00196AE8" w:rsidRPr="00902137" w:rsidRDefault="00196AE8" w:rsidP="007F5A0B">
            <w:pPr>
              <w:jc w:val="center"/>
              <w:rPr>
                <w:rFonts w:cs="Times New Roman"/>
                <w:sz w:val="24"/>
                <w:szCs w:val="24"/>
                <w:lang w:val="en-US"/>
              </w:rPr>
            </w:pPr>
            <w:r w:rsidRPr="00902137">
              <w:rPr>
                <w:rFonts w:cs="Times New Roman"/>
                <w:sz w:val="24"/>
                <w:szCs w:val="24"/>
                <w:lang w:val="en-GB"/>
              </w:rPr>
              <w:t>0</w:t>
            </w:r>
            <w:r w:rsidR="00902137" w:rsidRPr="00902137">
              <w:rPr>
                <w:rFonts w:cs="Times New Roman"/>
                <w:sz w:val="24"/>
                <w:szCs w:val="24"/>
                <w:lang w:val="en-GB"/>
              </w:rPr>
              <w:t>,</w:t>
            </w:r>
            <w:r w:rsidRPr="00902137">
              <w:rPr>
                <w:rFonts w:cs="Times New Roman"/>
                <w:sz w:val="24"/>
                <w:szCs w:val="24"/>
                <w:lang w:val="en-GB"/>
              </w:rPr>
              <w:t>0005</w:t>
            </w:r>
          </w:p>
        </w:tc>
        <w:tc>
          <w:tcPr>
            <w:tcW w:w="127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228</w:t>
            </w:r>
          </w:p>
        </w:tc>
        <w:tc>
          <w:tcPr>
            <w:tcW w:w="1985" w:type="dxa"/>
            <w:shd w:val="clear" w:color="auto" w:fill="auto"/>
            <w:vAlign w:val="center"/>
          </w:tcPr>
          <w:p w:rsidR="00196AE8" w:rsidRPr="00902137" w:rsidRDefault="00196AE8" w:rsidP="007F5A0B">
            <w:pPr>
              <w:autoSpaceDE w:val="0"/>
              <w:autoSpaceDN w:val="0"/>
              <w:adjustRightInd w:val="0"/>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00000057</w:t>
            </w:r>
          </w:p>
        </w:tc>
        <w:tc>
          <w:tcPr>
            <w:tcW w:w="1628" w:type="dxa"/>
            <w:shd w:val="clear" w:color="auto" w:fill="auto"/>
            <w:vAlign w:val="center"/>
          </w:tcPr>
          <w:p w:rsidR="00196AE8" w:rsidRPr="00902137" w:rsidRDefault="00196AE8" w:rsidP="007F5A0B">
            <w:pPr>
              <w:jc w:val="center"/>
              <w:rPr>
                <w:rFonts w:cs="Times New Roman"/>
                <w:color w:val="000000"/>
                <w:sz w:val="24"/>
                <w:szCs w:val="24"/>
              </w:rPr>
            </w:pPr>
            <w:r w:rsidRPr="00902137">
              <w:rPr>
                <w:rFonts w:cs="Times New Roman"/>
                <w:color w:val="000000"/>
                <w:sz w:val="24"/>
                <w:szCs w:val="24"/>
              </w:rPr>
              <w:t>8,222</w:t>
            </w:r>
          </w:p>
        </w:tc>
      </w:tr>
      <w:tr w:rsidR="00196AE8" w:rsidRPr="00F05206" w:rsidTr="00774EF8">
        <w:tc>
          <w:tcPr>
            <w:tcW w:w="2913" w:type="dxa"/>
            <w:vAlign w:val="center"/>
          </w:tcPr>
          <w:p w:rsidR="00196AE8" w:rsidRPr="00902137" w:rsidRDefault="00196AE8" w:rsidP="007F5A0B">
            <w:pPr>
              <w:spacing w:line="276" w:lineRule="auto"/>
              <w:jc w:val="center"/>
              <w:rPr>
                <w:rFonts w:cs="Times New Roman"/>
                <w:sz w:val="24"/>
                <w:szCs w:val="24"/>
                <w:lang w:val="en-US"/>
              </w:rPr>
            </w:pPr>
            <w:r w:rsidRPr="00902137">
              <w:rPr>
                <w:rFonts w:cs="Times New Roman"/>
                <w:sz w:val="24"/>
                <w:szCs w:val="24"/>
                <w:lang w:val="en-US"/>
              </w:rPr>
              <w:t>0</w:t>
            </w:r>
            <w:r w:rsidR="00902137" w:rsidRPr="00902137">
              <w:rPr>
                <w:rFonts w:cs="Times New Roman"/>
                <w:sz w:val="24"/>
                <w:szCs w:val="24"/>
                <w:lang w:val="en-US"/>
              </w:rPr>
              <w:t>,</w:t>
            </w:r>
            <w:r w:rsidRPr="00902137">
              <w:rPr>
                <w:rFonts w:cs="Times New Roman"/>
                <w:sz w:val="24"/>
                <w:szCs w:val="24"/>
              </w:rPr>
              <w:t>001</w:t>
            </w:r>
          </w:p>
        </w:tc>
        <w:tc>
          <w:tcPr>
            <w:tcW w:w="1275" w:type="dxa"/>
            <w:vAlign w:val="center"/>
          </w:tcPr>
          <w:p w:rsidR="00196AE8" w:rsidRPr="00902137" w:rsidRDefault="00196AE8" w:rsidP="007F5A0B">
            <w:pPr>
              <w:autoSpaceDE w:val="0"/>
              <w:autoSpaceDN w:val="0"/>
              <w:adjustRightInd w:val="0"/>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037</w:t>
            </w:r>
          </w:p>
        </w:tc>
        <w:tc>
          <w:tcPr>
            <w:tcW w:w="1985" w:type="dxa"/>
            <w:vAlign w:val="center"/>
          </w:tcPr>
          <w:p w:rsidR="00196AE8" w:rsidRPr="00902137" w:rsidRDefault="00196AE8" w:rsidP="007F5A0B">
            <w:pPr>
              <w:autoSpaceDE w:val="0"/>
              <w:autoSpaceDN w:val="0"/>
              <w:adjustRightInd w:val="0"/>
              <w:spacing w:line="276" w:lineRule="auto"/>
              <w:jc w:val="center"/>
              <w:rPr>
                <w:rFonts w:cs="Times New Roman"/>
                <w:sz w:val="24"/>
                <w:szCs w:val="24"/>
              </w:rPr>
            </w:pPr>
            <w:r w:rsidRPr="00902137">
              <w:rPr>
                <w:rFonts w:cs="Times New Roman"/>
                <w:sz w:val="24"/>
                <w:szCs w:val="24"/>
              </w:rPr>
              <w:t>0</w:t>
            </w:r>
            <w:r w:rsidR="00902137" w:rsidRPr="00902137">
              <w:rPr>
                <w:rFonts w:cs="Times New Roman"/>
                <w:sz w:val="24"/>
                <w:szCs w:val="24"/>
              </w:rPr>
              <w:t>,</w:t>
            </w:r>
            <w:r w:rsidRPr="00902137">
              <w:rPr>
                <w:rFonts w:cs="Times New Roman"/>
                <w:sz w:val="24"/>
                <w:szCs w:val="24"/>
              </w:rPr>
              <w:t>00000186</w:t>
            </w:r>
          </w:p>
        </w:tc>
        <w:tc>
          <w:tcPr>
            <w:tcW w:w="1628" w:type="dxa"/>
            <w:vAlign w:val="center"/>
          </w:tcPr>
          <w:p w:rsidR="00196AE8" w:rsidRPr="00902137" w:rsidRDefault="00196AE8" w:rsidP="007F5A0B">
            <w:pPr>
              <w:spacing w:line="276" w:lineRule="auto"/>
              <w:jc w:val="center"/>
              <w:rPr>
                <w:rFonts w:cs="Times New Roman"/>
                <w:color w:val="000000"/>
                <w:sz w:val="24"/>
                <w:szCs w:val="24"/>
              </w:rPr>
            </w:pPr>
            <w:r w:rsidRPr="00902137">
              <w:rPr>
                <w:rFonts w:cs="Times New Roman"/>
                <w:color w:val="000000"/>
                <w:sz w:val="24"/>
                <w:szCs w:val="24"/>
              </w:rPr>
              <w:t>9,651</w:t>
            </w:r>
          </w:p>
        </w:tc>
      </w:tr>
    </w:tbl>
    <w:p w:rsidR="00AD1D4C" w:rsidRDefault="00AD1D4C" w:rsidP="001501D5">
      <w:pPr>
        <w:widowControl w:val="0"/>
        <w:tabs>
          <w:tab w:val="left" w:pos="4380"/>
          <w:tab w:val="left" w:pos="5220"/>
          <w:tab w:val="left" w:pos="6160"/>
          <w:tab w:val="left" w:pos="6980"/>
          <w:tab w:val="left" w:pos="7480"/>
        </w:tabs>
        <w:autoSpaceDE w:val="0"/>
        <w:autoSpaceDN w:val="0"/>
        <w:adjustRightInd w:val="0"/>
        <w:spacing w:line="360" w:lineRule="auto"/>
        <w:ind w:firstLine="709"/>
        <w:rPr>
          <w:color w:val="000000"/>
        </w:rPr>
      </w:pPr>
    </w:p>
    <w:p w:rsidR="00751413" w:rsidRDefault="00751413"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r w:rsidRPr="00672D97">
        <w:rPr>
          <w:color w:val="000000"/>
          <w:sz w:val="28"/>
          <w:szCs w:val="28"/>
          <w:lang w:val="ru-RU"/>
        </w:rPr>
        <w:lastRenderedPageBreak/>
        <w:t>Дал</w:t>
      </w:r>
      <w:r w:rsidR="000D117B">
        <w:rPr>
          <w:color w:val="000000"/>
          <w:sz w:val="28"/>
          <w:szCs w:val="28"/>
          <w:lang w:val="ru-RU"/>
        </w:rPr>
        <w:t>е</w:t>
      </w:r>
      <w:r w:rsidRPr="00672D97">
        <w:rPr>
          <w:color w:val="000000"/>
          <w:sz w:val="28"/>
          <w:szCs w:val="28"/>
          <w:lang w:val="ru-RU"/>
        </w:rPr>
        <w:t>е были построены диаграммы граничных МО при наложении поля различной ориентации. Рисунок 13 демонстрирует положение МО при внешнем поле ориентированном вдоль дипольного момента. Рисунок 14 демонстрирует</w:t>
      </w:r>
      <w:r>
        <w:rPr>
          <w:color w:val="000000"/>
          <w:sz w:val="28"/>
          <w:szCs w:val="28"/>
          <w:lang w:val="ru-RU"/>
        </w:rPr>
        <w:t xml:space="preserve"> положение МО при внешнем поле ориентированном перпендикулярно дипольному моменту.</w:t>
      </w:r>
    </w:p>
    <w:p w:rsidR="002514AD" w:rsidRDefault="002514AD"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p>
    <w:p w:rsidR="002514AD" w:rsidRPr="003F3AC3" w:rsidRDefault="002514AD" w:rsidP="007F5A0B">
      <w:pPr>
        <w:widowControl w:val="0"/>
        <w:tabs>
          <w:tab w:val="left" w:pos="4380"/>
          <w:tab w:val="left" w:pos="5220"/>
          <w:tab w:val="left" w:pos="6160"/>
          <w:tab w:val="left" w:pos="6980"/>
          <w:tab w:val="left" w:pos="7480"/>
        </w:tabs>
        <w:autoSpaceDE w:val="0"/>
        <w:autoSpaceDN w:val="0"/>
        <w:adjustRightInd w:val="0"/>
        <w:jc w:val="both"/>
        <w:rPr>
          <w:color w:val="000000"/>
          <w:sz w:val="28"/>
          <w:szCs w:val="28"/>
          <w:lang w:val="ru-RU"/>
        </w:rPr>
      </w:pPr>
      <w:r>
        <w:rPr>
          <w:noProof/>
          <w:sz w:val="28"/>
          <w:szCs w:val="28"/>
          <w:lang w:val="ru-RU" w:eastAsia="ru-RU"/>
        </w:rPr>
        <w:drawing>
          <wp:inline distT="0" distB="0" distL="0" distR="0">
            <wp:extent cx="5940425" cy="2938145"/>
            <wp:effectExtent l="19050" t="0" r="3175" b="0"/>
            <wp:docPr id="42" name="Рисунок 41" descr="Cd37S16(SH)42-po-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po-рус.png"/>
                    <pic:cNvPicPr/>
                  </pic:nvPicPr>
                  <pic:blipFill>
                    <a:blip r:embed="rId22" cstate="print"/>
                    <a:stretch>
                      <a:fillRect/>
                    </a:stretch>
                  </pic:blipFill>
                  <pic:spPr>
                    <a:xfrm>
                      <a:off x="0" y="0"/>
                      <a:ext cx="5940425" cy="2938145"/>
                    </a:xfrm>
                    <a:prstGeom prst="rect">
                      <a:avLst/>
                    </a:prstGeom>
                  </pic:spPr>
                </pic:pic>
              </a:graphicData>
            </a:graphic>
          </wp:inline>
        </w:drawing>
      </w:r>
    </w:p>
    <w:p w:rsidR="007135DD" w:rsidRDefault="007135DD" w:rsidP="001501D5">
      <w:pPr>
        <w:widowControl w:val="0"/>
        <w:tabs>
          <w:tab w:val="left" w:pos="4380"/>
          <w:tab w:val="left" w:pos="5220"/>
          <w:tab w:val="left" w:pos="6160"/>
          <w:tab w:val="left" w:pos="6980"/>
          <w:tab w:val="left" w:pos="7480"/>
        </w:tabs>
        <w:autoSpaceDE w:val="0"/>
        <w:autoSpaceDN w:val="0"/>
        <w:adjustRightInd w:val="0"/>
        <w:ind w:firstLine="709"/>
        <w:rPr>
          <w:color w:val="000000"/>
          <w:lang w:val="ru-RU"/>
        </w:rPr>
      </w:pPr>
    </w:p>
    <w:p w:rsidR="002514AD" w:rsidRDefault="002514AD" w:rsidP="00F70737">
      <w:pPr>
        <w:widowControl w:val="0"/>
        <w:tabs>
          <w:tab w:val="left" w:pos="4380"/>
          <w:tab w:val="left" w:pos="5220"/>
          <w:tab w:val="left" w:pos="6160"/>
          <w:tab w:val="left" w:pos="6980"/>
          <w:tab w:val="left" w:pos="7480"/>
        </w:tabs>
        <w:autoSpaceDE w:val="0"/>
        <w:autoSpaceDN w:val="0"/>
        <w:adjustRightInd w:val="0"/>
        <w:jc w:val="center"/>
        <w:rPr>
          <w:color w:val="000000"/>
          <w:lang w:val="ru-RU"/>
        </w:rPr>
      </w:pPr>
      <w:r>
        <w:rPr>
          <w:color w:val="000000" w:themeColor="text1"/>
          <w:sz w:val="28"/>
          <w:szCs w:val="28"/>
        </w:rPr>
        <w:t>Рисунок 13</w:t>
      </w:r>
      <w:r w:rsidRPr="008D2951">
        <w:rPr>
          <w:color w:val="000000" w:themeColor="text1"/>
          <w:sz w:val="28"/>
          <w:szCs w:val="28"/>
        </w:rPr>
        <w:t xml:space="preserve"> – Диаграмма МО кластера </w:t>
      </w:r>
      <w:bookmarkStart w:id="18" w:name="_Hlk54651398"/>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rPr>
        <w:t xml:space="preserve"> </w:t>
      </w:r>
      <w:bookmarkEnd w:id="18"/>
      <w:r>
        <w:rPr>
          <w:color w:val="000000" w:themeColor="text1"/>
          <w:sz w:val="28"/>
          <w:szCs w:val="28"/>
        </w:rPr>
        <w:t>с наложением электрического поля вдоль и против направления дипольного момента</w:t>
      </w:r>
    </w:p>
    <w:p w:rsidR="002514AD" w:rsidRPr="00B25009" w:rsidRDefault="002514AD" w:rsidP="001501D5">
      <w:pPr>
        <w:widowControl w:val="0"/>
        <w:tabs>
          <w:tab w:val="left" w:pos="4380"/>
          <w:tab w:val="left" w:pos="5220"/>
          <w:tab w:val="left" w:pos="6160"/>
          <w:tab w:val="left" w:pos="6980"/>
          <w:tab w:val="left" w:pos="7480"/>
        </w:tabs>
        <w:autoSpaceDE w:val="0"/>
        <w:autoSpaceDN w:val="0"/>
        <w:adjustRightInd w:val="0"/>
        <w:ind w:firstLine="709"/>
        <w:rPr>
          <w:color w:val="000000"/>
          <w:sz w:val="28"/>
          <w:szCs w:val="28"/>
          <w:lang w:val="ru-RU"/>
        </w:rPr>
      </w:pPr>
    </w:p>
    <w:p w:rsidR="00B603F6" w:rsidRDefault="00B25009"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r w:rsidRPr="00B25009">
        <w:rPr>
          <w:color w:val="000000"/>
          <w:sz w:val="28"/>
          <w:szCs w:val="28"/>
          <w:lang w:val="ru-RU"/>
        </w:rPr>
        <w:t>Положение орбиталей</w:t>
      </w:r>
      <w:r>
        <w:rPr>
          <w:color w:val="000000"/>
          <w:sz w:val="28"/>
          <w:szCs w:val="28"/>
          <w:lang w:val="ru-RU"/>
        </w:rPr>
        <w:t xml:space="preserve"> при наложении поля против дипольного момента </w:t>
      </w:r>
      <w:r w:rsidR="000125BA">
        <w:rPr>
          <w:color w:val="000000"/>
          <w:sz w:val="28"/>
          <w:szCs w:val="28"/>
          <w:lang w:val="ru-RU"/>
        </w:rPr>
        <w:t xml:space="preserve">приводит к сокращению зазора </w:t>
      </w:r>
      <w:r w:rsidR="000125BA">
        <w:rPr>
          <w:color w:val="000000"/>
          <w:sz w:val="28"/>
          <w:szCs w:val="28"/>
          <w:lang w:val="en-US"/>
        </w:rPr>
        <w:t>HOMO</w:t>
      </w:r>
      <w:r w:rsidR="00B603F6" w:rsidRPr="00B603F6">
        <w:rPr>
          <w:color w:val="000000"/>
          <w:sz w:val="28"/>
          <w:szCs w:val="28"/>
          <w:lang w:val="ru-RU"/>
        </w:rPr>
        <w:t xml:space="preserve"> </w:t>
      </w:r>
      <w:r w:rsidR="000125BA" w:rsidRPr="000125BA">
        <w:rPr>
          <w:color w:val="000000"/>
          <w:sz w:val="28"/>
          <w:szCs w:val="28"/>
          <w:lang w:val="ru-RU"/>
        </w:rPr>
        <w:t>-</w:t>
      </w:r>
      <w:r w:rsidR="00B603F6" w:rsidRPr="00B603F6">
        <w:rPr>
          <w:color w:val="000000"/>
          <w:sz w:val="28"/>
          <w:szCs w:val="28"/>
          <w:lang w:val="ru-RU"/>
        </w:rPr>
        <w:t xml:space="preserve"> </w:t>
      </w:r>
      <w:r w:rsidR="000125BA">
        <w:rPr>
          <w:color w:val="000000"/>
          <w:sz w:val="28"/>
          <w:szCs w:val="28"/>
          <w:lang w:val="en-US"/>
        </w:rPr>
        <w:t>LUMO</w:t>
      </w:r>
      <w:r w:rsidR="000125BA">
        <w:rPr>
          <w:color w:val="000000"/>
          <w:sz w:val="28"/>
          <w:szCs w:val="28"/>
          <w:lang w:val="ru-RU"/>
        </w:rPr>
        <w:t>, что объясняет постепенное уменьшение энергии Е</w:t>
      </w:r>
      <w:r w:rsidR="000125BA" w:rsidRPr="000125BA">
        <w:rPr>
          <w:color w:val="000000"/>
          <w:sz w:val="28"/>
          <w:szCs w:val="28"/>
          <w:vertAlign w:val="subscript"/>
          <w:lang w:val="ru-RU"/>
        </w:rPr>
        <w:t>1</w:t>
      </w:r>
      <w:r w:rsidR="000125BA">
        <w:rPr>
          <w:color w:val="000000"/>
          <w:sz w:val="28"/>
          <w:szCs w:val="28"/>
          <w:lang w:val="ru-RU"/>
        </w:rPr>
        <w:t xml:space="preserve">. Расстояние </w:t>
      </w:r>
      <w:r w:rsidR="000125BA">
        <w:rPr>
          <w:color w:val="000000"/>
          <w:sz w:val="28"/>
          <w:szCs w:val="28"/>
          <w:lang w:val="en-US"/>
        </w:rPr>
        <w:t>LUMO</w:t>
      </w:r>
      <w:r w:rsidR="00B603F6" w:rsidRPr="00B603F6">
        <w:rPr>
          <w:color w:val="000000"/>
          <w:sz w:val="28"/>
          <w:szCs w:val="28"/>
          <w:lang w:val="ru-RU"/>
        </w:rPr>
        <w:t xml:space="preserve"> </w:t>
      </w:r>
      <w:r w:rsidR="000125BA" w:rsidRPr="000125BA">
        <w:rPr>
          <w:color w:val="000000"/>
          <w:sz w:val="28"/>
          <w:szCs w:val="28"/>
          <w:lang w:val="ru-RU"/>
        </w:rPr>
        <w:t>-</w:t>
      </w:r>
      <w:r w:rsidR="00B603F6" w:rsidRPr="00B603F6">
        <w:rPr>
          <w:color w:val="000000"/>
          <w:sz w:val="28"/>
          <w:szCs w:val="28"/>
          <w:lang w:val="ru-RU"/>
        </w:rPr>
        <w:t xml:space="preserve"> </w:t>
      </w:r>
      <w:r w:rsidR="000125BA">
        <w:rPr>
          <w:color w:val="000000"/>
          <w:sz w:val="28"/>
          <w:szCs w:val="28"/>
          <w:lang w:val="en-US"/>
        </w:rPr>
        <w:t>LUMO</w:t>
      </w:r>
      <w:r w:rsidR="000125BA" w:rsidRPr="000125BA">
        <w:rPr>
          <w:color w:val="000000"/>
          <w:sz w:val="28"/>
          <w:szCs w:val="28"/>
          <w:lang w:val="ru-RU"/>
        </w:rPr>
        <w:t xml:space="preserve">+1 </w:t>
      </w:r>
      <w:r w:rsidR="000125BA">
        <w:rPr>
          <w:color w:val="000000"/>
          <w:sz w:val="28"/>
          <w:szCs w:val="28"/>
          <w:lang w:val="ru-RU"/>
        </w:rPr>
        <w:t xml:space="preserve">почти не меняется при этом. Но наблюдается увеличение зазора </w:t>
      </w:r>
      <w:r w:rsidR="000125BA">
        <w:rPr>
          <w:color w:val="000000"/>
          <w:sz w:val="28"/>
          <w:szCs w:val="28"/>
          <w:lang w:val="en-US"/>
        </w:rPr>
        <w:t>HOMO</w:t>
      </w:r>
      <w:r w:rsidR="000125BA" w:rsidRPr="000125BA">
        <w:rPr>
          <w:color w:val="000000"/>
          <w:sz w:val="28"/>
          <w:szCs w:val="28"/>
          <w:lang w:val="ru-RU"/>
        </w:rPr>
        <w:t>-1</w:t>
      </w:r>
      <w:r w:rsidR="00B603F6" w:rsidRPr="00B603F6">
        <w:rPr>
          <w:color w:val="000000"/>
          <w:sz w:val="28"/>
          <w:szCs w:val="28"/>
          <w:lang w:val="ru-RU"/>
        </w:rPr>
        <w:t xml:space="preserve"> </w:t>
      </w:r>
      <w:r w:rsidR="000125BA" w:rsidRPr="000125BA">
        <w:rPr>
          <w:color w:val="000000"/>
          <w:sz w:val="28"/>
          <w:szCs w:val="28"/>
          <w:lang w:val="ru-RU"/>
        </w:rPr>
        <w:t>-</w:t>
      </w:r>
      <w:r w:rsidR="00B603F6" w:rsidRPr="00B603F6">
        <w:rPr>
          <w:color w:val="000000"/>
          <w:sz w:val="28"/>
          <w:szCs w:val="28"/>
          <w:lang w:val="ru-RU"/>
        </w:rPr>
        <w:t xml:space="preserve"> </w:t>
      </w:r>
      <w:r w:rsidR="000125BA">
        <w:rPr>
          <w:color w:val="000000"/>
          <w:sz w:val="28"/>
          <w:szCs w:val="28"/>
          <w:lang w:val="en-US"/>
        </w:rPr>
        <w:t>HOMO</w:t>
      </w:r>
      <w:r w:rsidR="000125BA" w:rsidRPr="000125BA">
        <w:rPr>
          <w:color w:val="000000"/>
          <w:sz w:val="28"/>
          <w:szCs w:val="28"/>
          <w:lang w:val="ru-RU"/>
        </w:rPr>
        <w:t xml:space="preserve">-2. </w:t>
      </w:r>
      <w:r w:rsidR="000125BA">
        <w:rPr>
          <w:color w:val="000000"/>
          <w:sz w:val="28"/>
          <w:szCs w:val="28"/>
          <w:lang w:val="ru-RU"/>
        </w:rPr>
        <w:t xml:space="preserve">Также наблюдается расщепление уровней </w:t>
      </w:r>
      <w:r w:rsidR="000125BA">
        <w:rPr>
          <w:color w:val="000000"/>
          <w:sz w:val="28"/>
          <w:szCs w:val="28"/>
          <w:lang w:val="en-US"/>
        </w:rPr>
        <w:t>HOMO</w:t>
      </w:r>
      <w:r w:rsidR="000125BA" w:rsidRPr="000125BA">
        <w:rPr>
          <w:color w:val="000000"/>
          <w:sz w:val="28"/>
          <w:szCs w:val="28"/>
          <w:lang w:val="ru-RU"/>
        </w:rPr>
        <w:t xml:space="preserve"> </w:t>
      </w:r>
      <w:r w:rsidR="000125BA">
        <w:rPr>
          <w:color w:val="000000"/>
          <w:sz w:val="28"/>
          <w:szCs w:val="28"/>
          <w:lang w:val="ru-RU"/>
        </w:rPr>
        <w:t xml:space="preserve">и </w:t>
      </w:r>
      <w:r w:rsidR="000125BA">
        <w:rPr>
          <w:color w:val="000000"/>
          <w:sz w:val="28"/>
          <w:szCs w:val="28"/>
          <w:lang w:val="en-US"/>
        </w:rPr>
        <w:t>HOMO</w:t>
      </w:r>
      <w:r w:rsidR="000125BA" w:rsidRPr="000125BA">
        <w:rPr>
          <w:color w:val="000000"/>
          <w:sz w:val="28"/>
          <w:szCs w:val="28"/>
          <w:lang w:val="ru-RU"/>
        </w:rPr>
        <w:t>-1</w:t>
      </w:r>
      <w:r w:rsidR="000125BA">
        <w:rPr>
          <w:color w:val="000000"/>
          <w:sz w:val="28"/>
          <w:szCs w:val="28"/>
          <w:lang w:val="ru-RU"/>
        </w:rPr>
        <w:t xml:space="preserve">. При наложении поля сонаправлено дипольному моменту увеличивает зазор </w:t>
      </w:r>
      <w:r w:rsidR="000125BA">
        <w:rPr>
          <w:color w:val="000000"/>
          <w:sz w:val="28"/>
          <w:szCs w:val="28"/>
          <w:lang w:val="en-US"/>
        </w:rPr>
        <w:t>HOMO</w:t>
      </w:r>
      <w:r w:rsidR="00B603F6" w:rsidRPr="00B603F6">
        <w:rPr>
          <w:color w:val="000000"/>
          <w:sz w:val="28"/>
          <w:szCs w:val="28"/>
          <w:lang w:val="ru-RU"/>
        </w:rPr>
        <w:t xml:space="preserve"> </w:t>
      </w:r>
      <w:r w:rsidR="000125BA" w:rsidRPr="000125BA">
        <w:rPr>
          <w:color w:val="000000"/>
          <w:sz w:val="28"/>
          <w:szCs w:val="28"/>
          <w:lang w:val="ru-RU"/>
        </w:rPr>
        <w:t>-</w:t>
      </w:r>
      <w:r w:rsidR="00B603F6" w:rsidRPr="00B603F6">
        <w:rPr>
          <w:color w:val="000000"/>
          <w:sz w:val="28"/>
          <w:szCs w:val="28"/>
          <w:lang w:val="ru-RU"/>
        </w:rPr>
        <w:t xml:space="preserve"> </w:t>
      </w:r>
      <w:r w:rsidR="000125BA">
        <w:rPr>
          <w:color w:val="000000"/>
          <w:sz w:val="28"/>
          <w:szCs w:val="28"/>
          <w:lang w:val="en-US"/>
        </w:rPr>
        <w:t>LUMO</w:t>
      </w:r>
      <w:r w:rsidR="000125BA">
        <w:rPr>
          <w:color w:val="000000"/>
          <w:sz w:val="28"/>
          <w:szCs w:val="28"/>
          <w:lang w:val="ru-RU"/>
        </w:rPr>
        <w:t xml:space="preserve">, что является причиной увеличения энергии первого перехода </w:t>
      </w:r>
      <w:r w:rsidR="000125BA">
        <w:rPr>
          <w:color w:val="000000"/>
          <w:sz w:val="28"/>
          <w:szCs w:val="28"/>
          <w:lang w:val="en-US"/>
        </w:rPr>
        <w:t>E</w:t>
      </w:r>
      <w:r w:rsidR="000125BA" w:rsidRPr="000125BA">
        <w:rPr>
          <w:color w:val="000000"/>
          <w:sz w:val="28"/>
          <w:szCs w:val="28"/>
          <w:vertAlign w:val="subscript"/>
          <w:lang w:val="ru-RU"/>
        </w:rPr>
        <w:t>1</w:t>
      </w:r>
      <w:r w:rsidR="000125BA" w:rsidRPr="000125BA">
        <w:rPr>
          <w:color w:val="000000"/>
          <w:sz w:val="28"/>
          <w:szCs w:val="28"/>
          <w:lang w:val="ru-RU"/>
        </w:rPr>
        <w:t xml:space="preserve">. </w:t>
      </w:r>
      <w:r w:rsidR="00B603F6">
        <w:rPr>
          <w:color w:val="000000"/>
          <w:sz w:val="28"/>
          <w:szCs w:val="28"/>
          <w:lang w:val="ru-RU"/>
        </w:rPr>
        <w:t xml:space="preserve">При этом происходит заметное сокращение зазора </w:t>
      </w:r>
      <w:r w:rsidR="00B603F6">
        <w:rPr>
          <w:color w:val="000000"/>
          <w:sz w:val="28"/>
          <w:szCs w:val="28"/>
          <w:lang w:val="en-US"/>
        </w:rPr>
        <w:t>HOMO</w:t>
      </w:r>
      <w:r w:rsidR="00B603F6" w:rsidRPr="000125BA">
        <w:rPr>
          <w:color w:val="000000"/>
          <w:sz w:val="28"/>
          <w:szCs w:val="28"/>
          <w:lang w:val="ru-RU"/>
        </w:rPr>
        <w:t>-1</w:t>
      </w:r>
      <w:r w:rsidR="00B603F6" w:rsidRPr="00B603F6">
        <w:rPr>
          <w:color w:val="000000"/>
          <w:sz w:val="28"/>
          <w:szCs w:val="28"/>
          <w:lang w:val="ru-RU"/>
        </w:rPr>
        <w:t xml:space="preserve"> </w:t>
      </w:r>
      <w:r w:rsidR="00B603F6" w:rsidRPr="000125BA">
        <w:rPr>
          <w:color w:val="000000"/>
          <w:sz w:val="28"/>
          <w:szCs w:val="28"/>
          <w:lang w:val="ru-RU"/>
        </w:rPr>
        <w:t>-</w:t>
      </w:r>
      <w:r w:rsidR="00B603F6" w:rsidRPr="00B603F6">
        <w:rPr>
          <w:color w:val="000000"/>
          <w:sz w:val="28"/>
          <w:szCs w:val="28"/>
          <w:lang w:val="ru-RU"/>
        </w:rPr>
        <w:t xml:space="preserve"> </w:t>
      </w:r>
      <w:r w:rsidR="00B603F6">
        <w:rPr>
          <w:color w:val="000000"/>
          <w:sz w:val="28"/>
          <w:szCs w:val="28"/>
          <w:lang w:val="en-US"/>
        </w:rPr>
        <w:t>HOMO</w:t>
      </w:r>
      <w:r w:rsidR="00B603F6" w:rsidRPr="000125BA">
        <w:rPr>
          <w:color w:val="000000"/>
          <w:sz w:val="28"/>
          <w:szCs w:val="28"/>
          <w:lang w:val="ru-RU"/>
        </w:rPr>
        <w:t>-2</w:t>
      </w:r>
      <w:r w:rsidR="00B603F6">
        <w:rPr>
          <w:color w:val="000000"/>
          <w:sz w:val="28"/>
          <w:szCs w:val="28"/>
          <w:lang w:val="ru-RU"/>
        </w:rPr>
        <w:t xml:space="preserve"> с одновременным увеличением зазора </w:t>
      </w:r>
      <w:r w:rsidR="00B603F6">
        <w:rPr>
          <w:color w:val="000000"/>
          <w:sz w:val="28"/>
          <w:szCs w:val="28"/>
          <w:lang w:val="en-US"/>
        </w:rPr>
        <w:t>HOMO</w:t>
      </w:r>
      <w:r w:rsidR="00B603F6" w:rsidRPr="000125BA">
        <w:rPr>
          <w:color w:val="000000"/>
          <w:sz w:val="28"/>
          <w:szCs w:val="28"/>
          <w:lang w:val="ru-RU"/>
        </w:rPr>
        <w:t>-</w:t>
      </w:r>
      <w:r w:rsidR="00B603F6">
        <w:rPr>
          <w:color w:val="000000"/>
          <w:sz w:val="28"/>
          <w:szCs w:val="28"/>
          <w:lang w:val="ru-RU"/>
        </w:rPr>
        <w:t>5</w:t>
      </w:r>
      <w:r w:rsidR="00B603F6" w:rsidRPr="00B603F6">
        <w:rPr>
          <w:color w:val="000000"/>
          <w:sz w:val="28"/>
          <w:szCs w:val="28"/>
          <w:lang w:val="ru-RU"/>
        </w:rPr>
        <w:t xml:space="preserve"> </w:t>
      </w:r>
      <w:r w:rsidR="00B603F6" w:rsidRPr="000125BA">
        <w:rPr>
          <w:color w:val="000000"/>
          <w:sz w:val="28"/>
          <w:szCs w:val="28"/>
          <w:lang w:val="ru-RU"/>
        </w:rPr>
        <w:t>-</w:t>
      </w:r>
      <w:r w:rsidR="00B603F6" w:rsidRPr="00B603F6">
        <w:rPr>
          <w:color w:val="000000"/>
          <w:sz w:val="28"/>
          <w:szCs w:val="28"/>
          <w:lang w:val="ru-RU"/>
        </w:rPr>
        <w:t xml:space="preserve"> </w:t>
      </w:r>
      <w:r w:rsidR="00B603F6">
        <w:rPr>
          <w:color w:val="000000"/>
          <w:sz w:val="28"/>
          <w:szCs w:val="28"/>
          <w:lang w:val="en-US"/>
        </w:rPr>
        <w:t>HOMO</w:t>
      </w:r>
      <w:r w:rsidR="00B603F6" w:rsidRPr="000125BA">
        <w:rPr>
          <w:color w:val="000000"/>
          <w:sz w:val="28"/>
          <w:szCs w:val="28"/>
          <w:lang w:val="ru-RU"/>
        </w:rPr>
        <w:t>-</w:t>
      </w:r>
      <w:r w:rsidR="00B603F6">
        <w:rPr>
          <w:color w:val="000000"/>
          <w:sz w:val="28"/>
          <w:szCs w:val="28"/>
          <w:lang w:val="ru-RU"/>
        </w:rPr>
        <w:t>6.</w:t>
      </w:r>
    </w:p>
    <w:p w:rsidR="002514AD" w:rsidRPr="000125BA" w:rsidRDefault="00B603F6"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r>
        <w:rPr>
          <w:color w:val="000000"/>
          <w:sz w:val="28"/>
          <w:szCs w:val="28"/>
          <w:lang w:val="ru-RU"/>
        </w:rPr>
        <w:t xml:space="preserve">Как видно из рисунка 14 положение орбиталей при перпендикулярном наложении поля относительно дипольного момента в двух направлениях меняется симметрично. Для обоих перпендикулярных направлений при малых значениях поля положение МО почти не меняется, как и величина дипольного момента. Однако, при больших значениях поля дипольный момент увеличивается и сокращается зазор </w:t>
      </w:r>
      <w:r>
        <w:rPr>
          <w:color w:val="000000"/>
          <w:sz w:val="28"/>
          <w:szCs w:val="28"/>
          <w:lang w:val="en-US"/>
        </w:rPr>
        <w:t>HOMO</w:t>
      </w:r>
      <w:r w:rsidRPr="00B603F6">
        <w:rPr>
          <w:color w:val="000000"/>
          <w:sz w:val="28"/>
          <w:szCs w:val="28"/>
          <w:lang w:val="ru-RU"/>
        </w:rPr>
        <w:t xml:space="preserve"> - </w:t>
      </w:r>
      <w:r>
        <w:rPr>
          <w:color w:val="000000"/>
          <w:sz w:val="28"/>
          <w:szCs w:val="28"/>
          <w:lang w:val="en-US"/>
        </w:rPr>
        <w:t>LUMO</w:t>
      </w:r>
      <w:r w:rsidRPr="00B603F6">
        <w:rPr>
          <w:color w:val="000000"/>
          <w:sz w:val="28"/>
          <w:szCs w:val="28"/>
          <w:lang w:val="ru-RU"/>
        </w:rPr>
        <w:t xml:space="preserve">. </w:t>
      </w:r>
      <w:r w:rsidR="00D26127">
        <w:rPr>
          <w:color w:val="000000"/>
          <w:sz w:val="28"/>
          <w:szCs w:val="28"/>
          <w:lang w:val="ru-RU"/>
        </w:rPr>
        <w:t xml:space="preserve">Также наблюдается расщепление уровней </w:t>
      </w:r>
      <w:r w:rsidR="00D26127">
        <w:rPr>
          <w:color w:val="000000"/>
          <w:sz w:val="28"/>
          <w:szCs w:val="28"/>
          <w:lang w:val="en-US"/>
        </w:rPr>
        <w:t>HOMO</w:t>
      </w:r>
      <w:r w:rsidR="00D26127" w:rsidRPr="000125BA">
        <w:rPr>
          <w:color w:val="000000"/>
          <w:sz w:val="28"/>
          <w:szCs w:val="28"/>
          <w:lang w:val="ru-RU"/>
        </w:rPr>
        <w:t xml:space="preserve"> </w:t>
      </w:r>
      <w:r w:rsidR="00D26127">
        <w:rPr>
          <w:color w:val="000000"/>
          <w:sz w:val="28"/>
          <w:szCs w:val="28"/>
          <w:lang w:val="ru-RU"/>
        </w:rPr>
        <w:t xml:space="preserve">и </w:t>
      </w:r>
      <w:r w:rsidR="00D26127">
        <w:rPr>
          <w:color w:val="000000"/>
          <w:sz w:val="28"/>
          <w:szCs w:val="28"/>
          <w:lang w:val="en-US"/>
        </w:rPr>
        <w:t>HOMO</w:t>
      </w:r>
      <w:r w:rsidR="00D26127" w:rsidRPr="000125BA">
        <w:rPr>
          <w:color w:val="000000"/>
          <w:sz w:val="28"/>
          <w:szCs w:val="28"/>
          <w:lang w:val="ru-RU"/>
        </w:rPr>
        <w:t>-1</w:t>
      </w:r>
      <w:r w:rsidR="00D26127">
        <w:rPr>
          <w:color w:val="000000"/>
          <w:sz w:val="28"/>
          <w:szCs w:val="28"/>
          <w:lang w:val="ru-RU"/>
        </w:rPr>
        <w:t xml:space="preserve">. </w:t>
      </w:r>
      <w:r>
        <w:rPr>
          <w:color w:val="000000"/>
          <w:sz w:val="28"/>
          <w:szCs w:val="28"/>
          <w:lang w:val="ru-RU"/>
        </w:rPr>
        <w:t xml:space="preserve"> </w:t>
      </w:r>
    </w:p>
    <w:p w:rsidR="002514AD" w:rsidRPr="00B25009" w:rsidRDefault="002514AD" w:rsidP="001501D5">
      <w:pPr>
        <w:widowControl w:val="0"/>
        <w:tabs>
          <w:tab w:val="left" w:pos="4380"/>
          <w:tab w:val="left" w:pos="5220"/>
          <w:tab w:val="left" w:pos="6160"/>
          <w:tab w:val="left" w:pos="6980"/>
          <w:tab w:val="left" w:pos="7480"/>
        </w:tabs>
        <w:autoSpaceDE w:val="0"/>
        <w:autoSpaceDN w:val="0"/>
        <w:adjustRightInd w:val="0"/>
        <w:ind w:firstLine="709"/>
        <w:rPr>
          <w:color w:val="000000"/>
          <w:sz w:val="28"/>
          <w:szCs w:val="28"/>
          <w:lang w:val="ru-RU"/>
        </w:rPr>
      </w:pPr>
    </w:p>
    <w:p w:rsidR="002514AD" w:rsidRDefault="002514AD" w:rsidP="001501D5">
      <w:pPr>
        <w:widowControl w:val="0"/>
        <w:tabs>
          <w:tab w:val="left" w:pos="4380"/>
          <w:tab w:val="left" w:pos="5220"/>
          <w:tab w:val="left" w:pos="6160"/>
          <w:tab w:val="left" w:pos="6980"/>
          <w:tab w:val="left" w:pos="7480"/>
        </w:tabs>
        <w:autoSpaceDE w:val="0"/>
        <w:autoSpaceDN w:val="0"/>
        <w:adjustRightInd w:val="0"/>
        <w:jc w:val="center"/>
        <w:rPr>
          <w:color w:val="000000"/>
          <w:lang w:val="ru-RU"/>
        </w:rPr>
      </w:pPr>
      <w:r>
        <w:rPr>
          <w:noProof/>
          <w:sz w:val="28"/>
          <w:szCs w:val="28"/>
          <w:lang w:val="ru-RU" w:eastAsia="ru-RU"/>
        </w:rPr>
        <w:lastRenderedPageBreak/>
        <w:drawing>
          <wp:inline distT="0" distB="0" distL="0" distR="0">
            <wp:extent cx="5940425" cy="3480435"/>
            <wp:effectExtent l="19050" t="0" r="3175" b="0"/>
            <wp:docPr id="46" name="Рисунок 45" descr="Cd37S16(SH)42-perp-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perp-рус.png"/>
                    <pic:cNvPicPr/>
                  </pic:nvPicPr>
                  <pic:blipFill>
                    <a:blip r:embed="rId23" cstate="print"/>
                    <a:stretch>
                      <a:fillRect/>
                    </a:stretch>
                  </pic:blipFill>
                  <pic:spPr>
                    <a:xfrm>
                      <a:off x="0" y="0"/>
                      <a:ext cx="5940425" cy="3480435"/>
                    </a:xfrm>
                    <a:prstGeom prst="rect">
                      <a:avLst/>
                    </a:prstGeom>
                  </pic:spPr>
                </pic:pic>
              </a:graphicData>
            </a:graphic>
          </wp:inline>
        </w:drawing>
      </w:r>
    </w:p>
    <w:p w:rsidR="002514AD" w:rsidRPr="00814580" w:rsidRDefault="002514AD" w:rsidP="001501D5">
      <w:pPr>
        <w:widowControl w:val="0"/>
        <w:tabs>
          <w:tab w:val="left" w:pos="4380"/>
          <w:tab w:val="left" w:pos="5220"/>
          <w:tab w:val="left" w:pos="6160"/>
          <w:tab w:val="left" w:pos="6980"/>
          <w:tab w:val="left" w:pos="7480"/>
        </w:tabs>
        <w:autoSpaceDE w:val="0"/>
        <w:autoSpaceDN w:val="0"/>
        <w:adjustRightInd w:val="0"/>
        <w:ind w:firstLine="709"/>
        <w:rPr>
          <w:color w:val="000000"/>
          <w:sz w:val="28"/>
          <w:szCs w:val="28"/>
          <w:lang w:val="ru-RU"/>
        </w:rPr>
      </w:pPr>
    </w:p>
    <w:p w:rsidR="002514AD" w:rsidRDefault="002514AD" w:rsidP="00774EF8">
      <w:pPr>
        <w:jc w:val="center"/>
        <w:rPr>
          <w:color w:val="000000" w:themeColor="text1"/>
          <w:sz w:val="28"/>
          <w:szCs w:val="28"/>
          <w:vertAlign w:val="superscript"/>
        </w:rPr>
      </w:pPr>
      <w:r w:rsidRPr="008D2951">
        <w:rPr>
          <w:color w:val="000000" w:themeColor="text1"/>
          <w:sz w:val="28"/>
          <w:szCs w:val="28"/>
        </w:rPr>
        <w:t xml:space="preserve">Рисунок </w:t>
      </w:r>
      <w:r>
        <w:rPr>
          <w:color w:val="000000" w:themeColor="text1"/>
          <w:sz w:val="28"/>
          <w:szCs w:val="28"/>
        </w:rPr>
        <w:t>14</w:t>
      </w:r>
      <w:r>
        <w:rPr>
          <w:color w:val="000000" w:themeColor="text1"/>
          <w:sz w:val="28"/>
          <w:szCs w:val="28"/>
          <w:lang w:val="ru-RU"/>
        </w:rPr>
        <w:t xml:space="preserve"> </w:t>
      </w:r>
      <w:r w:rsidRPr="008D2951">
        <w:rPr>
          <w:color w:val="000000" w:themeColor="text1"/>
          <w:sz w:val="28"/>
          <w:szCs w:val="28"/>
        </w:rPr>
        <w:t>– Диаграмма МО кластера</w:t>
      </w:r>
      <w:r>
        <w:rPr>
          <w:color w:val="000000" w:themeColor="text1"/>
          <w:sz w:val="28"/>
          <w:szCs w:val="28"/>
        </w:rPr>
        <w:t xml:space="preserve"> </w:t>
      </w:r>
      <w:bookmarkStart w:id="19" w:name="_Hlk54651615"/>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Pr>
          <w:color w:val="000000" w:themeColor="text1"/>
          <w:sz w:val="28"/>
          <w:szCs w:val="28"/>
        </w:rPr>
        <w:t xml:space="preserve"> </w:t>
      </w:r>
      <w:bookmarkEnd w:id="19"/>
      <w:r w:rsidRPr="00987706">
        <w:rPr>
          <w:color w:val="000000" w:themeColor="text1"/>
          <w:sz w:val="28"/>
          <w:szCs w:val="28"/>
        </w:rPr>
        <w:t>при</w:t>
      </w:r>
      <w:r w:rsidRPr="008D2951">
        <w:rPr>
          <w:color w:val="000000" w:themeColor="text1"/>
          <w:sz w:val="28"/>
          <w:szCs w:val="28"/>
        </w:rPr>
        <w:t xml:space="preserve"> перпендикулярном наложении электрического поля</w:t>
      </w:r>
    </w:p>
    <w:p w:rsidR="002514AD" w:rsidRPr="00D26127" w:rsidRDefault="002514AD" w:rsidP="001501D5">
      <w:pPr>
        <w:widowControl w:val="0"/>
        <w:tabs>
          <w:tab w:val="left" w:pos="4380"/>
          <w:tab w:val="left" w:pos="5220"/>
          <w:tab w:val="left" w:pos="6160"/>
          <w:tab w:val="left" w:pos="6980"/>
          <w:tab w:val="left" w:pos="7480"/>
        </w:tabs>
        <w:autoSpaceDE w:val="0"/>
        <w:autoSpaceDN w:val="0"/>
        <w:adjustRightInd w:val="0"/>
        <w:ind w:firstLine="709"/>
        <w:rPr>
          <w:color w:val="000000"/>
          <w:sz w:val="28"/>
          <w:szCs w:val="28"/>
        </w:rPr>
      </w:pPr>
    </w:p>
    <w:p w:rsidR="00D26127" w:rsidRDefault="00D26127"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themeColor="text1"/>
          <w:sz w:val="28"/>
          <w:szCs w:val="28"/>
          <w:lang w:val="ru-RU"/>
        </w:rPr>
      </w:pPr>
      <w:r w:rsidRPr="00D26127">
        <w:rPr>
          <w:color w:val="000000"/>
          <w:sz w:val="28"/>
          <w:szCs w:val="28"/>
          <w:lang w:val="ru-RU"/>
        </w:rPr>
        <w:t xml:space="preserve">Таким образом, для кластера </w:t>
      </w:r>
      <w:bookmarkStart w:id="20" w:name="_Hlk54651750"/>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Pr>
          <w:color w:val="000000" w:themeColor="text1"/>
          <w:sz w:val="28"/>
          <w:szCs w:val="28"/>
          <w:lang w:val="ru-RU"/>
        </w:rPr>
        <w:t xml:space="preserve"> </w:t>
      </w:r>
      <w:bookmarkEnd w:id="20"/>
      <w:r>
        <w:rPr>
          <w:color w:val="000000" w:themeColor="text1"/>
          <w:sz w:val="28"/>
          <w:szCs w:val="28"/>
          <w:lang w:val="ru-RU"/>
        </w:rPr>
        <w:t>наиболее заметные изменения в положении МО и электронном спектре происходят при наложении электростатического поля вдоль или против дипольного момента.</w:t>
      </w:r>
    </w:p>
    <w:p w:rsidR="00D26127" w:rsidRPr="00D26127" w:rsidRDefault="00D26127" w:rsidP="001501D5">
      <w:pPr>
        <w:widowControl w:val="0"/>
        <w:tabs>
          <w:tab w:val="left" w:pos="4380"/>
          <w:tab w:val="left" w:pos="5220"/>
          <w:tab w:val="left" w:pos="6160"/>
          <w:tab w:val="left" w:pos="6980"/>
          <w:tab w:val="left" w:pos="7480"/>
        </w:tabs>
        <w:autoSpaceDE w:val="0"/>
        <w:autoSpaceDN w:val="0"/>
        <w:adjustRightInd w:val="0"/>
        <w:ind w:firstLine="709"/>
        <w:jc w:val="both"/>
        <w:rPr>
          <w:color w:val="000000"/>
          <w:sz w:val="28"/>
          <w:szCs w:val="28"/>
          <w:lang w:val="ru-RU"/>
        </w:rPr>
      </w:pPr>
      <w:r>
        <w:rPr>
          <w:color w:val="000000" w:themeColor="text1"/>
          <w:sz w:val="28"/>
          <w:szCs w:val="28"/>
          <w:lang w:val="ru-RU"/>
        </w:rPr>
        <w:t xml:space="preserve">Для всех рассмотренных кластеров при наложении вешнего поля большое значение имеет взаимная ориентация поля дипольного момента. Наиболее заметные изменения происходят при ориентации поля вдоль/против дипольного момента. При наложении поля против дипольного момента происходит сокращение зазора </w:t>
      </w:r>
      <w:r>
        <w:rPr>
          <w:color w:val="000000" w:themeColor="text1"/>
          <w:sz w:val="28"/>
          <w:szCs w:val="28"/>
          <w:lang w:val="en-US"/>
        </w:rPr>
        <w:t>HOMO</w:t>
      </w:r>
      <w:r w:rsidRPr="00D26127">
        <w:rPr>
          <w:color w:val="000000" w:themeColor="text1"/>
          <w:sz w:val="28"/>
          <w:szCs w:val="28"/>
          <w:lang w:val="ru-RU"/>
        </w:rPr>
        <w:t xml:space="preserve"> </w:t>
      </w:r>
      <w:r>
        <w:rPr>
          <w:color w:val="000000" w:themeColor="text1"/>
          <w:sz w:val="28"/>
          <w:szCs w:val="28"/>
          <w:lang w:val="ru-RU"/>
        </w:rPr>
        <w:t>–</w:t>
      </w:r>
      <w:r w:rsidRPr="00D26127">
        <w:rPr>
          <w:color w:val="000000" w:themeColor="text1"/>
          <w:sz w:val="28"/>
          <w:szCs w:val="28"/>
          <w:lang w:val="ru-RU"/>
        </w:rPr>
        <w:t xml:space="preserve"> </w:t>
      </w:r>
      <w:r>
        <w:rPr>
          <w:color w:val="000000" w:themeColor="text1"/>
          <w:sz w:val="28"/>
          <w:szCs w:val="28"/>
          <w:lang w:val="en-US"/>
        </w:rPr>
        <w:t>LUMO</w:t>
      </w:r>
      <w:r>
        <w:rPr>
          <w:color w:val="000000" w:themeColor="text1"/>
          <w:sz w:val="28"/>
          <w:szCs w:val="28"/>
          <w:lang w:val="ru-RU"/>
        </w:rPr>
        <w:t xml:space="preserve">, а при наложении поля сонаправлено вектору дипольного момента происходит увеличение этого зазора.  </w:t>
      </w:r>
    </w:p>
    <w:p w:rsidR="002514AD" w:rsidRPr="00D26127" w:rsidRDefault="002514AD" w:rsidP="001501D5">
      <w:pPr>
        <w:widowControl w:val="0"/>
        <w:tabs>
          <w:tab w:val="left" w:pos="4380"/>
          <w:tab w:val="left" w:pos="5220"/>
          <w:tab w:val="left" w:pos="6160"/>
          <w:tab w:val="left" w:pos="6980"/>
          <w:tab w:val="left" w:pos="7480"/>
        </w:tabs>
        <w:autoSpaceDE w:val="0"/>
        <w:autoSpaceDN w:val="0"/>
        <w:adjustRightInd w:val="0"/>
        <w:ind w:firstLine="709"/>
        <w:rPr>
          <w:color w:val="000000"/>
          <w:sz w:val="28"/>
          <w:szCs w:val="28"/>
          <w:lang w:val="ru-RU"/>
        </w:rPr>
      </w:pPr>
    </w:p>
    <w:p w:rsidR="007135DD" w:rsidRPr="008477A7" w:rsidRDefault="007135DD" w:rsidP="001501D5">
      <w:pPr>
        <w:widowControl w:val="0"/>
        <w:tabs>
          <w:tab w:val="left" w:pos="4380"/>
          <w:tab w:val="left" w:pos="5220"/>
          <w:tab w:val="left" w:pos="6160"/>
          <w:tab w:val="left" w:pos="6980"/>
          <w:tab w:val="left" w:pos="7480"/>
        </w:tabs>
        <w:autoSpaceDE w:val="0"/>
        <w:autoSpaceDN w:val="0"/>
        <w:adjustRightInd w:val="0"/>
        <w:spacing w:line="360" w:lineRule="auto"/>
        <w:ind w:firstLine="709"/>
        <w:rPr>
          <w:color w:val="000000"/>
        </w:rPr>
        <w:sectPr w:rsidR="007135DD" w:rsidRPr="008477A7" w:rsidSect="008446A1">
          <w:headerReference w:type="default" r:id="rId24"/>
          <w:footerReference w:type="default" r:id="rId25"/>
          <w:pgSz w:w="11900" w:h="16840" w:code="9"/>
          <w:pgMar w:top="1134" w:right="851" w:bottom="1134" w:left="1701" w:header="720" w:footer="720" w:gutter="0"/>
          <w:cols w:space="720" w:equalWidth="0">
            <w:col w:w="9348"/>
          </w:cols>
          <w:noEndnote/>
          <w:titlePg/>
          <w:docGrid w:linePitch="326"/>
        </w:sectPr>
      </w:pPr>
    </w:p>
    <w:p w:rsidR="00D312BF" w:rsidRPr="00774EF8" w:rsidRDefault="00717802" w:rsidP="000D117B">
      <w:pPr>
        <w:tabs>
          <w:tab w:val="left" w:pos="993"/>
        </w:tabs>
        <w:ind w:firstLine="709"/>
        <w:jc w:val="both"/>
        <w:rPr>
          <w:b/>
          <w:color w:val="000000" w:themeColor="text1"/>
          <w:sz w:val="28"/>
          <w:szCs w:val="28"/>
          <w:lang w:val="ru-RU"/>
        </w:rPr>
      </w:pPr>
      <w:r w:rsidRPr="00774EF8">
        <w:rPr>
          <w:b/>
          <w:color w:val="000000" w:themeColor="text1"/>
          <w:sz w:val="28"/>
          <w:szCs w:val="28"/>
          <w:lang w:val="ru-RU"/>
        </w:rPr>
        <w:lastRenderedPageBreak/>
        <w:t>2</w:t>
      </w:r>
      <w:r w:rsidR="00774EF8" w:rsidRPr="00774EF8">
        <w:rPr>
          <w:b/>
          <w:color w:val="000000" w:themeColor="text1"/>
          <w:sz w:val="28"/>
          <w:szCs w:val="28"/>
          <w:lang w:val="ru-RU"/>
        </w:rPr>
        <w:t xml:space="preserve"> </w:t>
      </w:r>
      <w:r w:rsidR="00774EF8" w:rsidRPr="00774EF8">
        <w:rPr>
          <w:rStyle w:val="s0"/>
          <w:b/>
          <w:color w:val="000000" w:themeColor="text1"/>
          <w:sz w:val="28"/>
          <w:szCs w:val="28"/>
          <w:lang w:val="ru-RU"/>
        </w:rPr>
        <w:t>Рассмотрение влияние самоагрегирования</w:t>
      </w:r>
    </w:p>
    <w:p w:rsidR="001E708A" w:rsidRDefault="001E708A" w:rsidP="001501D5">
      <w:pPr>
        <w:ind w:firstLine="709"/>
        <w:jc w:val="both"/>
        <w:rPr>
          <w:color w:val="000000" w:themeColor="text1"/>
          <w:sz w:val="28"/>
          <w:szCs w:val="28"/>
          <w:lang w:val="ru-RU"/>
        </w:rPr>
      </w:pPr>
    </w:p>
    <w:p w:rsidR="00AB4CB3" w:rsidRPr="00672D97" w:rsidRDefault="00AB4CB3" w:rsidP="001501D5">
      <w:pPr>
        <w:tabs>
          <w:tab w:val="left" w:pos="3735"/>
        </w:tabs>
        <w:ind w:firstLine="709"/>
        <w:jc w:val="both"/>
        <w:rPr>
          <w:color w:val="000000" w:themeColor="text1"/>
          <w:sz w:val="28"/>
          <w:szCs w:val="28"/>
        </w:rPr>
      </w:pPr>
      <w:r w:rsidRPr="00F23309">
        <w:rPr>
          <w:color w:val="000000" w:themeColor="text1"/>
          <w:sz w:val="28"/>
          <w:szCs w:val="28"/>
        </w:rPr>
        <w:t>С</w:t>
      </w:r>
      <w:r w:rsidR="000310F4" w:rsidRPr="00F23309">
        <w:rPr>
          <w:color w:val="000000" w:themeColor="text1"/>
          <w:sz w:val="28"/>
          <w:szCs w:val="28"/>
          <w:lang w:val="ru-RU"/>
        </w:rPr>
        <w:t>огласно 6 заданию Календарного плана (Приложение Б)</w:t>
      </w:r>
      <w:r w:rsidRPr="00F23309">
        <w:rPr>
          <w:color w:val="000000" w:themeColor="text1"/>
          <w:sz w:val="28"/>
          <w:szCs w:val="28"/>
        </w:rPr>
        <w:t xml:space="preserve"> </w:t>
      </w:r>
      <w:r w:rsidR="000310F4" w:rsidRPr="00F23309">
        <w:rPr>
          <w:color w:val="000000" w:themeColor="text1"/>
          <w:sz w:val="28"/>
          <w:szCs w:val="28"/>
          <w:lang w:val="ru-RU"/>
        </w:rPr>
        <w:t>для</w:t>
      </w:r>
      <w:r w:rsidRPr="00E20254">
        <w:rPr>
          <w:color w:val="000000" w:themeColor="text1"/>
          <w:sz w:val="28"/>
          <w:szCs w:val="28"/>
        </w:rPr>
        <w:t xml:space="preserve"> рассмотрения влияния самоаггрегирования на электронные </w:t>
      </w:r>
      <w:r w:rsidRPr="00672D97">
        <w:rPr>
          <w:color w:val="000000" w:themeColor="text1"/>
          <w:sz w:val="28"/>
          <w:szCs w:val="28"/>
        </w:rPr>
        <w:t xml:space="preserve">переходы в наноразмерных кластерах </w:t>
      </w:r>
      <w:r w:rsidRPr="00672D97">
        <w:rPr>
          <w:color w:val="000000" w:themeColor="text1"/>
          <w:sz w:val="28"/>
          <w:szCs w:val="28"/>
          <w:lang w:val="en-US"/>
        </w:rPr>
        <w:t>CdS</w:t>
      </w:r>
      <w:r w:rsidRPr="00672D97">
        <w:rPr>
          <w:color w:val="000000" w:themeColor="text1"/>
          <w:sz w:val="28"/>
          <w:szCs w:val="28"/>
        </w:rPr>
        <w:t xml:space="preserve"> был проведены расчеты оптимизированной структуры и электронного спектра поглощения кластера </w:t>
      </w:r>
      <w:bookmarkStart w:id="21" w:name="_Hlk54651931"/>
      <w:r w:rsidRPr="00672D97">
        <w:rPr>
          <w:sz w:val="28"/>
          <w:szCs w:val="28"/>
        </w:rPr>
        <w:t>[</w:t>
      </w:r>
      <w:r w:rsidRPr="00672D97">
        <w:rPr>
          <w:sz w:val="28"/>
          <w:szCs w:val="28"/>
          <w:lang w:val="en-US"/>
        </w:rPr>
        <w:t>Cd</w:t>
      </w:r>
      <w:r w:rsidRPr="00672D97">
        <w:rPr>
          <w:sz w:val="28"/>
          <w:szCs w:val="28"/>
          <w:vertAlign w:val="subscript"/>
        </w:rPr>
        <w:t>4</w:t>
      </w:r>
      <w:r w:rsidRPr="00672D97">
        <w:rPr>
          <w:sz w:val="28"/>
          <w:szCs w:val="28"/>
          <w:lang w:val="en-US"/>
        </w:rPr>
        <w:t>S</w:t>
      </w:r>
      <w:r w:rsidRPr="00672D97">
        <w:rPr>
          <w:sz w:val="28"/>
          <w:szCs w:val="28"/>
          <w:vertAlign w:val="subscript"/>
        </w:rPr>
        <w:t>1</w:t>
      </w:r>
      <w:r w:rsidRPr="00672D97">
        <w:rPr>
          <w:sz w:val="28"/>
          <w:szCs w:val="28"/>
          <w:lang w:val="en-US"/>
        </w:rPr>
        <w:t>SH</w:t>
      </w:r>
      <w:r w:rsidRPr="00672D97">
        <w:rPr>
          <w:sz w:val="28"/>
          <w:szCs w:val="28"/>
          <w:vertAlign w:val="subscript"/>
        </w:rPr>
        <w:t>6</w:t>
      </w:r>
      <w:r w:rsidRPr="00672D97">
        <w:rPr>
          <w:sz w:val="28"/>
          <w:szCs w:val="28"/>
        </w:rPr>
        <w:t xml:space="preserve">] </w:t>
      </w:r>
      <w:bookmarkEnd w:id="21"/>
      <w:r w:rsidRPr="00672D97">
        <w:rPr>
          <w:color w:val="000000"/>
          <w:sz w:val="28"/>
          <w:szCs w:val="28"/>
        </w:rPr>
        <w:t xml:space="preserve">(рисунок </w:t>
      </w:r>
      <w:r w:rsidR="00E20254" w:rsidRPr="00672D97">
        <w:rPr>
          <w:color w:val="000000"/>
          <w:sz w:val="28"/>
          <w:szCs w:val="28"/>
          <w:lang w:val="ru-RU"/>
        </w:rPr>
        <w:t>15</w:t>
      </w:r>
      <w:r w:rsidRPr="00672D97">
        <w:rPr>
          <w:color w:val="000000"/>
          <w:sz w:val="28"/>
          <w:szCs w:val="28"/>
        </w:rPr>
        <w:t>)</w:t>
      </w:r>
      <w:r w:rsidRPr="00672D97">
        <w:rPr>
          <w:color w:val="000000" w:themeColor="text1"/>
          <w:sz w:val="28"/>
          <w:szCs w:val="28"/>
        </w:rPr>
        <w:t xml:space="preserve">. Для расчетов использовался </w:t>
      </w:r>
      <w:r w:rsidRPr="00672D97">
        <w:rPr>
          <w:spacing w:val="2"/>
          <w:sz w:val="28"/>
          <w:szCs w:val="28"/>
        </w:rPr>
        <w:t>метод функционала плотности</w:t>
      </w:r>
      <w:r w:rsidRPr="00672D97">
        <w:rPr>
          <w:color w:val="000000" w:themeColor="text1"/>
          <w:sz w:val="28"/>
          <w:szCs w:val="28"/>
        </w:rPr>
        <w:t xml:space="preserve"> </w:t>
      </w:r>
      <w:r w:rsidRPr="00672D97">
        <w:rPr>
          <w:spacing w:val="2"/>
          <w:sz w:val="28"/>
          <w:szCs w:val="28"/>
        </w:rPr>
        <w:t>с сильной связью (</w:t>
      </w:r>
      <w:r w:rsidRPr="00672D97">
        <w:rPr>
          <w:spacing w:val="2"/>
          <w:sz w:val="28"/>
          <w:szCs w:val="28"/>
          <w:lang w:val="en-US"/>
        </w:rPr>
        <w:t>DFTB</w:t>
      </w:r>
      <w:r w:rsidRPr="00672D97">
        <w:rPr>
          <w:spacing w:val="2"/>
          <w:sz w:val="28"/>
          <w:szCs w:val="28"/>
        </w:rPr>
        <w:t>), который особенно хорошо подходит для расчета электронных структур больших систем (до несколько тысяч атомов) или для симулирования динамики на большом временном промежутке.</w:t>
      </w:r>
      <w:r w:rsidRPr="00672D97">
        <w:rPr>
          <w:color w:val="000000" w:themeColor="text1"/>
          <w:sz w:val="28"/>
          <w:szCs w:val="28"/>
        </w:rPr>
        <w:t xml:space="preserve"> </w:t>
      </w:r>
      <w:r w:rsidRPr="00672D97">
        <w:rPr>
          <w:color w:val="000000" w:themeColor="text1"/>
          <w:sz w:val="28"/>
          <w:szCs w:val="28"/>
          <w:lang w:val="en-US"/>
        </w:rPr>
        <w:t>DFTB</w:t>
      </w:r>
      <w:r w:rsidRPr="00672D97">
        <w:rPr>
          <w:color w:val="000000" w:themeColor="text1"/>
          <w:sz w:val="28"/>
          <w:szCs w:val="28"/>
        </w:rPr>
        <w:t xml:space="preserve"> расчет производился в программном пакете </w:t>
      </w:r>
      <w:r w:rsidRPr="00672D97">
        <w:rPr>
          <w:color w:val="000000" w:themeColor="text1"/>
          <w:sz w:val="28"/>
          <w:szCs w:val="28"/>
          <w:lang w:val="en-US"/>
        </w:rPr>
        <w:t>deMon</w:t>
      </w:r>
      <w:r w:rsidRPr="00672D97">
        <w:rPr>
          <w:color w:val="000000" w:themeColor="text1"/>
          <w:sz w:val="28"/>
          <w:szCs w:val="28"/>
        </w:rPr>
        <w:t xml:space="preserve">. Для каждого кластера рассчитывалось малликеновское распределение зарядов, на основе которого проводился расчет дипольного момента. Заряд кластеров во всех расчетах определялся по следующей формуле </w:t>
      </w:r>
      <w:r w:rsidRPr="00672D97">
        <w:rPr>
          <w:color w:val="000000" w:themeColor="text1"/>
          <w:sz w:val="28"/>
          <w:szCs w:val="28"/>
          <w:lang w:val="en-US"/>
        </w:rPr>
        <w:t>q</w:t>
      </w:r>
      <w:r w:rsidRPr="00672D97">
        <w:rPr>
          <w:color w:val="000000" w:themeColor="text1"/>
          <w:sz w:val="28"/>
          <w:szCs w:val="28"/>
        </w:rPr>
        <w:t xml:space="preserve"> = 2×(g-j) – k для кластера с общей формулой </w:t>
      </w:r>
      <w:bookmarkStart w:id="22" w:name="_Hlk54652020"/>
      <w:r w:rsidRPr="00672D97">
        <w:rPr>
          <w:color w:val="000000" w:themeColor="text1"/>
          <w:sz w:val="28"/>
          <w:szCs w:val="28"/>
        </w:rPr>
        <w:t>[Cd</w:t>
      </w:r>
      <w:r w:rsidRPr="00672D97">
        <w:rPr>
          <w:color w:val="000000" w:themeColor="text1"/>
          <w:sz w:val="28"/>
          <w:szCs w:val="28"/>
          <w:vertAlign w:val="subscript"/>
        </w:rPr>
        <w:t>g</w:t>
      </w:r>
      <w:r w:rsidRPr="00672D97">
        <w:rPr>
          <w:color w:val="000000" w:themeColor="text1"/>
          <w:sz w:val="28"/>
          <w:szCs w:val="28"/>
        </w:rPr>
        <w:t>S</w:t>
      </w:r>
      <w:r w:rsidRPr="00672D97">
        <w:rPr>
          <w:color w:val="000000" w:themeColor="text1"/>
          <w:sz w:val="28"/>
          <w:szCs w:val="28"/>
          <w:vertAlign w:val="subscript"/>
        </w:rPr>
        <w:t>j</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k</w:t>
      </w:r>
      <w:r w:rsidRPr="00672D97">
        <w:rPr>
          <w:color w:val="000000" w:themeColor="text1"/>
          <w:sz w:val="28"/>
          <w:szCs w:val="28"/>
        </w:rPr>
        <w:t>]</w:t>
      </w:r>
      <w:r w:rsidRPr="00672D97">
        <w:rPr>
          <w:color w:val="000000" w:themeColor="text1"/>
          <w:sz w:val="28"/>
          <w:szCs w:val="28"/>
          <w:vertAlign w:val="superscript"/>
          <w:lang w:val="en-US"/>
        </w:rPr>
        <w:t>q</w:t>
      </w:r>
      <w:r w:rsidRPr="00672D97">
        <w:rPr>
          <w:color w:val="000000" w:themeColor="text1"/>
          <w:sz w:val="28"/>
          <w:szCs w:val="28"/>
        </w:rPr>
        <w:t>.</w:t>
      </w:r>
      <w:bookmarkEnd w:id="22"/>
    </w:p>
    <w:p w:rsidR="00AB4CB3" w:rsidRPr="00672D97" w:rsidRDefault="00AB4CB3" w:rsidP="001501D5">
      <w:pPr>
        <w:tabs>
          <w:tab w:val="left" w:pos="3735"/>
        </w:tabs>
        <w:ind w:firstLine="709"/>
        <w:jc w:val="both"/>
        <w:rPr>
          <w:bCs/>
          <w:color w:val="000000" w:themeColor="text1"/>
          <w:sz w:val="28"/>
          <w:szCs w:val="28"/>
        </w:rPr>
      </w:pPr>
      <w:r w:rsidRPr="00672D97">
        <w:rPr>
          <w:color w:val="000000" w:themeColor="text1"/>
          <w:sz w:val="28"/>
          <w:szCs w:val="28"/>
        </w:rPr>
        <w:t xml:space="preserve">После определения направления и величины дипольного момента строилась модель агрегированного димера кластера по направлению дипольного момента с целью минимизации дипольного момента димера. Таким образом, были получены два варианта димера </w:t>
      </w:r>
      <w:bookmarkStart w:id="23" w:name="_Hlk54652347"/>
      <w:r w:rsidRPr="00672D97">
        <w:rPr>
          <w:sz w:val="28"/>
          <w:szCs w:val="28"/>
        </w:rPr>
        <w:t>[</w:t>
      </w:r>
      <w:r w:rsidRPr="00672D97">
        <w:rPr>
          <w:sz w:val="28"/>
          <w:szCs w:val="28"/>
          <w:lang w:val="en-US"/>
        </w:rPr>
        <w:t>Cd</w:t>
      </w:r>
      <w:r w:rsidRPr="00672D97">
        <w:rPr>
          <w:sz w:val="28"/>
          <w:szCs w:val="28"/>
          <w:vertAlign w:val="subscript"/>
        </w:rPr>
        <w:t>8</w:t>
      </w:r>
      <w:r w:rsidRPr="00672D97">
        <w:rPr>
          <w:sz w:val="28"/>
          <w:szCs w:val="28"/>
          <w:lang w:val="en-US"/>
        </w:rPr>
        <w:t>S</w:t>
      </w:r>
      <w:r w:rsidRPr="00672D97">
        <w:rPr>
          <w:sz w:val="28"/>
          <w:szCs w:val="28"/>
          <w:vertAlign w:val="subscript"/>
        </w:rPr>
        <w:t>3</w:t>
      </w:r>
      <w:r w:rsidRPr="00672D97">
        <w:rPr>
          <w:sz w:val="28"/>
          <w:szCs w:val="28"/>
          <w:lang w:val="en-US"/>
        </w:rPr>
        <w:t>SH</w:t>
      </w:r>
      <w:r w:rsidRPr="00672D97">
        <w:rPr>
          <w:sz w:val="28"/>
          <w:szCs w:val="28"/>
          <w:vertAlign w:val="subscript"/>
        </w:rPr>
        <w:t>12</w:t>
      </w:r>
      <w:r w:rsidRPr="00672D97">
        <w:rPr>
          <w:sz w:val="28"/>
          <w:szCs w:val="28"/>
        </w:rPr>
        <w:t>]</w:t>
      </w:r>
      <w:r w:rsidRPr="00672D97">
        <w:rPr>
          <w:sz w:val="28"/>
          <w:szCs w:val="28"/>
          <w:vertAlign w:val="superscript"/>
        </w:rPr>
        <w:t>2-</w:t>
      </w:r>
      <w:bookmarkEnd w:id="23"/>
      <w:r w:rsidRPr="00672D97">
        <w:rPr>
          <w:sz w:val="28"/>
          <w:szCs w:val="28"/>
        </w:rPr>
        <w:t xml:space="preserve"> и </w:t>
      </w:r>
      <w:bookmarkStart w:id="24" w:name="_Hlk54652365"/>
      <w:r w:rsidRPr="00672D97">
        <w:rPr>
          <w:color w:val="000000"/>
          <w:sz w:val="28"/>
          <w:szCs w:val="28"/>
        </w:rPr>
        <w:t>[</w:t>
      </w:r>
      <w:r w:rsidRPr="00672D97">
        <w:rPr>
          <w:color w:val="000000"/>
          <w:sz w:val="28"/>
          <w:szCs w:val="28"/>
          <w:lang w:val="en-US"/>
        </w:rPr>
        <w:t>Cd</w:t>
      </w:r>
      <w:r w:rsidRPr="00672D97">
        <w:rPr>
          <w:color w:val="000000"/>
          <w:sz w:val="28"/>
          <w:szCs w:val="28"/>
          <w:vertAlign w:val="subscript"/>
        </w:rPr>
        <w:t>8</w:t>
      </w:r>
      <w:r w:rsidRPr="00672D97">
        <w:rPr>
          <w:color w:val="000000"/>
          <w:sz w:val="28"/>
          <w:szCs w:val="28"/>
          <w:lang w:val="en-US"/>
        </w:rPr>
        <w:t>S</w:t>
      </w:r>
      <w:r w:rsidRPr="00672D97">
        <w:rPr>
          <w:color w:val="000000"/>
          <w:sz w:val="28"/>
          <w:szCs w:val="28"/>
          <w:vertAlign w:val="subscript"/>
        </w:rPr>
        <w:t>2</w:t>
      </w:r>
      <w:r w:rsidRPr="00672D97">
        <w:rPr>
          <w:color w:val="000000"/>
          <w:sz w:val="28"/>
          <w:szCs w:val="28"/>
          <w:lang w:val="en-US"/>
        </w:rPr>
        <w:t>SH</w:t>
      </w:r>
      <w:r w:rsidRPr="00672D97">
        <w:rPr>
          <w:color w:val="000000"/>
          <w:sz w:val="28"/>
          <w:szCs w:val="28"/>
          <w:vertAlign w:val="subscript"/>
        </w:rPr>
        <w:t>12</w:t>
      </w:r>
      <w:r w:rsidRPr="00672D97">
        <w:rPr>
          <w:color w:val="000000"/>
          <w:sz w:val="28"/>
          <w:szCs w:val="28"/>
        </w:rPr>
        <w:t>]</w:t>
      </w:r>
      <w:bookmarkEnd w:id="24"/>
      <w:r w:rsidRPr="00672D97">
        <w:rPr>
          <w:color w:val="000000"/>
          <w:sz w:val="28"/>
          <w:szCs w:val="28"/>
        </w:rPr>
        <w:t xml:space="preserve">, структуры которых оптимизировались (рисунок </w:t>
      </w:r>
      <w:r w:rsidR="00E20254" w:rsidRPr="00672D97">
        <w:rPr>
          <w:color w:val="000000"/>
          <w:sz w:val="28"/>
          <w:szCs w:val="28"/>
          <w:lang w:val="ru-RU"/>
        </w:rPr>
        <w:t>15</w:t>
      </w:r>
      <w:r w:rsidRPr="00672D97">
        <w:rPr>
          <w:color w:val="000000"/>
          <w:sz w:val="28"/>
          <w:szCs w:val="28"/>
        </w:rPr>
        <w:t xml:space="preserve">). В первом варианте дополнительный атом серы использовался как мостик для образования связи вдоль направления вектора дипольного момента. Для обоих вариантов димеров рассчитывались энергии первых электронных переходов и дипольные моменты. Данные расчетов электронных спектров и дипольных моментов представлены в </w:t>
      </w:r>
      <w:r w:rsidRPr="00672D97">
        <w:rPr>
          <w:bCs/>
          <w:color w:val="000000" w:themeColor="text1"/>
          <w:sz w:val="28"/>
          <w:szCs w:val="28"/>
        </w:rPr>
        <w:t xml:space="preserve">таблице </w:t>
      </w:r>
      <w:r w:rsidR="00E20254" w:rsidRPr="00672D97">
        <w:rPr>
          <w:bCs/>
          <w:color w:val="000000" w:themeColor="text1"/>
          <w:sz w:val="28"/>
          <w:szCs w:val="28"/>
          <w:lang w:val="ru-RU"/>
        </w:rPr>
        <w:t>10</w:t>
      </w:r>
      <w:r w:rsidRPr="00672D97">
        <w:rPr>
          <w:bCs/>
          <w:color w:val="000000" w:themeColor="text1"/>
          <w:sz w:val="28"/>
          <w:szCs w:val="28"/>
        </w:rPr>
        <w:t>.</w:t>
      </w:r>
    </w:p>
    <w:p w:rsidR="00AB4CB3" w:rsidRPr="00672D97" w:rsidRDefault="00AB4CB3" w:rsidP="001501D5">
      <w:pPr>
        <w:ind w:firstLine="709"/>
        <w:jc w:val="both"/>
      </w:pPr>
    </w:p>
    <w:p w:rsidR="00AB4CB3" w:rsidRPr="00672D97" w:rsidRDefault="00AB4CB3" w:rsidP="001501D5">
      <w:pPr>
        <w:jc w:val="center"/>
      </w:pPr>
      <w:r w:rsidRPr="00672D97">
        <w:rPr>
          <w:noProof/>
          <w:lang w:val="ru-RU" w:eastAsia="ru-RU"/>
        </w:rPr>
        <w:drawing>
          <wp:inline distT="0" distB="0" distL="0" distR="0">
            <wp:extent cx="4476750" cy="3322386"/>
            <wp:effectExtent l="19050" t="0" r="0" b="0"/>
            <wp:docPr id="16" name="Рисунок 10" descr="Рисунок 21-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рус.png"/>
                    <pic:cNvPicPr/>
                  </pic:nvPicPr>
                  <pic:blipFill>
                    <a:blip r:embed="rId26" cstate="print"/>
                    <a:stretch>
                      <a:fillRect/>
                    </a:stretch>
                  </pic:blipFill>
                  <pic:spPr>
                    <a:xfrm>
                      <a:off x="0" y="0"/>
                      <a:ext cx="4472315" cy="3319095"/>
                    </a:xfrm>
                    <a:prstGeom prst="rect">
                      <a:avLst/>
                    </a:prstGeom>
                  </pic:spPr>
                </pic:pic>
              </a:graphicData>
            </a:graphic>
          </wp:inline>
        </w:drawing>
      </w:r>
    </w:p>
    <w:p w:rsidR="009A0EE0" w:rsidRPr="00F23309" w:rsidRDefault="00CD36DF" w:rsidP="009A0EE0">
      <w:pPr>
        <w:jc w:val="center"/>
        <w:rPr>
          <w:sz w:val="28"/>
          <w:szCs w:val="28"/>
          <w:lang w:val="ru-RU"/>
        </w:rPr>
      </w:pPr>
      <w:r w:rsidRPr="00F23309">
        <w:rPr>
          <w:color w:val="000000" w:themeColor="text1"/>
          <w:sz w:val="28"/>
          <w:szCs w:val="28"/>
        </w:rPr>
        <w:t>а)</w:t>
      </w:r>
      <w:r w:rsidRPr="00F23309">
        <w:rPr>
          <w:color w:val="000000" w:themeColor="text1"/>
          <w:sz w:val="28"/>
          <w:szCs w:val="28"/>
          <w:lang w:val="ru-RU"/>
        </w:rPr>
        <w:t xml:space="preserve"> –</w:t>
      </w:r>
      <w:r w:rsidRPr="00F23309">
        <w:rPr>
          <w:color w:val="000000" w:themeColor="text1"/>
          <w:sz w:val="28"/>
          <w:szCs w:val="28"/>
        </w:rPr>
        <w:t xml:space="preserve"> </w:t>
      </w:r>
      <w:r w:rsidR="009A0EE0" w:rsidRPr="00F23309">
        <w:rPr>
          <w:sz w:val="28"/>
          <w:szCs w:val="28"/>
          <w:lang w:val="ru-RU"/>
        </w:rPr>
        <w:t>с</w:t>
      </w:r>
      <w:r w:rsidR="009A0EE0" w:rsidRPr="00F23309">
        <w:rPr>
          <w:sz w:val="28"/>
          <w:szCs w:val="28"/>
        </w:rPr>
        <w:t>труктур</w:t>
      </w:r>
      <w:r w:rsidR="009A0EE0" w:rsidRPr="00F23309">
        <w:rPr>
          <w:sz w:val="28"/>
          <w:szCs w:val="28"/>
          <w:lang w:val="ru-RU"/>
        </w:rPr>
        <w:t>а</w:t>
      </w:r>
      <w:r w:rsidR="009A0EE0" w:rsidRPr="00F23309">
        <w:rPr>
          <w:sz w:val="28"/>
          <w:szCs w:val="28"/>
        </w:rPr>
        <w:t xml:space="preserve"> </w:t>
      </w:r>
      <w:r w:rsidRPr="00F23309">
        <w:rPr>
          <w:sz w:val="28"/>
          <w:szCs w:val="28"/>
        </w:rPr>
        <w:t>[</w:t>
      </w:r>
      <w:r w:rsidRPr="00F23309">
        <w:rPr>
          <w:sz w:val="28"/>
          <w:szCs w:val="28"/>
          <w:lang w:val="en-US"/>
        </w:rPr>
        <w:t>Cd</w:t>
      </w:r>
      <w:r w:rsidRPr="00F23309">
        <w:rPr>
          <w:sz w:val="28"/>
          <w:szCs w:val="28"/>
          <w:vertAlign w:val="subscript"/>
        </w:rPr>
        <w:t>4</w:t>
      </w:r>
      <w:r w:rsidRPr="00F23309">
        <w:rPr>
          <w:sz w:val="28"/>
          <w:szCs w:val="28"/>
          <w:lang w:val="en-US"/>
        </w:rPr>
        <w:t>S</w:t>
      </w:r>
      <w:r w:rsidRPr="00F23309">
        <w:rPr>
          <w:sz w:val="28"/>
          <w:szCs w:val="28"/>
          <w:vertAlign w:val="subscript"/>
        </w:rPr>
        <w:t>1</w:t>
      </w:r>
      <w:r w:rsidRPr="00F23309">
        <w:rPr>
          <w:sz w:val="28"/>
          <w:szCs w:val="28"/>
          <w:lang w:val="en-US"/>
        </w:rPr>
        <w:t>SH</w:t>
      </w:r>
      <w:r w:rsidRPr="00F23309">
        <w:rPr>
          <w:sz w:val="28"/>
          <w:szCs w:val="28"/>
          <w:vertAlign w:val="subscript"/>
        </w:rPr>
        <w:t>6</w:t>
      </w:r>
      <w:r w:rsidRPr="00F23309">
        <w:rPr>
          <w:sz w:val="28"/>
          <w:szCs w:val="28"/>
        </w:rPr>
        <w:t>]</w:t>
      </w:r>
      <w:r w:rsidRPr="00F23309">
        <w:rPr>
          <w:color w:val="000000" w:themeColor="text1"/>
          <w:sz w:val="28"/>
          <w:szCs w:val="28"/>
          <w:lang w:val="ru-RU"/>
        </w:rPr>
        <w:t xml:space="preserve">; </w:t>
      </w:r>
      <w:r w:rsidRPr="00F23309">
        <w:rPr>
          <w:color w:val="000000" w:themeColor="text1"/>
          <w:sz w:val="28"/>
          <w:szCs w:val="28"/>
        </w:rPr>
        <w:t>б)</w:t>
      </w:r>
      <w:r w:rsidRPr="00F23309">
        <w:rPr>
          <w:color w:val="000000" w:themeColor="text1"/>
          <w:sz w:val="28"/>
          <w:szCs w:val="28"/>
          <w:lang w:val="ru-RU"/>
        </w:rPr>
        <w:t xml:space="preserve"> – </w:t>
      </w:r>
      <w:r w:rsidR="009A0EE0" w:rsidRPr="00F23309">
        <w:rPr>
          <w:sz w:val="28"/>
          <w:szCs w:val="28"/>
          <w:lang w:val="ru-RU"/>
        </w:rPr>
        <w:t>с</w:t>
      </w:r>
      <w:r w:rsidR="009A0EE0" w:rsidRPr="00F23309">
        <w:rPr>
          <w:sz w:val="28"/>
          <w:szCs w:val="28"/>
        </w:rPr>
        <w:t>труктур</w:t>
      </w:r>
      <w:r w:rsidR="009A0EE0" w:rsidRPr="00F23309">
        <w:rPr>
          <w:sz w:val="28"/>
          <w:szCs w:val="28"/>
          <w:lang w:val="ru-RU"/>
        </w:rPr>
        <w:t>а</w:t>
      </w:r>
      <w:r w:rsidR="009A0EE0" w:rsidRPr="00F23309">
        <w:rPr>
          <w:sz w:val="28"/>
          <w:szCs w:val="28"/>
        </w:rPr>
        <w:t xml:space="preserve"> [</w:t>
      </w:r>
      <w:r w:rsidR="009A0EE0" w:rsidRPr="00F23309">
        <w:rPr>
          <w:sz w:val="28"/>
          <w:szCs w:val="28"/>
          <w:lang w:val="en-US"/>
        </w:rPr>
        <w:t>Cd</w:t>
      </w:r>
      <w:r w:rsidR="009A0EE0" w:rsidRPr="00F23309">
        <w:rPr>
          <w:sz w:val="28"/>
          <w:szCs w:val="28"/>
          <w:vertAlign w:val="subscript"/>
        </w:rPr>
        <w:t>8</w:t>
      </w:r>
      <w:r w:rsidR="009A0EE0" w:rsidRPr="00F23309">
        <w:rPr>
          <w:sz w:val="28"/>
          <w:szCs w:val="28"/>
          <w:lang w:val="en-US"/>
        </w:rPr>
        <w:t>S</w:t>
      </w:r>
      <w:r w:rsidR="009A0EE0" w:rsidRPr="00F23309">
        <w:rPr>
          <w:sz w:val="28"/>
          <w:szCs w:val="28"/>
          <w:vertAlign w:val="subscript"/>
        </w:rPr>
        <w:t>3</w:t>
      </w:r>
      <w:r w:rsidR="009A0EE0" w:rsidRPr="00F23309">
        <w:rPr>
          <w:sz w:val="28"/>
          <w:szCs w:val="28"/>
          <w:lang w:val="en-US"/>
        </w:rPr>
        <w:t>SH</w:t>
      </w:r>
      <w:r w:rsidR="009A0EE0" w:rsidRPr="00F23309">
        <w:rPr>
          <w:sz w:val="28"/>
          <w:szCs w:val="28"/>
          <w:vertAlign w:val="subscript"/>
        </w:rPr>
        <w:t>12</w:t>
      </w:r>
      <w:r w:rsidR="009A0EE0" w:rsidRPr="00F23309">
        <w:rPr>
          <w:sz w:val="28"/>
          <w:szCs w:val="28"/>
        </w:rPr>
        <w:t>]</w:t>
      </w:r>
      <w:r w:rsidR="009A0EE0" w:rsidRPr="00F23309">
        <w:rPr>
          <w:sz w:val="28"/>
          <w:szCs w:val="28"/>
          <w:vertAlign w:val="superscript"/>
        </w:rPr>
        <w:t>2-</w:t>
      </w:r>
      <w:r w:rsidR="009A0EE0" w:rsidRPr="00F23309">
        <w:rPr>
          <w:sz w:val="28"/>
          <w:szCs w:val="28"/>
          <w:lang w:val="ru-RU"/>
        </w:rPr>
        <w:t xml:space="preserve">; </w:t>
      </w:r>
    </w:p>
    <w:p w:rsidR="00AB4CB3" w:rsidRPr="00F23309" w:rsidRDefault="009A0EE0" w:rsidP="009A0EE0">
      <w:pPr>
        <w:jc w:val="center"/>
        <w:rPr>
          <w:lang w:val="ru-RU"/>
        </w:rPr>
      </w:pPr>
      <w:r w:rsidRPr="00F23309">
        <w:rPr>
          <w:sz w:val="28"/>
          <w:szCs w:val="28"/>
          <w:lang w:val="ru-RU"/>
        </w:rPr>
        <w:t>в) – с</w:t>
      </w:r>
      <w:r w:rsidRPr="00F23309">
        <w:rPr>
          <w:sz w:val="28"/>
          <w:szCs w:val="28"/>
        </w:rPr>
        <w:t>труктур</w:t>
      </w:r>
      <w:r w:rsidRPr="00F23309">
        <w:rPr>
          <w:sz w:val="28"/>
          <w:szCs w:val="28"/>
          <w:lang w:val="ru-RU"/>
        </w:rPr>
        <w:t>а</w:t>
      </w:r>
      <w:r w:rsidRPr="00F23309">
        <w:rPr>
          <w:sz w:val="28"/>
          <w:szCs w:val="28"/>
        </w:rPr>
        <w:t xml:space="preserve"> </w:t>
      </w:r>
      <w:r w:rsidRPr="00F23309">
        <w:rPr>
          <w:color w:val="000000"/>
          <w:sz w:val="28"/>
          <w:szCs w:val="28"/>
        </w:rPr>
        <w:t>[</w:t>
      </w:r>
      <w:r w:rsidRPr="00F23309">
        <w:rPr>
          <w:color w:val="000000"/>
          <w:sz w:val="28"/>
          <w:szCs w:val="28"/>
          <w:lang w:val="en-US"/>
        </w:rPr>
        <w:t>Cd</w:t>
      </w:r>
      <w:r w:rsidRPr="00F23309">
        <w:rPr>
          <w:color w:val="000000"/>
          <w:sz w:val="28"/>
          <w:szCs w:val="28"/>
          <w:vertAlign w:val="subscript"/>
        </w:rPr>
        <w:t>8</w:t>
      </w:r>
      <w:r w:rsidRPr="00F23309">
        <w:rPr>
          <w:color w:val="000000"/>
          <w:sz w:val="28"/>
          <w:szCs w:val="28"/>
          <w:lang w:val="en-US"/>
        </w:rPr>
        <w:t>S</w:t>
      </w:r>
      <w:r w:rsidRPr="00F23309">
        <w:rPr>
          <w:color w:val="000000"/>
          <w:sz w:val="28"/>
          <w:szCs w:val="28"/>
          <w:vertAlign w:val="subscript"/>
        </w:rPr>
        <w:t>2</w:t>
      </w:r>
      <w:r w:rsidRPr="00F23309">
        <w:rPr>
          <w:color w:val="000000"/>
          <w:sz w:val="28"/>
          <w:szCs w:val="28"/>
          <w:lang w:val="en-US"/>
        </w:rPr>
        <w:t>SH</w:t>
      </w:r>
      <w:r w:rsidRPr="00F23309">
        <w:rPr>
          <w:color w:val="000000"/>
          <w:sz w:val="28"/>
          <w:szCs w:val="28"/>
          <w:vertAlign w:val="subscript"/>
        </w:rPr>
        <w:t>12</w:t>
      </w:r>
      <w:r w:rsidRPr="00F23309">
        <w:rPr>
          <w:color w:val="000000"/>
          <w:sz w:val="28"/>
          <w:szCs w:val="28"/>
        </w:rPr>
        <w:t>]</w:t>
      </w:r>
    </w:p>
    <w:p w:rsidR="00AB4CB3" w:rsidRPr="00672D97" w:rsidRDefault="00AB4CB3" w:rsidP="00F70737">
      <w:pPr>
        <w:jc w:val="center"/>
        <w:rPr>
          <w:sz w:val="28"/>
          <w:szCs w:val="28"/>
        </w:rPr>
      </w:pPr>
      <w:r w:rsidRPr="00F23309">
        <w:rPr>
          <w:sz w:val="28"/>
          <w:szCs w:val="28"/>
        </w:rPr>
        <w:t xml:space="preserve">Рисунок </w:t>
      </w:r>
      <w:r w:rsidR="00E20254" w:rsidRPr="00F23309">
        <w:rPr>
          <w:sz w:val="28"/>
          <w:szCs w:val="28"/>
          <w:lang w:val="ru-RU"/>
        </w:rPr>
        <w:t xml:space="preserve">15 </w:t>
      </w:r>
      <w:r w:rsidRPr="00F23309">
        <w:rPr>
          <w:sz w:val="28"/>
          <w:szCs w:val="28"/>
        </w:rPr>
        <w:t xml:space="preserve">– Оптимизированные структуры </w:t>
      </w:r>
      <w:r w:rsidRPr="00F23309">
        <w:rPr>
          <w:bCs/>
          <w:color w:val="000000" w:themeColor="text1"/>
          <w:sz w:val="28"/>
          <w:szCs w:val="28"/>
        </w:rPr>
        <w:t>и их дипольные моменты</w:t>
      </w:r>
    </w:p>
    <w:p w:rsidR="00AB4CB3" w:rsidRPr="003E4218" w:rsidRDefault="00AB4CB3" w:rsidP="007F5A0B">
      <w:pPr>
        <w:jc w:val="both"/>
        <w:rPr>
          <w:bCs/>
          <w:color w:val="000000" w:themeColor="text1"/>
          <w:sz w:val="28"/>
          <w:lang w:val="ru-RU"/>
        </w:rPr>
      </w:pPr>
      <w:r w:rsidRPr="007F5A0B">
        <w:rPr>
          <w:bCs/>
          <w:color w:val="000000" w:themeColor="text1"/>
          <w:sz w:val="28"/>
        </w:rPr>
        <w:lastRenderedPageBreak/>
        <w:t xml:space="preserve">Таблица </w:t>
      </w:r>
      <w:r w:rsidR="00E20254" w:rsidRPr="007F5A0B">
        <w:rPr>
          <w:bCs/>
          <w:color w:val="000000" w:themeColor="text1"/>
          <w:sz w:val="28"/>
          <w:lang w:val="ru-RU"/>
        </w:rPr>
        <w:t xml:space="preserve">10 </w:t>
      </w:r>
      <w:r w:rsidRPr="007F5A0B">
        <w:rPr>
          <w:bCs/>
          <w:color w:val="000000" w:themeColor="text1"/>
          <w:sz w:val="28"/>
        </w:rPr>
        <w:t xml:space="preserve">– Рассчитанные для кластеров </w:t>
      </w:r>
      <w:r w:rsidRPr="007F5A0B">
        <w:rPr>
          <w:sz w:val="28"/>
        </w:rPr>
        <w:t>[</w:t>
      </w:r>
      <w:r w:rsidRPr="007F5A0B">
        <w:rPr>
          <w:sz w:val="28"/>
          <w:lang w:val="en-US"/>
        </w:rPr>
        <w:t>Cd</w:t>
      </w:r>
      <w:r w:rsidRPr="007F5A0B">
        <w:rPr>
          <w:sz w:val="28"/>
          <w:vertAlign w:val="subscript"/>
        </w:rPr>
        <w:t>4</w:t>
      </w:r>
      <w:r w:rsidRPr="007F5A0B">
        <w:rPr>
          <w:sz w:val="28"/>
          <w:lang w:val="en-US"/>
        </w:rPr>
        <w:t>S</w:t>
      </w:r>
      <w:r w:rsidRPr="007F5A0B">
        <w:rPr>
          <w:sz w:val="28"/>
          <w:vertAlign w:val="subscript"/>
        </w:rPr>
        <w:t>1</w:t>
      </w:r>
      <w:r w:rsidRPr="007F5A0B">
        <w:rPr>
          <w:sz w:val="28"/>
          <w:lang w:val="en-US"/>
        </w:rPr>
        <w:t>SH</w:t>
      </w:r>
      <w:r w:rsidRPr="007F5A0B">
        <w:rPr>
          <w:sz w:val="28"/>
          <w:vertAlign w:val="subscript"/>
        </w:rPr>
        <w:t>6</w:t>
      </w:r>
      <w:r w:rsidRPr="007F5A0B">
        <w:rPr>
          <w:sz w:val="28"/>
        </w:rPr>
        <w:t>], [</w:t>
      </w:r>
      <w:r w:rsidRPr="007F5A0B">
        <w:rPr>
          <w:sz w:val="28"/>
          <w:lang w:val="en-US"/>
        </w:rPr>
        <w:t>Cd</w:t>
      </w:r>
      <w:r w:rsidRPr="007F5A0B">
        <w:rPr>
          <w:sz w:val="28"/>
          <w:vertAlign w:val="subscript"/>
        </w:rPr>
        <w:t>8</w:t>
      </w:r>
      <w:r w:rsidRPr="007F5A0B">
        <w:rPr>
          <w:sz w:val="28"/>
          <w:lang w:val="en-US"/>
        </w:rPr>
        <w:t>S</w:t>
      </w:r>
      <w:r w:rsidRPr="007F5A0B">
        <w:rPr>
          <w:sz w:val="28"/>
          <w:vertAlign w:val="subscript"/>
        </w:rPr>
        <w:t>3</w:t>
      </w:r>
      <w:r w:rsidRPr="007F5A0B">
        <w:rPr>
          <w:sz w:val="28"/>
          <w:lang w:val="en-US"/>
        </w:rPr>
        <w:t>SH</w:t>
      </w:r>
      <w:r w:rsidRPr="007F5A0B">
        <w:rPr>
          <w:sz w:val="28"/>
          <w:vertAlign w:val="subscript"/>
        </w:rPr>
        <w:t>12</w:t>
      </w:r>
      <w:r w:rsidRPr="007F5A0B">
        <w:rPr>
          <w:sz w:val="28"/>
        </w:rPr>
        <w:t>]</w:t>
      </w:r>
      <w:r w:rsidRPr="007F5A0B">
        <w:rPr>
          <w:sz w:val="28"/>
          <w:vertAlign w:val="superscript"/>
        </w:rPr>
        <w:t>2-</w:t>
      </w:r>
      <w:r w:rsidRPr="007F5A0B">
        <w:rPr>
          <w:sz w:val="28"/>
        </w:rPr>
        <w:t xml:space="preserve"> и </w:t>
      </w:r>
      <w:r w:rsidRPr="007F5A0B">
        <w:rPr>
          <w:color w:val="000000"/>
          <w:sz w:val="28"/>
        </w:rPr>
        <w:t>[</w:t>
      </w:r>
      <w:r w:rsidRPr="007F5A0B">
        <w:rPr>
          <w:color w:val="000000"/>
          <w:sz w:val="28"/>
          <w:lang w:val="en-US"/>
        </w:rPr>
        <w:t>Cd</w:t>
      </w:r>
      <w:r w:rsidRPr="007F5A0B">
        <w:rPr>
          <w:color w:val="000000"/>
          <w:sz w:val="28"/>
          <w:vertAlign w:val="subscript"/>
        </w:rPr>
        <w:t>8</w:t>
      </w:r>
      <w:r w:rsidRPr="007F5A0B">
        <w:rPr>
          <w:color w:val="000000"/>
          <w:sz w:val="28"/>
          <w:lang w:val="en-US"/>
        </w:rPr>
        <w:t>S</w:t>
      </w:r>
      <w:r w:rsidRPr="007F5A0B">
        <w:rPr>
          <w:color w:val="000000"/>
          <w:sz w:val="28"/>
          <w:vertAlign w:val="subscript"/>
        </w:rPr>
        <w:t>2</w:t>
      </w:r>
      <w:r w:rsidRPr="007F5A0B">
        <w:rPr>
          <w:color w:val="000000"/>
          <w:sz w:val="28"/>
          <w:lang w:val="en-US"/>
        </w:rPr>
        <w:t>SH</w:t>
      </w:r>
      <w:r w:rsidRPr="007F5A0B">
        <w:rPr>
          <w:color w:val="000000"/>
          <w:sz w:val="28"/>
          <w:vertAlign w:val="subscript"/>
        </w:rPr>
        <w:t>12</w:t>
      </w:r>
      <w:r w:rsidRPr="007F5A0B">
        <w:rPr>
          <w:color w:val="000000"/>
          <w:sz w:val="28"/>
        </w:rPr>
        <w:t xml:space="preserve">] </w:t>
      </w:r>
      <w:r w:rsidRPr="007F5A0B">
        <w:rPr>
          <w:bCs/>
          <w:color w:val="000000" w:themeColor="text1"/>
          <w:sz w:val="28"/>
        </w:rPr>
        <w:t xml:space="preserve">энергии первых переходов </w:t>
      </w:r>
      <w:r w:rsidR="00D964CF">
        <w:rPr>
          <w:color w:val="000000" w:themeColor="text1"/>
          <w:sz w:val="28"/>
        </w:rPr>
        <w:t>E</w:t>
      </w:r>
      <w:r w:rsidRPr="007F5A0B">
        <w:rPr>
          <w:color w:val="000000" w:themeColor="text1"/>
          <w:sz w:val="28"/>
          <w:vertAlign w:val="subscript"/>
        </w:rPr>
        <w:t>1</w:t>
      </w:r>
      <w:r w:rsidRPr="007F5A0B">
        <w:rPr>
          <w:color w:val="000000" w:themeColor="text1"/>
          <w:sz w:val="28"/>
        </w:rPr>
        <w:t xml:space="preserve"> и</w:t>
      </w:r>
      <w:r w:rsidRPr="007F5A0B">
        <w:rPr>
          <w:bCs/>
          <w:color w:val="000000" w:themeColor="text1"/>
          <w:sz w:val="28"/>
        </w:rPr>
        <w:t xml:space="preserve"> их </w:t>
      </w:r>
      <w:r w:rsidRPr="007F5A0B">
        <w:rPr>
          <w:color w:val="000000" w:themeColor="text1"/>
          <w:sz w:val="28"/>
        </w:rPr>
        <w:t>сила осциллятора</w:t>
      </w:r>
      <w:r w:rsidRPr="007F5A0B">
        <w:rPr>
          <w:bCs/>
          <w:color w:val="000000" w:themeColor="text1"/>
          <w:sz w:val="28"/>
        </w:rPr>
        <w:t xml:space="preserve"> </w:t>
      </w:r>
      <w:r w:rsidRPr="007F5A0B">
        <w:rPr>
          <w:color w:val="000000" w:themeColor="text1"/>
          <w:sz w:val="28"/>
        </w:rPr>
        <w:t xml:space="preserve">f, а так же дипольные моменты </w:t>
      </w:r>
      <w:r w:rsidR="003E4218">
        <w:rPr>
          <w:bCs/>
          <w:color w:val="000000" w:themeColor="text1"/>
          <w:sz w:val="28"/>
        </w:rPr>
        <w:t>μ</w:t>
      </w:r>
    </w:p>
    <w:tbl>
      <w:tblPr>
        <w:tblStyle w:val="af0"/>
        <w:tblW w:w="0" w:type="auto"/>
        <w:tblInd w:w="108" w:type="dxa"/>
        <w:tblLook w:val="04A0"/>
      </w:tblPr>
      <w:tblGrid>
        <w:gridCol w:w="2157"/>
        <w:gridCol w:w="2265"/>
        <w:gridCol w:w="1986"/>
        <w:gridCol w:w="2545"/>
      </w:tblGrid>
      <w:tr w:rsidR="00AB4CB3" w:rsidRPr="007F5A0B" w:rsidTr="00E20254">
        <w:tc>
          <w:tcPr>
            <w:tcW w:w="2157" w:type="dxa"/>
          </w:tcPr>
          <w:p w:rsidR="00AB4CB3" w:rsidRPr="007F5A0B" w:rsidRDefault="00AB4CB3" w:rsidP="007F5A0B">
            <w:pPr>
              <w:jc w:val="center"/>
              <w:rPr>
                <w:rFonts w:cs="Times New Roman"/>
                <w:bCs/>
                <w:color w:val="000000" w:themeColor="text1"/>
                <w:sz w:val="24"/>
                <w:szCs w:val="24"/>
              </w:rPr>
            </w:pPr>
            <w:r w:rsidRPr="007F5A0B">
              <w:rPr>
                <w:rFonts w:cs="Times New Roman"/>
                <w:bCs/>
                <w:color w:val="000000" w:themeColor="text1"/>
                <w:sz w:val="24"/>
                <w:szCs w:val="24"/>
              </w:rPr>
              <w:t>Кластер</w:t>
            </w:r>
          </w:p>
        </w:tc>
        <w:tc>
          <w:tcPr>
            <w:tcW w:w="2265" w:type="dxa"/>
          </w:tcPr>
          <w:p w:rsidR="00AB4CB3" w:rsidRPr="007F5A0B" w:rsidRDefault="00D964CF" w:rsidP="007F5A0B">
            <w:pPr>
              <w:jc w:val="center"/>
              <w:rPr>
                <w:rFonts w:cs="Times New Roman"/>
                <w:bCs/>
                <w:color w:val="000000" w:themeColor="text1"/>
                <w:sz w:val="24"/>
                <w:szCs w:val="24"/>
                <w:lang w:val="en-US"/>
              </w:rPr>
            </w:pPr>
            <w:r>
              <w:rPr>
                <w:rFonts w:cs="Times New Roman"/>
                <w:color w:val="000000" w:themeColor="text1"/>
                <w:sz w:val="24"/>
                <w:szCs w:val="24"/>
              </w:rPr>
              <w:t>E</w:t>
            </w:r>
            <w:r w:rsidR="00AB4CB3" w:rsidRPr="007F5A0B">
              <w:rPr>
                <w:rFonts w:cs="Times New Roman"/>
                <w:color w:val="000000" w:themeColor="text1"/>
                <w:sz w:val="24"/>
                <w:szCs w:val="24"/>
                <w:vertAlign w:val="subscript"/>
              </w:rPr>
              <w:t>1</w:t>
            </w:r>
            <w:r w:rsidR="00AB4CB3" w:rsidRPr="007F5A0B">
              <w:rPr>
                <w:rFonts w:cs="Times New Roman"/>
                <w:color w:val="000000" w:themeColor="text1"/>
                <w:sz w:val="24"/>
                <w:szCs w:val="24"/>
                <w:lang w:val="en-US"/>
              </w:rPr>
              <w:t xml:space="preserve"> </w:t>
            </w:r>
            <w:r w:rsidR="00AB4CB3" w:rsidRPr="007F5A0B">
              <w:rPr>
                <w:rFonts w:cs="Times New Roman"/>
                <w:color w:val="000000" w:themeColor="text1"/>
                <w:sz w:val="24"/>
                <w:szCs w:val="24"/>
              </w:rPr>
              <w:t>(эВ)</w:t>
            </w:r>
          </w:p>
        </w:tc>
        <w:tc>
          <w:tcPr>
            <w:tcW w:w="1986" w:type="dxa"/>
          </w:tcPr>
          <w:p w:rsidR="00AB4CB3" w:rsidRPr="007F5A0B" w:rsidRDefault="00AB4CB3" w:rsidP="007F5A0B">
            <w:pPr>
              <w:jc w:val="center"/>
              <w:rPr>
                <w:rFonts w:cs="Times New Roman"/>
                <w:bCs/>
                <w:color w:val="000000" w:themeColor="text1"/>
                <w:sz w:val="24"/>
                <w:szCs w:val="24"/>
                <w:lang w:val="en-US"/>
              </w:rPr>
            </w:pPr>
            <w:r w:rsidRPr="007F5A0B">
              <w:rPr>
                <w:rFonts w:cs="Times New Roman"/>
                <w:bCs/>
                <w:color w:val="000000" w:themeColor="text1"/>
                <w:sz w:val="24"/>
                <w:szCs w:val="24"/>
                <w:lang w:val="en-US"/>
              </w:rPr>
              <w:t>f</w:t>
            </w:r>
          </w:p>
        </w:tc>
        <w:tc>
          <w:tcPr>
            <w:tcW w:w="2545" w:type="dxa"/>
          </w:tcPr>
          <w:p w:rsidR="00AB4CB3" w:rsidRPr="007F5A0B" w:rsidRDefault="00AB4CB3" w:rsidP="007F5A0B">
            <w:pPr>
              <w:jc w:val="center"/>
              <w:rPr>
                <w:rFonts w:cs="Times New Roman"/>
                <w:bCs/>
                <w:color w:val="000000" w:themeColor="text1"/>
                <w:sz w:val="24"/>
                <w:szCs w:val="24"/>
              </w:rPr>
            </w:pPr>
            <w:r w:rsidRPr="007F5A0B">
              <w:rPr>
                <w:rFonts w:cs="Times New Roman"/>
                <w:bCs/>
                <w:color w:val="000000" w:themeColor="text1"/>
                <w:sz w:val="24"/>
                <w:szCs w:val="24"/>
              </w:rPr>
              <w:t>μ (</w:t>
            </w:r>
            <w:r w:rsidRPr="007F5A0B">
              <w:rPr>
                <w:rFonts w:cs="Times New Roman"/>
                <w:color w:val="000000"/>
                <w:sz w:val="24"/>
                <w:szCs w:val="24"/>
                <w:lang w:eastAsia="ru-RU"/>
              </w:rPr>
              <w:t>Кл м</w:t>
            </w:r>
            <w:r w:rsidRPr="007F5A0B">
              <w:rPr>
                <w:rFonts w:cs="Times New Roman"/>
                <w:bCs/>
                <w:color w:val="000000" w:themeColor="text1"/>
                <w:sz w:val="24"/>
                <w:szCs w:val="24"/>
              </w:rPr>
              <w:t>)</w:t>
            </w:r>
          </w:p>
        </w:tc>
      </w:tr>
      <w:tr w:rsidR="00AB4CB3" w:rsidRPr="007F5A0B" w:rsidTr="00E20254">
        <w:tc>
          <w:tcPr>
            <w:tcW w:w="2157" w:type="dxa"/>
          </w:tcPr>
          <w:p w:rsidR="00AB4CB3" w:rsidRPr="007F5A0B" w:rsidRDefault="00AB4CB3" w:rsidP="007F5A0B">
            <w:pPr>
              <w:jc w:val="center"/>
              <w:rPr>
                <w:bCs/>
                <w:color w:val="000000" w:themeColor="text1"/>
                <w:sz w:val="24"/>
                <w:szCs w:val="24"/>
              </w:rPr>
            </w:pPr>
            <w:r w:rsidRPr="007F5A0B">
              <w:rPr>
                <w:rFonts w:cs="Times New Roman"/>
                <w:sz w:val="24"/>
                <w:szCs w:val="24"/>
              </w:rPr>
              <w:t>[</w:t>
            </w:r>
            <w:r w:rsidRPr="007F5A0B">
              <w:rPr>
                <w:rFonts w:cs="Times New Roman"/>
                <w:sz w:val="24"/>
                <w:szCs w:val="24"/>
                <w:lang w:val="en-US"/>
              </w:rPr>
              <w:t>Cd</w:t>
            </w:r>
            <w:r w:rsidRPr="007F5A0B">
              <w:rPr>
                <w:rFonts w:cs="Times New Roman"/>
                <w:sz w:val="24"/>
                <w:szCs w:val="24"/>
                <w:vertAlign w:val="subscript"/>
              </w:rPr>
              <w:t>4</w:t>
            </w:r>
            <w:r w:rsidRPr="007F5A0B">
              <w:rPr>
                <w:rFonts w:cs="Times New Roman"/>
                <w:sz w:val="24"/>
                <w:szCs w:val="24"/>
                <w:lang w:val="en-US"/>
              </w:rPr>
              <w:t>S</w:t>
            </w:r>
            <w:r w:rsidRPr="007F5A0B">
              <w:rPr>
                <w:rFonts w:cs="Times New Roman"/>
                <w:sz w:val="24"/>
                <w:szCs w:val="24"/>
                <w:vertAlign w:val="subscript"/>
              </w:rPr>
              <w:t>1</w:t>
            </w:r>
            <w:r w:rsidRPr="007F5A0B">
              <w:rPr>
                <w:rFonts w:cs="Times New Roman"/>
                <w:sz w:val="24"/>
                <w:szCs w:val="24"/>
                <w:lang w:val="en-US"/>
              </w:rPr>
              <w:t>SH</w:t>
            </w:r>
            <w:r w:rsidRPr="007F5A0B">
              <w:rPr>
                <w:rFonts w:cs="Times New Roman"/>
                <w:sz w:val="24"/>
                <w:szCs w:val="24"/>
                <w:vertAlign w:val="subscript"/>
              </w:rPr>
              <w:t>6</w:t>
            </w:r>
            <w:r w:rsidRPr="007F5A0B">
              <w:rPr>
                <w:rFonts w:cs="Times New Roman"/>
                <w:sz w:val="24"/>
                <w:szCs w:val="24"/>
              </w:rPr>
              <w:t>]</w:t>
            </w:r>
          </w:p>
        </w:tc>
        <w:tc>
          <w:tcPr>
            <w:tcW w:w="2265"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2,827</w:t>
            </w:r>
          </w:p>
        </w:tc>
        <w:tc>
          <w:tcPr>
            <w:tcW w:w="1986"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0,0049724</w:t>
            </w:r>
          </w:p>
        </w:tc>
        <w:tc>
          <w:tcPr>
            <w:tcW w:w="2545"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lang w:eastAsia="ru-RU"/>
              </w:rPr>
              <w:t>8,12×10</w:t>
            </w:r>
            <w:r w:rsidRPr="007F5A0B">
              <w:rPr>
                <w:rFonts w:cs="Times New Roman"/>
                <w:color w:val="000000"/>
                <w:sz w:val="24"/>
                <w:szCs w:val="24"/>
                <w:vertAlign w:val="superscript"/>
                <w:lang w:eastAsia="ru-RU"/>
              </w:rPr>
              <w:t>-29</w:t>
            </w:r>
          </w:p>
        </w:tc>
      </w:tr>
      <w:tr w:rsidR="00AB4CB3" w:rsidRPr="007F5A0B" w:rsidTr="00E20254">
        <w:tc>
          <w:tcPr>
            <w:tcW w:w="2157" w:type="dxa"/>
          </w:tcPr>
          <w:p w:rsidR="00AB4CB3" w:rsidRPr="007F5A0B" w:rsidRDefault="00AB4CB3" w:rsidP="007F5A0B">
            <w:pPr>
              <w:jc w:val="center"/>
              <w:rPr>
                <w:bCs/>
                <w:color w:val="000000" w:themeColor="text1"/>
                <w:sz w:val="24"/>
                <w:szCs w:val="24"/>
              </w:rPr>
            </w:pPr>
            <w:r w:rsidRPr="007F5A0B">
              <w:rPr>
                <w:rFonts w:cs="Times New Roman"/>
                <w:sz w:val="24"/>
                <w:szCs w:val="24"/>
              </w:rPr>
              <w:t>[</w:t>
            </w:r>
            <w:r w:rsidRPr="007F5A0B">
              <w:rPr>
                <w:rFonts w:cs="Times New Roman"/>
                <w:sz w:val="24"/>
                <w:szCs w:val="24"/>
                <w:lang w:val="en-US"/>
              </w:rPr>
              <w:t>Cd</w:t>
            </w:r>
            <w:r w:rsidRPr="007F5A0B">
              <w:rPr>
                <w:rFonts w:cs="Times New Roman"/>
                <w:sz w:val="24"/>
                <w:szCs w:val="24"/>
                <w:vertAlign w:val="subscript"/>
              </w:rPr>
              <w:t>8</w:t>
            </w:r>
            <w:r w:rsidRPr="007F5A0B">
              <w:rPr>
                <w:rFonts w:cs="Times New Roman"/>
                <w:sz w:val="24"/>
                <w:szCs w:val="24"/>
                <w:lang w:val="en-US"/>
              </w:rPr>
              <w:t>S</w:t>
            </w:r>
            <w:r w:rsidRPr="007F5A0B">
              <w:rPr>
                <w:rFonts w:cs="Times New Roman"/>
                <w:sz w:val="24"/>
                <w:szCs w:val="24"/>
                <w:vertAlign w:val="subscript"/>
              </w:rPr>
              <w:t>3</w:t>
            </w:r>
            <w:r w:rsidRPr="007F5A0B">
              <w:rPr>
                <w:rFonts w:cs="Times New Roman"/>
                <w:sz w:val="24"/>
                <w:szCs w:val="24"/>
                <w:lang w:val="en-US"/>
              </w:rPr>
              <w:t>SH</w:t>
            </w:r>
            <w:r w:rsidRPr="007F5A0B">
              <w:rPr>
                <w:rFonts w:cs="Times New Roman"/>
                <w:sz w:val="24"/>
                <w:szCs w:val="24"/>
                <w:vertAlign w:val="subscript"/>
              </w:rPr>
              <w:t>12</w:t>
            </w:r>
            <w:r w:rsidRPr="007F5A0B">
              <w:rPr>
                <w:rFonts w:cs="Times New Roman"/>
                <w:sz w:val="24"/>
                <w:szCs w:val="24"/>
              </w:rPr>
              <w:t>]</w:t>
            </w:r>
            <w:r w:rsidRPr="007F5A0B">
              <w:rPr>
                <w:rFonts w:cs="Times New Roman"/>
                <w:sz w:val="24"/>
                <w:szCs w:val="24"/>
                <w:vertAlign w:val="superscript"/>
              </w:rPr>
              <w:t>2-</w:t>
            </w:r>
          </w:p>
        </w:tc>
        <w:tc>
          <w:tcPr>
            <w:tcW w:w="2265"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4,609</w:t>
            </w:r>
          </w:p>
        </w:tc>
        <w:tc>
          <w:tcPr>
            <w:tcW w:w="1986"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0,0303504</w:t>
            </w:r>
          </w:p>
        </w:tc>
        <w:tc>
          <w:tcPr>
            <w:tcW w:w="2545" w:type="dxa"/>
          </w:tcPr>
          <w:p w:rsidR="00AB4CB3" w:rsidRPr="007F5A0B" w:rsidRDefault="00AB4CB3" w:rsidP="007F5A0B">
            <w:pPr>
              <w:jc w:val="center"/>
              <w:rPr>
                <w:bCs/>
                <w:color w:val="000000" w:themeColor="text1"/>
                <w:sz w:val="24"/>
                <w:szCs w:val="24"/>
              </w:rPr>
            </w:pPr>
            <w:r w:rsidRPr="007F5A0B">
              <w:rPr>
                <w:rFonts w:cs="Times New Roman"/>
                <w:sz w:val="24"/>
                <w:szCs w:val="24"/>
              </w:rPr>
              <w:t>0,85</w:t>
            </w:r>
            <w:r w:rsidRPr="007F5A0B">
              <w:rPr>
                <w:rFonts w:cs="Times New Roman"/>
                <w:color w:val="000000"/>
                <w:sz w:val="24"/>
                <w:szCs w:val="24"/>
                <w:lang w:eastAsia="ru-RU"/>
              </w:rPr>
              <w:t>×10</w:t>
            </w:r>
            <w:r w:rsidRPr="007F5A0B">
              <w:rPr>
                <w:rFonts w:cs="Times New Roman"/>
                <w:color w:val="000000"/>
                <w:sz w:val="24"/>
                <w:szCs w:val="24"/>
                <w:vertAlign w:val="superscript"/>
                <w:lang w:eastAsia="ru-RU"/>
              </w:rPr>
              <w:t>-29</w:t>
            </w:r>
          </w:p>
        </w:tc>
      </w:tr>
      <w:tr w:rsidR="00AB4CB3" w:rsidRPr="007F5A0B" w:rsidTr="00E20254">
        <w:tc>
          <w:tcPr>
            <w:tcW w:w="2157"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lang w:eastAsia="ru-RU"/>
              </w:rPr>
              <w:t>[</w:t>
            </w:r>
            <w:r w:rsidRPr="007F5A0B">
              <w:rPr>
                <w:rFonts w:cs="Times New Roman"/>
                <w:color w:val="000000"/>
                <w:sz w:val="24"/>
                <w:szCs w:val="24"/>
                <w:lang w:val="en-US" w:eastAsia="ru-RU"/>
              </w:rPr>
              <w:t>Cd</w:t>
            </w:r>
            <w:r w:rsidRPr="007F5A0B">
              <w:rPr>
                <w:rFonts w:cs="Times New Roman"/>
                <w:color w:val="000000"/>
                <w:sz w:val="24"/>
                <w:szCs w:val="24"/>
                <w:vertAlign w:val="subscript"/>
                <w:lang w:eastAsia="ru-RU"/>
              </w:rPr>
              <w:t>8</w:t>
            </w:r>
            <w:r w:rsidRPr="007F5A0B">
              <w:rPr>
                <w:rFonts w:cs="Times New Roman"/>
                <w:color w:val="000000"/>
                <w:sz w:val="24"/>
                <w:szCs w:val="24"/>
                <w:lang w:val="en-US" w:eastAsia="ru-RU"/>
              </w:rPr>
              <w:t>S</w:t>
            </w:r>
            <w:r w:rsidRPr="007F5A0B">
              <w:rPr>
                <w:rFonts w:cs="Times New Roman"/>
                <w:color w:val="000000"/>
                <w:sz w:val="24"/>
                <w:szCs w:val="24"/>
                <w:vertAlign w:val="subscript"/>
                <w:lang w:eastAsia="ru-RU"/>
              </w:rPr>
              <w:t>2</w:t>
            </w:r>
            <w:r w:rsidRPr="007F5A0B">
              <w:rPr>
                <w:rFonts w:cs="Times New Roman"/>
                <w:color w:val="000000"/>
                <w:sz w:val="24"/>
                <w:szCs w:val="24"/>
                <w:lang w:val="en-US" w:eastAsia="ru-RU"/>
              </w:rPr>
              <w:t>SH</w:t>
            </w:r>
            <w:r w:rsidRPr="007F5A0B">
              <w:rPr>
                <w:rFonts w:cs="Times New Roman"/>
                <w:color w:val="000000"/>
                <w:sz w:val="24"/>
                <w:szCs w:val="24"/>
                <w:vertAlign w:val="subscript"/>
                <w:lang w:eastAsia="ru-RU"/>
              </w:rPr>
              <w:t>12</w:t>
            </w:r>
            <w:r w:rsidRPr="007F5A0B">
              <w:rPr>
                <w:rFonts w:cs="Times New Roman"/>
                <w:color w:val="000000"/>
                <w:sz w:val="24"/>
                <w:szCs w:val="24"/>
                <w:lang w:eastAsia="ru-RU"/>
              </w:rPr>
              <w:t>]</w:t>
            </w:r>
          </w:p>
        </w:tc>
        <w:tc>
          <w:tcPr>
            <w:tcW w:w="2265"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2,699</w:t>
            </w:r>
          </w:p>
        </w:tc>
        <w:tc>
          <w:tcPr>
            <w:tcW w:w="1986"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0,0018141</w:t>
            </w:r>
          </w:p>
        </w:tc>
        <w:tc>
          <w:tcPr>
            <w:tcW w:w="2545" w:type="dxa"/>
          </w:tcPr>
          <w:p w:rsidR="00AB4CB3" w:rsidRPr="007F5A0B" w:rsidRDefault="00AB4CB3" w:rsidP="007F5A0B">
            <w:pPr>
              <w:jc w:val="center"/>
              <w:rPr>
                <w:bCs/>
                <w:color w:val="000000" w:themeColor="text1"/>
                <w:sz w:val="24"/>
                <w:szCs w:val="24"/>
              </w:rPr>
            </w:pPr>
            <w:r w:rsidRPr="007F5A0B">
              <w:rPr>
                <w:rFonts w:cs="Times New Roman"/>
                <w:color w:val="000000"/>
                <w:sz w:val="24"/>
                <w:szCs w:val="24"/>
              </w:rPr>
              <w:t>0,20</w:t>
            </w:r>
            <w:r w:rsidRPr="007F5A0B">
              <w:rPr>
                <w:rFonts w:cs="Times New Roman"/>
                <w:color w:val="000000"/>
                <w:sz w:val="24"/>
                <w:szCs w:val="24"/>
                <w:lang w:eastAsia="ru-RU"/>
              </w:rPr>
              <w:t>×10</w:t>
            </w:r>
            <w:r w:rsidRPr="007F5A0B">
              <w:rPr>
                <w:rFonts w:cs="Times New Roman"/>
                <w:color w:val="000000"/>
                <w:sz w:val="24"/>
                <w:szCs w:val="24"/>
                <w:vertAlign w:val="superscript"/>
                <w:lang w:eastAsia="ru-RU"/>
              </w:rPr>
              <w:t>-29</w:t>
            </w:r>
          </w:p>
        </w:tc>
      </w:tr>
    </w:tbl>
    <w:p w:rsidR="00AB4CB3" w:rsidRPr="00672D97" w:rsidRDefault="00AB4CB3" w:rsidP="001501D5">
      <w:pPr>
        <w:ind w:firstLine="709"/>
        <w:jc w:val="both"/>
        <w:rPr>
          <w:bCs/>
          <w:color w:val="000000" w:themeColor="text1"/>
          <w:szCs w:val="28"/>
        </w:rPr>
      </w:pPr>
    </w:p>
    <w:p w:rsidR="00AB4CB3" w:rsidRPr="00672D97" w:rsidRDefault="00AB4CB3" w:rsidP="00774EF8">
      <w:pPr>
        <w:ind w:firstLine="709"/>
        <w:jc w:val="both"/>
        <w:rPr>
          <w:color w:val="000000" w:themeColor="text1"/>
          <w:sz w:val="28"/>
          <w:szCs w:val="28"/>
        </w:rPr>
      </w:pPr>
      <w:r w:rsidRPr="00672D97">
        <w:rPr>
          <w:bCs/>
          <w:color w:val="000000" w:themeColor="text1"/>
          <w:sz w:val="28"/>
          <w:szCs w:val="28"/>
        </w:rPr>
        <w:t>Как видно из таблицы</w:t>
      </w:r>
      <w:r w:rsidR="00E20254" w:rsidRPr="00672D97">
        <w:rPr>
          <w:bCs/>
          <w:color w:val="000000" w:themeColor="text1"/>
          <w:sz w:val="28"/>
          <w:szCs w:val="28"/>
          <w:lang w:val="ru-RU"/>
        </w:rPr>
        <w:t xml:space="preserve"> 10</w:t>
      </w:r>
      <w:r w:rsidRPr="00672D97">
        <w:rPr>
          <w:bCs/>
          <w:color w:val="000000" w:themeColor="text1"/>
          <w:sz w:val="28"/>
          <w:szCs w:val="28"/>
        </w:rPr>
        <w:t xml:space="preserve">, агрегирование приводило к понижению дипольного момента. При формировании димера </w:t>
      </w:r>
      <w:r w:rsidRPr="00672D97">
        <w:rPr>
          <w:sz w:val="28"/>
          <w:szCs w:val="28"/>
        </w:rPr>
        <w:t>[</w:t>
      </w:r>
      <w:r w:rsidRPr="00672D97">
        <w:rPr>
          <w:sz w:val="28"/>
          <w:szCs w:val="28"/>
          <w:lang w:val="en-US"/>
        </w:rPr>
        <w:t>Cd</w:t>
      </w:r>
      <w:r w:rsidRPr="00672D97">
        <w:rPr>
          <w:sz w:val="28"/>
          <w:szCs w:val="28"/>
          <w:vertAlign w:val="subscript"/>
        </w:rPr>
        <w:t>8</w:t>
      </w:r>
      <w:r w:rsidRPr="00672D97">
        <w:rPr>
          <w:sz w:val="28"/>
          <w:szCs w:val="28"/>
          <w:lang w:val="en-US"/>
        </w:rPr>
        <w:t>S</w:t>
      </w:r>
      <w:r w:rsidRPr="00672D97">
        <w:rPr>
          <w:sz w:val="28"/>
          <w:szCs w:val="28"/>
          <w:vertAlign w:val="subscript"/>
        </w:rPr>
        <w:t>3</w:t>
      </w:r>
      <w:r w:rsidRPr="00672D97">
        <w:rPr>
          <w:sz w:val="28"/>
          <w:szCs w:val="28"/>
          <w:lang w:val="en-US"/>
        </w:rPr>
        <w:t>SH</w:t>
      </w:r>
      <w:r w:rsidRPr="00672D97">
        <w:rPr>
          <w:sz w:val="28"/>
          <w:szCs w:val="28"/>
          <w:vertAlign w:val="subscript"/>
        </w:rPr>
        <w:t>12</w:t>
      </w:r>
      <w:r w:rsidRPr="00672D97">
        <w:rPr>
          <w:sz w:val="28"/>
          <w:szCs w:val="28"/>
        </w:rPr>
        <w:t>]</w:t>
      </w:r>
      <w:r w:rsidRPr="00672D97">
        <w:rPr>
          <w:sz w:val="28"/>
          <w:szCs w:val="28"/>
          <w:vertAlign w:val="superscript"/>
        </w:rPr>
        <w:t>2-</w:t>
      </w:r>
      <w:r w:rsidRPr="00672D97">
        <w:rPr>
          <w:sz w:val="28"/>
          <w:szCs w:val="28"/>
        </w:rPr>
        <w:t xml:space="preserve"> </w:t>
      </w:r>
      <w:r w:rsidRPr="00672D97">
        <w:rPr>
          <w:bCs/>
          <w:color w:val="000000" w:themeColor="text1"/>
          <w:sz w:val="28"/>
          <w:szCs w:val="28"/>
        </w:rPr>
        <w:t xml:space="preserve">через дополнительный атом серы помимо понижения дипольного момента происходило повышение энергии первого перехода с увеличением его силы осциллятора. Это указывает на то, что данный вариант димера лучше пассивирован, чем исходный кластер </w:t>
      </w:r>
      <w:r w:rsidRPr="00672D97">
        <w:rPr>
          <w:sz w:val="28"/>
          <w:szCs w:val="28"/>
        </w:rPr>
        <w:t>[</w:t>
      </w:r>
      <w:r w:rsidRPr="00672D97">
        <w:rPr>
          <w:sz w:val="28"/>
          <w:szCs w:val="28"/>
          <w:lang w:val="en-US"/>
        </w:rPr>
        <w:t>Cd</w:t>
      </w:r>
      <w:r w:rsidRPr="00672D97">
        <w:rPr>
          <w:sz w:val="28"/>
          <w:szCs w:val="28"/>
          <w:vertAlign w:val="subscript"/>
        </w:rPr>
        <w:t>4</w:t>
      </w:r>
      <w:r w:rsidRPr="00672D97">
        <w:rPr>
          <w:sz w:val="28"/>
          <w:szCs w:val="28"/>
          <w:lang w:val="en-US"/>
        </w:rPr>
        <w:t>S</w:t>
      </w:r>
      <w:r w:rsidRPr="00672D97">
        <w:rPr>
          <w:sz w:val="28"/>
          <w:szCs w:val="28"/>
          <w:vertAlign w:val="subscript"/>
        </w:rPr>
        <w:t>1</w:t>
      </w:r>
      <w:r w:rsidRPr="00672D97">
        <w:rPr>
          <w:sz w:val="28"/>
          <w:szCs w:val="28"/>
          <w:lang w:val="en-US"/>
        </w:rPr>
        <w:t>SH</w:t>
      </w:r>
      <w:r w:rsidRPr="00672D97">
        <w:rPr>
          <w:sz w:val="28"/>
          <w:szCs w:val="28"/>
          <w:vertAlign w:val="subscript"/>
        </w:rPr>
        <w:t>6</w:t>
      </w:r>
      <w:r w:rsidRPr="00672D97">
        <w:rPr>
          <w:sz w:val="28"/>
          <w:szCs w:val="28"/>
        </w:rPr>
        <w:t xml:space="preserve">]. С другой стороны, формирование агрегированного димера </w:t>
      </w:r>
      <w:r w:rsidRPr="00672D97">
        <w:rPr>
          <w:color w:val="000000"/>
          <w:sz w:val="28"/>
          <w:szCs w:val="28"/>
        </w:rPr>
        <w:t>[</w:t>
      </w:r>
      <w:r w:rsidRPr="00672D97">
        <w:rPr>
          <w:color w:val="000000"/>
          <w:sz w:val="28"/>
          <w:szCs w:val="28"/>
          <w:lang w:val="en-US"/>
        </w:rPr>
        <w:t>Cd</w:t>
      </w:r>
      <w:r w:rsidRPr="00672D97">
        <w:rPr>
          <w:color w:val="000000"/>
          <w:sz w:val="28"/>
          <w:szCs w:val="28"/>
          <w:vertAlign w:val="subscript"/>
        </w:rPr>
        <w:t>8</w:t>
      </w:r>
      <w:r w:rsidRPr="00672D97">
        <w:rPr>
          <w:color w:val="000000"/>
          <w:sz w:val="28"/>
          <w:szCs w:val="28"/>
          <w:lang w:val="en-US"/>
        </w:rPr>
        <w:t>S</w:t>
      </w:r>
      <w:r w:rsidRPr="00672D97">
        <w:rPr>
          <w:color w:val="000000"/>
          <w:sz w:val="28"/>
          <w:szCs w:val="28"/>
          <w:vertAlign w:val="subscript"/>
        </w:rPr>
        <w:t>2</w:t>
      </w:r>
      <w:r w:rsidRPr="00672D97">
        <w:rPr>
          <w:color w:val="000000"/>
          <w:sz w:val="28"/>
          <w:szCs w:val="28"/>
          <w:lang w:val="en-US"/>
        </w:rPr>
        <w:t>SH</w:t>
      </w:r>
      <w:r w:rsidRPr="00672D97">
        <w:rPr>
          <w:color w:val="000000"/>
          <w:sz w:val="28"/>
          <w:szCs w:val="28"/>
          <w:vertAlign w:val="subscript"/>
        </w:rPr>
        <w:t>12</w:t>
      </w:r>
      <w:r w:rsidRPr="00672D97">
        <w:rPr>
          <w:color w:val="000000"/>
          <w:sz w:val="28"/>
          <w:szCs w:val="28"/>
        </w:rPr>
        <w:t>] сопровождалось небольшим понижением энергии первого перехода в сравнении с исходным мономером</w:t>
      </w:r>
      <w:r w:rsidRPr="00672D97">
        <w:rPr>
          <w:sz w:val="28"/>
          <w:szCs w:val="28"/>
        </w:rPr>
        <w:t xml:space="preserve"> [</w:t>
      </w:r>
      <w:r w:rsidRPr="00672D97">
        <w:rPr>
          <w:sz w:val="28"/>
          <w:szCs w:val="28"/>
          <w:lang w:val="en-US"/>
        </w:rPr>
        <w:t>Cd</w:t>
      </w:r>
      <w:r w:rsidRPr="00672D97">
        <w:rPr>
          <w:sz w:val="28"/>
          <w:szCs w:val="28"/>
          <w:vertAlign w:val="subscript"/>
        </w:rPr>
        <w:t>4</w:t>
      </w:r>
      <w:r w:rsidRPr="00672D97">
        <w:rPr>
          <w:sz w:val="28"/>
          <w:szCs w:val="28"/>
          <w:lang w:val="en-US"/>
        </w:rPr>
        <w:t>S</w:t>
      </w:r>
      <w:r w:rsidRPr="00672D97">
        <w:rPr>
          <w:sz w:val="28"/>
          <w:szCs w:val="28"/>
          <w:vertAlign w:val="subscript"/>
        </w:rPr>
        <w:t>1</w:t>
      </w:r>
      <w:r w:rsidRPr="00672D97">
        <w:rPr>
          <w:sz w:val="28"/>
          <w:szCs w:val="28"/>
          <w:lang w:val="en-US"/>
        </w:rPr>
        <w:t>SH</w:t>
      </w:r>
      <w:r w:rsidRPr="00672D97">
        <w:rPr>
          <w:sz w:val="28"/>
          <w:szCs w:val="28"/>
          <w:vertAlign w:val="subscript"/>
        </w:rPr>
        <w:t>6</w:t>
      </w:r>
      <w:r w:rsidRPr="00672D97">
        <w:rPr>
          <w:sz w:val="28"/>
          <w:szCs w:val="28"/>
        </w:rPr>
        <w:t xml:space="preserve">], что указывает на большую вероятность формирования локализованных состояний в данном димере. Однако, учитывая квантоворазмерый эффект можно предположить, что при вдвое большем размере димера </w:t>
      </w:r>
      <w:r w:rsidRPr="00672D97">
        <w:rPr>
          <w:color w:val="000000"/>
          <w:sz w:val="28"/>
          <w:szCs w:val="28"/>
        </w:rPr>
        <w:t>[</w:t>
      </w:r>
      <w:r w:rsidRPr="00672D97">
        <w:rPr>
          <w:color w:val="000000"/>
          <w:sz w:val="28"/>
          <w:szCs w:val="28"/>
          <w:lang w:val="en-US"/>
        </w:rPr>
        <w:t>Cd</w:t>
      </w:r>
      <w:r w:rsidRPr="00672D97">
        <w:rPr>
          <w:color w:val="000000"/>
          <w:sz w:val="28"/>
          <w:szCs w:val="28"/>
          <w:vertAlign w:val="subscript"/>
        </w:rPr>
        <w:t>8</w:t>
      </w:r>
      <w:r w:rsidRPr="00672D97">
        <w:rPr>
          <w:color w:val="000000"/>
          <w:sz w:val="28"/>
          <w:szCs w:val="28"/>
          <w:lang w:val="en-US"/>
        </w:rPr>
        <w:t>S</w:t>
      </w:r>
      <w:r w:rsidRPr="00672D97">
        <w:rPr>
          <w:color w:val="000000"/>
          <w:sz w:val="28"/>
          <w:szCs w:val="28"/>
          <w:vertAlign w:val="subscript"/>
        </w:rPr>
        <w:t>2</w:t>
      </w:r>
      <w:r w:rsidRPr="00672D97">
        <w:rPr>
          <w:color w:val="000000"/>
          <w:sz w:val="28"/>
          <w:szCs w:val="28"/>
          <w:lang w:val="en-US"/>
        </w:rPr>
        <w:t>SH</w:t>
      </w:r>
      <w:r w:rsidRPr="00672D97">
        <w:rPr>
          <w:color w:val="000000"/>
          <w:sz w:val="28"/>
          <w:szCs w:val="28"/>
          <w:vertAlign w:val="subscript"/>
        </w:rPr>
        <w:t>12</w:t>
      </w:r>
      <w:r w:rsidRPr="00672D97">
        <w:rPr>
          <w:color w:val="000000"/>
          <w:sz w:val="28"/>
          <w:szCs w:val="28"/>
        </w:rPr>
        <w:t xml:space="preserve">] в сравнении с </w:t>
      </w:r>
      <w:r w:rsidRPr="00672D97">
        <w:rPr>
          <w:bCs/>
          <w:color w:val="000000" w:themeColor="text1"/>
          <w:sz w:val="28"/>
          <w:szCs w:val="28"/>
        </w:rPr>
        <w:t xml:space="preserve">исходным кластером </w:t>
      </w:r>
      <w:r w:rsidRPr="00672D97">
        <w:rPr>
          <w:sz w:val="28"/>
          <w:szCs w:val="28"/>
        </w:rPr>
        <w:t>[</w:t>
      </w:r>
      <w:r w:rsidRPr="00672D97">
        <w:rPr>
          <w:sz w:val="28"/>
          <w:szCs w:val="28"/>
          <w:lang w:val="en-US"/>
        </w:rPr>
        <w:t>Cd</w:t>
      </w:r>
      <w:r w:rsidRPr="00672D97">
        <w:rPr>
          <w:sz w:val="28"/>
          <w:szCs w:val="28"/>
          <w:vertAlign w:val="subscript"/>
        </w:rPr>
        <w:t>4</w:t>
      </w:r>
      <w:r w:rsidRPr="00672D97">
        <w:rPr>
          <w:sz w:val="28"/>
          <w:szCs w:val="28"/>
          <w:lang w:val="en-US"/>
        </w:rPr>
        <w:t>S</w:t>
      </w:r>
      <w:r w:rsidRPr="00672D97">
        <w:rPr>
          <w:sz w:val="28"/>
          <w:szCs w:val="28"/>
          <w:vertAlign w:val="subscript"/>
        </w:rPr>
        <w:t>1</w:t>
      </w:r>
      <w:r w:rsidRPr="00672D97">
        <w:rPr>
          <w:sz w:val="28"/>
          <w:szCs w:val="28"/>
          <w:lang w:val="en-US"/>
        </w:rPr>
        <w:t>SH</w:t>
      </w:r>
      <w:r w:rsidRPr="00672D97">
        <w:rPr>
          <w:sz w:val="28"/>
          <w:szCs w:val="28"/>
          <w:vertAlign w:val="subscript"/>
        </w:rPr>
        <w:t>6</w:t>
      </w:r>
      <w:r w:rsidRPr="00672D97">
        <w:rPr>
          <w:sz w:val="28"/>
          <w:szCs w:val="28"/>
        </w:rPr>
        <w:t xml:space="preserve">] их разница в энергии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может считаться незначительной. Таким образом, образование димера в направлении понижения дипольного момента может приводить к значительному понижению формирования локализованных состояний.</w:t>
      </w:r>
    </w:p>
    <w:p w:rsidR="00AB4CB3" w:rsidRPr="00672D97" w:rsidRDefault="00AB4CB3" w:rsidP="00774EF8">
      <w:pPr>
        <w:ind w:firstLine="709"/>
        <w:jc w:val="both"/>
        <w:rPr>
          <w:color w:val="000000" w:themeColor="text1"/>
          <w:sz w:val="28"/>
          <w:szCs w:val="28"/>
          <w:lang w:val="ru-RU"/>
        </w:rPr>
      </w:pPr>
      <w:r w:rsidRPr="00672D97">
        <w:rPr>
          <w:color w:val="000000" w:themeColor="text1"/>
          <w:sz w:val="28"/>
          <w:szCs w:val="28"/>
        </w:rPr>
        <w:t xml:space="preserve">Для сравнения качества пассивирования димеров и исходного кластера для всех структур нами была рассчитана величина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270643">
        <w:rPr>
          <w:color w:val="000000" w:themeColor="text1"/>
          <w:sz w:val="28"/>
          <w:szCs w:val="28"/>
        </w:rPr>
        <w:t>,</w:t>
      </w:r>
      <w:r w:rsidRPr="00672D97">
        <w:rPr>
          <w:color w:val="000000" w:themeColor="text1"/>
          <w:sz w:val="28"/>
          <w:szCs w:val="28"/>
        </w:rPr>
        <w:t xml:space="preserve"> где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количество интенсивных переходов (большая сила осциллятора) среди первых 10 электронных переходов. Локализованные состояния характеризуются малой вероятностью перехода в электронных переходах и малой энергией. Поэтому чем больше величина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270643">
        <w:rPr>
          <w:color w:val="000000" w:themeColor="text1"/>
          <w:sz w:val="28"/>
          <w:szCs w:val="28"/>
        </w:rPr>
        <w:t>,</w:t>
      </w:r>
      <w:r w:rsidRPr="00672D97">
        <w:rPr>
          <w:color w:val="000000" w:themeColor="text1"/>
          <w:sz w:val="28"/>
          <w:szCs w:val="28"/>
        </w:rPr>
        <w:t xml:space="preserve"> тем лучше пассивирование и меньше вероятность формирования локализованных состояний. И наоборот, чем меньше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тем больше вероятность образования глубоко лежащих локализованных состояний. На рисунке </w:t>
      </w:r>
      <w:r w:rsidR="00E20254" w:rsidRPr="00672D97">
        <w:rPr>
          <w:color w:val="000000" w:themeColor="text1"/>
          <w:sz w:val="28"/>
          <w:szCs w:val="28"/>
          <w:lang w:val="ru-RU"/>
        </w:rPr>
        <w:t xml:space="preserve">16 </w:t>
      </w:r>
      <w:r w:rsidRPr="00672D97">
        <w:rPr>
          <w:color w:val="000000" w:themeColor="text1"/>
          <w:sz w:val="28"/>
          <w:szCs w:val="28"/>
        </w:rPr>
        <w:t xml:space="preserve">представлен график зависимости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от дипольного момента для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6</w:t>
      </w:r>
      <w:r w:rsidRPr="00672D97">
        <w:rPr>
          <w:sz w:val="28"/>
          <w:szCs w:val="28"/>
        </w:rPr>
        <w:t>]</w:t>
      </w:r>
      <w:r w:rsidRPr="00672D97">
        <w:rPr>
          <w:sz w:val="28"/>
          <w:szCs w:val="28"/>
          <w:vertAlign w:val="superscript"/>
        </w:rPr>
        <w:t>0</w:t>
      </w:r>
      <w:r w:rsidRPr="00672D97">
        <w:rPr>
          <w:sz w:val="28"/>
          <w:szCs w:val="28"/>
        </w:rPr>
        <w:t xml:space="preserve"> и его агрегированных структур [Cd</w:t>
      </w:r>
      <w:r w:rsidRPr="00672D97">
        <w:rPr>
          <w:sz w:val="28"/>
          <w:szCs w:val="28"/>
          <w:vertAlign w:val="subscript"/>
        </w:rPr>
        <w:t>8</w:t>
      </w:r>
      <w:r w:rsidRPr="00672D97">
        <w:rPr>
          <w:sz w:val="28"/>
          <w:szCs w:val="28"/>
        </w:rPr>
        <w:t>S</w:t>
      </w:r>
      <w:r w:rsidRPr="00672D97">
        <w:rPr>
          <w:sz w:val="28"/>
          <w:szCs w:val="28"/>
          <w:vertAlign w:val="subscript"/>
        </w:rPr>
        <w:t>3</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2-</w:t>
      </w:r>
      <w:r w:rsidRPr="00672D97">
        <w:rPr>
          <w:sz w:val="28"/>
          <w:szCs w:val="28"/>
        </w:rPr>
        <w:t>, [Cd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0</w:t>
      </w:r>
      <w:r w:rsidR="00E13FB6" w:rsidRPr="00672D97">
        <w:rPr>
          <w:color w:val="000000" w:themeColor="text1"/>
          <w:sz w:val="28"/>
          <w:szCs w:val="28"/>
          <w:lang w:val="ru-RU"/>
        </w:rPr>
        <w:t>.</w:t>
      </w:r>
    </w:p>
    <w:p w:rsidR="00AB4CB3" w:rsidRPr="00672D97" w:rsidRDefault="00E13FB6" w:rsidP="00774EF8">
      <w:pPr>
        <w:ind w:firstLine="709"/>
        <w:jc w:val="both"/>
        <w:rPr>
          <w:color w:val="000000" w:themeColor="text1"/>
          <w:szCs w:val="28"/>
        </w:rPr>
      </w:pPr>
      <w:r w:rsidRPr="00672D97">
        <w:rPr>
          <w:bCs/>
          <w:color w:val="000000" w:themeColor="text1"/>
          <w:sz w:val="28"/>
          <w:szCs w:val="28"/>
        </w:rPr>
        <w:t>Как видно из рисунка</w:t>
      </w:r>
      <w:r w:rsidRPr="00672D97">
        <w:rPr>
          <w:bCs/>
          <w:color w:val="000000" w:themeColor="text1"/>
          <w:sz w:val="28"/>
          <w:szCs w:val="28"/>
          <w:lang w:val="ru-RU"/>
        </w:rPr>
        <w:t xml:space="preserve"> 16</w:t>
      </w:r>
      <w:r w:rsidRPr="00672D97">
        <w:rPr>
          <w:bCs/>
          <w:color w:val="000000" w:themeColor="text1"/>
          <w:sz w:val="28"/>
          <w:szCs w:val="28"/>
        </w:rPr>
        <w:t xml:space="preserve"> кластер </w:t>
      </w:r>
      <w:r w:rsidRPr="00672D97">
        <w:rPr>
          <w:sz w:val="28"/>
          <w:szCs w:val="28"/>
        </w:rPr>
        <w:t>[Cd</w:t>
      </w:r>
      <w:r w:rsidRPr="00672D97">
        <w:rPr>
          <w:sz w:val="28"/>
          <w:szCs w:val="28"/>
          <w:vertAlign w:val="subscript"/>
        </w:rPr>
        <w:t>8</w:t>
      </w:r>
      <w:r w:rsidRPr="00672D97">
        <w:rPr>
          <w:sz w:val="28"/>
          <w:szCs w:val="28"/>
        </w:rPr>
        <w:t>S</w:t>
      </w:r>
      <w:r w:rsidRPr="00672D97">
        <w:rPr>
          <w:sz w:val="28"/>
          <w:szCs w:val="28"/>
          <w:vertAlign w:val="subscript"/>
        </w:rPr>
        <w:t>3</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2-</w:t>
      </w:r>
      <w:r w:rsidRPr="00672D97">
        <w:rPr>
          <w:sz w:val="28"/>
          <w:szCs w:val="28"/>
        </w:rPr>
        <w:t xml:space="preserve"> демонстрирует наилучшую степень пассивирования при малом значении дипольного момента. Кластеры [Cd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6</w:t>
      </w:r>
      <w:r w:rsidRPr="00672D97">
        <w:rPr>
          <w:sz w:val="28"/>
          <w:szCs w:val="28"/>
        </w:rPr>
        <w:t>]</w:t>
      </w:r>
      <w:r w:rsidRPr="00672D97">
        <w:rPr>
          <w:sz w:val="28"/>
          <w:szCs w:val="28"/>
          <w:vertAlign w:val="superscript"/>
        </w:rPr>
        <w:t>0</w:t>
      </w:r>
      <w:r w:rsidRPr="00672D97">
        <w:rPr>
          <w:sz w:val="28"/>
          <w:szCs w:val="28"/>
        </w:rPr>
        <w:t xml:space="preserve"> и [Cd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0</w:t>
      </w:r>
      <w:r w:rsidRPr="00672D97">
        <w:rPr>
          <w:sz w:val="28"/>
          <w:szCs w:val="28"/>
        </w:rPr>
        <w:t xml:space="preserve"> демонстрируют примерно одинаковое значение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270643">
        <w:rPr>
          <w:color w:val="000000" w:themeColor="text1"/>
          <w:sz w:val="28"/>
          <w:szCs w:val="28"/>
        </w:rPr>
        <w:t>.</w:t>
      </w:r>
      <w:r w:rsidRPr="00672D97">
        <w:rPr>
          <w:color w:val="000000" w:themeColor="text1"/>
          <w:sz w:val="28"/>
          <w:szCs w:val="28"/>
        </w:rPr>
        <w:t xml:space="preserve"> Однако, учитывая квантоворазмерный эффект и вдвое больший размер димера </w:t>
      </w:r>
      <w:r w:rsidRPr="00672D97">
        <w:rPr>
          <w:sz w:val="28"/>
          <w:szCs w:val="28"/>
        </w:rPr>
        <w:t>[Cd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0</w:t>
      </w:r>
      <w:r w:rsidRPr="00672D97">
        <w:rPr>
          <w:sz w:val="28"/>
          <w:szCs w:val="28"/>
        </w:rPr>
        <w:t>, можно утверждать, что этот димер проявляет более высокую степень пассивирования при значительно меньшем дипольном моменте в сравнении с исходным мономером [Cd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6</w:t>
      </w:r>
      <w:r w:rsidRPr="00672D97">
        <w:rPr>
          <w:sz w:val="28"/>
          <w:szCs w:val="28"/>
        </w:rPr>
        <w:t>]</w:t>
      </w:r>
      <w:r w:rsidRPr="00672D97">
        <w:rPr>
          <w:sz w:val="28"/>
          <w:szCs w:val="28"/>
          <w:vertAlign w:val="superscript"/>
        </w:rPr>
        <w:t>0</w:t>
      </w:r>
      <w:r w:rsidRPr="00672D97">
        <w:rPr>
          <w:sz w:val="28"/>
          <w:szCs w:val="28"/>
        </w:rPr>
        <w:t>. Таким образом, можно сделать вывод, что понижение дипольного момента за счет формирования димера можно использовать как метод пассивирования наноразмерных кластеров сульфида кадмия.</w:t>
      </w:r>
    </w:p>
    <w:p w:rsidR="00AB4CB3" w:rsidRPr="00672D97" w:rsidRDefault="00AB4CB3" w:rsidP="001501D5">
      <w:pPr>
        <w:ind w:firstLine="709"/>
        <w:jc w:val="center"/>
        <w:rPr>
          <w:szCs w:val="28"/>
        </w:rPr>
      </w:pPr>
    </w:p>
    <w:p w:rsidR="00AB4CB3" w:rsidRDefault="00270643" w:rsidP="00774EF8">
      <w:pPr>
        <w:jc w:val="center"/>
        <w:rPr>
          <w:szCs w:val="28"/>
        </w:rPr>
      </w:pPr>
      <w:r w:rsidRPr="00270643">
        <w:rPr>
          <w:noProof/>
          <w:szCs w:val="28"/>
          <w:lang w:val="ru-RU" w:eastAsia="ru-RU"/>
        </w:rPr>
        <w:drawing>
          <wp:inline distT="0" distB="0" distL="0" distR="0">
            <wp:extent cx="4614567" cy="2347449"/>
            <wp:effectExtent l="0" t="0" r="0" b="0"/>
            <wp:docPr id="23" name="Рисунок 22" descr="Рисунок 22-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rus.png"/>
                    <pic:cNvPicPr/>
                  </pic:nvPicPr>
                  <pic:blipFill>
                    <a:blip r:embed="rId27" cstate="print"/>
                    <a:stretch>
                      <a:fillRect/>
                    </a:stretch>
                  </pic:blipFill>
                  <pic:spPr>
                    <a:xfrm>
                      <a:off x="0" y="0"/>
                      <a:ext cx="4628517" cy="2354545"/>
                    </a:xfrm>
                    <a:prstGeom prst="rect">
                      <a:avLst/>
                    </a:prstGeom>
                  </pic:spPr>
                </pic:pic>
              </a:graphicData>
            </a:graphic>
          </wp:inline>
        </w:drawing>
      </w:r>
    </w:p>
    <w:p w:rsidR="006E1DA2" w:rsidRPr="00672D97" w:rsidRDefault="006E1DA2" w:rsidP="00774EF8">
      <w:pPr>
        <w:jc w:val="center"/>
        <w:rPr>
          <w:szCs w:val="28"/>
        </w:rPr>
      </w:pPr>
    </w:p>
    <w:p w:rsidR="00AB4CB3" w:rsidRPr="00672D97" w:rsidRDefault="00AB4CB3" w:rsidP="00774EF8">
      <w:pPr>
        <w:jc w:val="center"/>
        <w:rPr>
          <w:bCs/>
          <w:color w:val="000000" w:themeColor="text1"/>
          <w:sz w:val="28"/>
          <w:szCs w:val="28"/>
        </w:rPr>
      </w:pPr>
      <w:r w:rsidRPr="00672D97">
        <w:rPr>
          <w:bCs/>
          <w:sz w:val="28"/>
          <w:szCs w:val="28"/>
        </w:rPr>
        <w:t>Рисунок</w:t>
      </w:r>
      <w:r w:rsidRPr="00672D97">
        <w:rPr>
          <w:sz w:val="28"/>
          <w:szCs w:val="28"/>
        </w:rPr>
        <w:t xml:space="preserve"> </w:t>
      </w:r>
      <w:r w:rsidR="00E20254" w:rsidRPr="00672D97">
        <w:rPr>
          <w:sz w:val="28"/>
          <w:szCs w:val="28"/>
          <w:lang w:val="ru-RU"/>
        </w:rPr>
        <w:t>16</w:t>
      </w:r>
      <w:r w:rsidR="00774EF8" w:rsidRPr="007F5A0B">
        <w:rPr>
          <w:bCs/>
          <w:color w:val="000000" w:themeColor="text1"/>
          <w:sz w:val="28"/>
          <w:lang w:val="ru-RU"/>
        </w:rPr>
        <w:t xml:space="preserve"> </w:t>
      </w:r>
      <w:r w:rsidR="00774EF8" w:rsidRPr="007F5A0B">
        <w:rPr>
          <w:bCs/>
          <w:color w:val="000000" w:themeColor="text1"/>
          <w:sz w:val="28"/>
        </w:rPr>
        <w:t xml:space="preserve">– </w:t>
      </w:r>
      <w:r w:rsidRPr="00672D97">
        <w:rPr>
          <w:sz w:val="28"/>
          <w:szCs w:val="28"/>
        </w:rPr>
        <w:t xml:space="preserve">Зависимость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672D97">
        <w:rPr>
          <w:color w:val="000000" w:themeColor="text1"/>
          <w:sz w:val="28"/>
          <w:szCs w:val="28"/>
        </w:rPr>
        <w:t xml:space="preserve"> </w:t>
      </w:r>
      <w:r w:rsidRPr="00672D97">
        <w:rPr>
          <w:sz w:val="28"/>
          <w:szCs w:val="28"/>
        </w:rPr>
        <w:t xml:space="preserve">от дипольного момента </w:t>
      </w:r>
      <w:r w:rsidRPr="00672D97">
        <w:rPr>
          <w:noProof/>
          <w:sz w:val="28"/>
          <w:szCs w:val="28"/>
          <w:lang w:eastAsia="ru-RU"/>
        </w:rPr>
        <w:t xml:space="preserve">в кластере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6</w:t>
      </w:r>
      <w:r w:rsidRPr="00672D97">
        <w:rPr>
          <w:sz w:val="28"/>
          <w:szCs w:val="28"/>
        </w:rPr>
        <w:t>]</w:t>
      </w:r>
      <w:r w:rsidRPr="00672D97">
        <w:rPr>
          <w:sz w:val="28"/>
          <w:szCs w:val="28"/>
          <w:vertAlign w:val="superscript"/>
        </w:rPr>
        <w:t>0</w:t>
      </w:r>
      <w:r w:rsidRPr="00672D97">
        <w:rPr>
          <w:sz w:val="28"/>
          <w:szCs w:val="28"/>
        </w:rPr>
        <w:t xml:space="preserve"> и его агрегированных структур [Cd</w:t>
      </w:r>
      <w:r w:rsidRPr="00672D97">
        <w:rPr>
          <w:sz w:val="28"/>
          <w:szCs w:val="28"/>
          <w:vertAlign w:val="subscript"/>
        </w:rPr>
        <w:t>8</w:t>
      </w:r>
      <w:r w:rsidRPr="00672D97">
        <w:rPr>
          <w:sz w:val="28"/>
          <w:szCs w:val="28"/>
        </w:rPr>
        <w:t>S</w:t>
      </w:r>
      <w:r w:rsidRPr="00672D97">
        <w:rPr>
          <w:sz w:val="28"/>
          <w:szCs w:val="28"/>
          <w:vertAlign w:val="subscript"/>
        </w:rPr>
        <w:t>3</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2-</w:t>
      </w:r>
      <w:r w:rsidRPr="00672D97">
        <w:rPr>
          <w:sz w:val="28"/>
          <w:szCs w:val="28"/>
        </w:rPr>
        <w:t>, [Cd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0</w:t>
      </w:r>
    </w:p>
    <w:p w:rsidR="00AB4CB3" w:rsidRPr="00672D97" w:rsidRDefault="00AB4CB3" w:rsidP="001501D5">
      <w:pPr>
        <w:ind w:firstLine="709"/>
        <w:jc w:val="both"/>
        <w:rPr>
          <w:bCs/>
          <w:color w:val="000000" w:themeColor="text1"/>
        </w:rPr>
      </w:pPr>
    </w:p>
    <w:p w:rsidR="00AB4CB3" w:rsidRPr="00672D97" w:rsidRDefault="00AB4CB3" w:rsidP="001501D5">
      <w:pPr>
        <w:tabs>
          <w:tab w:val="left" w:pos="3735"/>
        </w:tabs>
        <w:ind w:firstLine="709"/>
        <w:jc w:val="both"/>
        <w:rPr>
          <w:color w:val="000000" w:themeColor="text1"/>
          <w:sz w:val="28"/>
          <w:szCs w:val="28"/>
        </w:rPr>
      </w:pPr>
      <w:r w:rsidRPr="00672D97">
        <w:rPr>
          <w:color w:val="000000" w:themeColor="text1"/>
          <w:sz w:val="28"/>
          <w:szCs w:val="28"/>
        </w:rPr>
        <w:t xml:space="preserve">Далее для рассмотрения влияния самоагрегирования на электронные переходы в наноразмерных кластерах </w:t>
      </w:r>
      <w:r w:rsidRPr="00672D97">
        <w:rPr>
          <w:color w:val="000000" w:themeColor="text1"/>
          <w:sz w:val="28"/>
          <w:szCs w:val="28"/>
          <w:lang w:val="en-US"/>
        </w:rPr>
        <w:t>CdS</w:t>
      </w:r>
      <w:r w:rsidRPr="00672D97">
        <w:rPr>
          <w:color w:val="000000" w:themeColor="text1"/>
          <w:sz w:val="28"/>
          <w:szCs w:val="28"/>
        </w:rPr>
        <w:t xml:space="preserve"> был проведены расчеты оптимизированной структуры и электронного спектра поглощения кластера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6-</w:t>
      </w:r>
      <w:r w:rsidRPr="00672D97">
        <w:rPr>
          <w:color w:val="000000" w:themeColor="text1"/>
          <w:sz w:val="28"/>
          <w:szCs w:val="28"/>
        </w:rPr>
        <w:t>.</w:t>
      </w:r>
    </w:p>
    <w:p w:rsidR="00AB4CB3" w:rsidRPr="00672D97" w:rsidRDefault="00AB4CB3" w:rsidP="001501D5">
      <w:pPr>
        <w:tabs>
          <w:tab w:val="left" w:pos="3735"/>
        </w:tabs>
        <w:ind w:firstLine="709"/>
        <w:jc w:val="both"/>
        <w:rPr>
          <w:bCs/>
          <w:color w:val="000000" w:themeColor="text1"/>
          <w:sz w:val="28"/>
          <w:szCs w:val="28"/>
        </w:rPr>
      </w:pPr>
      <w:r w:rsidRPr="00672D97">
        <w:rPr>
          <w:color w:val="000000" w:themeColor="text1"/>
          <w:sz w:val="28"/>
          <w:szCs w:val="28"/>
        </w:rPr>
        <w:t>Определив направление и величину дипольного момента оптимизированной структуры (рисунок</w:t>
      </w:r>
      <w:r w:rsidR="000B5680" w:rsidRPr="00672D97">
        <w:rPr>
          <w:color w:val="000000" w:themeColor="text1"/>
          <w:sz w:val="28"/>
          <w:szCs w:val="28"/>
          <w:lang w:val="ru-RU"/>
        </w:rPr>
        <w:t xml:space="preserve"> 17</w:t>
      </w:r>
      <w:r w:rsidRPr="00672D97">
        <w:rPr>
          <w:color w:val="000000" w:themeColor="text1"/>
          <w:sz w:val="28"/>
          <w:szCs w:val="28"/>
        </w:rPr>
        <w:t xml:space="preserve">) строилась модель агрегированного димера кластера по направлению дипольного момента с целью минимизации дипольного момента. Таким образом, был получен один вариант димера </w:t>
      </w:r>
      <w:r w:rsidRPr="00672D97">
        <w:rPr>
          <w:sz w:val="28"/>
          <w:szCs w:val="28"/>
        </w:rPr>
        <w:t>[Cd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24</w:t>
      </w:r>
      <w:r w:rsidRPr="00672D97">
        <w:rPr>
          <w:sz w:val="28"/>
          <w:szCs w:val="28"/>
        </w:rPr>
        <w:t>]</w:t>
      </w:r>
      <w:r w:rsidRPr="00672D97">
        <w:rPr>
          <w:sz w:val="28"/>
          <w:szCs w:val="28"/>
          <w:vertAlign w:val="superscript"/>
        </w:rPr>
        <w:t>12-</w:t>
      </w:r>
      <w:r w:rsidRPr="00672D97">
        <w:rPr>
          <w:color w:val="000000"/>
          <w:sz w:val="28"/>
          <w:szCs w:val="28"/>
        </w:rPr>
        <w:t xml:space="preserve">. В этом варианте димера два одинаковых кластера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6-</w:t>
      </w:r>
      <w:r w:rsidRPr="00672D97">
        <w:rPr>
          <w:sz w:val="28"/>
          <w:szCs w:val="28"/>
        </w:rPr>
        <w:t xml:space="preserve"> были расположены так, что вектора дипольных моментов были направлены друг на друга</w:t>
      </w:r>
      <w:r w:rsidRPr="00672D97">
        <w:rPr>
          <w:color w:val="000000"/>
          <w:sz w:val="28"/>
          <w:szCs w:val="28"/>
        </w:rPr>
        <w:t xml:space="preserve">. Данные расчетов электронных спектров и дипольных моментов представлены в </w:t>
      </w:r>
      <w:r w:rsidRPr="00672D97">
        <w:rPr>
          <w:bCs/>
          <w:color w:val="000000" w:themeColor="text1"/>
          <w:sz w:val="28"/>
          <w:szCs w:val="28"/>
        </w:rPr>
        <w:t>таблице</w:t>
      </w:r>
      <w:r w:rsidR="000B5680" w:rsidRPr="00672D97">
        <w:rPr>
          <w:bCs/>
          <w:color w:val="000000" w:themeColor="text1"/>
          <w:sz w:val="28"/>
          <w:szCs w:val="28"/>
          <w:lang w:val="ru-RU"/>
        </w:rPr>
        <w:t xml:space="preserve"> 11</w:t>
      </w:r>
      <w:r w:rsidRPr="00672D97">
        <w:rPr>
          <w:bCs/>
          <w:color w:val="000000" w:themeColor="text1"/>
          <w:sz w:val="28"/>
          <w:szCs w:val="28"/>
        </w:rPr>
        <w:t>.</w:t>
      </w:r>
    </w:p>
    <w:p w:rsidR="00AB4CB3" w:rsidRPr="00672D97" w:rsidRDefault="00AB4CB3" w:rsidP="001501D5">
      <w:pPr>
        <w:ind w:firstLine="709"/>
        <w:jc w:val="both"/>
        <w:rPr>
          <w:bCs/>
          <w:color w:val="000000" w:themeColor="text1"/>
        </w:rPr>
      </w:pPr>
    </w:p>
    <w:p w:rsidR="00AB4CB3" w:rsidRDefault="00AB4CB3" w:rsidP="001501D5">
      <w:pPr>
        <w:jc w:val="center"/>
        <w:rPr>
          <w:bCs/>
          <w:color w:val="000000" w:themeColor="text1"/>
          <w:lang w:val="ru-RU"/>
        </w:rPr>
      </w:pPr>
      <w:r w:rsidRPr="00672D97">
        <w:rPr>
          <w:bCs/>
          <w:noProof/>
          <w:color w:val="000000" w:themeColor="text1"/>
          <w:lang w:val="ru-RU" w:eastAsia="ru-RU"/>
        </w:rPr>
        <w:drawing>
          <wp:inline distT="0" distB="0" distL="0" distR="0">
            <wp:extent cx="5641080" cy="2382213"/>
            <wp:effectExtent l="19050" t="0" r="0" b="0"/>
            <wp:docPr id="17" name="Рисунок 11" descr="Рисунок 23-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рус.png"/>
                    <pic:cNvPicPr/>
                  </pic:nvPicPr>
                  <pic:blipFill>
                    <a:blip r:embed="rId28" cstate="print"/>
                    <a:stretch>
                      <a:fillRect/>
                    </a:stretch>
                  </pic:blipFill>
                  <pic:spPr>
                    <a:xfrm>
                      <a:off x="0" y="0"/>
                      <a:ext cx="5641080" cy="2382213"/>
                    </a:xfrm>
                    <a:prstGeom prst="rect">
                      <a:avLst/>
                    </a:prstGeom>
                  </pic:spPr>
                </pic:pic>
              </a:graphicData>
            </a:graphic>
          </wp:inline>
        </w:drawing>
      </w:r>
    </w:p>
    <w:p w:rsidR="00EE488A" w:rsidRDefault="00EE488A" w:rsidP="001501D5">
      <w:pPr>
        <w:jc w:val="center"/>
        <w:rPr>
          <w:bCs/>
          <w:color w:val="000000" w:themeColor="text1"/>
          <w:lang w:val="ru-RU"/>
        </w:rPr>
      </w:pPr>
    </w:p>
    <w:p w:rsidR="00AB4CB3" w:rsidRPr="00F23309" w:rsidRDefault="00EE488A" w:rsidP="001501D5">
      <w:pPr>
        <w:ind w:firstLine="709"/>
        <w:jc w:val="both"/>
        <w:rPr>
          <w:bCs/>
          <w:color w:val="000000" w:themeColor="text1"/>
        </w:rPr>
      </w:pPr>
      <w:r w:rsidRPr="00F23309">
        <w:rPr>
          <w:color w:val="000000" w:themeColor="text1"/>
          <w:sz w:val="28"/>
          <w:szCs w:val="28"/>
        </w:rPr>
        <w:t>а)</w:t>
      </w:r>
      <w:r w:rsidRPr="00F23309">
        <w:rPr>
          <w:color w:val="000000" w:themeColor="text1"/>
          <w:sz w:val="28"/>
          <w:szCs w:val="28"/>
          <w:lang w:val="ru-RU"/>
        </w:rPr>
        <w:t xml:space="preserve"> –</w:t>
      </w:r>
      <w:r w:rsidRPr="00F23309">
        <w:rPr>
          <w:color w:val="000000" w:themeColor="text1"/>
          <w:sz w:val="28"/>
          <w:szCs w:val="28"/>
        </w:rPr>
        <w:t xml:space="preserve">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4</w:t>
      </w:r>
      <w:r w:rsidRPr="00F23309">
        <w:rPr>
          <w:sz w:val="28"/>
          <w:szCs w:val="28"/>
        </w:rPr>
        <w:t>S</w:t>
      </w:r>
      <w:r w:rsidRPr="00F23309">
        <w:rPr>
          <w:sz w:val="28"/>
          <w:szCs w:val="28"/>
          <w:vertAlign w:val="subscript"/>
        </w:rPr>
        <w:t>1</w:t>
      </w:r>
      <w:r w:rsidRPr="00F23309">
        <w:rPr>
          <w:sz w:val="28"/>
          <w:szCs w:val="28"/>
        </w:rPr>
        <w:t>(SH)</w:t>
      </w:r>
      <w:r w:rsidRPr="00F23309">
        <w:rPr>
          <w:sz w:val="28"/>
          <w:szCs w:val="28"/>
          <w:vertAlign w:val="subscript"/>
        </w:rPr>
        <w:t>12</w:t>
      </w:r>
      <w:r w:rsidRPr="00F23309">
        <w:rPr>
          <w:sz w:val="28"/>
          <w:szCs w:val="28"/>
        </w:rPr>
        <w:t>]</w:t>
      </w:r>
      <w:r w:rsidRPr="00F23309">
        <w:rPr>
          <w:sz w:val="28"/>
          <w:szCs w:val="28"/>
          <w:vertAlign w:val="superscript"/>
        </w:rPr>
        <w:t>6-</w:t>
      </w:r>
      <w:r w:rsidRPr="00F23309">
        <w:rPr>
          <w:color w:val="000000" w:themeColor="text1"/>
          <w:sz w:val="28"/>
          <w:szCs w:val="28"/>
          <w:lang w:val="ru-RU"/>
        </w:rPr>
        <w:t xml:space="preserve">; </w:t>
      </w:r>
      <w:r w:rsidRPr="00F23309">
        <w:rPr>
          <w:color w:val="000000" w:themeColor="text1"/>
          <w:sz w:val="28"/>
          <w:szCs w:val="28"/>
        </w:rPr>
        <w:t>б)</w:t>
      </w:r>
      <w:r w:rsidRPr="00F23309">
        <w:rPr>
          <w:color w:val="000000" w:themeColor="text1"/>
          <w:sz w:val="28"/>
          <w:szCs w:val="28"/>
          <w:lang w:val="ru-RU"/>
        </w:rPr>
        <w:t xml:space="preserve"> –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8</w:t>
      </w:r>
      <w:r w:rsidRPr="00F23309">
        <w:rPr>
          <w:sz w:val="28"/>
          <w:szCs w:val="28"/>
        </w:rPr>
        <w:t>S</w:t>
      </w:r>
      <w:r w:rsidRPr="00F23309">
        <w:rPr>
          <w:sz w:val="28"/>
          <w:szCs w:val="28"/>
          <w:vertAlign w:val="subscript"/>
        </w:rPr>
        <w:t>2</w:t>
      </w:r>
      <w:r w:rsidRPr="00F23309">
        <w:rPr>
          <w:sz w:val="28"/>
          <w:szCs w:val="28"/>
        </w:rPr>
        <w:t>(SH)</w:t>
      </w:r>
      <w:r w:rsidRPr="00F23309">
        <w:rPr>
          <w:sz w:val="28"/>
          <w:szCs w:val="28"/>
          <w:vertAlign w:val="subscript"/>
        </w:rPr>
        <w:t>24</w:t>
      </w:r>
      <w:r w:rsidRPr="00F23309">
        <w:rPr>
          <w:sz w:val="28"/>
          <w:szCs w:val="28"/>
        </w:rPr>
        <w:t>]</w:t>
      </w:r>
      <w:r w:rsidRPr="00F23309">
        <w:rPr>
          <w:sz w:val="28"/>
          <w:szCs w:val="28"/>
          <w:vertAlign w:val="superscript"/>
        </w:rPr>
        <w:t>12-</w:t>
      </w:r>
    </w:p>
    <w:p w:rsidR="00AB4CB3" w:rsidRPr="000D117B" w:rsidRDefault="00AB4CB3" w:rsidP="00774EF8">
      <w:pPr>
        <w:jc w:val="center"/>
        <w:rPr>
          <w:sz w:val="28"/>
          <w:szCs w:val="28"/>
        </w:rPr>
      </w:pPr>
      <w:r w:rsidRPr="00F23309">
        <w:rPr>
          <w:sz w:val="28"/>
          <w:szCs w:val="28"/>
        </w:rPr>
        <w:t xml:space="preserve">Рисунок </w:t>
      </w:r>
      <w:r w:rsidR="000B5680" w:rsidRPr="00F23309">
        <w:rPr>
          <w:sz w:val="28"/>
          <w:szCs w:val="28"/>
          <w:lang w:val="ru-RU"/>
        </w:rPr>
        <w:t xml:space="preserve">17 </w:t>
      </w:r>
      <w:r w:rsidRPr="00F23309">
        <w:rPr>
          <w:sz w:val="28"/>
          <w:szCs w:val="28"/>
        </w:rPr>
        <w:t>– Оптимизированные структуры [Cd</w:t>
      </w:r>
      <w:r w:rsidRPr="00F23309">
        <w:rPr>
          <w:sz w:val="28"/>
          <w:szCs w:val="28"/>
          <w:vertAlign w:val="subscript"/>
        </w:rPr>
        <w:t>4</w:t>
      </w:r>
      <w:r w:rsidRPr="00F23309">
        <w:rPr>
          <w:sz w:val="28"/>
          <w:szCs w:val="28"/>
        </w:rPr>
        <w:t>S</w:t>
      </w:r>
      <w:r w:rsidRPr="00F23309">
        <w:rPr>
          <w:sz w:val="28"/>
          <w:szCs w:val="28"/>
          <w:vertAlign w:val="subscript"/>
        </w:rPr>
        <w:t>1</w:t>
      </w:r>
      <w:r w:rsidRPr="00F23309">
        <w:rPr>
          <w:sz w:val="28"/>
          <w:szCs w:val="28"/>
        </w:rPr>
        <w:t>(SH)</w:t>
      </w:r>
      <w:r w:rsidRPr="00F23309">
        <w:rPr>
          <w:sz w:val="28"/>
          <w:szCs w:val="28"/>
          <w:vertAlign w:val="subscript"/>
        </w:rPr>
        <w:t>12</w:t>
      </w:r>
      <w:r w:rsidRPr="00F23309">
        <w:rPr>
          <w:sz w:val="28"/>
          <w:szCs w:val="28"/>
        </w:rPr>
        <w:t>]</w:t>
      </w:r>
      <w:r w:rsidRPr="00F23309">
        <w:rPr>
          <w:sz w:val="28"/>
          <w:szCs w:val="28"/>
          <w:vertAlign w:val="superscript"/>
        </w:rPr>
        <w:t>6-</w:t>
      </w:r>
      <w:r w:rsidRPr="00F23309">
        <w:rPr>
          <w:sz w:val="28"/>
          <w:szCs w:val="28"/>
        </w:rPr>
        <w:t xml:space="preserve"> и [Cd</w:t>
      </w:r>
      <w:r w:rsidRPr="00F23309">
        <w:rPr>
          <w:sz w:val="28"/>
          <w:szCs w:val="28"/>
          <w:vertAlign w:val="subscript"/>
        </w:rPr>
        <w:t>8</w:t>
      </w:r>
      <w:r w:rsidRPr="00F23309">
        <w:rPr>
          <w:sz w:val="28"/>
          <w:szCs w:val="28"/>
        </w:rPr>
        <w:t>S</w:t>
      </w:r>
      <w:r w:rsidRPr="00F23309">
        <w:rPr>
          <w:sz w:val="28"/>
          <w:szCs w:val="28"/>
          <w:vertAlign w:val="subscript"/>
        </w:rPr>
        <w:t>2</w:t>
      </w:r>
      <w:r w:rsidRPr="00F23309">
        <w:rPr>
          <w:sz w:val="28"/>
          <w:szCs w:val="28"/>
        </w:rPr>
        <w:t>(SH)</w:t>
      </w:r>
      <w:r w:rsidRPr="00F23309">
        <w:rPr>
          <w:sz w:val="28"/>
          <w:szCs w:val="28"/>
          <w:vertAlign w:val="subscript"/>
        </w:rPr>
        <w:t>24</w:t>
      </w:r>
      <w:r w:rsidRPr="00F23309">
        <w:rPr>
          <w:sz w:val="28"/>
          <w:szCs w:val="28"/>
        </w:rPr>
        <w:t>]</w:t>
      </w:r>
      <w:r w:rsidRPr="00F23309">
        <w:rPr>
          <w:sz w:val="28"/>
          <w:szCs w:val="28"/>
          <w:vertAlign w:val="superscript"/>
        </w:rPr>
        <w:t>12-</w:t>
      </w:r>
      <w:r w:rsidRPr="00F23309">
        <w:rPr>
          <w:sz w:val="28"/>
          <w:szCs w:val="28"/>
        </w:rPr>
        <w:t xml:space="preserve"> </w:t>
      </w:r>
      <w:r w:rsidRPr="00F23309">
        <w:rPr>
          <w:bCs/>
          <w:color w:val="000000" w:themeColor="text1"/>
          <w:sz w:val="28"/>
          <w:szCs w:val="28"/>
        </w:rPr>
        <w:t>и их дипольные моменты</w:t>
      </w:r>
    </w:p>
    <w:p w:rsidR="00AB4CB3" w:rsidRPr="00521C66" w:rsidRDefault="00AB4CB3" w:rsidP="007F5A0B">
      <w:pPr>
        <w:jc w:val="both"/>
        <w:rPr>
          <w:bCs/>
          <w:color w:val="000000" w:themeColor="text1"/>
          <w:sz w:val="28"/>
          <w:szCs w:val="28"/>
          <w:lang w:val="ru-RU"/>
        </w:rPr>
      </w:pPr>
      <w:r w:rsidRPr="00672D97">
        <w:rPr>
          <w:bCs/>
          <w:color w:val="000000" w:themeColor="text1"/>
          <w:sz w:val="28"/>
          <w:szCs w:val="28"/>
        </w:rPr>
        <w:lastRenderedPageBreak/>
        <w:t xml:space="preserve">Таблица </w:t>
      </w:r>
      <w:r w:rsidR="000B5680" w:rsidRPr="00672D97">
        <w:rPr>
          <w:bCs/>
          <w:color w:val="000000" w:themeColor="text1"/>
          <w:sz w:val="28"/>
          <w:szCs w:val="28"/>
          <w:lang w:val="ru-RU"/>
        </w:rPr>
        <w:t xml:space="preserve">11 </w:t>
      </w:r>
      <w:r w:rsidRPr="00672D97">
        <w:rPr>
          <w:bCs/>
          <w:color w:val="000000" w:themeColor="text1"/>
          <w:sz w:val="28"/>
          <w:szCs w:val="28"/>
        </w:rPr>
        <w:t xml:space="preserve">– Рассчитанные для кластеров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6-</w:t>
      </w:r>
      <w:r w:rsidRPr="00672D97">
        <w:rPr>
          <w:sz w:val="28"/>
          <w:szCs w:val="28"/>
        </w:rPr>
        <w:t xml:space="preserve"> и [Cd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24</w:t>
      </w:r>
      <w:r w:rsidRPr="00672D97">
        <w:rPr>
          <w:sz w:val="28"/>
          <w:szCs w:val="28"/>
        </w:rPr>
        <w:t>]</w:t>
      </w:r>
      <w:r w:rsidRPr="00672D97">
        <w:rPr>
          <w:sz w:val="28"/>
          <w:szCs w:val="28"/>
          <w:vertAlign w:val="superscript"/>
        </w:rPr>
        <w:t>12-</w:t>
      </w:r>
      <w:r w:rsidRPr="00672D97">
        <w:rPr>
          <w:bCs/>
          <w:color w:val="000000" w:themeColor="text1"/>
          <w:sz w:val="28"/>
          <w:szCs w:val="28"/>
        </w:rPr>
        <w:t xml:space="preserve">энергии первых переходов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и</w:t>
      </w:r>
      <w:r w:rsidRPr="00672D97">
        <w:rPr>
          <w:bCs/>
          <w:color w:val="000000" w:themeColor="text1"/>
          <w:sz w:val="28"/>
          <w:szCs w:val="28"/>
        </w:rPr>
        <w:t xml:space="preserve"> их </w:t>
      </w:r>
      <w:r w:rsidRPr="00672D97">
        <w:rPr>
          <w:color w:val="000000" w:themeColor="text1"/>
          <w:sz w:val="28"/>
          <w:szCs w:val="28"/>
        </w:rPr>
        <w:t>сила осциллятора</w:t>
      </w:r>
      <w:r w:rsidRPr="00672D97">
        <w:rPr>
          <w:bCs/>
          <w:color w:val="000000" w:themeColor="text1"/>
          <w:sz w:val="28"/>
          <w:szCs w:val="28"/>
        </w:rPr>
        <w:t xml:space="preserve"> </w:t>
      </w:r>
      <w:r w:rsidRPr="00672D97">
        <w:rPr>
          <w:color w:val="000000" w:themeColor="text1"/>
          <w:sz w:val="28"/>
          <w:szCs w:val="28"/>
        </w:rPr>
        <w:t xml:space="preserve">f, а так же дипольные моменты </w:t>
      </w:r>
      <w:r w:rsidR="00521C66">
        <w:rPr>
          <w:bCs/>
          <w:color w:val="000000" w:themeColor="text1"/>
          <w:sz w:val="28"/>
          <w:szCs w:val="28"/>
        </w:rPr>
        <w:t>μ</w:t>
      </w:r>
    </w:p>
    <w:tbl>
      <w:tblPr>
        <w:tblStyle w:val="af0"/>
        <w:tblW w:w="0" w:type="auto"/>
        <w:tblInd w:w="250" w:type="dxa"/>
        <w:tblLook w:val="04A0"/>
      </w:tblPr>
      <w:tblGrid>
        <w:gridCol w:w="2015"/>
        <w:gridCol w:w="2265"/>
        <w:gridCol w:w="1986"/>
        <w:gridCol w:w="2545"/>
      </w:tblGrid>
      <w:tr w:rsidR="00AB4CB3" w:rsidRPr="007F5A0B" w:rsidTr="00E20254">
        <w:tc>
          <w:tcPr>
            <w:tcW w:w="2015" w:type="dxa"/>
          </w:tcPr>
          <w:p w:rsidR="00AB4CB3" w:rsidRPr="007F5A0B" w:rsidRDefault="00AB4CB3" w:rsidP="007F5A0B">
            <w:pPr>
              <w:jc w:val="center"/>
              <w:rPr>
                <w:rFonts w:cs="Times New Roman"/>
                <w:bCs/>
                <w:color w:val="000000" w:themeColor="text1"/>
                <w:sz w:val="24"/>
                <w:szCs w:val="24"/>
              </w:rPr>
            </w:pPr>
            <w:r w:rsidRPr="007F5A0B">
              <w:rPr>
                <w:rFonts w:cs="Times New Roman"/>
                <w:bCs/>
                <w:color w:val="000000" w:themeColor="text1"/>
                <w:sz w:val="24"/>
                <w:szCs w:val="24"/>
              </w:rPr>
              <w:t>Кластер</w:t>
            </w:r>
          </w:p>
        </w:tc>
        <w:tc>
          <w:tcPr>
            <w:tcW w:w="2265" w:type="dxa"/>
          </w:tcPr>
          <w:p w:rsidR="00AB4CB3" w:rsidRPr="007F5A0B" w:rsidRDefault="00D964CF" w:rsidP="007F5A0B">
            <w:pPr>
              <w:jc w:val="center"/>
              <w:rPr>
                <w:rFonts w:cs="Times New Roman"/>
                <w:bCs/>
                <w:color w:val="000000" w:themeColor="text1"/>
                <w:sz w:val="24"/>
                <w:szCs w:val="24"/>
                <w:lang w:val="en-US"/>
              </w:rPr>
            </w:pPr>
            <w:r>
              <w:rPr>
                <w:rFonts w:cs="Times New Roman"/>
                <w:color w:val="000000" w:themeColor="text1"/>
                <w:sz w:val="24"/>
                <w:szCs w:val="24"/>
              </w:rPr>
              <w:t>E</w:t>
            </w:r>
            <w:r w:rsidR="00AB4CB3" w:rsidRPr="007F5A0B">
              <w:rPr>
                <w:rFonts w:cs="Times New Roman"/>
                <w:color w:val="000000" w:themeColor="text1"/>
                <w:sz w:val="24"/>
                <w:szCs w:val="24"/>
                <w:vertAlign w:val="subscript"/>
              </w:rPr>
              <w:t>1</w:t>
            </w:r>
            <w:r w:rsidR="00AB4CB3" w:rsidRPr="007F5A0B">
              <w:rPr>
                <w:rFonts w:cs="Times New Roman"/>
                <w:color w:val="000000" w:themeColor="text1"/>
                <w:sz w:val="24"/>
                <w:szCs w:val="24"/>
                <w:lang w:val="en-US"/>
              </w:rPr>
              <w:t xml:space="preserve"> </w:t>
            </w:r>
            <w:r w:rsidR="00AB4CB3" w:rsidRPr="007F5A0B">
              <w:rPr>
                <w:rFonts w:cs="Times New Roman"/>
                <w:color w:val="000000" w:themeColor="text1"/>
                <w:sz w:val="24"/>
                <w:szCs w:val="24"/>
              </w:rPr>
              <w:t>(эВ)</w:t>
            </w:r>
          </w:p>
        </w:tc>
        <w:tc>
          <w:tcPr>
            <w:tcW w:w="1986" w:type="dxa"/>
          </w:tcPr>
          <w:p w:rsidR="00AB4CB3" w:rsidRPr="007F5A0B" w:rsidRDefault="00AB4CB3" w:rsidP="007F5A0B">
            <w:pPr>
              <w:jc w:val="center"/>
              <w:rPr>
                <w:rFonts w:cs="Times New Roman"/>
                <w:bCs/>
                <w:color w:val="000000" w:themeColor="text1"/>
                <w:sz w:val="24"/>
                <w:szCs w:val="24"/>
                <w:lang w:val="en-US"/>
              </w:rPr>
            </w:pPr>
            <w:r w:rsidRPr="007F5A0B">
              <w:rPr>
                <w:rFonts w:cs="Times New Roman"/>
                <w:bCs/>
                <w:color w:val="000000" w:themeColor="text1"/>
                <w:sz w:val="24"/>
                <w:szCs w:val="24"/>
                <w:lang w:val="en-US"/>
              </w:rPr>
              <w:t>f</w:t>
            </w:r>
          </w:p>
        </w:tc>
        <w:tc>
          <w:tcPr>
            <w:tcW w:w="2545" w:type="dxa"/>
          </w:tcPr>
          <w:p w:rsidR="00AB4CB3" w:rsidRPr="007F5A0B" w:rsidRDefault="00AB4CB3" w:rsidP="007F5A0B">
            <w:pPr>
              <w:jc w:val="center"/>
              <w:rPr>
                <w:rFonts w:cs="Times New Roman"/>
                <w:bCs/>
                <w:color w:val="000000" w:themeColor="text1"/>
                <w:sz w:val="24"/>
                <w:szCs w:val="24"/>
              </w:rPr>
            </w:pPr>
            <w:r w:rsidRPr="007F5A0B">
              <w:rPr>
                <w:rFonts w:cs="Times New Roman"/>
                <w:bCs/>
                <w:color w:val="000000" w:themeColor="text1"/>
                <w:sz w:val="24"/>
                <w:szCs w:val="24"/>
              </w:rPr>
              <w:t>μ (</w:t>
            </w:r>
            <w:r w:rsidRPr="007F5A0B">
              <w:rPr>
                <w:rFonts w:cs="Times New Roman"/>
                <w:color w:val="000000"/>
                <w:sz w:val="24"/>
                <w:szCs w:val="24"/>
                <w:lang w:eastAsia="ru-RU"/>
              </w:rPr>
              <w:t>Кл м</w:t>
            </w:r>
            <w:r w:rsidRPr="007F5A0B">
              <w:rPr>
                <w:rFonts w:cs="Times New Roman"/>
                <w:bCs/>
                <w:color w:val="000000" w:themeColor="text1"/>
                <w:sz w:val="24"/>
                <w:szCs w:val="24"/>
              </w:rPr>
              <w:t>)</w:t>
            </w:r>
          </w:p>
        </w:tc>
      </w:tr>
      <w:tr w:rsidR="00AB4CB3" w:rsidRPr="007F5A0B" w:rsidTr="00E20254">
        <w:tc>
          <w:tcPr>
            <w:tcW w:w="2015" w:type="dxa"/>
          </w:tcPr>
          <w:p w:rsidR="00AB4CB3" w:rsidRPr="007F5A0B" w:rsidRDefault="00AB4CB3" w:rsidP="007F5A0B">
            <w:pPr>
              <w:jc w:val="center"/>
              <w:rPr>
                <w:bCs/>
                <w:color w:val="000000" w:themeColor="text1"/>
                <w:sz w:val="24"/>
                <w:szCs w:val="24"/>
              </w:rPr>
            </w:pPr>
            <w:r w:rsidRPr="007F5A0B">
              <w:rPr>
                <w:sz w:val="24"/>
                <w:szCs w:val="24"/>
              </w:rPr>
              <w:t>[Cd</w:t>
            </w:r>
            <w:r w:rsidRPr="007F5A0B">
              <w:rPr>
                <w:sz w:val="24"/>
                <w:szCs w:val="24"/>
                <w:vertAlign w:val="subscript"/>
              </w:rPr>
              <w:t>4</w:t>
            </w:r>
            <w:r w:rsidRPr="007F5A0B">
              <w:rPr>
                <w:sz w:val="24"/>
                <w:szCs w:val="24"/>
              </w:rPr>
              <w:t>S</w:t>
            </w:r>
            <w:r w:rsidRPr="007F5A0B">
              <w:rPr>
                <w:sz w:val="24"/>
                <w:szCs w:val="24"/>
                <w:vertAlign w:val="subscript"/>
              </w:rPr>
              <w:t>1</w:t>
            </w:r>
            <w:r w:rsidRPr="007F5A0B">
              <w:rPr>
                <w:sz w:val="24"/>
                <w:szCs w:val="24"/>
              </w:rPr>
              <w:t>(SH)</w:t>
            </w:r>
            <w:r w:rsidRPr="007F5A0B">
              <w:rPr>
                <w:sz w:val="24"/>
                <w:szCs w:val="24"/>
                <w:vertAlign w:val="subscript"/>
              </w:rPr>
              <w:t>12</w:t>
            </w:r>
            <w:r w:rsidRPr="007F5A0B">
              <w:rPr>
                <w:sz w:val="24"/>
                <w:szCs w:val="24"/>
              </w:rPr>
              <w:t>]</w:t>
            </w:r>
            <w:r w:rsidRPr="007F5A0B">
              <w:rPr>
                <w:sz w:val="24"/>
                <w:szCs w:val="24"/>
                <w:vertAlign w:val="superscript"/>
              </w:rPr>
              <w:t>6-</w:t>
            </w:r>
          </w:p>
        </w:tc>
        <w:tc>
          <w:tcPr>
            <w:tcW w:w="2265" w:type="dxa"/>
            <w:vAlign w:val="center"/>
          </w:tcPr>
          <w:p w:rsidR="00AB4CB3" w:rsidRPr="007F5A0B" w:rsidRDefault="00AB4CB3" w:rsidP="007F5A0B">
            <w:pPr>
              <w:jc w:val="center"/>
              <w:rPr>
                <w:bCs/>
                <w:color w:val="000000" w:themeColor="text1"/>
                <w:sz w:val="24"/>
                <w:szCs w:val="24"/>
              </w:rPr>
            </w:pPr>
            <w:r w:rsidRPr="007F5A0B">
              <w:rPr>
                <w:color w:val="000000"/>
                <w:sz w:val="24"/>
                <w:szCs w:val="24"/>
              </w:rPr>
              <w:t>0,153</w:t>
            </w:r>
          </w:p>
        </w:tc>
        <w:tc>
          <w:tcPr>
            <w:tcW w:w="1986" w:type="dxa"/>
            <w:vAlign w:val="center"/>
          </w:tcPr>
          <w:p w:rsidR="00AB4CB3" w:rsidRPr="007F5A0B" w:rsidRDefault="00AB4CB3" w:rsidP="007F5A0B">
            <w:pPr>
              <w:jc w:val="center"/>
              <w:rPr>
                <w:bCs/>
                <w:color w:val="000000" w:themeColor="text1"/>
                <w:sz w:val="24"/>
                <w:szCs w:val="24"/>
              </w:rPr>
            </w:pPr>
            <w:r w:rsidRPr="007F5A0B">
              <w:rPr>
                <w:color w:val="000000"/>
                <w:sz w:val="24"/>
                <w:szCs w:val="24"/>
              </w:rPr>
              <w:t>0,0000179</w:t>
            </w:r>
          </w:p>
        </w:tc>
        <w:tc>
          <w:tcPr>
            <w:tcW w:w="2545" w:type="dxa"/>
          </w:tcPr>
          <w:p w:rsidR="00AB4CB3" w:rsidRPr="007F5A0B" w:rsidRDefault="00AB4CB3" w:rsidP="007F5A0B">
            <w:pPr>
              <w:jc w:val="center"/>
              <w:rPr>
                <w:rFonts w:cs="Times New Roman"/>
                <w:bCs/>
                <w:color w:val="000000" w:themeColor="text1"/>
                <w:sz w:val="24"/>
                <w:szCs w:val="24"/>
              </w:rPr>
            </w:pPr>
            <w:r w:rsidRPr="007F5A0B">
              <w:rPr>
                <w:rFonts w:cs="Times New Roman"/>
                <w:sz w:val="24"/>
                <w:szCs w:val="24"/>
              </w:rPr>
              <w:t>2,645997</w:t>
            </w:r>
            <w:r w:rsidRPr="007F5A0B">
              <w:rPr>
                <w:rFonts w:cs="Times New Roman"/>
                <w:color w:val="000000"/>
                <w:sz w:val="24"/>
                <w:szCs w:val="24"/>
                <w:lang w:eastAsia="ru-RU"/>
              </w:rPr>
              <w:t>×10</w:t>
            </w:r>
            <w:r w:rsidRPr="007F5A0B">
              <w:rPr>
                <w:rFonts w:cs="Times New Roman"/>
                <w:color w:val="000000"/>
                <w:sz w:val="24"/>
                <w:szCs w:val="24"/>
                <w:vertAlign w:val="superscript"/>
                <w:lang w:eastAsia="ru-RU"/>
              </w:rPr>
              <w:t>-29</w:t>
            </w:r>
          </w:p>
        </w:tc>
      </w:tr>
      <w:tr w:rsidR="00AB4CB3" w:rsidRPr="007F5A0B" w:rsidTr="00E20254">
        <w:tc>
          <w:tcPr>
            <w:tcW w:w="2015" w:type="dxa"/>
          </w:tcPr>
          <w:p w:rsidR="00AB4CB3" w:rsidRPr="007F5A0B" w:rsidRDefault="00AB4CB3" w:rsidP="007F5A0B">
            <w:pPr>
              <w:jc w:val="center"/>
              <w:rPr>
                <w:bCs/>
                <w:color w:val="000000" w:themeColor="text1"/>
                <w:sz w:val="24"/>
                <w:szCs w:val="24"/>
              </w:rPr>
            </w:pPr>
            <w:r w:rsidRPr="007F5A0B">
              <w:rPr>
                <w:sz w:val="24"/>
                <w:szCs w:val="24"/>
              </w:rPr>
              <w:t>[Cd</w:t>
            </w:r>
            <w:r w:rsidRPr="007F5A0B">
              <w:rPr>
                <w:sz w:val="24"/>
                <w:szCs w:val="24"/>
                <w:vertAlign w:val="subscript"/>
              </w:rPr>
              <w:t>8</w:t>
            </w:r>
            <w:r w:rsidRPr="007F5A0B">
              <w:rPr>
                <w:sz w:val="24"/>
                <w:szCs w:val="24"/>
              </w:rPr>
              <w:t>S</w:t>
            </w:r>
            <w:r w:rsidRPr="007F5A0B">
              <w:rPr>
                <w:sz w:val="24"/>
                <w:szCs w:val="24"/>
                <w:vertAlign w:val="subscript"/>
              </w:rPr>
              <w:t>2</w:t>
            </w:r>
            <w:r w:rsidRPr="007F5A0B">
              <w:rPr>
                <w:sz w:val="24"/>
                <w:szCs w:val="24"/>
              </w:rPr>
              <w:t>(SH)</w:t>
            </w:r>
            <w:r w:rsidRPr="007F5A0B">
              <w:rPr>
                <w:sz w:val="24"/>
                <w:szCs w:val="24"/>
                <w:vertAlign w:val="subscript"/>
              </w:rPr>
              <w:t>24</w:t>
            </w:r>
            <w:r w:rsidRPr="007F5A0B">
              <w:rPr>
                <w:sz w:val="24"/>
                <w:szCs w:val="24"/>
              </w:rPr>
              <w:t>]</w:t>
            </w:r>
            <w:r w:rsidRPr="007F5A0B">
              <w:rPr>
                <w:sz w:val="24"/>
                <w:szCs w:val="24"/>
                <w:vertAlign w:val="superscript"/>
              </w:rPr>
              <w:t>12-</w:t>
            </w:r>
          </w:p>
        </w:tc>
        <w:tc>
          <w:tcPr>
            <w:tcW w:w="2265" w:type="dxa"/>
            <w:vAlign w:val="center"/>
          </w:tcPr>
          <w:p w:rsidR="00AB4CB3" w:rsidRPr="007F5A0B" w:rsidRDefault="00AB4CB3" w:rsidP="007F5A0B">
            <w:pPr>
              <w:jc w:val="center"/>
              <w:rPr>
                <w:bCs/>
                <w:color w:val="000000" w:themeColor="text1"/>
                <w:sz w:val="24"/>
                <w:szCs w:val="24"/>
              </w:rPr>
            </w:pPr>
            <w:r w:rsidRPr="007F5A0B">
              <w:rPr>
                <w:color w:val="000000"/>
                <w:sz w:val="24"/>
                <w:szCs w:val="24"/>
              </w:rPr>
              <w:t>5,164</w:t>
            </w:r>
          </w:p>
        </w:tc>
        <w:tc>
          <w:tcPr>
            <w:tcW w:w="1986" w:type="dxa"/>
            <w:vAlign w:val="center"/>
          </w:tcPr>
          <w:p w:rsidR="00AB4CB3" w:rsidRPr="007F5A0B" w:rsidRDefault="00AB4CB3" w:rsidP="007F5A0B">
            <w:pPr>
              <w:jc w:val="center"/>
              <w:rPr>
                <w:bCs/>
                <w:color w:val="000000" w:themeColor="text1"/>
                <w:sz w:val="24"/>
                <w:szCs w:val="24"/>
              </w:rPr>
            </w:pPr>
            <w:r w:rsidRPr="007F5A0B">
              <w:rPr>
                <w:color w:val="000000"/>
                <w:sz w:val="24"/>
                <w:szCs w:val="24"/>
              </w:rPr>
              <w:t>0,0963374</w:t>
            </w:r>
          </w:p>
        </w:tc>
        <w:tc>
          <w:tcPr>
            <w:tcW w:w="2545" w:type="dxa"/>
          </w:tcPr>
          <w:p w:rsidR="00AB4CB3" w:rsidRPr="007F5A0B" w:rsidRDefault="00AB4CB3" w:rsidP="007F5A0B">
            <w:pPr>
              <w:jc w:val="center"/>
              <w:rPr>
                <w:rFonts w:cs="Times New Roman"/>
                <w:bCs/>
                <w:color w:val="000000" w:themeColor="text1"/>
                <w:sz w:val="24"/>
                <w:szCs w:val="24"/>
              </w:rPr>
            </w:pPr>
            <w:r w:rsidRPr="007F5A0B">
              <w:rPr>
                <w:rFonts w:cs="Times New Roman"/>
                <w:sz w:val="24"/>
                <w:szCs w:val="24"/>
              </w:rPr>
              <w:t>0,970712</w:t>
            </w:r>
            <w:r w:rsidRPr="007F5A0B">
              <w:rPr>
                <w:rFonts w:cs="Times New Roman"/>
                <w:color w:val="000000"/>
                <w:sz w:val="24"/>
                <w:szCs w:val="24"/>
                <w:lang w:eastAsia="ru-RU"/>
              </w:rPr>
              <w:t>×10</w:t>
            </w:r>
            <w:r w:rsidRPr="007F5A0B">
              <w:rPr>
                <w:rFonts w:cs="Times New Roman"/>
                <w:color w:val="000000"/>
                <w:sz w:val="24"/>
                <w:szCs w:val="24"/>
                <w:vertAlign w:val="superscript"/>
                <w:lang w:eastAsia="ru-RU"/>
              </w:rPr>
              <w:t>-29</w:t>
            </w:r>
          </w:p>
        </w:tc>
      </w:tr>
    </w:tbl>
    <w:p w:rsidR="00AB4CB3" w:rsidRPr="00672D97" w:rsidRDefault="00AB4CB3" w:rsidP="007F5A0B">
      <w:pPr>
        <w:jc w:val="both"/>
        <w:rPr>
          <w:bCs/>
          <w:color w:val="000000" w:themeColor="text1"/>
        </w:rPr>
      </w:pPr>
    </w:p>
    <w:p w:rsidR="00AB4CB3" w:rsidRPr="00672D97" w:rsidRDefault="00AB4CB3" w:rsidP="001501D5">
      <w:pPr>
        <w:ind w:firstLine="709"/>
        <w:jc w:val="both"/>
        <w:rPr>
          <w:sz w:val="28"/>
          <w:szCs w:val="28"/>
        </w:rPr>
      </w:pPr>
      <w:r w:rsidRPr="00672D97">
        <w:rPr>
          <w:bCs/>
          <w:color w:val="000000" w:themeColor="text1"/>
          <w:sz w:val="28"/>
          <w:szCs w:val="28"/>
        </w:rPr>
        <w:t>Как видно из таблицы</w:t>
      </w:r>
      <w:r w:rsidR="000B5680" w:rsidRPr="00672D97">
        <w:rPr>
          <w:bCs/>
          <w:color w:val="000000" w:themeColor="text1"/>
          <w:sz w:val="28"/>
          <w:szCs w:val="28"/>
          <w:lang w:val="ru-RU"/>
        </w:rPr>
        <w:t xml:space="preserve"> 11</w:t>
      </w:r>
      <w:r w:rsidRPr="00672D97">
        <w:rPr>
          <w:bCs/>
          <w:color w:val="000000" w:themeColor="text1"/>
          <w:sz w:val="28"/>
          <w:szCs w:val="28"/>
        </w:rPr>
        <w:t xml:space="preserve">, агрегирование приводило к понижению дипольного момента. При формировании димера </w:t>
      </w:r>
      <w:r w:rsidRPr="00672D97">
        <w:rPr>
          <w:sz w:val="28"/>
          <w:szCs w:val="28"/>
        </w:rPr>
        <w:t>[Cd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24</w:t>
      </w:r>
      <w:r w:rsidRPr="00672D97">
        <w:rPr>
          <w:sz w:val="28"/>
          <w:szCs w:val="28"/>
        </w:rPr>
        <w:t>]</w:t>
      </w:r>
      <w:r w:rsidRPr="00672D97">
        <w:rPr>
          <w:sz w:val="28"/>
          <w:szCs w:val="28"/>
          <w:vertAlign w:val="superscript"/>
        </w:rPr>
        <w:t>12-</w:t>
      </w:r>
      <w:r w:rsidRPr="00672D97">
        <w:rPr>
          <w:sz w:val="28"/>
          <w:szCs w:val="28"/>
        </w:rPr>
        <w:t xml:space="preserve"> </w:t>
      </w:r>
      <w:r w:rsidRPr="00672D97">
        <w:rPr>
          <w:bCs/>
          <w:color w:val="000000" w:themeColor="text1"/>
          <w:sz w:val="28"/>
          <w:szCs w:val="28"/>
        </w:rPr>
        <w:t xml:space="preserve">через противоположное направление дипольных моментов мономеров помимо понижения общего дипольного момента происходило значительное повышение энергии первого перехода. Это указывает на то, что данный вариант димера значительно лучше пассивирован, чем исходный кластер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6-</w:t>
      </w:r>
      <w:r w:rsidRPr="00672D97">
        <w:rPr>
          <w:sz w:val="28"/>
          <w:szCs w:val="28"/>
        </w:rPr>
        <w:t>. К тому же, учитывая квантоворазмерый эффект можно предположить, что при вдвое большем размере димера [Cd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24</w:t>
      </w:r>
      <w:r w:rsidRPr="00672D97">
        <w:rPr>
          <w:sz w:val="28"/>
          <w:szCs w:val="28"/>
        </w:rPr>
        <w:t>]</w:t>
      </w:r>
      <w:r w:rsidRPr="00672D97">
        <w:rPr>
          <w:sz w:val="28"/>
          <w:szCs w:val="28"/>
          <w:vertAlign w:val="superscript"/>
        </w:rPr>
        <w:t>12-</w:t>
      </w:r>
      <w:r w:rsidRPr="00672D97">
        <w:rPr>
          <w:sz w:val="28"/>
          <w:szCs w:val="28"/>
        </w:rPr>
        <w:t xml:space="preserve"> </w:t>
      </w:r>
      <w:r w:rsidRPr="00672D97">
        <w:rPr>
          <w:color w:val="000000"/>
          <w:sz w:val="28"/>
          <w:szCs w:val="28"/>
        </w:rPr>
        <w:t xml:space="preserve">в сравнении с </w:t>
      </w:r>
      <w:r w:rsidRPr="00672D97">
        <w:rPr>
          <w:bCs/>
          <w:color w:val="000000" w:themeColor="text1"/>
          <w:sz w:val="28"/>
          <w:szCs w:val="28"/>
        </w:rPr>
        <w:t xml:space="preserve">исходным кластером </w:t>
      </w:r>
      <w:r w:rsidRPr="00672D97">
        <w:rPr>
          <w:sz w:val="28"/>
          <w:szCs w:val="28"/>
        </w:rPr>
        <w:t>[Cd</w:t>
      </w:r>
      <w:r w:rsidRPr="00672D97">
        <w:rPr>
          <w:sz w:val="28"/>
          <w:szCs w:val="28"/>
          <w:vertAlign w:val="subscript"/>
        </w:rPr>
        <w:t>4</w:t>
      </w:r>
      <w:r w:rsidRPr="00672D97">
        <w:rPr>
          <w:sz w:val="28"/>
          <w:szCs w:val="28"/>
        </w:rPr>
        <w:t>S</w:t>
      </w:r>
      <w:r w:rsidRPr="00672D97">
        <w:rPr>
          <w:sz w:val="28"/>
          <w:szCs w:val="28"/>
          <w:vertAlign w:val="subscript"/>
        </w:rPr>
        <w:t>1</w:t>
      </w:r>
      <w:r w:rsidRPr="00672D97">
        <w:rPr>
          <w:sz w:val="28"/>
          <w:szCs w:val="28"/>
        </w:rPr>
        <w:t>(SH)</w:t>
      </w:r>
      <w:r w:rsidRPr="00672D97">
        <w:rPr>
          <w:sz w:val="28"/>
          <w:szCs w:val="28"/>
          <w:vertAlign w:val="subscript"/>
        </w:rPr>
        <w:t>12</w:t>
      </w:r>
      <w:r w:rsidRPr="00672D97">
        <w:rPr>
          <w:sz w:val="28"/>
          <w:szCs w:val="28"/>
        </w:rPr>
        <w:t>]</w:t>
      </w:r>
      <w:r w:rsidRPr="00672D97">
        <w:rPr>
          <w:sz w:val="28"/>
          <w:szCs w:val="28"/>
          <w:vertAlign w:val="superscript"/>
        </w:rPr>
        <w:t>6-</w:t>
      </w:r>
      <w:r w:rsidRPr="00672D97">
        <w:rPr>
          <w:sz w:val="28"/>
          <w:szCs w:val="28"/>
        </w:rPr>
        <w:t xml:space="preserve"> </w:t>
      </w:r>
      <w:r w:rsidRPr="00672D97">
        <w:rPr>
          <w:color w:val="000000" w:themeColor="text1"/>
          <w:sz w:val="28"/>
          <w:szCs w:val="28"/>
        </w:rPr>
        <w:t xml:space="preserve">значительно лучшая пассивация достигается, </w:t>
      </w:r>
      <w:r w:rsidRPr="00672D97">
        <w:rPr>
          <w:sz w:val="28"/>
          <w:szCs w:val="28"/>
        </w:rPr>
        <w:t>чем</w:t>
      </w:r>
      <w:r w:rsidRPr="00672D97">
        <w:rPr>
          <w:color w:val="000000" w:themeColor="text1"/>
          <w:sz w:val="28"/>
          <w:szCs w:val="28"/>
        </w:rPr>
        <w:t xml:space="preserve"> это указывает только разница величин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w:t>
      </w:r>
      <w:r w:rsidRPr="00672D97">
        <w:rPr>
          <w:color w:val="000000" w:themeColor="text1"/>
          <w:sz w:val="28"/>
          <w:szCs w:val="28"/>
        </w:rPr>
        <w:t xml:space="preserve"> хотя и эта разница велика. Также видно, что в случае димера величина </w:t>
      </w:r>
      <w:r w:rsidRPr="00672D97">
        <w:rPr>
          <w:color w:val="000000" w:themeColor="text1"/>
          <w:sz w:val="28"/>
          <w:szCs w:val="28"/>
          <w:lang w:val="en-US"/>
        </w:rPr>
        <w:t>f</w:t>
      </w:r>
      <w:r w:rsidRPr="00672D97">
        <w:rPr>
          <w:color w:val="000000" w:themeColor="text1"/>
          <w:sz w:val="28"/>
          <w:szCs w:val="28"/>
        </w:rPr>
        <w:t xml:space="preserve"> также значительно больше, чем в случае исходного мономера с большим дипольным моментом. Таким образом, образование димера с понижением дипольного момента может приводить к значительному понижению вероятности формирования локализованных состояний.</w:t>
      </w:r>
    </w:p>
    <w:p w:rsidR="00AB4CB3" w:rsidRPr="00672D97" w:rsidRDefault="00AB4CB3" w:rsidP="001501D5">
      <w:pPr>
        <w:ind w:firstLine="709"/>
        <w:jc w:val="both"/>
        <w:rPr>
          <w:sz w:val="28"/>
          <w:szCs w:val="28"/>
        </w:rPr>
      </w:pPr>
      <w:r w:rsidRPr="00672D97">
        <w:rPr>
          <w:sz w:val="28"/>
          <w:szCs w:val="28"/>
        </w:rPr>
        <w:t>Для кластера [Cd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была рассчитана оптимизированная геометрия (рисунок</w:t>
      </w:r>
      <w:r w:rsidR="000B5680" w:rsidRPr="00672D97">
        <w:rPr>
          <w:sz w:val="28"/>
          <w:szCs w:val="28"/>
          <w:lang w:val="ru-RU"/>
        </w:rPr>
        <w:t xml:space="preserve"> 18</w:t>
      </w:r>
      <w:r w:rsidRPr="00672D97">
        <w:rPr>
          <w:sz w:val="28"/>
          <w:szCs w:val="28"/>
        </w:rPr>
        <w:t>), определена величина дипольного момента и энергии первых 10 электронных переходов. Вдоль направления вектора дипольного момента было произведено построение второго аналогичного комплекса с целью понижения дипольного момента в аггрегированном димере кластера [Cd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В результате был получен димер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Также был получен другой димер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xml:space="preserve"> образованный через добавление связывающего атома кадмия вдоль линии соединения 2-х кластеров [Cd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(по направлению дипольного момента). Для двух вариантов димера были рассчитаны оптимизированные структуры (рисунок</w:t>
      </w:r>
      <w:r w:rsidR="000B5680" w:rsidRPr="00672D97">
        <w:rPr>
          <w:sz w:val="28"/>
          <w:szCs w:val="28"/>
          <w:lang w:val="ru-RU"/>
        </w:rPr>
        <w:t xml:space="preserve"> 18</w:t>
      </w:r>
      <w:r w:rsidRPr="00672D97">
        <w:rPr>
          <w:sz w:val="28"/>
          <w:szCs w:val="28"/>
        </w:rPr>
        <w:t xml:space="preserve">), дипольные моменты и энергии электронных переходов. Полученные данные для энергий первых электронных переходов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их</w:t>
      </w:r>
      <w:r w:rsidRPr="00672D97">
        <w:rPr>
          <w:color w:val="000000" w:themeColor="text1"/>
          <w:sz w:val="28"/>
          <w:szCs w:val="28"/>
        </w:rPr>
        <w:t xml:space="preserve"> силы осциллятора </w:t>
      </w:r>
      <w:r w:rsidRPr="00672D97">
        <w:rPr>
          <w:color w:val="000000" w:themeColor="text1"/>
          <w:sz w:val="28"/>
          <w:szCs w:val="28"/>
          <w:lang w:val="en-US"/>
        </w:rPr>
        <w:t>f</w:t>
      </w:r>
      <w:r w:rsidRPr="00672D97">
        <w:rPr>
          <w:color w:val="000000" w:themeColor="text1"/>
          <w:sz w:val="28"/>
          <w:szCs w:val="28"/>
        </w:rPr>
        <w:t xml:space="preserve"> и дипольных моментов </w:t>
      </w:r>
      <w:r w:rsidRPr="00672D97">
        <w:rPr>
          <w:sz w:val="28"/>
          <w:szCs w:val="28"/>
        </w:rPr>
        <w:t xml:space="preserve">представлены в таблице </w:t>
      </w:r>
      <w:r w:rsidR="000B5680" w:rsidRPr="00672D97">
        <w:rPr>
          <w:sz w:val="28"/>
          <w:szCs w:val="28"/>
          <w:lang w:val="ru-RU"/>
        </w:rPr>
        <w:t>12</w:t>
      </w:r>
      <w:r w:rsidRPr="00672D97">
        <w:rPr>
          <w:sz w:val="28"/>
          <w:szCs w:val="28"/>
        </w:rPr>
        <w:t>.</w:t>
      </w:r>
    </w:p>
    <w:p w:rsidR="006515C3" w:rsidRPr="00672D97" w:rsidRDefault="006515C3" w:rsidP="001501D5">
      <w:pPr>
        <w:ind w:firstLine="709"/>
        <w:jc w:val="both"/>
        <w:rPr>
          <w:color w:val="000000" w:themeColor="text1"/>
          <w:sz w:val="28"/>
          <w:szCs w:val="28"/>
        </w:rPr>
      </w:pPr>
      <w:r w:rsidRPr="00672D97">
        <w:rPr>
          <w:sz w:val="28"/>
          <w:szCs w:val="28"/>
        </w:rPr>
        <w:t xml:space="preserve">Результаты представленные в таблице </w:t>
      </w:r>
      <w:r w:rsidRPr="00672D97">
        <w:rPr>
          <w:sz w:val="28"/>
          <w:szCs w:val="28"/>
          <w:lang w:val="ru-RU"/>
        </w:rPr>
        <w:t xml:space="preserve">12 </w:t>
      </w:r>
      <w:r w:rsidRPr="00672D97">
        <w:rPr>
          <w:sz w:val="28"/>
          <w:szCs w:val="28"/>
        </w:rPr>
        <w:t>показывают, что в случае димера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xml:space="preserve"> величина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немного понижается в сравнении с исходным мономером </w:t>
      </w:r>
      <w:r w:rsidRPr="00672D97">
        <w:rPr>
          <w:sz w:val="28"/>
          <w:szCs w:val="28"/>
        </w:rPr>
        <w:t>[Cd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но при этом увеличивается </w:t>
      </w:r>
      <w:r w:rsidRPr="00672D97">
        <w:rPr>
          <w:sz w:val="28"/>
          <w:szCs w:val="28"/>
          <w:lang w:val="en-US"/>
        </w:rPr>
        <w:t>f</w:t>
      </w:r>
      <w:r w:rsidRPr="00672D97">
        <w:rPr>
          <w:sz w:val="28"/>
          <w:szCs w:val="28"/>
        </w:rPr>
        <w:t>. Принимая во внимание квантоворазмерный эффект, можно утверждать, что димер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xml:space="preserve"> лучше пассивирован, чем мономер [Cd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Для кластера димера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xml:space="preserve"> </w:t>
      </w:r>
      <w:r w:rsidR="00D964CF" w:rsidRPr="00270643">
        <w:rPr>
          <w:color w:val="000000" w:themeColor="text1"/>
          <w:sz w:val="28"/>
          <w:szCs w:val="28"/>
        </w:rPr>
        <w:t>E</w:t>
      </w:r>
      <w:r w:rsidRPr="00270643">
        <w:rPr>
          <w:color w:val="000000" w:themeColor="text1"/>
          <w:sz w:val="28"/>
          <w:szCs w:val="28"/>
          <w:vertAlign w:val="subscript"/>
        </w:rPr>
        <w:t>1</w:t>
      </w:r>
      <w:r w:rsidRPr="00672D97">
        <w:rPr>
          <w:color w:val="000000" w:themeColor="text1"/>
          <w:sz w:val="28"/>
          <w:szCs w:val="28"/>
        </w:rPr>
        <w:t xml:space="preserve"> и </w:t>
      </w:r>
      <w:r w:rsidRPr="00672D97">
        <w:rPr>
          <w:color w:val="000000" w:themeColor="text1"/>
          <w:sz w:val="28"/>
          <w:szCs w:val="28"/>
          <w:lang w:val="en-US"/>
        </w:rPr>
        <w:t>f</w:t>
      </w:r>
      <w:r w:rsidRPr="00672D97">
        <w:rPr>
          <w:color w:val="000000" w:themeColor="text1"/>
          <w:sz w:val="28"/>
          <w:szCs w:val="28"/>
        </w:rPr>
        <w:t xml:space="preserve"> значительно понижаются в сравнении с исходным мономером </w:t>
      </w:r>
      <w:r w:rsidRPr="00672D97">
        <w:rPr>
          <w:sz w:val="28"/>
          <w:szCs w:val="28"/>
        </w:rPr>
        <w:t>[Cd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color w:val="000000" w:themeColor="text1"/>
          <w:sz w:val="28"/>
          <w:szCs w:val="28"/>
        </w:rPr>
        <w:t xml:space="preserve">, что указывает на плохую пассивацию. </w:t>
      </w:r>
    </w:p>
    <w:p w:rsidR="006515C3" w:rsidRPr="00672D97" w:rsidRDefault="006515C3" w:rsidP="001501D5">
      <w:pPr>
        <w:ind w:firstLine="709"/>
        <w:jc w:val="both"/>
        <w:rPr>
          <w:sz w:val="28"/>
          <w:szCs w:val="28"/>
        </w:rPr>
      </w:pPr>
    </w:p>
    <w:p w:rsidR="00AB4CB3" w:rsidRPr="00672D97" w:rsidRDefault="00AB4CB3" w:rsidP="001501D5">
      <w:pPr>
        <w:jc w:val="center"/>
      </w:pPr>
      <w:r w:rsidRPr="00672D97">
        <w:rPr>
          <w:noProof/>
          <w:lang w:val="ru-RU" w:eastAsia="ru-RU"/>
        </w:rPr>
        <w:lastRenderedPageBreak/>
        <w:drawing>
          <wp:inline distT="0" distB="0" distL="0" distR="0">
            <wp:extent cx="5939790" cy="4634865"/>
            <wp:effectExtent l="19050" t="0" r="3810" b="0"/>
            <wp:docPr id="13" name="Рисунок 12" descr="Рисунок 24-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рус.png"/>
                    <pic:cNvPicPr/>
                  </pic:nvPicPr>
                  <pic:blipFill>
                    <a:blip r:embed="rId29" cstate="print"/>
                    <a:stretch>
                      <a:fillRect/>
                    </a:stretch>
                  </pic:blipFill>
                  <pic:spPr>
                    <a:xfrm>
                      <a:off x="0" y="0"/>
                      <a:ext cx="5939790" cy="4634865"/>
                    </a:xfrm>
                    <a:prstGeom prst="rect">
                      <a:avLst/>
                    </a:prstGeom>
                  </pic:spPr>
                </pic:pic>
              </a:graphicData>
            </a:graphic>
          </wp:inline>
        </w:drawing>
      </w:r>
    </w:p>
    <w:p w:rsidR="00521C66" w:rsidRPr="00F23309" w:rsidRDefault="00521C66" w:rsidP="00521C66">
      <w:pPr>
        <w:jc w:val="center"/>
        <w:rPr>
          <w:sz w:val="28"/>
          <w:szCs w:val="28"/>
          <w:lang w:val="ru-RU"/>
        </w:rPr>
      </w:pPr>
      <w:r w:rsidRPr="00F23309">
        <w:rPr>
          <w:color w:val="000000" w:themeColor="text1"/>
          <w:sz w:val="28"/>
          <w:szCs w:val="28"/>
          <w:lang w:val="ru-RU"/>
        </w:rPr>
        <w:t>а) –</w:t>
      </w:r>
      <w:r w:rsidRPr="00F23309">
        <w:rPr>
          <w:color w:val="000000" w:themeColor="text1"/>
          <w:sz w:val="28"/>
          <w:szCs w:val="28"/>
        </w:rPr>
        <w:t xml:space="preserve">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22</w:t>
      </w:r>
      <w:r w:rsidRPr="00F23309">
        <w:rPr>
          <w:sz w:val="28"/>
          <w:szCs w:val="28"/>
        </w:rPr>
        <w:t>S</w:t>
      </w:r>
      <w:r w:rsidRPr="00F23309">
        <w:rPr>
          <w:sz w:val="28"/>
          <w:szCs w:val="28"/>
          <w:vertAlign w:val="subscript"/>
        </w:rPr>
        <w:t>10</w:t>
      </w:r>
      <w:r w:rsidRPr="00F23309">
        <w:rPr>
          <w:sz w:val="28"/>
          <w:szCs w:val="28"/>
        </w:rPr>
        <w:t>(SH)</w:t>
      </w:r>
      <w:r w:rsidRPr="00F23309">
        <w:rPr>
          <w:sz w:val="28"/>
          <w:szCs w:val="28"/>
          <w:vertAlign w:val="subscript"/>
        </w:rPr>
        <w:t>21</w:t>
      </w:r>
      <w:r w:rsidRPr="00F23309">
        <w:rPr>
          <w:sz w:val="28"/>
          <w:szCs w:val="28"/>
        </w:rPr>
        <w:t>]</w:t>
      </w:r>
      <w:r w:rsidRPr="00F23309">
        <w:rPr>
          <w:sz w:val="28"/>
          <w:szCs w:val="28"/>
          <w:vertAlign w:val="superscript"/>
        </w:rPr>
        <w:t>3+</w:t>
      </w:r>
      <w:r w:rsidRPr="00F23309">
        <w:rPr>
          <w:color w:val="000000" w:themeColor="text1"/>
          <w:sz w:val="28"/>
          <w:szCs w:val="28"/>
          <w:lang w:val="ru-RU"/>
        </w:rPr>
        <w:t xml:space="preserve">; </w:t>
      </w:r>
      <w:r w:rsidRPr="00F23309">
        <w:rPr>
          <w:color w:val="000000" w:themeColor="text1"/>
          <w:sz w:val="28"/>
          <w:szCs w:val="28"/>
        </w:rPr>
        <w:t>б)</w:t>
      </w:r>
      <w:r w:rsidRPr="00F23309">
        <w:rPr>
          <w:color w:val="000000" w:themeColor="text1"/>
          <w:sz w:val="28"/>
          <w:szCs w:val="28"/>
          <w:lang w:val="ru-RU"/>
        </w:rPr>
        <w:t xml:space="preserve"> –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45</w:t>
      </w:r>
      <w:r w:rsidRPr="00F23309">
        <w:rPr>
          <w:sz w:val="28"/>
          <w:szCs w:val="28"/>
        </w:rPr>
        <w:t>S</w:t>
      </w:r>
      <w:r w:rsidRPr="00F23309">
        <w:rPr>
          <w:sz w:val="28"/>
          <w:szCs w:val="28"/>
          <w:vertAlign w:val="subscript"/>
        </w:rPr>
        <w:t>20</w:t>
      </w:r>
      <w:r w:rsidRPr="00F23309">
        <w:rPr>
          <w:sz w:val="28"/>
          <w:szCs w:val="28"/>
        </w:rPr>
        <w:t>(SH)</w:t>
      </w:r>
      <w:r w:rsidRPr="00F23309">
        <w:rPr>
          <w:sz w:val="28"/>
          <w:szCs w:val="28"/>
          <w:vertAlign w:val="subscript"/>
        </w:rPr>
        <w:t>42</w:t>
      </w:r>
      <w:r w:rsidRPr="00F23309">
        <w:rPr>
          <w:sz w:val="28"/>
          <w:szCs w:val="28"/>
        </w:rPr>
        <w:t>]</w:t>
      </w:r>
      <w:r w:rsidRPr="00F23309">
        <w:rPr>
          <w:sz w:val="28"/>
          <w:szCs w:val="28"/>
          <w:vertAlign w:val="superscript"/>
        </w:rPr>
        <w:t>8+</w:t>
      </w:r>
      <w:r w:rsidRPr="00F23309">
        <w:rPr>
          <w:sz w:val="28"/>
          <w:szCs w:val="28"/>
          <w:lang w:val="ru-RU"/>
        </w:rPr>
        <w:t xml:space="preserve">; </w:t>
      </w:r>
    </w:p>
    <w:p w:rsidR="00521C66" w:rsidRPr="00F23309" w:rsidRDefault="00521C66" w:rsidP="00521C66">
      <w:pPr>
        <w:jc w:val="center"/>
        <w:rPr>
          <w:lang w:val="ru-RU"/>
        </w:rPr>
      </w:pPr>
      <w:r w:rsidRPr="00F23309">
        <w:rPr>
          <w:sz w:val="28"/>
          <w:szCs w:val="28"/>
          <w:lang w:val="ru-RU"/>
        </w:rPr>
        <w:t>в) – 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44</w:t>
      </w:r>
      <w:r w:rsidRPr="00F23309">
        <w:rPr>
          <w:sz w:val="28"/>
          <w:szCs w:val="28"/>
        </w:rPr>
        <w:t>S</w:t>
      </w:r>
      <w:r w:rsidRPr="00F23309">
        <w:rPr>
          <w:sz w:val="28"/>
          <w:szCs w:val="28"/>
          <w:vertAlign w:val="subscript"/>
        </w:rPr>
        <w:t>20</w:t>
      </w:r>
      <w:r w:rsidRPr="00F23309">
        <w:rPr>
          <w:sz w:val="28"/>
          <w:szCs w:val="28"/>
        </w:rPr>
        <w:t>(SH)</w:t>
      </w:r>
      <w:r w:rsidRPr="00F23309">
        <w:rPr>
          <w:sz w:val="28"/>
          <w:szCs w:val="28"/>
          <w:vertAlign w:val="subscript"/>
        </w:rPr>
        <w:t>42</w:t>
      </w:r>
      <w:r w:rsidRPr="00F23309">
        <w:rPr>
          <w:sz w:val="28"/>
          <w:szCs w:val="28"/>
        </w:rPr>
        <w:t>]</w:t>
      </w:r>
      <w:r w:rsidRPr="00F23309">
        <w:rPr>
          <w:sz w:val="28"/>
          <w:szCs w:val="28"/>
          <w:vertAlign w:val="superscript"/>
        </w:rPr>
        <w:t>6+</w:t>
      </w:r>
    </w:p>
    <w:p w:rsidR="00AB4CB3" w:rsidRPr="00672D97" w:rsidRDefault="00AB4CB3" w:rsidP="00F70737">
      <w:pPr>
        <w:jc w:val="center"/>
        <w:rPr>
          <w:sz w:val="28"/>
          <w:szCs w:val="28"/>
        </w:rPr>
      </w:pPr>
      <w:r w:rsidRPr="00F23309">
        <w:rPr>
          <w:sz w:val="28"/>
          <w:szCs w:val="28"/>
        </w:rPr>
        <w:t xml:space="preserve">Рисунок </w:t>
      </w:r>
      <w:r w:rsidR="000B5680" w:rsidRPr="00F23309">
        <w:rPr>
          <w:sz w:val="28"/>
          <w:szCs w:val="28"/>
          <w:lang w:val="ru-RU"/>
        </w:rPr>
        <w:t>18</w:t>
      </w:r>
      <w:r w:rsidR="00AA072A" w:rsidRPr="00F23309">
        <w:rPr>
          <w:sz w:val="28"/>
          <w:szCs w:val="28"/>
          <w:lang w:val="ru-RU"/>
        </w:rPr>
        <w:t xml:space="preserve"> </w:t>
      </w:r>
      <w:r w:rsidRPr="00F23309">
        <w:rPr>
          <w:sz w:val="28"/>
          <w:szCs w:val="28"/>
        </w:rPr>
        <w:t xml:space="preserve">– Оптимизированные структуры </w:t>
      </w:r>
      <w:r w:rsidRPr="00F23309">
        <w:rPr>
          <w:bCs/>
          <w:color w:val="000000" w:themeColor="text1"/>
          <w:sz w:val="28"/>
          <w:szCs w:val="28"/>
        </w:rPr>
        <w:t>и их дипольные моменты</w:t>
      </w:r>
    </w:p>
    <w:p w:rsidR="00AB4CB3" w:rsidRPr="00D73BB5" w:rsidRDefault="00AB4CB3" w:rsidP="001501D5">
      <w:pPr>
        <w:ind w:firstLine="709"/>
        <w:jc w:val="both"/>
        <w:rPr>
          <w:sz w:val="28"/>
          <w:szCs w:val="28"/>
        </w:rPr>
      </w:pPr>
    </w:p>
    <w:p w:rsidR="00AB4CB3" w:rsidRPr="00521C66" w:rsidRDefault="00AB4CB3" w:rsidP="007F5A0B">
      <w:pPr>
        <w:jc w:val="both"/>
        <w:rPr>
          <w:bCs/>
          <w:color w:val="000000" w:themeColor="text1"/>
          <w:sz w:val="28"/>
          <w:szCs w:val="28"/>
          <w:lang w:val="ru-RU"/>
        </w:rPr>
      </w:pPr>
      <w:r w:rsidRPr="00672D97">
        <w:rPr>
          <w:bCs/>
          <w:color w:val="000000" w:themeColor="text1"/>
          <w:sz w:val="28"/>
          <w:szCs w:val="28"/>
        </w:rPr>
        <w:t xml:space="preserve">Таблица </w:t>
      </w:r>
      <w:r w:rsidR="000B5680" w:rsidRPr="00672D97">
        <w:rPr>
          <w:bCs/>
          <w:color w:val="000000" w:themeColor="text1"/>
          <w:sz w:val="28"/>
          <w:szCs w:val="28"/>
          <w:lang w:val="ru-RU"/>
        </w:rPr>
        <w:t>12</w:t>
      </w:r>
      <w:r w:rsidR="00AA072A" w:rsidRPr="00672D97">
        <w:rPr>
          <w:bCs/>
          <w:color w:val="000000" w:themeColor="text1"/>
          <w:sz w:val="28"/>
          <w:szCs w:val="28"/>
          <w:lang w:val="ru-RU"/>
        </w:rPr>
        <w:t xml:space="preserve"> </w:t>
      </w:r>
      <w:r w:rsidRPr="00672D97">
        <w:rPr>
          <w:bCs/>
          <w:color w:val="000000" w:themeColor="text1"/>
          <w:sz w:val="28"/>
          <w:szCs w:val="28"/>
        </w:rPr>
        <w:t xml:space="preserve">– Рассчитанные для кластеров </w:t>
      </w:r>
      <w:r w:rsidRPr="00672D97">
        <w:rPr>
          <w:sz w:val="28"/>
          <w:szCs w:val="28"/>
        </w:rPr>
        <w:t>[Cd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и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xml:space="preserve"> </w:t>
      </w:r>
      <w:r w:rsidRPr="00672D97">
        <w:rPr>
          <w:bCs/>
          <w:color w:val="000000" w:themeColor="text1"/>
          <w:sz w:val="28"/>
          <w:szCs w:val="28"/>
        </w:rPr>
        <w:t xml:space="preserve">энергии первых переходов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и</w:t>
      </w:r>
      <w:r w:rsidRPr="00672D97">
        <w:rPr>
          <w:bCs/>
          <w:color w:val="000000" w:themeColor="text1"/>
          <w:sz w:val="28"/>
          <w:szCs w:val="28"/>
        </w:rPr>
        <w:t xml:space="preserve"> их </w:t>
      </w:r>
      <w:r w:rsidRPr="00672D97">
        <w:rPr>
          <w:color w:val="000000" w:themeColor="text1"/>
          <w:sz w:val="28"/>
          <w:szCs w:val="28"/>
        </w:rPr>
        <w:t>сила осциллятора</w:t>
      </w:r>
      <w:r w:rsidRPr="00672D97">
        <w:rPr>
          <w:bCs/>
          <w:color w:val="000000" w:themeColor="text1"/>
          <w:sz w:val="28"/>
          <w:szCs w:val="28"/>
        </w:rPr>
        <w:t xml:space="preserve"> </w:t>
      </w:r>
      <w:r w:rsidRPr="00672D97">
        <w:rPr>
          <w:color w:val="000000" w:themeColor="text1"/>
          <w:sz w:val="28"/>
          <w:szCs w:val="28"/>
        </w:rPr>
        <w:t xml:space="preserve">f, а так же дипольные моменты </w:t>
      </w:r>
      <w:r w:rsidR="00521C66">
        <w:rPr>
          <w:bCs/>
          <w:color w:val="000000" w:themeColor="text1"/>
          <w:sz w:val="28"/>
          <w:szCs w:val="28"/>
        </w:rPr>
        <w:t>μ</w:t>
      </w:r>
    </w:p>
    <w:tbl>
      <w:tblPr>
        <w:tblStyle w:val="af0"/>
        <w:tblW w:w="0" w:type="auto"/>
        <w:tblInd w:w="108" w:type="dxa"/>
        <w:tblLook w:val="04A0"/>
      </w:tblPr>
      <w:tblGrid>
        <w:gridCol w:w="2410"/>
        <w:gridCol w:w="2012"/>
        <w:gridCol w:w="1986"/>
        <w:gridCol w:w="2545"/>
      </w:tblGrid>
      <w:tr w:rsidR="00AB4CB3" w:rsidRPr="00672D97" w:rsidTr="00E20254">
        <w:tc>
          <w:tcPr>
            <w:tcW w:w="2410" w:type="dxa"/>
          </w:tcPr>
          <w:p w:rsidR="00AB4CB3" w:rsidRPr="00672D97" w:rsidRDefault="00AB4CB3" w:rsidP="007F5A0B">
            <w:pPr>
              <w:jc w:val="center"/>
              <w:rPr>
                <w:rFonts w:cs="Times New Roman"/>
                <w:bCs/>
                <w:color w:val="000000" w:themeColor="text1"/>
                <w:sz w:val="24"/>
                <w:szCs w:val="24"/>
              </w:rPr>
            </w:pPr>
            <w:r w:rsidRPr="00672D97">
              <w:rPr>
                <w:rFonts w:cs="Times New Roman"/>
                <w:bCs/>
                <w:color w:val="000000" w:themeColor="text1"/>
                <w:sz w:val="24"/>
                <w:szCs w:val="24"/>
              </w:rPr>
              <w:t>Кластер</w:t>
            </w:r>
          </w:p>
        </w:tc>
        <w:tc>
          <w:tcPr>
            <w:tcW w:w="2012" w:type="dxa"/>
          </w:tcPr>
          <w:p w:rsidR="00AB4CB3" w:rsidRPr="00672D97" w:rsidRDefault="00D964CF" w:rsidP="007F5A0B">
            <w:pPr>
              <w:jc w:val="center"/>
              <w:rPr>
                <w:rFonts w:cs="Times New Roman"/>
                <w:bCs/>
                <w:color w:val="000000" w:themeColor="text1"/>
                <w:sz w:val="24"/>
                <w:szCs w:val="24"/>
                <w:lang w:val="en-US"/>
              </w:rPr>
            </w:pPr>
            <w:r>
              <w:rPr>
                <w:rFonts w:cs="Times New Roman"/>
                <w:color w:val="000000" w:themeColor="text1"/>
                <w:sz w:val="24"/>
                <w:szCs w:val="24"/>
              </w:rPr>
              <w:t>E</w:t>
            </w:r>
            <w:r w:rsidR="00AB4CB3" w:rsidRPr="00672D97">
              <w:rPr>
                <w:rFonts w:cs="Times New Roman"/>
                <w:color w:val="000000" w:themeColor="text1"/>
                <w:sz w:val="24"/>
                <w:szCs w:val="24"/>
                <w:vertAlign w:val="subscript"/>
              </w:rPr>
              <w:t>1</w:t>
            </w:r>
            <w:r w:rsidR="00AB4CB3" w:rsidRPr="00672D97">
              <w:rPr>
                <w:rFonts w:cs="Times New Roman"/>
                <w:color w:val="000000" w:themeColor="text1"/>
                <w:sz w:val="24"/>
                <w:szCs w:val="24"/>
                <w:lang w:val="en-US"/>
              </w:rPr>
              <w:t xml:space="preserve"> </w:t>
            </w:r>
            <w:r w:rsidR="00AB4CB3" w:rsidRPr="00672D97">
              <w:rPr>
                <w:rFonts w:cs="Times New Roman"/>
                <w:color w:val="000000" w:themeColor="text1"/>
                <w:sz w:val="24"/>
                <w:szCs w:val="24"/>
              </w:rPr>
              <w:t>(эВ)</w:t>
            </w:r>
          </w:p>
        </w:tc>
        <w:tc>
          <w:tcPr>
            <w:tcW w:w="1986" w:type="dxa"/>
          </w:tcPr>
          <w:p w:rsidR="00AB4CB3" w:rsidRPr="00672D97" w:rsidRDefault="00AB4CB3" w:rsidP="007F5A0B">
            <w:pPr>
              <w:jc w:val="center"/>
              <w:rPr>
                <w:rFonts w:cs="Times New Roman"/>
                <w:bCs/>
                <w:color w:val="000000" w:themeColor="text1"/>
                <w:sz w:val="24"/>
                <w:szCs w:val="24"/>
                <w:lang w:val="en-US"/>
              </w:rPr>
            </w:pPr>
            <w:r w:rsidRPr="00672D97">
              <w:rPr>
                <w:rFonts w:cs="Times New Roman"/>
                <w:bCs/>
                <w:color w:val="000000" w:themeColor="text1"/>
                <w:sz w:val="24"/>
                <w:szCs w:val="24"/>
                <w:lang w:val="en-US"/>
              </w:rPr>
              <w:t>f</w:t>
            </w:r>
          </w:p>
        </w:tc>
        <w:tc>
          <w:tcPr>
            <w:tcW w:w="2545" w:type="dxa"/>
          </w:tcPr>
          <w:p w:rsidR="00AB4CB3" w:rsidRPr="00672D97" w:rsidRDefault="00AB4CB3" w:rsidP="007F5A0B">
            <w:pPr>
              <w:jc w:val="center"/>
              <w:rPr>
                <w:rFonts w:cs="Times New Roman"/>
                <w:bCs/>
                <w:color w:val="000000" w:themeColor="text1"/>
                <w:sz w:val="24"/>
                <w:szCs w:val="24"/>
              </w:rPr>
            </w:pPr>
            <w:r w:rsidRPr="00672D97">
              <w:rPr>
                <w:rFonts w:cs="Times New Roman"/>
                <w:bCs/>
                <w:color w:val="000000" w:themeColor="text1"/>
                <w:sz w:val="24"/>
                <w:szCs w:val="24"/>
              </w:rPr>
              <w:t>μ (</w:t>
            </w:r>
            <w:r w:rsidRPr="00672D97">
              <w:rPr>
                <w:rFonts w:cs="Times New Roman"/>
                <w:color w:val="000000"/>
                <w:sz w:val="24"/>
                <w:szCs w:val="24"/>
                <w:lang w:eastAsia="ru-RU"/>
              </w:rPr>
              <w:t>Кл м</w:t>
            </w:r>
            <w:r w:rsidRPr="00672D97">
              <w:rPr>
                <w:rFonts w:cs="Times New Roman"/>
                <w:bCs/>
                <w:color w:val="000000" w:themeColor="text1"/>
                <w:sz w:val="24"/>
                <w:szCs w:val="24"/>
              </w:rPr>
              <w:t>)</w:t>
            </w:r>
          </w:p>
        </w:tc>
      </w:tr>
      <w:tr w:rsidR="00AB4CB3" w:rsidRPr="00672D97" w:rsidTr="00E20254">
        <w:tc>
          <w:tcPr>
            <w:tcW w:w="2410" w:type="dxa"/>
          </w:tcPr>
          <w:p w:rsidR="00AB4CB3" w:rsidRPr="00672D97" w:rsidRDefault="00AB4CB3" w:rsidP="007F5A0B">
            <w:pPr>
              <w:jc w:val="center"/>
              <w:rPr>
                <w:bCs/>
                <w:color w:val="000000" w:themeColor="text1"/>
                <w:sz w:val="24"/>
                <w:szCs w:val="24"/>
              </w:rPr>
            </w:pPr>
            <w:r w:rsidRPr="00672D97">
              <w:rPr>
                <w:sz w:val="24"/>
                <w:szCs w:val="24"/>
              </w:rPr>
              <w:t>[Cd</w:t>
            </w:r>
            <w:r w:rsidRPr="00672D97">
              <w:rPr>
                <w:sz w:val="24"/>
                <w:szCs w:val="24"/>
                <w:vertAlign w:val="subscript"/>
              </w:rPr>
              <w:t>22</w:t>
            </w:r>
            <w:r w:rsidRPr="00672D97">
              <w:rPr>
                <w:sz w:val="24"/>
                <w:szCs w:val="24"/>
              </w:rPr>
              <w:t>S</w:t>
            </w:r>
            <w:r w:rsidRPr="00672D97">
              <w:rPr>
                <w:sz w:val="24"/>
                <w:szCs w:val="24"/>
                <w:vertAlign w:val="subscript"/>
              </w:rPr>
              <w:t>10</w:t>
            </w:r>
            <w:r w:rsidRPr="00672D97">
              <w:rPr>
                <w:sz w:val="24"/>
                <w:szCs w:val="24"/>
              </w:rPr>
              <w:t>(SH)</w:t>
            </w:r>
            <w:r w:rsidRPr="00672D97">
              <w:rPr>
                <w:sz w:val="24"/>
                <w:szCs w:val="24"/>
                <w:vertAlign w:val="subscript"/>
              </w:rPr>
              <w:t>21</w:t>
            </w:r>
            <w:r w:rsidRPr="00672D97">
              <w:rPr>
                <w:sz w:val="24"/>
                <w:szCs w:val="24"/>
              </w:rPr>
              <w:t>]</w:t>
            </w:r>
            <w:r w:rsidRPr="00672D97">
              <w:rPr>
                <w:sz w:val="24"/>
                <w:szCs w:val="24"/>
                <w:vertAlign w:val="superscript"/>
              </w:rPr>
              <w:t>3+</w:t>
            </w:r>
          </w:p>
        </w:tc>
        <w:tc>
          <w:tcPr>
            <w:tcW w:w="2012"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3,803</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0,0833809</w:t>
            </w:r>
          </w:p>
        </w:tc>
        <w:tc>
          <w:tcPr>
            <w:tcW w:w="2545" w:type="dxa"/>
          </w:tcPr>
          <w:p w:rsidR="00AB4CB3" w:rsidRPr="00672D97" w:rsidRDefault="00AB4CB3" w:rsidP="007F5A0B">
            <w:pPr>
              <w:jc w:val="center"/>
              <w:rPr>
                <w:bCs/>
                <w:color w:val="000000" w:themeColor="text1"/>
                <w:sz w:val="24"/>
                <w:szCs w:val="24"/>
              </w:rPr>
            </w:pPr>
            <w:r w:rsidRPr="00672D97">
              <w:rPr>
                <w:color w:val="000000"/>
                <w:sz w:val="24"/>
                <w:szCs w:val="24"/>
              </w:rPr>
              <w:t>5,2</w:t>
            </w:r>
            <w:r w:rsidRPr="00672D97">
              <w:rPr>
                <w:color w:val="000000"/>
                <w:sz w:val="24"/>
                <w:szCs w:val="24"/>
                <w:lang w:val="en-US"/>
              </w:rPr>
              <w:t>1</w:t>
            </w:r>
            <w:r w:rsidRPr="00672D97">
              <w:rPr>
                <w:rFonts w:cs="Times New Roman"/>
                <w:color w:val="000000"/>
                <w:sz w:val="24"/>
                <w:szCs w:val="24"/>
                <w:lang w:eastAsia="ru-RU"/>
              </w:rPr>
              <w:t>×10</w:t>
            </w:r>
            <w:r w:rsidRPr="00672D97">
              <w:rPr>
                <w:rFonts w:cs="Times New Roman"/>
                <w:color w:val="000000"/>
                <w:sz w:val="24"/>
                <w:szCs w:val="24"/>
                <w:vertAlign w:val="superscript"/>
                <w:lang w:eastAsia="ru-RU"/>
              </w:rPr>
              <w:t>-29</w:t>
            </w:r>
          </w:p>
        </w:tc>
      </w:tr>
      <w:tr w:rsidR="00AB4CB3" w:rsidRPr="00672D97" w:rsidTr="00E20254">
        <w:tc>
          <w:tcPr>
            <w:tcW w:w="2410" w:type="dxa"/>
          </w:tcPr>
          <w:p w:rsidR="00AB4CB3" w:rsidRPr="00672D97" w:rsidRDefault="00AB4CB3" w:rsidP="007F5A0B">
            <w:pPr>
              <w:jc w:val="center"/>
              <w:rPr>
                <w:bCs/>
                <w:color w:val="000000" w:themeColor="text1"/>
                <w:sz w:val="24"/>
                <w:szCs w:val="24"/>
              </w:rPr>
            </w:pPr>
            <w:r w:rsidRPr="00672D97">
              <w:rPr>
                <w:sz w:val="24"/>
                <w:szCs w:val="24"/>
              </w:rPr>
              <w:t>[Cd</w:t>
            </w:r>
            <w:r w:rsidRPr="00672D97">
              <w:rPr>
                <w:sz w:val="24"/>
                <w:szCs w:val="24"/>
                <w:vertAlign w:val="subscript"/>
              </w:rPr>
              <w:t>45</w:t>
            </w:r>
            <w:r w:rsidRPr="00672D97">
              <w:rPr>
                <w:sz w:val="24"/>
                <w:szCs w:val="24"/>
              </w:rPr>
              <w:t>S</w:t>
            </w:r>
            <w:r w:rsidRPr="00672D97">
              <w:rPr>
                <w:sz w:val="24"/>
                <w:szCs w:val="24"/>
                <w:vertAlign w:val="subscript"/>
              </w:rPr>
              <w:t>20</w:t>
            </w:r>
            <w:r w:rsidRPr="00672D97">
              <w:rPr>
                <w:sz w:val="24"/>
                <w:szCs w:val="24"/>
              </w:rPr>
              <w:t>(SH)</w:t>
            </w:r>
            <w:r w:rsidRPr="00672D97">
              <w:rPr>
                <w:sz w:val="24"/>
                <w:szCs w:val="24"/>
                <w:vertAlign w:val="subscript"/>
              </w:rPr>
              <w:t>42</w:t>
            </w:r>
            <w:r w:rsidRPr="00672D97">
              <w:rPr>
                <w:sz w:val="24"/>
                <w:szCs w:val="24"/>
              </w:rPr>
              <w:t>]</w:t>
            </w:r>
            <w:r w:rsidRPr="00672D97">
              <w:rPr>
                <w:sz w:val="24"/>
                <w:szCs w:val="24"/>
                <w:vertAlign w:val="superscript"/>
              </w:rPr>
              <w:t>8+</w:t>
            </w:r>
          </w:p>
        </w:tc>
        <w:tc>
          <w:tcPr>
            <w:tcW w:w="2012" w:type="dxa"/>
            <w:vAlign w:val="center"/>
          </w:tcPr>
          <w:p w:rsidR="00AB4CB3" w:rsidRPr="00672D97" w:rsidRDefault="00AB4CB3" w:rsidP="007F5A0B">
            <w:pPr>
              <w:jc w:val="center"/>
              <w:rPr>
                <w:bCs/>
                <w:color w:val="000000" w:themeColor="text1"/>
                <w:sz w:val="24"/>
                <w:szCs w:val="24"/>
              </w:rPr>
            </w:pPr>
            <w:r w:rsidRPr="00672D97">
              <w:rPr>
                <w:color w:val="000000"/>
                <w:sz w:val="24"/>
                <w:szCs w:val="24"/>
                <w:lang w:val="en-US"/>
              </w:rPr>
              <w:t>2,284</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lang w:val="en-US"/>
              </w:rPr>
              <w:t>0,0259480</w:t>
            </w:r>
          </w:p>
        </w:tc>
        <w:tc>
          <w:tcPr>
            <w:tcW w:w="2545" w:type="dxa"/>
          </w:tcPr>
          <w:p w:rsidR="00AB4CB3" w:rsidRPr="00672D97" w:rsidRDefault="00AB4CB3" w:rsidP="007F5A0B">
            <w:pPr>
              <w:jc w:val="center"/>
              <w:rPr>
                <w:bCs/>
                <w:color w:val="000000" w:themeColor="text1"/>
                <w:sz w:val="24"/>
                <w:szCs w:val="24"/>
              </w:rPr>
            </w:pPr>
            <w:r w:rsidRPr="00672D97">
              <w:rPr>
                <w:color w:val="000000"/>
                <w:sz w:val="24"/>
                <w:szCs w:val="24"/>
              </w:rPr>
              <w:t>3,4</w:t>
            </w:r>
            <w:r w:rsidRPr="00672D97">
              <w:rPr>
                <w:color w:val="000000"/>
                <w:sz w:val="24"/>
                <w:szCs w:val="24"/>
                <w:lang w:val="en-US"/>
              </w:rPr>
              <w:t>4</w:t>
            </w:r>
            <w:r w:rsidRPr="00672D97">
              <w:rPr>
                <w:rFonts w:cs="Times New Roman"/>
                <w:color w:val="000000"/>
                <w:sz w:val="24"/>
                <w:szCs w:val="24"/>
                <w:lang w:eastAsia="ru-RU"/>
              </w:rPr>
              <w:t>×10</w:t>
            </w:r>
            <w:r w:rsidRPr="00672D97">
              <w:rPr>
                <w:rFonts w:cs="Times New Roman"/>
                <w:color w:val="000000"/>
                <w:sz w:val="24"/>
                <w:szCs w:val="24"/>
                <w:vertAlign w:val="superscript"/>
                <w:lang w:eastAsia="ru-RU"/>
              </w:rPr>
              <w:t>-29</w:t>
            </w:r>
          </w:p>
        </w:tc>
      </w:tr>
      <w:tr w:rsidR="00AB4CB3" w:rsidRPr="00672D97" w:rsidTr="00E20254">
        <w:tc>
          <w:tcPr>
            <w:tcW w:w="2410" w:type="dxa"/>
          </w:tcPr>
          <w:p w:rsidR="00AB4CB3" w:rsidRPr="00672D97" w:rsidRDefault="00AB4CB3" w:rsidP="007F5A0B">
            <w:pPr>
              <w:jc w:val="center"/>
              <w:rPr>
                <w:bCs/>
                <w:color w:val="000000" w:themeColor="text1"/>
                <w:sz w:val="24"/>
                <w:szCs w:val="24"/>
              </w:rPr>
            </w:pPr>
            <w:r w:rsidRPr="00672D97">
              <w:rPr>
                <w:sz w:val="24"/>
                <w:szCs w:val="24"/>
              </w:rPr>
              <w:t>[Cd</w:t>
            </w:r>
            <w:r w:rsidRPr="00672D97">
              <w:rPr>
                <w:sz w:val="24"/>
                <w:szCs w:val="24"/>
                <w:vertAlign w:val="subscript"/>
              </w:rPr>
              <w:t>44</w:t>
            </w:r>
            <w:r w:rsidRPr="00672D97">
              <w:rPr>
                <w:sz w:val="24"/>
                <w:szCs w:val="24"/>
              </w:rPr>
              <w:t>S</w:t>
            </w:r>
            <w:r w:rsidRPr="00672D97">
              <w:rPr>
                <w:sz w:val="24"/>
                <w:szCs w:val="24"/>
                <w:vertAlign w:val="subscript"/>
              </w:rPr>
              <w:t>20</w:t>
            </w:r>
            <w:r w:rsidRPr="00672D97">
              <w:rPr>
                <w:sz w:val="24"/>
                <w:szCs w:val="24"/>
              </w:rPr>
              <w:t>(SH)</w:t>
            </w:r>
            <w:r w:rsidRPr="00672D97">
              <w:rPr>
                <w:sz w:val="24"/>
                <w:szCs w:val="24"/>
                <w:vertAlign w:val="subscript"/>
              </w:rPr>
              <w:t>42</w:t>
            </w:r>
            <w:r w:rsidRPr="00672D97">
              <w:rPr>
                <w:sz w:val="24"/>
                <w:szCs w:val="24"/>
              </w:rPr>
              <w:t>]</w:t>
            </w:r>
            <w:r w:rsidRPr="00672D97">
              <w:rPr>
                <w:sz w:val="24"/>
                <w:szCs w:val="24"/>
                <w:vertAlign w:val="superscript"/>
              </w:rPr>
              <w:t>6+</w:t>
            </w:r>
          </w:p>
        </w:tc>
        <w:tc>
          <w:tcPr>
            <w:tcW w:w="2012"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3,670</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0,1014945</w:t>
            </w:r>
          </w:p>
        </w:tc>
        <w:tc>
          <w:tcPr>
            <w:tcW w:w="2545" w:type="dxa"/>
          </w:tcPr>
          <w:p w:rsidR="00AB4CB3" w:rsidRPr="00672D97" w:rsidRDefault="00AB4CB3" w:rsidP="007F5A0B">
            <w:pPr>
              <w:jc w:val="center"/>
              <w:rPr>
                <w:bCs/>
                <w:color w:val="000000" w:themeColor="text1"/>
                <w:sz w:val="24"/>
                <w:szCs w:val="24"/>
              </w:rPr>
            </w:pPr>
            <w:r w:rsidRPr="00672D97">
              <w:rPr>
                <w:color w:val="000000"/>
                <w:sz w:val="24"/>
                <w:szCs w:val="24"/>
                <w:lang w:eastAsia="ru-RU"/>
              </w:rPr>
              <w:t>1,89</w:t>
            </w:r>
            <w:r w:rsidRPr="00672D97">
              <w:rPr>
                <w:rFonts w:cs="Times New Roman"/>
                <w:color w:val="000000"/>
                <w:sz w:val="24"/>
                <w:szCs w:val="24"/>
                <w:lang w:eastAsia="ru-RU"/>
              </w:rPr>
              <w:t>×10</w:t>
            </w:r>
            <w:r w:rsidRPr="00672D97">
              <w:rPr>
                <w:rFonts w:cs="Times New Roman"/>
                <w:color w:val="000000"/>
                <w:sz w:val="24"/>
                <w:szCs w:val="24"/>
                <w:vertAlign w:val="superscript"/>
                <w:lang w:eastAsia="ru-RU"/>
              </w:rPr>
              <w:t>-29</w:t>
            </w:r>
          </w:p>
        </w:tc>
      </w:tr>
    </w:tbl>
    <w:p w:rsidR="00AB4CB3" w:rsidRPr="00672D97" w:rsidRDefault="00AB4CB3" w:rsidP="007F5A0B">
      <w:pPr>
        <w:jc w:val="both"/>
        <w:rPr>
          <w:bCs/>
          <w:color w:val="000000" w:themeColor="text1"/>
        </w:rPr>
      </w:pPr>
    </w:p>
    <w:p w:rsidR="00AB4CB3" w:rsidRPr="00672D97" w:rsidRDefault="00AB4CB3" w:rsidP="001501D5">
      <w:pPr>
        <w:ind w:firstLine="709"/>
        <w:jc w:val="both"/>
        <w:rPr>
          <w:sz w:val="28"/>
          <w:szCs w:val="28"/>
        </w:rPr>
      </w:pPr>
      <w:r w:rsidRPr="00672D97">
        <w:rPr>
          <w:color w:val="000000" w:themeColor="text1"/>
          <w:sz w:val="28"/>
          <w:szCs w:val="28"/>
        </w:rPr>
        <w:t xml:space="preserve">Для более детальной оценки качества пассивирования был построен график зависимости величины </w:t>
      </w:r>
      <w:r w:rsidR="00D964CF" w:rsidRPr="00270643">
        <w:rPr>
          <w:color w:val="000000" w:themeColor="text1"/>
          <w:sz w:val="28"/>
          <w:szCs w:val="28"/>
        </w:rPr>
        <w:t>E</w:t>
      </w:r>
      <w:r w:rsidRPr="00270643">
        <w:rPr>
          <w:color w:val="000000" w:themeColor="text1"/>
          <w:sz w:val="28"/>
          <w:szCs w:val="28"/>
          <w:vertAlign w:val="subscript"/>
        </w:rPr>
        <w:t>1</w:t>
      </w:r>
      <w:r w:rsidRPr="00672D97">
        <w:rPr>
          <w:color w:val="000000" w:themeColor="text1"/>
          <w:sz w:val="28"/>
          <w:szCs w:val="28"/>
        </w:rPr>
        <w:t xml:space="preserve"> ×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w:t>
      </w:r>
      <w:r w:rsidRPr="00672D97">
        <w:rPr>
          <w:sz w:val="28"/>
          <w:szCs w:val="28"/>
        </w:rPr>
        <w:t>от дипольного момента для мономера и двух димеров, который представлен на рисунке</w:t>
      </w:r>
      <w:r w:rsidR="000B5680" w:rsidRPr="00672D97">
        <w:rPr>
          <w:sz w:val="28"/>
          <w:szCs w:val="28"/>
          <w:lang w:val="ru-RU"/>
        </w:rPr>
        <w:t xml:space="preserve"> 19</w:t>
      </w:r>
      <w:r w:rsidRPr="00672D97">
        <w:rPr>
          <w:sz w:val="28"/>
          <w:szCs w:val="28"/>
        </w:rPr>
        <w:t>.</w:t>
      </w:r>
    </w:p>
    <w:p w:rsidR="00AB4CB3" w:rsidRPr="00672D97" w:rsidRDefault="00AB4CB3" w:rsidP="001501D5">
      <w:pPr>
        <w:ind w:firstLine="709"/>
        <w:jc w:val="both"/>
        <w:rPr>
          <w:bCs/>
          <w:color w:val="000000" w:themeColor="text1"/>
        </w:rPr>
      </w:pPr>
    </w:p>
    <w:p w:rsidR="00AB4CB3" w:rsidRDefault="00270643" w:rsidP="008033BB">
      <w:pPr>
        <w:ind w:firstLine="709"/>
        <w:jc w:val="center"/>
        <w:rPr>
          <w:szCs w:val="28"/>
          <w:lang w:val="en-US"/>
        </w:rPr>
      </w:pPr>
      <w:r w:rsidRPr="00270643">
        <w:rPr>
          <w:noProof/>
          <w:szCs w:val="28"/>
          <w:lang w:val="ru-RU" w:eastAsia="ru-RU"/>
        </w:rPr>
        <w:lastRenderedPageBreak/>
        <w:drawing>
          <wp:inline distT="0" distB="0" distL="0" distR="0">
            <wp:extent cx="4828572" cy="2780953"/>
            <wp:effectExtent l="19050" t="0" r="0" b="0"/>
            <wp:docPr id="22" name="Рисунок 21" descr="Рисунок 25-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rus.png"/>
                    <pic:cNvPicPr/>
                  </pic:nvPicPr>
                  <pic:blipFill>
                    <a:blip r:embed="rId30" cstate="print"/>
                    <a:stretch>
                      <a:fillRect/>
                    </a:stretch>
                  </pic:blipFill>
                  <pic:spPr>
                    <a:xfrm>
                      <a:off x="0" y="0"/>
                      <a:ext cx="4828572" cy="2780953"/>
                    </a:xfrm>
                    <a:prstGeom prst="rect">
                      <a:avLst/>
                    </a:prstGeom>
                  </pic:spPr>
                </pic:pic>
              </a:graphicData>
            </a:graphic>
          </wp:inline>
        </w:drawing>
      </w:r>
    </w:p>
    <w:p w:rsidR="00270643" w:rsidRPr="00D73BB5" w:rsidRDefault="00270643" w:rsidP="008033BB">
      <w:pPr>
        <w:ind w:firstLine="709"/>
        <w:jc w:val="center"/>
        <w:rPr>
          <w:sz w:val="28"/>
          <w:szCs w:val="28"/>
          <w:lang w:val="en-US"/>
        </w:rPr>
      </w:pPr>
    </w:p>
    <w:p w:rsidR="00AB4CB3" w:rsidRPr="00672D97" w:rsidRDefault="00AB4CB3" w:rsidP="00F70737">
      <w:pPr>
        <w:jc w:val="center"/>
        <w:rPr>
          <w:sz w:val="28"/>
          <w:szCs w:val="28"/>
        </w:rPr>
      </w:pPr>
      <w:r w:rsidRPr="00672D97">
        <w:rPr>
          <w:bCs/>
          <w:sz w:val="28"/>
          <w:szCs w:val="28"/>
        </w:rPr>
        <w:t xml:space="preserve">Рисунок </w:t>
      </w:r>
      <w:r w:rsidR="000B5680" w:rsidRPr="00672D97">
        <w:rPr>
          <w:bCs/>
          <w:sz w:val="28"/>
          <w:szCs w:val="28"/>
          <w:lang w:val="ru-RU"/>
        </w:rPr>
        <w:t>19</w:t>
      </w:r>
      <w:r w:rsidR="00F70737" w:rsidRPr="007F5A0B">
        <w:rPr>
          <w:bCs/>
          <w:color w:val="000000" w:themeColor="text1"/>
          <w:sz w:val="28"/>
          <w:lang w:val="ru-RU"/>
        </w:rPr>
        <w:t xml:space="preserve"> </w:t>
      </w:r>
      <w:r w:rsidR="00F70737" w:rsidRPr="007F5A0B">
        <w:rPr>
          <w:bCs/>
          <w:color w:val="000000" w:themeColor="text1"/>
          <w:sz w:val="28"/>
        </w:rPr>
        <w:t xml:space="preserve">– </w:t>
      </w:r>
      <w:r w:rsidRPr="00672D97">
        <w:rPr>
          <w:sz w:val="28"/>
          <w:szCs w:val="28"/>
        </w:rPr>
        <w:t xml:space="preserve">Зависимость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w:t>
      </w:r>
      <w:r w:rsidRPr="00672D97">
        <w:rPr>
          <w:sz w:val="28"/>
          <w:szCs w:val="28"/>
        </w:rPr>
        <w:t xml:space="preserve">от дипольного момента </w:t>
      </w:r>
      <w:r w:rsidRPr="00672D97">
        <w:rPr>
          <w:noProof/>
          <w:sz w:val="28"/>
          <w:szCs w:val="28"/>
          <w:lang w:eastAsia="ru-RU"/>
        </w:rPr>
        <w:t xml:space="preserve">в кластере </w:t>
      </w:r>
      <w:r w:rsidRPr="00672D97">
        <w:rPr>
          <w:sz w:val="28"/>
          <w:szCs w:val="28"/>
        </w:rPr>
        <w:t>[Cd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и его агрегированных структур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p>
    <w:p w:rsidR="00AB4CB3" w:rsidRPr="00672D97" w:rsidRDefault="00AB4CB3" w:rsidP="001501D5">
      <w:pPr>
        <w:ind w:firstLine="709"/>
        <w:jc w:val="both"/>
        <w:rPr>
          <w:sz w:val="28"/>
          <w:szCs w:val="28"/>
        </w:rPr>
      </w:pPr>
    </w:p>
    <w:p w:rsidR="00AB4CB3" w:rsidRPr="00672D97" w:rsidRDefault="00AB4CB3" w:rsidP="001501D5">
      <w:pPr>
        <w:ind w:firstLine="709"/>
        <w:jc w:val="both"/>
        <w:rPr>
          <w:sz w:val="28"/>
          <w:szCs w:val="28"/>
        </w:rPr>
      </w:pPr>
      <w:r w:rsidRPr="00672D97">
        <w:rPr>
          <w:sz w:val="28"/>
          <w:szCs w:val="28"/>
        </w:rPr>
        <w:t xml:space="preserve">Данные представленный на рисунке </w:t>
      </w:r>
      <w:r w:rsidR="000B5680" w:rsidRPr="00672D97">
        <w:rPr>
          <w:sz w:val="28"/>
          <w:szCs w:val="28"/>
          <w:lang w:val="ru-RU"/>
        </w:rPr>
        <w:t xml:space="preserve">19 </w:t>
      </w:r>
      <w:r w:rsidRPr="00672D97">
        <w:rPr>
          <w:sz w:val="28"/>
          <w:szCs w:val="28"/>
        </w:rPr>
        <w:t>показывают, что предположение о гораздо более высоком уровне пассивирования при значительном уменьшении дипольного момента в случае димера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xml:space="preserve"> верно. Также подтверждается низкий уровень пассивирования для димера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xml:space="preserve"> при незначительном понижении дипольного момента. Таким образом на примере кластера [Cd</w:t>
      </w:r>
      <w:r w:rsidRPr="00672D97">
        <w:rPr>
          <w:sz w:val="28"/>
          <w:szCs w:val="28"/>
          <w:vertAlign w:val="subscript"/>
        </w:rPr>
        <w:t>22</w:t>
      </w:r>
      <w:r w:rsidRPr="00672D97">
        <w:rPr>
          <w:sz w:val="28"/>
          <w:szCs w:val="28"/>
        </w:rPr>
        <w:t>S</w:t>
      </w:r>
      <w:r w:rsidRPr="00672D97">
        <w:rPr>
          <w:sz w:val="28"/>
          <w:szCs w:val="28"/>
          <w:vertAlign w:val="subscript"/>
        </w:rPr>
        <w:t>10</w:t>
      </w:r>
      <w:r w:rsidRPr="00672D97">
        <w:rPr>
          <w:sz w:val="28"/>
          <w:szCs w:val="28"/>
        </w:rPr>
        <w:t>(SH)</w:t>
      </w:r>
      <w:r w:rsidRPr="00672D97">
        <w:rPr>
          <w:sz w:val="28"/>
          <w:szCs w:val="28"/>
          <w:vertAlign w:val="subscript"/>
        </w:rPr>
        <w:t>21</w:t>
      </w:r>
      <w:r w:rsidRPr="00672D97">
        <w:rPr>
          <w:sz w:val="28"/>
          <w:szCs w:val="28"/>
        </w:rPr>
        <w:t>]</w:t>
      </w:r>
      <w:r w:rsidRPr="00672D97">
        <w:rPr>
          <w:sz w:val="28"/>
          <w:szCs w:val="28"/>
          <w:vertAlign w:val="superscript"/>
        </w:rPr>
        <w:t>3+</w:t>
      </w:r>
      <w:r w:rsidRPr="00672D97">
        <w:rPr>
          <w:sz w:val="28"/>
          <w:szCs w:val="28"/>
        </w:rPr>
        <w:t xml:space="preserve"> и его агрегированных структур [Cd</w:t>
      </w:r>
      <w:r w:rsidRPr="00672D97">
        <w:rPr>
          <w:sz w:val="28"/>
          <w:szCs w:val="28"/>
          <w:vertAlign w:val="subscript"/>
        </w:rPr>
        <w:t>45</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8+</w:t>
      </w:r>
      <w:r w:rsidRPr="00672D97">
        <w:rPr>
          <w:sz w:val="28"/>
          <w:szCs w:val="28"/>
        </w:rPr>
        <w:t xml:space="preserve"> и [Cd</w:t>
      </w:r>
      <w:r w:rsidRPr="00672D97">
        <w:rPr>
          <w:sz w:val="28"/>
          <w:szCs w:val="28"/>
          <w:vertAlign w:val="subscript"/>
        </w:rPr>
        <w:t>44</w:t>
      </w:r>
      <w:r w:rsidRPr="00672D97">
        <w:rPr>
          <w:sz w:val="28"/>
          <w:szCs w:val="28"/>
        </w:rPr>
        <w:t>S</w:t>
      </w:r>
      <w:r w:rsidRPr="00672D97">
        <w:rPr>
          <w:sz w:val="28"/>
          <w:szCs w:val="28"/>
          <w:vertAlign w:val="subscript"/>
        </w:rPr>
        <w:t>20</w:t>
      </w:r>
      <w:r w:rsidRPr="00672D97">
        <w:rPr>
          <w:sz w:val="28"/>
          <w:szCs w:val="28"/>
        </w:rPr>
        <w:t>(SH)</w:t>
      </w:r>
      <w:r w:rsidRPr="00672D97">
        <w:rPr>
          <w:sz w:val="28"/>
          <w:szCs w:val="28"/>
          <w:vertAlign w:val="subscript"/>
        </w:rPr>
        <w:t>42</w:t>
      </w:r>
      <w:r w:rsidRPr="00672D97">
        <w:rPr>
          <w:sz w:val="28"/>
          <w:szCs w:val="28"/>
        </w:rPr>
        <w:t>]</w:t>
      </w:r>
      <w:r w:rsidRPr="00672D97">
        <w:rPr>
          <w:sz w:val="28"/>
          <w:szCs w:val="28"/>
          <w:vertAlign w:val="superscript"/>
        </w:rPr>
        <w:t>6+</w:t>
      </w:r>
      <w:r w:rsidRPr="00672D97">
        <w:rPr>
          <w:sz w:val="28"/>
          <w:szCs w:val="28"/>
        </w:rPr>
        <w:t xml:space="preserve"> показано, что агрегирование по направлению дипольного момента с целью его понижения может значительно улучшать качество пассивирования наноразмерных кластеров сульфида кадмия.</w:t>
      </w:r>
    </w:p>
    <w:p w:rsidR="00AB4CB3" w:rsidRPr="00672D97" w:rsidRDefault="00DF2290" w:rsidP="001501D5">
      <w:pPr>
        <w:ind w:firstLine="709"/>
        <w:jc w:val="both"/>
        <w:rPr>
          <w:sz w:val="28"/>
          <w:szCs w:val="28"/>
        </w:rPr>
      </w:pPr>
      <w:r w:rsidRPr="00672D97">
        <w:rPr>
          <w:sz w:val="28"/>
          <w:szCs w:val="28"/>
          <w:lang w:val="ru-RU"/>
        </w:rPr>
        <w:t xml:space="preserve">Далее был рассмотрен кластер </w:t>
      </w:r>
      <w:r w:rsidRPr="00672D97">
        <w:rPr>
          <w:sz w:val="28"/>
          <w:szCs w:val="28"/>
        </w:rPr>
        <w:t>[Cd</w:t>
      </w:r>
      <w:r w:rsidRPr="00672D97">
        <w:rPr>
          <w:sz w:val="28"/>
          <w:szCs w:val="28"/>
          <w:vertAlign w:val="subscript"/>
        </w:rPr>
        <w:t>28</w:t>
      </w:r>
      <w:r w:rsidRPr="00672D97">
        <w:rPr>
          <w:sz w:val="28"/>
          <w:szCs w:val="28"/>
        </w:rPr>
        <w:t>S</w:t>
      </w:r>
      <w:r w:rsidRPr="00672D97">
        <w:rPr>
          <w:sz w:val="28"/>
          <w:szCs w:val="28"/>
          <w:vertAlign w:val="subscript"/>
        </w:rPr>
        <w:t>13</w:t>
      </w:r>
      <w:r w:rsidRPr="00672D97">
        <w:rPr>
          <w:sz w:val="28"/>
          <w:szCs w:val="28"/>
        </w:rPr>
        <w:t>(SH)</w:t>
      </w:r>
      <w:r w:rsidRPr="00672D97">
        <w:rPr>
          <w:sz w:val="28"/>
          <w:szCs w:val="28"/>
          <w:vertAlign w:val="subscript"/>
        </w:rPr>
        <w:t>36</w:t>
      </w:r>
      <w:r w:rsidRPr="00672D97">
        <w:rPr>
          <w:sz w:val="28"/>
          <w:szCs w:val="28"/>
        </w:rPr>
        <w:t>]</w:t>
      </w:r>
      <w:r w:rsidRPr="00672D97">
        <w:rPr>
          <w:sz w:val="28"/>
          <w:szCs w:val="28"/>
          <w:vertAlign w:val="superscript"/>
        </w:rPr>
        <w:t>6-</w:t>
      </w:r>
      <w:r w:rsidRPr="00672D97">
        <w:rPr>
          <w:sz w:val="28"/>
          <w:szCs w:val="28"/>
          <w:lang w:val="ru-RU"/>
        </w:rPr>
        <w:t xml:space="preserve">. </w:t>
      </w:r>
      <w:r w:rsidR="00AB4CB3" w:rsidRPr="00672D97">
        <w:rPr>
          <w:sz w:val="28"/>
          <w:szCs w:val="28"/>
        </w:rPr>
        <w:t>Для кластера [Cd</w:t>
      </w:r>
      <w:r w:rsidR="00AB4CB3" w:rsidRPr="00672D97">
        <w:rPr>
          <w:sz w:val="28"/>
          <w:szCs w:val="28"/>
          <w:vertAlign w:val="subscript"/>
        </w:rPr>
        <w:t>28</w:t>
      </w:r>
      <w:r w:rsidR="00AB4CB3" w:rsidRPr="00672D97">
        <w:rPr>
          <w:sz w:val="28"/>
          <w:szCs w:val="28"/>
        </w:rPr>
        <w:t>S</w:t>
      </w:r>
      <w:r w:rsidR="00AB4CB3" w:rsidRPr="00672D97">
        <w:rPr>
          <w:sz w:val="28"/>
          <w:szCs w:val="28"/>
          <w:vertAlign w:val="subscript"/>
        </w:rPr>
        <w:t>13</w:t>
      </w:r>
      <w:r w:rsidR="00AB4CB3" w:rsidRPr="00672D97">
        <w:rPr>
          <w:sz w:val="28"/>
          <w:szCs w:val="28"/>
        </w:rPr>
        <w:t>(SH)</w:t>
      </w:r>
      <w:r w:rsidR="00AB4CB3" w:rsidRPr="00672D97">
        <w:rPr>
          <w:sz w:val="28"/>
          <w:szCs w:val="28"/>
          <w:vertAlign w:val="subscript"/>
        </w:rPr>
        <w:t>36</w:t>
      </w:r>
      <w:r w:rsidR="00AB4CB3" w:rsidRPr="00672D97">
        <w:rPr>
          <w:sz w:val="28"/>
          <w:szCs w:val="28"/>
        </w:rPr>
        <w:t>]</w:t>
      </w:r>
      <w:r w:rsidR="00AB4CB3" w:rsidRPr="00672D97">
        <w:rPr>
          <w:sz w:val="28"/>
          <w:szCs w:val="28"/>
          <w:vertAlign w:val="superscript"/>
        </w:rPr>
        <w:t>6-</w:t>
      </w:r>
      <w:r w:rsidR="00AB4CB3" w:rsidRPr="00672D97">
        <w:rPr>
          <w:sz w:val="28"/>
          <w:szCs w:val="28"/>
        </w:rPr>
        <w:t xml:space="preserve"> была рассчитана оптимизированная геометрия (рисунок</w:t>
      </w:r>
      <w:r w:rsidR="007E275C" w:rsidRPr="00672D97">
        <w:rPr>
          <w:sz w:val="28"/>
          <w:szCs w:val="28"/>
          <w:lang w:val="ru-RU"/>
        </w:rPr>
        <w:t xml:space="preserve"> 20</w:t>
      </w:r>
      <w:r w:rsidR="00AB4CB3" w:rsidRPr="00672D97">
        <w:rPr>
          <w:sz w:val="28"/>
          <w:szCs w:val="28"/>
        </w:rPr>
        <w:t>), определена величина дипольного момента и энергии первых 10 электронных переходов. Вдоль направления вектора дипольного момента было произведено построение второго аналогичного комплекса с добавлением связывающего атома серы с целью понижения дипольного момента в аггрегированном димере кластера [Cd</w:t>
      </w:r>
      <w:r w:rsidR="00AB4CB3" w:rsidRPr="00672D97">
        <w:rPr>
          <w:sz w:val="28"/>
          <w:szCs w:val="28"/>
          <w:vertAlign w:val="subscript"/>
        </w:rPr>
        <w:t>28</w:t>
      </w:r>
      <w:r w:rsidR="00AB4CB3" w:rsidRPr="00672D97">
        <w:rPr>
          <w:sz w:val="28"/>
          <w:szCs w:val="28"/>
        </w:rPr>
        <w:t>S</w:t>
      </w:r>
      <w:r w:rsidR="00AB4CB3" w:rsidRPr="00672D97">
        <w:rPr>
          <w:sz w:val="28"/>
          <w:szCs w:val="28"/>
          <w:vertAlign w:val="subscript"/>
        </w:rPr>
        <w:t>13</w:t>
      </w:r>
      <w:r w:rsidR="00AB4CB3" w:rsidRPr="00672D97">
        <w:rPr>
          <w:sz w:val="28"/>
          <w:szCs w:val="28"/>
        </w:rPr>
        <w:t>(SH)</w:t>
      </w:r>
      <w:r w:rsidR="00AB4CB3" w:rsidRPr="00672D97">
        <w:rPr>
          <w:sz w:val="28"/>
          <w:szCs w:val="28"/>
          <w:vertAlign w:val="subscript"/>
        </w:rPr>
        <w:t>36</w:t>
      </w:r>
      <w:r w:rsidR="00AB4CB3" w:rsidRPr="00672D97">
        <w:rPr>
          <w:sz w:val="28"/>
          <w:szCs w:val="28"/>
        </w:rPr>
        <w:t>]</w:t>
      </w:r>
      <w:r w:rsidR="00AB4CB3" w:rsidRPr="00672D97">
        <w:rPr>
          <w:sz w:val="28"/>
          <w:szCs w:val="28"/>
          <w:vertAlign w:val="superscript"/>
        </w:rPr>
        <w:t>6-</w:t>
      </w:r>
      <w:r w:rsidR="00AB4CB3" w:rsidRPr="00672D97">
        <w:rPr>
          <w:sz w:val="28"/>
          <w:szCs w:val="28"/>
        </w:rPr>
        <w:t>. В результате был получен димер [Cd</w:t>
      </w:r>
      <w:r w:rsidR="00AB4CB3" w:rsidRPr="00672D97">
        <w:rPr>
          <w:sz w:val="28"/>
          <w:szCs w:val="28"/>
          <w:vertAlign w:val="subscript"/>
        </w:rPr>
        <w:t>56</w:t>
      </w:r>
      <w:r w:rsidR="00AB4CB3" w:rsidRPr="00672D97">
        <w:rPr>
          <w:sz w:val="28"/>
          <w:szCs w:val="28"/>
        </w:rPr>
        <w:t>S</w:t>
      </w:r>
      <w:r w:rsidR="00AB4CB3" w:rsidRPr="00672D97">
        <w:rPr>
          <w:sz w:val="28"/>
          <w:szCs w:val="28"/>
          <w:vertAlign w:val="subscript"/>
        </w:rPr>
        <w:t>27</w:t>
      </w:r>
      <w:r w:rsidR="00AB4CB3" w:rsidRPr="00672D97">
        <w:rPr>
          <w:sz w:val="28"/>
          <w:szCs w:val="28"/>
        </w:rPr>
        <w:t>(SH)</w:t>
      </w:r>
      <w:r w:rsidR="00AB4CB3" w:rsidRPr="00672D97">
        <w:rPr>
          <w:sz w:val="28"/>
          <w:szCs w:val="28"/>
          <w:vertAlign w:val="subscript"/>
        </w:rPr>
        <w:t>72</w:t>
      </w:r>
      <w:r w:rsidR="00AB4CB3" w:rsidRPr="00672D97">
        <w:rPr>
          <w:sz w:val="28"/>
          <w:szCs w:val="28"/>
        </w:rPr>
        <w:t>]</w:t>
      </w:r>
      <w:r w:rsidR="00AB4CB3" w:rsidRPr="00672D97">
        <w:rPr>
          <w:sz w:val="28"/>
          <w:szCs w:val="28"/>
          <w:vertAlign w:val="superscript"/>
        </w:rPr>
        <w:t>14-</w:t>
      </w:r>
      <w:r w:rsidR="00AB4CB3" w:rsidRPr="00672D97">
        <w:rPr>
          <w:sz w:val="28"/>
          <w:szCs w:val="28"/>
        </w:rPr>
        <w:t>. Также были построены еще два других димера [Cd</w:t>
      </w:r>
      <w:r w:rsidR="00AB4CB3" w:rsidRPr="00672D97">
        <w:rPr>
          <w:sz w:val="28"/>
          <w:szCs w:val="28"/>
          <w:vertAlign w:val="subscript"/>
        </w:rPr>
        <w:t>56</w:t>
      </w:r>
      <w:r w:rsidR="00AB4CB3" w:rsidRPr="00672D97">
        <w:rPr>
          <w:sz w:val="28"/>
          <w:szCs w:val="28"/>
        </w:rPr>
        <w:t>S</w:t>
      </w:r>
      <w:r w:rsidR="00AB4CB3" w:rsidRPr="00672D97">
        <w:rPr>
          <w:sz w:val="28"/>
          <w:szCs w:val="28"/>
          <w:vertAlign w:val="subscript"/>
        </w:rPr>
        <w:t>26</w:t>
      </w:r>
      <w:r w:rsidR="00AB4CB3" w:rsidRPr="00672D97">
        <w:rPr>
          <w:sz w:val="28"/>
          <w:szCs w:val="28"/>
        </w:rPr>
        <w:t>(SH)</w:t>
      </w:r>
      <w:r w:rsidR="00AB4CB3" w:rsidRPr="00672D97">
        <w:rPr>
          <w:sz w:val="28"/>
          <w:szCs w:val="28"/>
          <w:vertAlign w:val="subscript"/>
        </w:rPr>
        <w:t>72</w:t>
      </w:r>
      <w:r w:rsidR="00AB4CB3" w:rsidRPr="00672D97">
        <w:rPr>
          <w:sz w:val="28"/>
          <w:szCs w:val="28"/>
        </w:rPr>
        <w:t>]</w:t>
      </w:r>
      <w:r w:rsidR="00AB4CB3" w:rsidRPr="00672D97">
        <w:rPr>
          <w:sz w:val="28"/>
          <w:szCs w:val="28"/>
          <w:vertAlign w:val="superscript"/>
        </w:rPr>
        <w:t>12-</w:t>
      </w:r>
      <w:r w:rsidR="00AB4CB3" w:rsidRPr="00672D97">
        <w:rPr>
          <w:sz w:val="28"/>
          <w:szCs w:val="28"/>
        </w:rPr>
        <w:t xml:space="preserve"> с расстоянием между мономерами 32 Å и 11,1 Å. Построение этих двух димеров происходило вдоль направления дипольного момента с целью его понижения. Для трех вариантов димера были рассчитаны оптимизированные структуры (рисунок</w:t>
      </w:r>
      <w:r w:rsidR="00AA072A" w:rsidRPr="00672D97">
        <w:rPr>
          <w:sz w:val="28"/>
          <w:szCs w:val="28"/>
          <w:lang w:val="ru-RU"/>
        </w:rPr>
        <w:t xml:space="preserve"> 20</w:t>
      </w:r>
      <w:r w:rsidR="00AB4CB3" w:rsidRPr="00672D97">
        <w:rPr>
          <w:sz w:val="28"/>
          <w:szCs w:val="28"/>
        </w:rPr>
        <w:t xml:space="preserve">), дипольные моменты и энергии электронных переходов. Полученные данные для энергий первых электронных переходов </w:t>
      </w:r>
      <w:r w:rsidR="00D964CF" w:rsidRPr="00270643">
        <w:rPr>
          <w:color w:val="000000" w:themeColor="text1"/>
          <w:sz w:val="28"/>
          <w:szCs w:val="28"/>
        </w:rPr>
        <w:t>E</w:t>
      </w:r>
      <w:r w:rsidR="00AB4CB3" w:rsidRPr="00270643">
        <w:rPr>
          <w:color w:val="000000" w:themeColor="text1"/>
          <w:sz w:val="28"/>
          <w:szCs w:val="28"/>
          <w:vertAlign w:val="subscript"/>
        </w:rPr>
        <w:t>1</w:t>
      </w:r>
      <w:r w:rsidR="00AB4CB3" w:rsidRPr="00672D97">
        <w:rPr>
          <w:color w:val="000000" w:themeColor="text1"/>
          <w:sz w:val="28"/>
          <w:szCs w:val="28"/>
        </w:rPr>
        <w:t xml:space="preserve"> их силы осциллятора </w:t>
      </w:r>
      <w:r w:rsidR="00AB4CB3" w:rsidRPr="00672D97">
        <w:rPr>
          <w:color w:val="000000" w:themeColor="text1"/>
          <w:sz w:val="28"/>
          <w:szCs w:val="28"/>
          <w:lang w:val="en-US"/>
        </w:rPr>
        <w:t>f</w:t>
      </w:r>
      <w:r w:rsidR="00AB4CB3" w:rsidRPr="00672D97">
        <w:rPr>
          <w:color w:val="000000" w:themeColor="text1"/>
          <w:sz w:val="28"/>
          <w:szCs w:val="28"/>
        </w:rPr>
        <w:t xml:space="preserve"> и дипольных моментов </w:t>
      </w:r>
      <w:r w:rsidR="00AB4CB3" w:rsidRPr="00672D97">
        <w:rPr>
          <w:sz w:val="28"/>
          <w:szCs w:val="28"/>
        </w:rPr>
        <w:t>представлены в таблице</w:t>
      </w:r>
      <w:r w:rsidR="00AA072A" w:rsidRPr="00672D97">
        <w:rPr>
          <w:sz w:val="28"/>
          <w:szCs w:val="28"/>
          <w:lang w:val="ru-RU"/>
        </w:rPr>
        <w:t xml:space="preserve"> 13</w:t>
      </w:r>
      <w:r w:rsidR="00AB4CB3" w:rsidRPr="00672D97">
        <w:rPr>
          <w:sz w:val="28"/>
          <w:szCs w:val="28"/>
        </w:rPr>
        <w:t>.</w:t>
      </w:r>
    </w:p>
    <w:p w:rsidR="00AB4CB3" w:rsidRPr="00672D97" w:rsidRDefault="00AB4CB3" w:rsidP="001501D5">
      <w:pPr>
        <w:ind w:firstLine="709"/>
        <w:jc w:val="both"/>
      </w:pPr>
    </w:p>
    <w:p w:rsidR="00AB4CB3" w:rsidRPr="00672D97" w:rsidRDefault="00AB4CB3" w:rsidP="001501D5">
      <w:pPr>
        <w:jc w:val="center"/>
      </w:pPr>
      <w:r w:rsidRPr="00672D97">
        <w:rPr>
          <w:noProof/>
          <w:lang w:val="ru-RU" w:eastAsia="ru-RU"/>
        </w:rPr>
        <w:lastRenderedPageBreak/>
        <w:drawing>
          <wp:inline distT="0" distB="0" distL="0" distR="0">
            <wp:extent cx="5939790" cy="4335145"/>
            <wp:effectExtent l="19050" t="0" r="3810" b="0"/>
            <wp:docPr id="19" name="Рисунок 13" descr="Рисунок 26-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рус.png"/>
                    <pic:cNvPicPr/>
                  </pic:nvPicPr>
                  <pic:blipFill>
                    <a:blip r:embed="rId31" cstate="print"/>
                    <a:stretch>
                      <a:fillRect/>
                    </a:stretch>
                  </pic:blipFill>
                  <pic:spPr>
                    <a:xfrm>
                      <a:off x="0" y="0"/>
                      <a:ext cx="5939790" cy="4335145"/>
                    </a:xfrm>
                    <a:prstGeom prst="rect">
                      <a:avLst/>
                    </a:prstGeom>
                  </pic:spPr>
                </pic:pic>
              </a:graphicData>
            </a:graphic>
          </wp:inline>
        </w:drawing>
      </w:r>
    </w:p>
    <w:p w:rsidR="00AB4CB3" w:rsidRDefault="00AB4CB3" w:rsidP="001501D5">
      <w:pPr>
        <w:ind w:firstLine="709"/>
        <w:jc w:val="both"/>
        <w:rPr>
          <w:sz w:val="28"/>
          <w:szCs w:val="28"/>
          <w:lang w:val="ru-RU"/>
        </w:rPr>
      </w:pPr>
    </w:p>
    <w:p w:rsidR="00521C66" w:rsidRPr="00F23309" w:rsidRDefault="00521C66" w:rsidP="00521C66">
      <w:pPr>
        <w:jc w:val="center"/>
        <w:rPr>
          <w:lang w:val="ru-RU"/>
        </w:rPr>
      </w:pPr>
      <w:r w:rsidRPr="00F23309">
        <w:rPr>
          <w:color w:val="000000" w:themeColor="text1"/>
          <w:sz w:val="28"/>
          <w:szCs w:val="28"/>
          <w:lang w:val="ru-RU"/>
        </w:rPr>
        <w:t>а) –</w:t>
      </w:r>
      <w:r w:rsidRPr="00F23309">
        <w:rPr>
          <w:color w:val="000000" w:themeColor="text1"/>
          <w:sz w:val="28"/>
          <w:szCs w:val="28"/>
        </w:rPr>
        <w:t xml:space="preserve">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28</w:t>
      </w:r>
      <w:r w:rsidRPr="00F23309">
        <w:rPr>
          <w:sz w:val="28"/>
          <w:szCs w:val="28"/>
        </w:rPr>
        <w:t>S</w:t>
      </w:r>
      <w:r w:rsidRPr="00F23309">
        <w:rPr>
          <w:sz w:val="28"/>
          <w:szCs w:val="28"/>
          <w:vertAlign w:val="subscript"/>
        </w:rPr>
        <w:t>13</w:t>
      </w:r>
      <w:r w:rsidRPr="00F23309">
        <w:rPr>
          <w:sz w:val="28"/>
          <w:szCs w:val="28"/>
        </w:rPr>
        <w:t>(SH)</w:t>
      </w:r>
      <w:r w:rsidRPr="00F23309">
        <w:rPr>
          <w:sz w:val="28"/>
          <w:szCs w:val="28"/>
          <w:vertAlign w:val="subscript"/>
        </w:rPr>
        <w:t>36</w:t>
      </w:r>
      <w:r w:rsidRPr="00F23309">
        <w:rPr>
          <w:sz w:val="28"/>
          <w:szCs w:val="28"/>
        </w:rPr>
        <w:t>]</w:t>
      </w:r>
      <w:r w:rsidRPr="00F23309">
        <w:rPr>
          <w:sz w:val="28"/>
          <w:szCs w:val="28"/>
          <w:vertAlign w:val="superscript"/>
        </w:rPr>
        <w:t>6-</w:t>
      </w:r>
      <w:r w:rsidRPr="00F23309">
        <w:rPr>
          <w:color w:val="000000" w:themeColor="text1"/>
          <w:sz w:val="28"/>
          <w:szCs w:val="28"/>
          <w:lang w:val="ru-RU"/>
        </w:rPr>
        <w:t xml:space="preserve">; </w:t>
      </w:r>
      <w:r w:rsidRPr="00F23309">
        <w:rPr>
          <w:color w:val="000000" w:themeColor="text1"/>
          <w:sz w:val="28"/>
          <w:szCs w:val="28"/>
        </w:rPr>
        <w:t>б)</w:t>
      </w:r>
      <w:r w:rsidRPr="00F23309">
        <w:rPr>
          <w:color w:val="000000" w:themeColor="text1"/>
          <w:sz w:val="28"/>
          <w:szCs w:val="28"/>
          <w:lang w:val="ru-RU"/>
        </w:rPr>
        <w:t xml:space="preserve"> – </w:t>
      </w:r>
      <w:r w:rsidRPr="00F23309">
        <w:rPr>
          <w:sz w:val="28"/>
          <w:szCs w:val="28"/>
          <w:lang w:val="ru-RU"/>
        </w:rPr>
        <w:t>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56</w:t>
      </w:r>
      <w:r w:rsidRPr="00F23309">
        <w:rPr>
          <w:sz w:val="28"/>
          <w:szCs w:val="28"/>
        </w:rPr>
        <w:t>S</w:t>
      </w:r>
      <w:r w:rsidRPr="00F23309">
        <w:rPr>
          <w:sz w:val="28"/>
          <w:szCs w:val="28"/>
          <w:vertAlign w:val="subscript"/>
        </w:rPr>
        <w:t>27</w:t>
      </w:r>
      <w:r w:rsidRPr="00F23309">
        <w:rPr>
          <w:sz w:val="28"/>
          <w:szCs w:val="28"/>
        </w:rPr>
        <w:t>(SH)</w:t>
      </w:r>
      <w:r w:rsidRPr="00F23309">
        <w:rPr>
          <w:sz w:val="28"/>
          <w:szCs w:val="28"/>
          <w:vertAlign w:val="subscript"/>
        </w:rPr>
        <w:t>72</w:t>
      </w:r>
      <w:r w:rsidRPr="00F23309">
        <w:rPr>
          <w:sz w:val="28"/>
          <w:szCs w:val="28"/>
        </w:rPr>
        <w:t>]</w:t>
      </w:r>
      <w:r w:rsidRPr="00F23309">
        <w:rPr>
          <w:sz w:val="28"/>
          <w:szCs w:val="28"/>
          <w:vertAlign w:val="superscript"/>
        </w:rPr>
        <w:t>14-</w:t>
      </w:r>
      <w:r w:rsidRPr="00F23309">
        <w:rPr>
          <w:sz w:val="28"/>
          <w:szCs w:val="28"/>
          <w:lang w:val="ru-RU"/>
        </w:rPr>
        <w:t>; в) и г) – с</w:t>
      </w:r>
      <w:r w:rsidRPr="00F23309">
        <w:rPr>
          <w:sz w:val="28"/>
          <w:szCs w:val="28"/>
        </w:rPr>
        <w:t>труктур</w:t>
      </w:r>
      <w:r w:rsidRPr="00F23309">
        <w:rPr>
          <w:sz w:val="28"/>
          <w:szCs w:val="28"/>
          <w:lang w:val="ru-RU"/>
        </w:rPr>
        <w:t>а</w:t>
      </w:r>
      <w:r w:rsidRPr="00F23309">
        <w:rPr>
          <w:sz w:val="28"/>
          <w:szCs w:val="28"/>
        </w:rPr>
        <w:t xml:space="preserve"> [Cd</w:t>
      </w:r>
      <w:r w:rsidRPr="00F23309">
        <w:rPr>
          <w:sz w:val="28"/>
          <w:szCs w:val="28"/>
          <w:vertAlign w:val="subscript"/>
        </w:rPr>
        <w:t>56</w:t>
      </w:r>
      <w:r w:rsidRPr="00F23309">
        <w:rPr>
          <w:sz w:val="28"/>
          <w:szCs w:val="28"/>
        </w:rPr>
        <w:t>S</w:t>
      </w:r>
      <w:r w:rsidRPr="00F23309">
        <w:rPr>
          <w:sz w:val="28"/>
          <w:szCs w:val="28"/>
          <w:vertAlign w:val="subscript"/>
        </w:rPr>
        <w:t>26</w:t>
      </w:r>
      <w:r w:rsidRPr="00F23309">
        <w:rPr>
          <w:sz w:val="28"/>
          <w:szCs w:val="28"/>
        </w:rPr>
        <w:t>(SH)</w:t>
      </w:r>
      <w:r w:rsidRPr="00F23309">
        <w:rPr>
          <w:sz w:val="28"/>
          <w:szCs w:val="28"/>
          <w:vertAlign w:val="subscript"/>
        </w:rPr>
        <w:t>72</w:t>
      </w:r>
      <w:r w:rsidRPr="00F23309">
        <w:rPr>
          <w:sz w:val="28"/>
          <w:szCs w:val="28"/>
        </w:rPr>
        <w:t>]</w:t>
      </w:r>
      <w:r w:rsidRPr="00F23309">
        <w:rPr>
          <w:sz w:val="28"/>
          <w:szCs w:val="28"/>
          <w:vertAlign w:val="superscript"/>
        </w:rPr>
        <w:t>12</w:t>
      </w:r>
      <w:r w:rsidRPr="00F23309">
        <w:rPr>
          <w:sz w:val="28"/>
          <w:szCs w:val="28"/>
          <w:lang w:val="ru-RU"/>
        </w:rPr>
        <w:t xml:space="preserve"> </w:t>
      </w:r>
      <w:r w:rsidRPr="00F23309">
        <w:rPr>
          <w:bCs/>
          <w:color w:val="000000" w:themeColor="text1"/>
          <w:sz w:val="28"/>
          <w:szCs w:val="28"/>
        </w:rPr>
        <w:t xml:space="preserve">(расстояние между мономерами </w:t>
      </w:r>
      <w:r w:rsidRPr="00F23309">
        <w:rPr>
          <w:sz w:val="28"/>
          <w:szCs w:val="28"/>
        </w:rPr>
        <w:t>32 Å и 11,1 Å</w:t>
      </w:r>
      <w:r w:rsidRPr="00F23309">
        <w:rPr>
          <w:bCs/>
          <w:color w:val="000000" w:themeColor="text1"/>
          <w:sz w:val="28"/>
          <w:szCs w:val="28"/>
        </w:rPr>
        <w:t>)</w:t>
      </w:r>
    </w:p>
    <w:p w:rsidR="00AB4CB3" w:rsidRPr="00672D97" w:rsidRDefault="00AB4CB3" w:rsidP="00F70737">
      <w:pPr>
        <w:jc w:val="center"/>
        <w:rPr>
          <w:sz w:val="28"/>
          <w:szCs w:val="28"/>
        </w:rPr>
      </w:pPr>
      <w:r w:rsidRPr="00F23309">
        <w:rPr>
          <w:sz w:val="28"/>
          <w:szCs w:val="28"/>
        </w:rPr>
        <w:t xml:space="preserve">Рисунок </w:t>
      </w:r>
      <w:r w:rsidR="00AA072A" w:rsidRPr="00F23309">
        <w:rPr>
          <w:sz w:val="28"/>
          <w:szCs w:val="28"/>
          <w:lang w:val="ru-RU"/>
        </w:rPr>
        <w:t xml:space="preserve">20 </w:t>
      </w:r>
      <w:r w:rsidRPr="00F23309">
        <w:rPr>
          <w:sz w:val="28"/>
          <w:szCs w:val="28"/>
        </w:rPr>
        <w:t xml:space="preserve">– Оптимизированные структуры </w:t>
      </w:r>
      <w:r w:rsidRPr="00F23309">
        <w:rPr>
          <w:bCs/>
          <w:color w:val="000000" w:themeColor="text1"/>
          <w:sz w:val="28"/>
          <w:szCs w:val="28"/>
        </w:rPr>
        <w:t>и их дипольные моменты</w:t>
      </w:r>
    </w:p>
    <w:p w:rsidR="00AB4CB3" w:rsidRPr="00672D97" w:rsidRDefault="00AB4CB3" w:rsidP="001501D5">
      <w:pPr>
        <w:ind w:firstLine="709"/>
        <w:jc w:val="both"/>
      </w:pPr>
    </w:p>
    <w:p w:rsidR="00AB4CB3" w:rsidRPr="003319C8" w:rsidRDefault="00AB4CB3" w:rsidP="007F5A0B">
      <w:pPr>
        <w:jc w:val="both"/>
        <w:rPr>
          <w:bCs/>
          <w:color w:val="000000" w:themeColor="text1"/>
          <w:sz w:val="28"/>
          <w:szCs w:val="28"/>
          <w:lang w:val="ru-RU"/>
        </w:rPr>
      </w:pPr>
      <w:r w:rsidRPr="00672D97">
        <w:rPr>
          <w:bCs/>
          <w:color w:val="000000" w:themeColor="text1"/>
          <w:sz w:val="28"/>
          <w:szCs w:val="28"/>
        </w:rPr>
        <w:t xml:space="preserve">Таблица </w:t>
      </w:r>
      <w:r w:rsidR="00AA072A" w:rsidRPr="00672D97">
        <w:rPr>
          <w:bCs/>
          <w:color w:val="000000" w:themeColor="text1"/>
          <w:sz w:val="28"/>
          <w:szCs w:val="28"/>
          <w:lang w:val="ru-RU"/>
        </w:rPr>
        <w:t xml:space="preserve">13 </w:t>
      </w:r>
      <w:r w:rsidRPr="00672D97">
        <w:rPr>
          <w:bCs/>
          <w:color w:val="000000" w:themeColor="text1"/>
          <w:sz w:val="28"/>
          <w:szCs w:val="28"/>
        </w:rPr>
        <w:t xml:space="preserve">– Рассчитанные для кластеров </w:t>
      </w:r>
      <w:r w:rsidRPr="00672D97">
        <w:rPr>
          <w:sz w:val="28"/>
          <w:szCs w:val="28"/>
        </w:rPr>
        <w:t>[Cd</w:t>
      </w:r>
      <w:r w:rsidRPr="00672D97">
        <w:rPr>
          <w:sz w:val="28"/>
          <w:szCs w:val="28"/>
          <w:vertAlign w:val="subscript"/>
        </w:rPr>
        <w:t>28</w:t>
      </w:r>
      <w:r w:rsidRPr="00672D97">
        <w:rPr>
          <w:sz w:val="28"/>
          <w:szCs w:val="28"/>
        </w:rPr>
        <w:t>S</w:t>
      </w:r>
      <w:r w:rsidRPr="00672D97">
        <w:rPr>
          <w:sz w:val="28"/>
          <w:szCs w:val="28"/>
          <w:vertAlign w:val="subscript"/>
        </w:rPr>
        <w:t>13</w:t>
      </w:r>
      <w:r w:rsidRPr="00672D97">
        <w:rPr>
          <w:sz w:val="28"/>
          <w:szCs w:val="28"/>
        </w:rPr>
        <w:t>(SH)</w:t>
      </w:r>
      <w:r w:rsidRPr="00672D97">
        <w:rPr>
          <w:sz w:val="28"/>
          <w:szCs w:val="28"/>
          <w:vertAlign w:val="subscript"/>
        </w:rPr>
        <w:t>36</w:t>
      </w:r>
      <w:r w:rsidRPr="00672D97">
        <w:rPr>
          <w:sz w:val="28"/>
          <w:szCs w:val="28"/>
        </w:rPr>
        <w:t>]</w:t>
      </w:r>
      <w:r w:rsidRPr="00672D97">
        <w:rPr>
          <w:sz w:val="28"/>
          <w:szCs w:val="28"/>
          <w:vertAlign w:val="superscript"/>
        </w:rPr>
        <w:t>6-</w:t>
      </w:r>
      <w:r w:rsidRPr="00672D97">
        <w:rPr>
          <w:sz w:val="28"/>
          <w:szCs w:val="28"/>
        </w:rPr>
        <w:t>, [Cd</w:t>
      </w:r>
      <w:r w:rsidRPr="00672D97">
        <w:rPr>
          <w:sz w:val="28"/>
          <w:szCs w:val="28"/>
          <w:vertAlign w:val="subscript"/>
        </w:rPr>
        <w:t>56</w:t>
      </w:r>
      <w:r w:rsidRPr="00672D97">
        <w:rPr>
          <w:sz w:val="28"/>
          <w:szCs w:val="28"/>
        </w:rPr>
        <w:t>S</w:t>
      </w:r>
      <w:r w:rsidRPr="00672D97">
        <w:rPr>
          <w:sz w:val="28"/>
          <w:szCs w:val="28"/>
          <w:vertAlign w:val="subscript"/>
        </w:rPr>
        <w:t>27</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14-</w:t>
      </w:r>
      <w:r w:rsidRPr="00672D97">
        <w:rPr>
          <w:sz w:val="28"/>
          <w:szCs w:val="28"/>
        </w:rPr>
        <w:t>, [Cd</w:t>
      </w:r>
      <w:r w:rsidRPr="00672D97">
        <w:rPr>
          <w:sz w:val="28"/>
          <w:szCs w:val="28"/>
          <w:vertAlign w:val="subscript"/>
        </w:rPr>
        <w:t>56</w:t>
      </w:r>
      <w:r w:rsidRPr="00672D97">
        <w:rPr>
          <w:sz w:val="28"/>
          <w:szCs w:val="28"/>
        </w:rPr>
        <w:t>S</w:t>
      </w:r>
      <w:r w:rsidRPr="00672D97">
        <w:rPr>
          <w:sz w:val="28"/>
          <w:szCs w:val="28"/>
          <w:vertAlign w:val="subscript"/>
        </w:rPr>
        <w:t>26</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12-</w:t>
      </w:r>
      <w:r w:rsidRPr="00672D97">
        <w:rPr>
          <w:sz w:val="28"/>
          <w:szCs w:val="28"/>
        </w:rPr>
        <w:t xml:space="preserve"> </w:t>
      </w:r>
      <w:r w:rsidRPr="00672D97">
        <w:rPr>
          <w:bCs/>
          <w:color w:val="000000" w:themeColor="text1"/>
          <w:sz w:val="28"/>
          <w:szCs w:val="28"/>
        </w:rPr>
        <w:t xml:space="preserve">(расстояние между мономерами </w:t>
      </w:r>
      <w:r w:rsidRPr="00672D97">
        <w:rPr>
          <w:sz w:val="28"/>
          <w:szCs w:val="28"/>
        </w:rPr>
        <w:t>32 Å и 11,1 Å</w:t>
      </w:r>
      <w:r w:rsidRPr="00672D97">
        <w:rPr>
          <w:bCs/>
          <w:color w:val="000000" w:themeColor="text1"/>
          <w:sz w:val="28"/>
          <w:szCs w:val="28"/>
        </w:rPr>
        <w:t xml:space="preserve">) энергии первых переходов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и</w:t>
      </w:r>
      <w:r w:rsidRPr="00672D97">
        <w:rPr>
          <w:bCs/>
          <w:color w:val="000000" w:themeColor="text1"/>
          <w:sz w:val="28"/>
          <w:szCs w:val="28"/>
        </w:rPr>
        <w:t xml:space="preserve"> их </w:t>
      </w:r>
      <w:r w:rsidRPr="00672D97">
        <w:rPr>
          <w:color w:val="000000" w:themeColor="text1"/>
          <w:sz w:val="28"/>
          <w:szCs w:val="28"/>
        </w:rPr>
        <w:t>сила осциллятора</w:t>
      </w:r>
      <w:r w:rsidRPr="00672D97">
        <w:rPr>
          <w:bCs/>
          <w:color w:val="000000" w:themeColor="text1"/>
          <w:sz w:val="28"/>
          <w:szCs w:val="28"/>
        </w:rPr>
        <w:t xml:space="preserve"> </w:t>
      </w:r>
      <w:r w:rsidRPr="00672D97">
        <w:rPr>
          <w:color w:val="000000" w:themeColor="text1"/>
          <w:sz w:val="28"/>
          <w:szCs w:val="28"/>
        </w:rPr>
        <w:t xml:space="preserve">f, а так же дипольные моменты </w:t>
      </w:r>
      <w:r w:rsidR="003319C8">
        <w:rPr>
          <w:bCs/>
          <w:color w:val="000000" w:themeColor="text1"/>
          <w:sz w:val="28"/>
          <w:szCs w:val="28"/>
        </w:rPr>
        <w:t>μ</w:t>
      </w:r>
    </w:p>
    <w:tbl>
      <w:tblPr>
        <w:tblStyle w:val="af0"/>
        <w:tblW w:w="0" w:type="auto"/>
        <w:tblInd w:w="250" w:type="dxa"/>
        <w:tblLook w:val="04A0"/>
      </w:tblPr>
      <w:tblGrid>
        <w:gridCol w:w="2297"/>
        <w:gridCol w:w="1983"/>
        <w:gridCol w:w="1986"/>
        <w:gridCol w:w="2545"/>
      </w:tblGrid>
      <w:tr w:rsidR="00AB4CB3" w:rsidRPr="00672D97" w:rsidTr="00AA072A">
        <w:tc>
          <w:tcPr>
            <w:tcW w:w="2297" w:type="dxa"/>
            <w:vAlign w:val="center"/>
          </w:tcPr>
          <w:p w:rsidR="00AB4CB3" w:rsidRPr="00672D97" w:rsidRDefault="00AB4CB3" w:rsidP="007F5A0B">
            <w:pPr>
              <w:jc w:val="center"/>
              <w:rPr>
                <w:rFonts w:cs="Times New Roman"/>
                <w:bCs/>
                <w:color w:val="000000" w:themeColor="text1"/>
                <w:sz w:val="24"/>
                <w:szCs w:val="24"/>
              </w:rPr>
            </w:pPr>
            <w:r w:rsidRPr="00672D97">
              <w:rPr>
                <w:rFonts w:cs="Times New Roman"/>
                <w:bCs/>
                <w:color w:val="000000" w:themeColor="text1"/>
                <w:sz w:val="24"/>
                <w:szCs w:val="24"/>
              </w:rPr>
              <w:t>Кластер</w:t>
            </w:r>
          </w:p>
        </w:tc>
        <w:tc>
          <w:tcPr>
            <w:tcW w:w="1983" w:type="dxa"/>
            <w:vAlign w:val="center"/>
          </w:tcPr>
          <w:p w:rsidR="00AB4CB3" w:rsidRPr="00672D97" w:rsidRDefault="00D964CF" w:rsidP="007F5A0B">
            <w:pPr>
              <w:jc w:val="center"/>
              <w:rPr>
                <w:rFonts w:cs="Times New Roman"/>
                <w:bCs/>
                <w:color w:val="000000" w:themeColor="text1"/>
                <w:sz w:val="24"/>
                <w:szCs w:val="24"/>
                <w:lang w:val="en-US"/>
              </w:rPr>
            </w:pPr>
            <w:r>
              <w:rPr>
                <w:rFonts w:cs="Times New Roman"/>
                <w:color w:val="000000" w:themeColor="text1"/>
                <w:sz w:val="24"/>
                <w:szCs w:val="24"/>
              </w:rPr>
              <w:t>E</w:t>
            </w:r>
            <w:r w:rsidR="00AB4CB3" w:rsidRPr="00672D97">
              <w:rPr>
                <w:rFonts w:cs="Times New Roman"/>
                <w:color w:val="000000" w:themeColor="text1"/>
                <w:sz w:val="24"/>
                <w:szCs w:val="24"/>
                <w:vertAlign w:val="subscript"/>
              </w:rPr>
              <w:t>1</w:t>
            </w:r>
            <w:r w:rsidR="00AB4CB3" w:rsidRPr="00672D97">
              <w:rPr>
                <w:rFonts w:cs="Times New Roman"/>
                <w:color w:val="000000" w:themeColor="text1"/>
                <w:sz w:val="24"/>
                <w:szCs w:val="24"/>
                <w:lang w:val="en-US"/>
              </w:rPr>
              <w:t xml:space="preserve"> </w:t>
            </w:r>
            <w:r w:rsidR="00AB4CB3" w:rsidRPr="00672D97">
              <w:rPr>
                <w:rFonts w:cs="Times New Roman"/>
                <w:color w:val="000000" w:themeColor="text1"/>
                <w:sz w:val="24"/>
                <w:szCs w:val="24"/>
              </w:rPr>
              <w:t>(эВ)</w:t>
            </w:r>
          </w:p>
        </w:tc>
        <w:tc>
          <w:tcPr>
            <w:tcW w:w="1986" w:type="dxa"/>
            <w:vAlign w:val="center"/>
          </w:tcPr>
          <w:p w:rsidR="00AB4CB3" w:rsidRPr="00672D97" w:rsidRDefault="00AB4CB3" w:rsidP="007F5A0B">
            <w:pPr>
              <w:jc w:val="center"/>
              <w:rPr>
                <w:rFonts w:cs="Times New Roman"/>
                <w:bCs/>
                <w:color w:val="000000" w:themeColor="text1"/>
                <w:sz w:val="24"/>
                <w:szCs w:val="24"/>
                <w:lang w:val="en-US"/>
              </w:rPr>
            </w:pPr>
            <w:r w:rsidRPr="00672D97">
              <w:rPr>
                <w:rFonts w:cs="Times New Roman"/>
                <w:bCs/>
                <w:color w:val="000000" w:themeColor="text1"/>
                <w:sz w:val="24"/>
                <w:szCs w:val="24"/>
                <w:lang w:val="en-US"/>
              </w:rPr>
              <w:t>f</w:t>
            </w:r>
          </w:p>
        </w:tc>
        <w:tc>
          <w:tcPr>
            <w:tcW w:w="2545" w:type="dxa"/>
            <w:vAlign w:val="center"/>
          </w:tcPr>
          <w:p w:rsidR="00AB4CB3" w:rsidRPr="00672D97" w:rsidRDefault="00AB4CB3" w:rsidP="007F5A0B">
            <w:pPr>
              <w:jc w:val="center"/>
              <w:rPr>
                <w:rFonts w:cs="Times New Roman"/>
                <w:bCs/>
                <w:color w:val="000000" w:themeColor="text1"/>
                <w:sz w:val="24"/>
                <w:szCs w:val="24"/>
              </w:rPr>
            </w:pPr>
            <w:r w:rsidRPr="00672D97">
              <w:rPr>
                <w:rFonts w:cs="Times New Roman"/>
                <w:bCs/>
                <w:color w:val="000000" w:themeColor="text1"/>
                <w:sz w:val="24"/>
                <w:szCs w:val="24"/>
              </w:rPr>
              <w:t>μ (</w:t>
            </w:r>
            <w:r w:rsidRPr="00672D97">
              <w:rPr>
                <w:rFonts w:cs="Times New Roman"/>
                <w:color w:val="000000"/>
                <w:sz w:val="24"/>
                <w:szCs w:val="24"/>
                <w:lang w:eastAsia="ru-RU"/>
              </w:rPr>
              <w:t>Кл м</w:t>
            </w:r>
            <w:r w:rsidRPr="00672D97">
              <w:rPr>
                <w:rFonts w:cs="Times New Roman"/>
                <w:bCs/>
                <w:color w:val="000000" w:themeColor="text1"/>
                <w:sz w:val="24"/>
                <w:szCs w:val="24"/>
              </w:rPr>
              <w:t>)</w:t>
            </w:r>
          </w:p>
        </w:tc>
      </w:tr>
      <w:tr w:rsidR="00AB4CB3" w:rsidRPr="00672D97" w:rsidTr="00AA072A">
        <w:tc>
          <w:tcPr>
            <w:tcW w:w="2297" w:type="dxa"/>
            <w:vAlign w:val="center"/>
          </w:tcPr>
          <w:p w:rsidR="00AB4CB3" w:rsidRPr="00672D97" w:rsidRDefault="00AB4CB3" w:rsidP="007F5A0B">
            <w:pPr>
              <w:jc w:val="center"/>
              <w:rPr>
                <w:bCs/>
                <w:color w:val="000000" w:themeColor="text1"/>
                <w:sz w:val="24"/>
                <w:szCs w:val="24"/>
              </w:rPr>
            </w:pPr>
            <w:r w:rsidRPr="00672D97">
              <w:rPr>
                <w:sz w:val="24"/>
                <w:szCs w:val="24"/>
              </w:rPr>
              <w:t>[Cd</w:t>
            </w:r>
            <w:r w:rsidRPr="00672D97">
              <w:rPr>
                <w:sz w:val="24"/>
                <w:szCs w:val="24"/>
                <w:vertAlign w:val="subscript"/>
              </w:rPr>
              <w:t>28</w:t>
            </w:r>
            <w:r w:rsidRPr="00672D97">
              <w:rPr>
                <w:sz w:val="24"/>
                <w:szCs w:val="24"/>
              </w:rPr>
              <w:t>S</w:t>
            </w:r>
            <w:r w:rsidRPr="00672D97">
              <w:rPr>
                <w:sz w:val="24"/>
                <w:szCs w:val="24"/>
                <w:vertAlign w:val="subscript"/>
              </w:rPr>
              <w:t>13</w:t>
            </w:r>
            <w:r w:rsidRPr="00672D97">
              <w:rPr>
                <w:sz w:val="24"/>
                <w:szCs w:val="24"/>
              </w:rPr>
              <w:t>(SH)</w:t>
            </w:r>
            <w:r w:rsidRPr="00672D97">
              <w:rPr>
                <w:sz w:val="24"/>
                <w:szCs w:val="24"/>
                <w:vertAlign w:val="subscript"/>
              </w:rPr>
              <w:t>36</w:t>
            </w:r>
            <w:r w:rsidRPr="00672D97">
              <w:rPr>
                <w:sz w:val="24"/>
                <w:szCs w:val="24"/>
              </w:rPr>
              <w:t>]</w:t>
            </w:r>
            <w:r w:rsidRPr="00672D97">
              <w:rPr>
                <w:sz w:val="24"/>
                <w:szCs w:val="24"/>
                <w:vertAlign w:val="superscript"/>
              </w:rPr>
              <w:t>6-</w:t>
            </w:r>
          </w:p>
        </w:tc>
        <w:tc>
          <w:tcPr>
            <w:tcW w:w="1983"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3,818</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0,1100189</w:t>
            </w:r>
          </w:p>
        </w:tc>
        <w:tc>
          <w:tcPr>
            <w:tcW w:w="2545" w:type="dxa"/>
            <w:vAlign w:val="center"/>
          </w:tcPr>
          <w:p w:rsidR="00AB4CB3" w:rsidRPr="00672D97" w:rsidRDefault="00AB4CB3" w:rsidP="007F5A0B">
            <w:pPr>
              <w:jc w:val="center"/>
              <w:rPr>
                <w:bCs/>
                <w:color w:val="000000" w:themeColor="text1"/>
                <w:sz w:val="24"/>
                <w:szCs w:val="24"/>
              </w:rPr>
            </w:pPr>
            <w:r w:rsidRPr="00672D97">
              <w:rPr>
                <w:rFonts w:cs="Times New Roman"/>
                <w:color w:val="000000"/>
                <w:sz w:val="24"/>
                <w:szCs w:val="24"/>
                <w:lang w:eastAsia="ru-RU"/>
              </w:rPr>
              <w:t>47,07×10</w:t>
            </w:r>
            <w:r w:rsidRPr="00672D97">
              <w:rPr>
                <w:rFonts w:cs="Times New Roman"/>
                <w:color w:val="000000"/>
                <w:sz w:val="24"/>
                <w:szCs w:val="24"/>
                <w:vertAlign w:val="superscript"/>
                <w:lang w:eastAsia="ru-RU"/>
              </w:rPr>
              <w:t>-29</w:t>
            </w:r>
          </w:p>
        </w:tc>
      </w:tr>
      <w:tr w:rsidR="00AB4CB3" w:rsidRPr="00672D97" w:rsidTr="00AA072A">
        <w:tc>
          <w:tcPr>
            <w:tcW w:w="2297" w:type="dxa"/>
            <w:vAlign w:val="center"/>
          </w:tcPr>
          <w:p w:rsidR="00AB4CB3" w:rsidRPr="00672D97" w:rsidRDefault="00AB4CB3" w:rsidP="007F5A0B">
            <w:pPr>
              <w:jc w:val="center"/>
              <w:rPr>
                <w:bCs/>
                <w:color w:val="000000" w:themeColor="text1"/>
                <w:sz w:val="24"/>
                <w:szCs w:val="24"/>
              </w:rPr>
            </w:pPr>
            <w:r w:rsidRPr="00672D97">
              <w:rPr>
                <w:sz w:val="24"/>
                <w:szCs w:val="24"/>
              </w:rPr>
              <w:t>[Cd</w:t>
            </w:r>
            <w:r w:rsidRPr="00672D97">
              <w:rPr>
                <w:sz w:val="24"/>
                <w:szCs w:val="24"/>
                <w:vertAlign w:val="subscript"/>
              </w:rPr>
              <w:t>56</w:t>
            </w:r>
            <w:r w:rsidRPr="00672D97">
              <w:rPr>
                <w:sz w:val="24"/>
                <w:szCs w:val="24"/>
              </w:rPr>
              <w:t>S</w:t>
            </w:r>
            <w:r w:rsidRPr="00672D97">
              <w:rPr>
                <w:sz w:val="24"/>
                <w:szCs w:val="24"/>
                <w:vertAlign w:val="subscript"/>
              </w:rPr>
              <w:t>27</w:t>
            </w:r>
            <w:r w:rsidRPr="00672D97">
              <w:rPr>
                <w:sz w:val="24"/>
                <w:szCs w:val="24"/>
              </w:rPr>
              <w:t>(SH)</w:t>
            </w:r>
            <w:r w:rsidRPr="00672D97">
              <w:rPr>
                <w:sz w:val="24"/>
                <w:szCs w:val="24"/>
                <w:vertAlign w:val="subscript"/>
              </w:rPr>
              <w:t>72</w:t>
            </w:r>
            <w:r w:rsidRPr="00672D97">
              <w:rPr>
                <w:sz w:val="24"/>
                <w:szCs w:val="24"/>
              </w:rPr>
              <w:t>]</w:t>
            </w:r>
            <w:r w:rsidRPr="00672D97">
              <w:rPr>
                <w:sz w:val="24"/>
                <w:szCs w:val="24"/>
                <w:vertAlign w:val="superscript"/>
              </w:rPr>
              <w:t>14-</w:t>
            </w:r>
          </w:p>
        </w:tc>
        <w:tc>
          <w:tcPr>
            <w:tcW w:w="1983"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3,754</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0,0725840</w:t>
            </w:r>
          </w:p>
        </w:tc>
        <w:tc>
          <w:tcPr>
            <w:tcW w:w="2545" w:type="dxa"/>
            <w:vAlign w:val="center"/>
          </w:tcPr>
          <w:p w:rsidR="00AB4CB3" w:rsidRPr="00672D97" w:rsidRDefault="00AB4CB3" w:rsidP="007F5A0B">
            <w:pPr>
              <w:jc w:val="center"/>
              <w:rPr>
                <w:bCs/>
                <w:color w:val="000000" w:themeColor="text1"/>
                <w:sz w:val="24"/>
                <w:szCs w:val="24"/>
              </w:rPr>
            </w:pPr>
            <w:r w:rsidRPr="00672D97">
              <w:rPr>
                <w:rFonts w:cs="Times New Roman"/>
                <w:color w:val="000000"/>
                <w:sz w:val="24"/>
                <w:szCs w:val="24"/>
                <w:lang w:eastAsia="ru-RU"/>
              </w:rPr>
              <w:t>9,80×10</w:t>
            </w:r>
            <w:r w:rsidRPr="00672D97">
              <w:rPr>
                <w:rFonts w:cs="Times New Roman"/>
                <w:color w:val="000000"/>
                <w:sz w:val="24"/>
                <w:szCs w:val="24"/>
                <w:vertAlign w:val="superscript"/>
                <w:lang w:eastAsia="ru-RU"/>
              </w:rPr>
              <w:t>-29</w:t>
            </w:r>
          </w:p>
        </w:tc>
      </w:tr>
      <w:tr w:rsidR="00AB4CB3" w:rsidRPr="00672D97" w:rsidTr="00AA072A">
        <w:tc>
          <w:tcPr>
            <w:tcW w:w="2297" w:type="dxa"/>
            <w:vAlign w:val="center"/>
          </w:tcPr>
          <w:p w:rsidR="00AB4CB3" w:rsidRPr="00672D97" w:rsidRDefault="00AB4CB3" w:rsidP="007F5A0B">
            <w:pPr>
              <w:jc w:val="center"/>
              <w:rPr>
                <w:sz w:val="24"/>
                <w:szCs w:val="24"/>
                <w:vertAlign w:val="superscript"/>
              </w:rPr>
            </w:pPr>
            <w:r w:rsidRPr="00672D97">
              <w:rPr>
                <w:sz w:val="24"/>
                <w:szCs w:val="24"/>
              </w:rPr>
              <w:t>[Cd</w:t>
            </w:r>
            <w:r w:rsidRPr="00672D97">
              <w:rPr>
                <w:sz w:val="24"/>
                <w:szCs w:val="24"/>
                <w:vertAlign w:val="subscript"/>
              </w:rPr>
              <w:t>56</w:t>
            </w:r>
            <w:r w:rsidRPr="00672D97">
              <w:rPr>
                <w:sz w:val="24"/>
                <w:szCs w:val="24"/>
              </w:rPr>
              <w:t>S</w:t>
            </w:r>
            <w:r w:rsidRPr="00672D97">
              <w:rPr>
                <w:sz w:val="24"/>
                <w:szCs w:val="24"/>
                <w:vertAlign w:val="subscript"/>
              </w:rPr>
              <w:t>26</w:t>
            </w:r>
            <w:r w:rsidRPr="00672D97">
              <w:rPr>
                <w:sz w:val="24"/>
                <w:szCs w:val="24"/>
              </w:rPr>
              <w:t>(SH)</w:t>
            </w:r>
            <w:r w:rsidRPr="00672D97">
              <w:rPr>
                <w:sz w:val="24"/>
                <w:szCs w:val="24"/>
                <w:vertAlign w:val="subscript"/>
              </w:rPr>
              <w:t>72</w:t>
            </w:r>
            <w:r w:rsidRPr="00672D97">
              <w:rPr>
                <w:sz w:val="24"/>
                <w:szCs w:val="24"/>
              </w:rPr>
              <w:t>]</w:t>
            </w:r>
            <w:r w:rsidRPr="00672D97">
              <w:rPr>
                <w:sz w:val="24"/>
                <w:szCs w:val="24"/>
                <w:vertAlign w:val="superscript"/>
              </w:rPr>
              <w:t>12-</w:t>
            </w:r>
          </w:p>
          <w:p w:rsidR="00AB4CB3" w:rsidRPr="00672D97" w:rsidRDefault="00AB4CB3" w:rsidP="007F5A0B">
            <w:pPr>
              <w:jc w:val="center"/>
              <w:rPr>
                <w:bCs/>
                <w:color w:val="000000" w:themeColor="text1"/>
                <w:sz w:val="24"/>
                <w:szCs w:val="24"/>
              </w:rPr>
            </w:pPr>
            <w:r w:rsidRPr="00672D97">
              <w:rPr>
                <w:sz w:val="24"/>
                <w:szCs w:val="24"/>
              </w:rPr>
              <w:t>32 Å</w:t>
            </w:r>
          </w:p>
        </w:tc>
        <w:tc>
          <w:tcPr>
            <w:tcW w:w="1983"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3,755</w:t>
            </w:r>
          </w:p>
        </w:tc>
        <w:tc>
          <w:tcPr>
            <w:tcW w:w="1986" w:type="dxa"/>
            <w:vAlign w:val="center"/>
          </w:tcPr>
          <w:p w:rsidR="00AB4CB3" w:rsidRPr="00672D97" w:rsidRDefault="00AB4CB3" w:rsidP="007F5A0B">
            <w:pPr>
              <w:jc w:val="center"/>
              <w:rPr>
                <w:bCs/>
                <w:color w:val="000000" w:themeColor="text1"/>
                <w:sz w:val="24"/>
                <w:szCs w:val="24"/>
              </w:rPr>
            </w:pPr>
            <w:r w:rsidRPr="00672D97">
              <w:rPr>
                <w:color w:val="000000"/>
                <w:sz w:val="24"/>
                <w:szCs w:val="24"/>
              </w:rPr>
              <w:t>0,0000000</w:t>
            </w:r>
          </w:p>
        </w:tc>
        <w:tc>
          <w:tcPr>
            <w:tcW w:w="2545" w:type="dxa"/>
            <w:vAlign w:val="center"/>
          </w:tcPr>
          <w:p w:rsidR="00AB4CB3" w:rsidRPr="00672D97" w:rsidRDefault="00AB4CB3" w:rsidP="007F5A0B">
            <w:pPr>
              <w:jc w:val="center"/>
              <w:rPr>
                <w:bCs/>
                <w:color w:val="000000" w:themeColor="text1"/>
                <w:sz w:val="24"/>
                <w:szCs w:val="24"/>
              </w:rPr>
            </w:pPr>
            <w:r w:rsidRPr="00672D97">
              <w:rPr>
                <w:color w:val="000000"/>
                <w:sz w:val="24"/>
                <w:szCs w:val="24"/>
                <w:lang w:eastAsia="ru-RU"/>
              </w:rPr>
              <w:t>2,68</w:t>
            </w:r>
            <w:r w:rsidRPr="00672D97">
              <w:rPr>
                <w:rFonts w:cs="Times New Roman"/>
                <w:color w:val="000000"/>
                <w:sz w:val="24"/>
                <w:szCs w:val="24"/>
                <w:lang w:eastAsia="ru-RU"/>
              </w:rPr>
              <w:t>×10</w:t>
            </w:r>
            <w:r w:rsidRPr="00672D97">
              <w:rPr>
                <w:rFonts w:cs="Times New Roman"/>
                <w:color w:val="000000"/>
                <w:sz w:val="24"/>
                <w:szCs w:val="24"/>
                <w:vertAlign w:val="superscript"/>
                <w:lang w:eastAsia="ru-RU"/>
              </w:rPr>
              <w:t>-29</w:t>
            </w:r>
          </w:p>
        </w:tc>
      </w:tr>
      <w:tr w:rsidR="00AB4CB3" w:rsidRPr="00672D97" w:rsidTr="00AA072A">
        <w:tc>
          <w:tcPr>
            <w:tcW w:w="2297" w:type="dxa"/>
            <w:vAlign w:val="center"/>
          </w:tcPr>
          <w:p w:rsidR="00AB4CB3" w:rsidRPr="00672D97" w:rsidRDefault="00AB4CB3" w:rsidP="007F5A0B">
            <w:pPr>
              <w:jc w:val="center"/>
              <w:rPr>
                <w:sz w:val="24"/>
                <w:szCs w:val="24"/>
              </w:rPr>
            </w:pPr>
            <w:r w:rsidRPr="00672D97">
              <w:rPr>
                <w:sz w:val="24"/>
                <w:szCs w:val="24"/>
              </w:rPr>
              <w:t>[Cd</w:t>
            </w:r>
            <w:r w:rsidRPr="00672D97">
              <w:rPr>
                <w:sz w:val="24"/>
                <w:szCs w:val="24"/>
                <w:vertAlign w:val="subscript"/>
              </w:rPr>
              <w:t>56</w:t>
            </w:r>
            <w:r w:rsidRPr="00672D97">
              <w:rPr>
                <w:sz w:val="24"/>
                <w:szCs w:val="24"/>
              </w:rPr>
              <w:t>S</w:t>
            </w:r>
            <w:r w:rsidRPr="00672D97">
              <w:rPr>
                <w:sz w:val="24"/>
                <w:szCs w:val="24"/>
                <w:vertAlign w:val="subscript"/>
              </w:rPr>
              <w:t>26</w:t>
            </w:r>
            <w:r w:rsidRPr="00672D97">
              <w:rPr>
                <w:sz w:val="24"/>
                <w:szCs w:val="24"/>
              </w:rPr>
              <w:t>(SH)</w:t>
            </w:r>
            <w:r w:rsidRPr="00672D97">
              <w:rPr>
                <w:sz w:val="24"/>
                <w:szCs w:val="24"/>
                <w:vertAlign w:val="subscript"/>
              </w:rPr>
              <w:t>72</w:t>
            </w:r>
            <w:r w:rsidRPr="00672D97">
              <w:rPr>
                <w:sz w:val="24"/>
                <w:szCs w:val="24"/>
              </w:rPr>
              <w:t>]</w:t>
            </w:r>
            <w:r w:rsidRPr="00672D97">
              <w:rPr>
                <w:sz w:val="24"/>
                <w:szCs w:val="24"/>
                <w:vertAlign w:val="superscript"/>
              </w:rPr>
              <w:t>12-</w:t>
            </w:r>
          </w:p>
          <w:p w:rsidR="00AB4CB3" w:rsidRPr="00672D97" w:rsidRDefault="00AB4CB3" w:rsidP="007F5A0B">
            <w:pPr>
              <w:jc w:val="center"/>
              <w:rPr>
                <w:sz w:val="24"/>
                <w:szCs w:val="24"/>
              </w:rPr>
            </w:pPr>
            <w:r w:rsidRPr="00672D97">
              <w:rPr>
                <w:sz w:val="24"/>
                <w:szCs w:val="24"/>
              </w:rPr>
              <w:t>11,1 Å</w:t>
            </w:r>
          </w:p>
        </w:tc>
        <w:tc>
          <w:tcPr>
            <w:tcW w:w="1983" w:type="dxa"/>
            <w:vAlign w:val="center"/>
          </w:tcPr>
          <w:p w:rsidR="00AB4CB3" w:rsidRPr="00672D97" w:rsidRDefault="00AB4CB3" w:rsidP="007F5A0B">
            <w:pPr>
              <w:jc w:val="center"/>
              <w:rPr>
                <w:color w:val="000000"/>
                <w:sz w:val="24"/>
                <w:szCs w:val="24"/>
              </w:rPr>
            </w:pPr>
            <w:r w:rsidRPr="00672D97">
              <w:rPr>
                <w:color w:val="000000"/>
                <w:sz w:val="24"/>
                <w:szCs w:val="24"/>
              </w:rPr>
              <w:t>2,189</w:t>
            </w:r>
          </w:p>
        </w:tc>
        <w:tc>
          <w:tcPr>
            <w:tcW w:w="1986" w:type="dxa"/>
            <w:vAlign w:val="center"/>
          </w:tcPr>
          <w:p w:rsidR="00AB4CB3" w:rsidRPr="00672D97" w:rsidRDefault="00AB4CB3" w:rsidP="007F5A0B">
            <w:pPr>
              <w:jc w:val="center"/>
              <w:rPr>
                <w:color w:val="000000"/>
                <w:sz w:val="24"/>
                <w:szCs w:val="24"/>
              </w:rPr>
            </w:pPr>
            <w:r w:rsidRPr="00672D97">
              <w:rPr>
                <w:color w:val="000000"/>
                <w:sz w:val="24"/>
                <w:szCs w:val="24"/>
              </w:rPr>
              <w:t>0,0000043</w:t>
            </w:r>
          </w:p>
        </w:tc>
        <w:tc>
          <w:tcPr>
            <w:tcW w:w="2545" w:type="dxa"/>
            <w:vAlign w:val="center"/>
          </w:tcPr>
          <w:p w:rsidR="00AB4CB3" w:rsidRPr="00672D97" w:rsidRDefault="00AB4CB3" w:rsidP="007F5A0B">
            <w:pPr>
              <w:jc w:val="center"/>
              <w:rPr>
                <w:color w:val="000000"/>
                <w:sz w:val="24"/>
                <w:szCs w:val="24"/>
                <w:lang w:eastAsia="ru-RU"/>
              </w:rPr>
            </w:pPr>
            <w:r w:rsidRPr="00672D97">
              <w:rPr>
                <w:sz w:val="24"/>
                <w:szCs w:val="24"/>
              </w:rPr>
              <w:t>2,61</w:t>
            </w:r>
            <w:r w:rsidRPr="00672D97">
              <w:rPr>
                <w:rFonts w:cs="Times New Roman"/>
                <w:color w:val="000000"/>
                <w:sz w:val="24"/>
                <w:szCs w:val="24"/>
                <w:lang w:eastAsia="ru-RU"/>
              </w:rPr>
              <w:t>×10</w:t>
            </w:r>
            <w:r w:rsidRPr="00672D97">
              <w:rPr>
                <w:rFonts w:cs="Times New Roman"/>
                <w:color w:val="000000"/>
                <w:sz w:val="24"/>
                <w:szCs w:val="24"/>
                <w:vertAlign w:val="superscript"/>
                <w:lang w:eastAsia="ru-RU"/>
              </w:rPr>
              <w:t>-29</w:t>
            </w:r>
          </w:p>
        </w:tc>
      </w:tr>
    </w:tbl>
    <w:p w:rsidR="00AB4CB3" w:rsidRPr="00672D97" w:rsidRDefault="00AB4CB3" w:rsidP="001501D5">
      <w:pPr>
        <w:ind w:firstLine="709"/>
        <w:jc w:val="both"/>
        <w:rPr>
          <w:bCs/>
          <w:color w:val="000000" w:themeColor="text1"/>
        </w:rPr>
      </w:pPr>
    </w:p>
    <w:p w:rsidR="00AB4CB3" w:rsidRPr="00672D97" w:rsidRDefault="00AB4CB3" w:rsidP="001501D5">
      <w:pPr>
        <w:ind w:firstLine="709"/>
        <w:jc w:val="both"/>
        <w:rPr>
          <w:sz w:val="28"/>
          <w:szCs w:val="28"/>
        </w:rPr>
      </w:pPr>
      <w:r w:rsidRPr="00672D97">
        <w:rPr>
          <w:sz w:val="28"/>
          <w:szCs w:val="28"/>
        </w:rPr>
        <w:t xml:space="preserve">В соответствии с данными таблицы </w:t>
      </w:r>
      <w:r w:rsidR="00AA072A" w:rsidRPr="00672D97">
        <w:rPr>
          <w:sz w:val="28"/>
          <w:szCs w:val="28"/>
          <w:lang w:val="ru-RU"/>
        </w:rPr>
        <w:t xml:space="preserve">13 </w:t>
      </w:r>
      <w:r w:rsidRPr="00672D97">
        <w:rPr>
          <w:sz w:val="28"/>
          <w:szCs w:val="28"/>
        </w:rPr>
        <w:t xml:space="preserve">для всех трех димеров было получено меньшее значение дипольного момента при понижении энергии первого перехода вместе с уменьшением значения </w:t>
      </w:r>
      <w:r w:rsidRPr="00672D97">
        <w:rPr>
          <w:sz w:val="28"/>
          <w:szCs w:val="28"/>
          <w:lang w:val="en-US"/>
        </w:rPr>
        <w:t>f</w:t>
      </w:r>
      <w:r w:rsidRPr="00672D97">
        <w:rPr>
          <w:sz w:val="28"/>
          <w:szCs w:val="28"/>
        </w:rPr>
        <w:t xml:space="preserve">. На первый взгляд это может указывать на ухудшение качества пассивирования кластеров в случае димеров по сравнению с исходным мономером. Однако, с одной стороны надо принимать во внимание квантово-размерный эффект, и с другой стороны понижение энергии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w:t>
      </w:r>
      <w:r w:rsidRPr="00672D97">
        <w:rPr>
          <w:sz w:val="28"/>
          <w:szCs w:val="28"/>
        </w:rPr>
        <w:t>для димеров [Cd</w:t>
      </w:r>
      <w:r w:rsidRPr="00672D97">
        <w:rPr>
          <w:sz w:val="28"/>
          <w:szCs w:val="28"/>
          <w:vertAlign w:val="subscript"/>
        </w:rPr>
        <w:t>56</w:t>
      </w:r>
      <w:r w:rsidRPr="00672D97">
        <w:rPr>
          <w:sz w:val="28"/>
          <w:szCs w:val="28"/>
        </w:rPr>
        <w:t>S</w:t>
      </w:r>
      <w:r w:rsidRPr="00672D97">
        <w:rPr>
          <w:sz w:val="28"/>
          <w:szCs w:val="28"/>
          <w:vertAlign w:val="subscript"/>
        </w:rPr>
        <w:t>27</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14-</w:t>
      </w:r>
      <w:r w:rsidRPr="00672D97">
        <w:rPr>
          <w:sz w:val="28"/>
          <w:szCs w:val="28"/>
        </w:rPr>
        <w:t xml:space="preserve"> и </w:t>
      </w:r>
      <w:r w:rsidRPr="00672D97">
        <w:rPr>
          <w:sz w:val="28"/>
          <w:szCs w:val="28"/>
        </w:rPr>
        <w:lastRenderedPageBreak/>
        <w:t>[Cd</w:t>
      </w:r>
      <w:r w:rsidRPr="00672D97">
        <w:rPr>
          <w:sz w:val="28"/>
          <w:szCs w:val="28"/>
          <w:vertAlign w:val="subscript"/>
        </w:rPr>
        <w:t>56</w:t>
      </w:r>
      <w:r w:rsidRPr="00672D97">
        <w:rPr>
          <w:sz w:val="28"/>
          <w:szCs w:val="28"/>
        </w:rPr>
        <w:t>S</w:t>
      </w:r>
      <w:r w:rsidRPr="00672D97">
        <w:rPr>
          <w:sz w:val="28"/>
          <w:szCs w:val="28"/>
          <w:vertAlign w:val="subscript"/>
        </w:rPr>
        <w:t>26</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12-</w:t>
      </w:r>
      <w:r w:rsidRPr="00672D97">
        <w:rPr>
          <w:sz w:val="28"/>
          <w:szCs w:val="28"/>
        </w:rPr>
        <w:t xml:space="preserve"> (32 Å) довольно незначительное в сравнении с исходным мономером.</w:t>
      </w:r>
    </w:p>
    <w:p w:rsidR="00AB4CB3" w:rsidRPr="00672D97" w:rsidRDefault="00AB4CB3" w:rsidP="001501D5">
      <w:pPr>
        <w:ind w:firstLine="709"/>
        <w:jc w:val="both"/>
        <w:rPr>
          <w:sz w:val="28"/>
          <w:szCs w:val="28"/>
        </w:rPr>
      </w:pPr>
      <w:r w:rsidRPr="00672D97">
        <w:rPr>
          <w:sz w:val="28"/>
          <w:szCs w:val="28"/>
        </w:rPr>
        <w:t xml:space="preserve">Для более детальной оценки качества пассивирования был построен график зависимости </w:t>
      </w:r>
      <w:r w:rsidRPr="00672D97">
        <w:rPr>
          <w:color w:val="000000" w:themeColor="text1"/>
          <w:sz w:val="28"/>
          <w:szCs w:val="28"/>
        </w:rPr>
        <w:t xml:space="preserve">величины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672D97">
        <w:rPr>
          <w:color w:val="000000" w:themeColor="text1"/>
          <w:sz w:val="28"/>
          <w:szCs w:val="28"/>
        </w:rPr>
        <w:t xml:space="preserve"> </w:t>
      </w:r>
      <w:r w:rsidR="00270643" w:rsidRPr="00270643">
        <w:rPr>
          <w:color w:val="000000" w:themeColor="text1"/>
          <w:sz w:val="28"/>
          <w:szCs w:val="28"/>
          <w:lang w:val="ru-RU"/>
        </w:rPr>
        <w:t xml:space="preserve"> </w:t>
      </w:r>
      <w:r w:rsidRPr="00672D97">
        <w:rPr>
          <w:sz w:val="28"/>
          <w:szCs w:val="28"/>
        </w:rPr>
        <w:t>от дипольного момента для мономера и трех димеров, который представлен на рисунке</w:t>
      </w:r>
      <w:r w:rsidR="00AA072A" w:rsidRPr="00672D97">
        <w:rPr>
          <w:sz w:val="28"/>
          <w:szCs w:val="28"/>
          <w:lang w:val="ru-RU"/>
        </w:rPr>
        <w:t xml:space="preserve"> 21</w:t>
      </w:r>
      <w:r w:rsidRPr="00672D97">
        <w:rPr>
          <w:sz w:val="28"/>
          <w:szCs w:val="28"/>
        </w:rPr>
        <w:t>.</w:t>
      </w:r>
    </w:p>
    <w:p w:rsidR="00AB4CB3" w:rsidRPr="00672D97" w:rsidRDefault="00AB4CB3" w:rsidP="001501D5">
      <w:pPr>
        <w:ind w:firstLine="709"/>
        <w:jc w:val="both"/>
        <w:rPr>
          <w:szCs w:val="28"/>
        </w:rPr>
      </w:pPr>
    </w:p>
    <w:p w:rsidR="008033BB" w:rsidRDefault="00270643" w:rsidP="001501D5">
      <w:pPr>
        <w:ind w:firstLine="709"/>
        <w:jc w:val="center"/>
        <w:rPr>
          <w:bCs/>
          <w:sz w:val="28"/>
          <w:szCs w:val="28"/>
          <w:lang w:val="en-US"/>
        </w:rPr>
      </w:pPr>
      <w:r w:rsidRPr="00270643">
        <w:rPr>
          <w:bCs/>
          <w:noProof/>
          <w:sz w:val="28"/>
          <w:szCs w:val="28"/>
          <w:lang w:val="ru-RU" w:eastAsia="ru-RU"/>
        </w:rPr>
        <w:drawing>
          <wp:inline distT="0" distB="0" distL="0" distR="0">
            <wp:extent cx="4942857" cy="2914286"/>
            <wp:effectExtent l="19050" t="0" r="0" b="0"/>
            <wp:docPr id="21" name="Рисунок 20" descr="Рисунок 27-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rus.png"/>
                    <pic:cNvPicPr/>
                  </pic:nvPicPr>
                  <pic:blipFill>
                    <a:blip r:embed="rId32" cstate="print"/>
                    <a:stretch>
                      <a:fillRect/>
                    </a:stretch>
                  </pic:blipFill>
                  <pic:spPr>
                    <a:xfrm>
                      <a:off x="0" y="0"/>
                      <a:ext cx="4942857" cy="2914286"/>
                    </a:xfrm>
                    <a:prstGeom prst="rect">
                      <a:avLst/>
                    </a:prstGeom>
                  </pic:spPr>
                </pic:pic>
              </a:graphicData>
            </a:graphic>
          </wp:inline>
        </w:drawing>
      </w:r>
    </w:p>
    <w:p w:rsidR="00270643" w:rsidRPr="00270643" w:rsidRDefault="00270643" w:rsidP="001501D5">
      <w:pPr>
        <w:ind w:firstLine="709"/>
        <w:jc w:val="center"/>
        <w:rPr>
          <w:bCs/>
          <w:sz w:val="28"/>
          <w:szCs w:val="28"/>
          <w:lang w:val="en-US"/>
        </w:rPr>
      </w:pPr>
    </w:p>
    <w:p w:rsidR="00AB4CB3" w:rsidRPr="00672D97" w:rsidRDefault="00AB4CB3" w:rsidP="00F70737">
      <w:pPr>
        <w:jc w:val="center"/>
        <w:rPr>
          <w:bCs/>
          <w:color w:val="000000" w:themeColor="text1"/>
          <w:sz w:val="28"/>
          <w:szCs w:val="28"/>
        </w:rPr>
      </w:pPr>
      <w:r w:rsidRPr="00672D97">
        <w:rPr>
          <w:bCs/>
          <w:sz w:val="28"/>
          <w:szCs w:val="28"/>
        </w:rPr>
        <w:t xml:space="preserve">Рисунок </w:t>
      </w:r>
      <w:r w:rsidR="00AA072A" w:rsidRPr="00672D97">
        <w:rPr>
          <w:bCs/>
          <w:sz w:val="28"/>
          <w:szCs w:val="28"/>
          <w:lang w:val="ru-RU"/>
        </w:rPr>
        <w:t>21</w:t>
      </w:r>
      <w:r w:rsidR="00F37612" w:rsidRPr="00672D97">
        <w:rPr>
          <w:bCs/>
          <w:color w:val="000000" w:themeColor="text1"/>
          <w:sz w:val="28"/>
          <w:szCs w:val="28"/>
          <w:lang w:val="ru-RU"/>
        </w:rPr>
        <w:t xml:space="preserve"> </w:t>
      </w:r>
      <w:r w:rsidR="00F37612" w:rsidRPr="00672D97">
        <w:rPr>
          <w:bCs/>
          <w:color w:val="000000" w:themeColor="text1"/>
          <w:sz w:val="28"/>
          <w:szCs w:val="28"/>
        </w:rPr>
        <w:t xml:space="preserve">– </w:t>
      </w:r>
      <w:r w:rsidRPr="00672D97">
        <w:rPr>
          <w:sz w:val="28"/>
          <w:szCs w:val="28"/>
        </w:rPr>
        <w:t xml:space="preserve">Зависимость </w:t>
      </w:r>
      <w:r w:rsidR="00D964CF" w:rsidRPr="00270643">
        <w:rPr>
          <w:color w:val="000000" w:themeColor="text1"/>
          <w:sz w:val="28"/>
          <w:szCs w:val="28"/>
        </w:rPr>
        <w:t>E</w:t>
      </w:r>
      <w:r w:rsidRPr="00270643">
        <w:rPr>
          <w:color w:val="000000" w:themeColor="text1"/>
          <w:sz w:val="28"/>
          <w:szCs w:val="28"/>
          <w:vertAlign w:val="subscript"/>
        </w:rPr>
        <w:t>1</w:t>
      </w:r>
      <w:r w:rsidRPr="00270643">
        <w:rPr>
          <w:color w:val="000000" w:themeColor="text1"/>
          <w:sz w:val="28"/>
          <w:szCs w:val="28"/>
        </w:rPr>
        <w:t xml:space="preserve"> × </w:t>
      </w:r>
      <w:r w:rsidRPr="00270643">
        <w:rPr>
          <w:color w:val="000000" w:themeColor="text1"/>
          <w:sz w:val="28"/>
          <w:szCs w:val="28"/>
          <w:lang w:val="en-US"/>
        </w:rPr>
        <w:t>n</w:t>
      </w:r>
      <w:r w:rsidRPr="00270643">
        <w:rPr>
          <w:color w:val="000000" w:themeColor="text1"/>
          <w:sz w:val="28"/>
          <w:szCs w:val="28"/>
          <w:vertAlign w:val="subscript"/>
          <w:lang w:val="en-US"/>
        </w:rPr>
        <w:t>f</w:t>
      </w:r>
      <w:r w:rsidRPr="00672D97">
        <w:rPr>
          <w:color w:val="000000" w:themeColor="text1"/>
          <w:sz w:val="28"/>
          <w:szCs w:val="28"/>
        </w:rPr>
        <w:t xml:space="preserve"> </w:t>
      </w:r>
      <w:r w:rsidRPr="00672D97">
        <w:rPr>
          <w:sz w:val="28"/>
          <w:szCs w:val="28"/>
        </w:rPr>
        <w:t xml:space="preserve">от дипольного момента </w:t>
      </w:r>
      <w:r w:rsidRPr="00672D97">
        <w:rPr>
          <w:noProof/>
          <w:sz w:val="28"/>
          <w:szCs w:val="28"/>
          <w:lang w:eastAsia="ru-RU"/>
        </w:rPr>
        <w:t xml:space="preserve">в кластерах </w:t>
      </w:r>
      <w:r w:rsidRPr="00672D97">
        <w:rPr>
          <w:sz w:val="28"/>
          <w:szCs w:val="28"/>
        </w:rPr>
        <w:t>[Cd</w:t>
      </w:r>
      <w:r w:rsidRPr="00672D97">
        <w:rPr>
          <w:sz w:val="28"/>
          <w:szCs w:val="28"/>
          <w:vertAlign w:val="subscript"/>
        </w:rPr>
        <w:t>28</w:t>
      </w:r>
      <w:r w:rsidRPr="00672D97">
        <w:rPr>
          <w:sz w:val="28"/>
          <w:szCs w:val="28"/>
        </w:rPr>
        <w:t>S</w:t>
      </w:r>
      <w:r w:rsidRPr="00672D97">
        <w:rPr>
          <w:sz w:val="28"/>
          <w:szCs w:val="28"/>
          <w:vertAlign w:val="subscript"/>
        </w:rPr>
        <w:t>13</w:t>
      </w:r>
      <w:r w:rsidRPr="00672D97">
        <w:rPr>
          <w:sz w:val="28"/>
          <w:szCs w:val="28"/>
        </w:rPr>
        <w:t>(SH)</w:t>
      </w:r>
      <w:r w:rsidRPr="00672D97">
        <w:rPr>
          <w:sz w:val="28"/>
          <w:szCs w:val="28"/>
          <w:vertAlign w:val="subscript"/>
        </w:rPr>
        <w:t>36</w:t>
      </w:r>
      <w:r w:rsidRPr="00672D97">
        <w:rPr>
          <w:sz w:val="28"/>
          <w:szCs w:val="28"/>
        </w:rPr>
        <w:t>]</w:t>
      </w:r>
      <w:r w:rsidRPr="00672D97">
        <w:rPr>
          <w:sz w:val="28"/>
          <w:szCs w:val="28"/>
          <w:vertAlign w:val="superscript"/>
        </w:rPr>
        <w:t>6-</w:t>
      </w:r>
      <w:r w:rsidRPr="00672D97">
        <w:rPr>
          <w:sz w:val="28"/>
          <w:szCs w:val="28"/>
        </w:rPr>
        <w:t>, [Cd</w:t>
      </w:r>
      <w:r w:rsidRPr="00672D97">
        <w:rPr>
          <w:sz w:val="28"/>
          <w:szCs w:val="28"/>
          <w:vertAlign w:val="subscript"/>
        </w:rPr>
        <w:t>56</w:t>
      </w:r>
      <w:r w:rsidRPr="00672D97">
        <w:rPr>
          <w:sz w:val="28"/>
          <w:szCs w:val="28"/>
        </w:rPr>
        <w:t>S</w:t>
      </w:r>
      <w:r w:rsidRPr="00672D97">
        <w:rPr>
          <w:sz w:val="28"/>
          <w:szCs w:val="28"/>
          <w:vertAlign w:val="subscript"/>
        </w:rPr>
        <w:t>27</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14-</w:t>
      </w:r>
      <w:r w:rsidRPr="00672D97">
        <w:rPr>
          <w:sz w:val="28"/>
          <w:szCs w:val="28"/>
        </w:rPr>
        <w:t>, [Cd</w:t>
      </w:r>
      <w:r w:rsidRPr="00672D97">
        <w:rPr>
          <w:sz w:val="28"/>
          <w:szCs w:val="28"/>
          <w:vertAlign w:val="subscript"/>
        </w:rPr>
        <w:t>56</w:t>
      </w:r>
      <w:r w:rsidRPr="00672D97">
        <w:rPr>
          <w:sz w:val="28"/>
          <w:szCs w:val="28"/>
        </w:rPr>
        <w:t>S</w:t>
      </w:r>
      <w:r w:rsidRPr="00672D97">
        <w:rPr>
          <w:sz w:val="28"/>
          <w:szCs w:val="28"/>
          <w:vertAlign w:val="subscript"/>
        </w:rPr>
        <w:t>26</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12-</w:t>
      </w:r>
      <w:r w:rsidRPr="00672D97">
        <w:rPr>
          <w:sz w:val="28"/>
          <w:szCs w:val="28"/>
        </w:rPr>
        <w:t xml:space="preserve"> </w:t>
      </w:r>
      <w:r w:rsidRPr="00672D97">
        <w:rPr>
          <w:bCs/>
          <w:color w:val="000000" w:themeColor="text1"/>
          <w:sz w:val="28"/>
          <w:szCs w:val="28"/>
        </w:rPr>
        <w:t>(</w:t>
      </w:r>
      <w:r w:rsidRPr="00672D97">
        <w:rPr>
          <w:sz w:val="28"/>
          <w:szCs w:val="28"/>
        </w:rPr>
        <w:t>32 Å и 11,1 Å</w:t>
      </w:r>
      <w:r w:rsidRPr="00672D97">
        <w:rPr>
          <w:bCs/>
          <w:color w:val="000000" w:themeColor="text1"/>
          <w:sz w:val="28"/>
          <w:szCs w:val="28"/>
        </w:rPr>
        <w:t>)</w:t>
      </w:r>
    </w:p>
    <w:p w:rsidR="00AB4CB3" w:rsidRPr="00D73BB5" w:rsidRDefault="00AB4CB3" w:rsidP="001501D5">
      <w:pPr>
        <w:ind w:firstLine="709"/>
        <w:jc w:val="both"/>
        <w:rPr>
          <w:bCs/>
          <w:color w:val="000000" w:themeColor="text1"/>
          <w:sz w:val="28"/>
          <w:szCs w:val="28"/>
        </w:rPr>
      </w:pPr>
    </w:p>
    <w:p w:rsidR="00AB4CB3" w:rsidRPr="00672D97" w:rsidRDefault="00AB4CB3" w:rsidP="001501D5">
      <w:pPr>
        <w:ind w:firstLine="709"/>
        <w:jc w:val="both"/>
        <w:rPr>
          <w:sz w:val="28"/>
          <w:szCs w:val="28"/>
        </w:rPr>
      </w:pPr>
      <w:r w:rsidRPr="00672D97">
        <w:rPr>
          <w:bCs/>
          <w:color w:val="000000" w:themeColor="text1"/>
          <w:sz w:val="28"/>
          <w:szCs w:val="28"/>
        </w:rPr>
        <w:t xml:space="preserve">Данные, представленные на рисунке </w:t>
      </w:r>
      <w:r w:rsidR="00AA072A" w:rsidRPr="00672D97">
        <w:rPr>
          <w:bCs/>
          <w:color w:val="000000" w:themeColor="text1"/>
          <w:sz w:val="28"/>
          <w:szCs w:val="28"/>
          <w:lang w:val="ru-RU"/>
        </w:rPr>
        <w:t xml:space="preserve">21 </w:t>
      </w:r>
      <w:r w:rsidRPr="00672D97">
        <w:rPr>
          <w:bCs/>
          <w:color w:val="000000" w:themeColor="text1"/>
          <w:sz w:val="28"/>
          <w:szCs w:val="28"/>
        </w:rPr>
        <w:t xml:space="preserve">указывают на то, что димер </w:t>
      </w:r>
      <w:r w:rsidRPr="00672D97">
        <w:rPr>
          <w:sz w:val="28"/>
          <w:szCs w:val="28"/>
        </w:rPr>
        <w:t>[Cd</w:t>
      </w:r>
      <w:r w:rsidRPr="00672D97">
        <w:rPr>
          <w:sz w:val="28"/>
          <w:szCs w:val="28"/>
          <w:vertAlign w:val="subscript"/>
        </w:rPr>
        <w:t>56</w:t>
      </w:r>
      <w:r w:rsidRPr="00672D97">
        <w:rPr>
          <w:sz w:val="28"/>
          <w:szCs w:val="28"/>
        </w:rPr>
        <w:t>S</w:t>
      </w:r>
      <w:r w:rsidRPr="00672D97">
        <w:rPr>
          <w:sz w:val="28"/>
          <w:szCs w:val="28"/>
          <w:vertAlign w:val="subscript"/>
        </w:rPr>
        <w:t>26</w:t>
      </w:r>
      <w:r w:rsidRPr="00672D97">
        <w:rPr>
          <w:sz w:val="28"/>
          <w:szCs w:val="28"/>
        </w:rPr>
        <w:t>(SH)</w:t>
      </w:r>
      <w:r w:rsidRPr="00672D97">
        <w:rPr>
          <w:sz w:val="28"/>
          <w:szCs w:val="28"/>
          <w:vertAlign w:val="subscript"/>
        </w:rPr>
        <w:t>72</w:t>
      </w:r>
      <w:r w:rsidRPr="00672D97">
        <w:rPr>
          <w:sz w:val="28"/>
          <w:szCs w:val="28"/>
        </w:rPr>
        <w:t>]</w:t>
      </w:r>
      <w:r w:rsidRPr="00672D97">
        <w:rPr>
          <w:sz w:val="28"/>
          <w:szCs w:val="28"/>
          <w:vertAlign w:val="superscript"/>
        </w:rPr>
        <w:t>12-</w:t>
      </w:r>
      <w:r w:rsidRPr="00672D97">
        <w:rPr>
          <w:sz w:val="28"/>
          <w:szCs w:val="28"/>
        </w:rPr>
        <w:t xml:space="preserve"> (32 Å) показывает налучшее качество пассивирования, даже несмотря на нулевую силу осциллятора первого перехода. Это связано с тем, что для этого димера имеется 4 интенсивных перехода в первых 10 электронных переходах. Для всех остальных кластеров их меньше. При этом следует учитывать, что данные по сравнению величин </w:t>
      </w:r>
      <w:r w:rsidR="00D964CF">
        <w:rPr>
          <w:color w:val="000000" w:themeColor="text1"/>
          <w:sz w:val="28"/>
          <w:szCs w:val="28"/>
        </w:rPr>
        <w:t>E</w:t>
      </w:r>
      <w:r w:rsidRPr="00672D97">
        <w:rPr>
          <w:color w:val="000000" w:themeColor="text1"/>
          <w:sz w:val="28"/>
          <w:szCs w:val="28"/>
          <w:vertAlign w:val="subscript"/>
        </w:rPr>
        <w:t>1</w:t>
      </w:r>
      <w:r w:rsidRPr="00672D97">
        <w:rPr>
          <w:color w:val="000000" w:themeColor="text1"/>
          <w:sz w:val="28"/>
          <w:szCs w:val="28"/>
        </w:rPr>
        <w:t xml:space="preserve"> × </w:t>
      </w:r>
      <w:r w:rsidRPr="00672D97">
        <w:rPr>
          <w:color w:val="000000" w:themeColor="text1"/>
          <w:sz w:val="28"/>
          <w:szCs w:val="28"/>
          <w:lang w:val="en-US"/>
        </w:rPr>
        <w:t>n</w:t>
      </w:r>
      <w:r w:rsidRPr="00672D97">
        <w:rPr>
          <w:color w:val="000000" w:themeColor="text1"/>
          <w:sz w:val="28"/>
          <w:szCs w:val="28"/>
          <w:vertAlign w:val="subscript"/>
          <w:lang w:val="en-US"/>
        </w:rPr>
        <w:t>f</w:t>
      </w:r>
      <w:r w:rsidRPr="00672D97">
        <w:rPr>
          <w:color w:val="000000" w:themeColor="text1"/>
          <w:sz w:val="28"/>
          <w:szCs w:val="28"/>
        </w:rPr>
        <w:t xml:space="preserve"> </w:t>
      </w:r>
      <w:r w:rsidRPr="00672D97">
        <w:rPr>
          <w:sz w:val="28"/>
          <w:szCs w:val="28"/>
        </w:rPr>
        <w:t xml:space="preserve">представленные на рисунке </w:t>
      </w:r>
      <w:r w:rsidR="00AA072A" w:rsidRPr="00672D97">
        <w:rPr>
          <w:sz w:val="28"/>
          <w:szCs w:val="28"/>
          <w:lang w:val="ru-RU"/>
        </w:rPr>
        <w:t xml:space="preserve">21 </w:t>
      </w:r>
      <w:r w:rsidRPr="00672D97">
        <w:rPr>
          <w:sz w:val="28"/>
          <w:szCs w:val="28"/>
        </w:rPr>
        <w:t xml:space="preserve">не включают учет квантоворазмерного эффекта. </w:t>
      </w:r>
    </w:p>
    <w:p w:rsidR="00AB4CB3" w:rsidRPr="00AB4CB3" w:rsidRDefault="00AB4CB3" w:rsidP="001501D5">
      <w:pPr>
        <w:ind w:firstLine="709"/>
        <w:jc w:val="both"/>
        <w:rPr>
          <w:sz w:val="28"/>
          <w:szCs w:val="28"/>
        </w:rPr>
      </w:pPr>
      <w:r w:rsidRPr="00672D97">
        <w:rPr>
          <w:sz w:val="28"/>
          <w:szCs w:val="28"/>
        </w:rPr>
        <w:t>Таким образом, можно предположить, что аггрегирование наноразмерных кластеров с целью понижения дипольных моментов может приводить к понижению вероятности формирования локализованных состояний в запрещенной зоне. Поэтому можно считать, что формирование локализованных состояний в полупроводниковых кластерах связано с наличием значительного дипольного момента, который способствует локализации носителей зарядов в определенных частях объема кластеров.</w:t>
      </w:r>
    </w:p>
    <w:p w:rsidR="00331731" w:rsidRPr="00AB4CB3" w:rsidRDefault="00331731" w:rsidP="001501D5">
      <w:pPr>
        <w:ind w:firstLine="709"/>
        <w:jc w:val="both"/>
        <w:rPr>
          <w:color w:val="000000" w:themeColor="text1"/>
          <w:sz w:val="28"/>
          <w:szCs w:val="28"/>
        </w:rPr>
      </w:pPr>
    </w:p>
    <w:p w:rsidR="00D26418" w:rsidRPr="002E2838" w:rsidRDefault="00D26418" w:rsidP="001501D5">
      <w:pPr>
        <w:ind w:firstLine="709"/>
        <w:jc w:val="both"/>
        <w:rPr>
          <w:color w:val="000000" w:themeColor="text1"/>
          <w:lang w:val="ru-RU"/>
        </w:rPr>
      </w:pPr>
      <w:r w:rsidRPr="002E2838">
        <w:rPr>
          <w:color w:val="000000" w:themeColor="text1"/>
          <w:lang w:val="ru-RU"/>
        </w:rPr>
        <w:br w:type="page"/>
      </w:r>
    </w:p>
    <w:p w:rsidR="003E6878" w:rsidRPr="00F37612" w:rsidRDefault="00D26418" w:rsidP="007F5A0B">
      <w:pPr>
        <w:jc w:val="center"/>
        <w:rPr>
          <w:b/>
          <w:color w:val="000000" w:themeColor="text1"/>
          <w:sz w:val="28"/>
          <w:szCs w:val="28"/>
          <w:lang w:val="ru-RU"/>
        </w:rPr>
      </w:pPr>
      <w:r w:rsidRPr="00F37612">
        <w:rPr>
          <w:b/>
          <w:color w:val="000000" w:themeColor="text1"/>
          <w:sz w:val="28"/>
          <w:szCs w:val="28"/>
        </w:rPr>
        <w:lastRenderedPageBreak/>
        <w:t>ЗАКЛЮЧЕНИЕ</w:t>
      </w:r>
    </w:p>
    <w:p w:rsidR="00F50037" w:rsidRPr="002E2838" w:rsidRDefault="00F50037" w:rsidP="001501D5">
      <w:pPr>
        <w:ind w:firstLine="709"/>
        <w:jc w:val="center"/>
        <w:rPr>
          <w:color w:val="000000" w:themeColor="text1"/>
          <w:lang w:val="ru-RU"/>
        </w:rPr>
      </w:pPr>
    </w:p>
    <w:p w:rsidR="00307BDD" w:rsidRPr="002E2838" w:rsidRDefault="00307BDD" w:rsidP="00F70737">
      <w:pPr>
        <w:ind w:firstLine="709"/>
        <w:jc w:val="both"/>
        <w:rPr>
          <w:color w:val="000000" w:themeColor="text1"/>
          <w:sz w:val="28"/>
          <w:szCs w:val="28"/>
          <w:lang w:val="ru-RU"/>
        </w:rPr>
      </w:pPr>
      <w:r w:rsidRPr="002E2838">
        <w:rPr>
          <w:color w:val="000000" w:themeColor="text1"/>
          <w:sz w:val="28"/>
          <w:szCs w:val="28"/>
          <w:lang w:val="ru-RU"/>
        </w:rPr>
        <w:t>Согласно полученным результатам можно сделать следующие выводы.</w:t>
      </w:r>
    </w:p>
    <w:p w:rsidR="00307BDD" w:rsidRDefault="00307BDD" w:rsidP="00F70737">
      <w:pPr>
        <w:ind w:firstLine="709"/>
        <w:jc w:val="both"/>
        <w:rPr>
          <w:color w:val="000000" w:themeColor="text1"/>
          <w:sz w:val="28"/>
          <w:szCs w:val="28"/>
          <w:lang w:val="ru-RU"/>
        </w:rPr>
      </w:pPr>
      <w:r>
        <w:rPr>
          <w:color w:val="000000" w:themeColor="text1"/>
          <w:sz w:val="28"/>
          <w:szCs w:val="28"/>
          <w:lang w:val="ru-RU"/>
        </w:rPr>
        <w:t>Наложение поля вдоль</w:t>
      </w:r>
      <w:r w:rsidRPr="00F51486">
        <w:rPr>
          <w:color w:val="000000" w:themeColor="text1"/>
          <w:sz w:val="28"/>
          <w:szCs w:val="28"/>
          <w:lang w:val="ru-RU"/>
        </w:rPr>
        <w:t xml:space="preserve"> (</w:t>
      </w:r>
      <w:r>
        <w:rPr>
          <w:color w:val="000000" w:themeColor="text1"/>
          <w:sz w:val="28"/>
          <w:szCs w:val="28"/>
          <w:lang w:val="ru-RU"/>
        </w:rPr>
        <w:t>против/сонарпавлено</w:t>
      </w:r>
      <w:r w:rsidRPr="00F51486">
        <w:rPr>
          <w:color w:val="000000" w:themeColor="text1"/>
          <w:sz w:val="28"/>
          <w:szCs w:val="28"/>
          <w:lang w:val="ru-RU"/>
        </w:rPr>
        <w:t>)</w:t>
      </w:r>
      <w:r>
        <w:rPr>
          <w:color w:val="000000" w:themeColor="text1"/>
          <w:sz w:val="28"/>
          <w:szCs w:val="28"/>
          <w:lang w:val="ru-RU"/>
        </w:rPr>
        <w:t xml:space="preserve"> направления вектора дипольного момента приводит к наибольшим изменениям в спектре поглощения и положении граничных МО. При этом зазор </w:t>
      </w:r>
      <w:r>
        <w:rPr>
          <w:color w:val="000000" w:themeColor="text1"/>
          <w:sz w:val="28"/>
          <w:szCs w:val="28"/>
          <w:lang w:val="en-US"/>
        </w:rPr>
        <w:t>HOMO</w:t>
      </w:r>
      <w:r w:rsidRPr="00F51486">
        <w:rPr>
          <w:color w:val="000000" w:themeColor="text1"/>
          <w:sz w:val="28"/>
          <w:szCs w:val="28"/>
          <w:lang w:val="ru-RU"/>
        </w:rPr>
        <w:t xml:space="preserve"> – </w:t>
      </w:r>
      <w:r>
        <w:rPr>
          <w:color w:val="000000" w:themeColor="text1"/>
          <w:sz w:val="28"/>
          <w:szCs w:val="28"/>
          <w:lang w:val="en-US"/>
        </w:rPr>
        <w:t>LUMO</w:t>
      </w:r>
      <w:r w:rsidRPr="00F51486">
        <w:rPr>
          <w:color w:val="000000" w:themeColor="text1"/>
          <w:sz w:val="28"/>
          <w:szCs w:val="28"/>
          <w:lang w:val="ru-RU"/>
        </w:rPr>
        <w:t xml:space="preserve"> </w:t>
      </w:r>
      <w:r>
        <w:rPr>
          <w:color w:val="000000" w:themeColor="text1"/>
          <w:sz w:val="28"/>
          <w:szCs w:val="28"/>
          <w:lang w:val="ru-RU"/>
        </w:rPr>
        <w:t xml:space="preserve">сокращается при наложении поля против вектора дипольного момента. И наоборот, зазор </w:t>
      </w:r>
      <w:r>
        <w:rPr>
          <w:color w:val="000000" w:themeColor="text1"/>
          <w:sz w:val="28"/>
          <w:szCs w:val="28"/>
          <w:lang w:val="en-US"/>
        </w:rPr>
        <w:t>HOMO</w:t>
      </w:r>
      <w:r w:rsidRPr="00F51486">
        <w:rPr>
          <w:color w:val="000000" w:themeColor="text1"/>
          <w:sz w:val="28"/>
          <w:szCs w:val="28"/>
          <w:lang w:val="ru-RU"/>
        </w:rPr>
        <w:t xml:space="preserve"> – </w:t>
      </w:r>
      <w:r>
        <w:rPr>
          <w:color w:val="000000" w:themeColor="text1"/>
          <w:sz w:val="28"/>
          <w:szCs w:val="28"/>
          <w:lang w:val="en-US"/>
        </w:rPr>
        <w:t>LUMO</w:t>
      </w:r>
      <w:r>
        <w:rPr>
          <w:color w:val="000000" w:themeColor="text1"/>
          <w:sz w:val="28"/>
          <w:szCs w:val="28"/>
          <w:lang w:val="ru-RU"/>
        </w:rPr>
        <w:t xml:space="preserve"> увеличивается при наложении поля сонаправлено вектору дипольного момента с одновременным увеличением дипольного момента. </w:t>
      </w:r>
    </w:p>
    <w:p w:rsidR="00307BDD" w:rsidRPr="00001C0E" w:rsidRDefault="00307BDD" w:rsidP="00F70737">
      <w:pPr>
        <w:ind w:firstLine="709"/>
        <w:jc w:val="both"/>
        <w:rPr>
          <w:color w:val="000000" w:themeColor="text1"/>
          <w:sz w:val="28"/>
          <w:szCs w:val="28"/>
          <w:lang w:val="ru-RU"/>
        </w:rPr>
      </w:pPr>
      <w:r>
        <w:rPr>
          <w:color w:val="000000" w:themeColor="text1"/>
          <w:sz w:val="28"/>
          <w:szCs w:val="28"/>
          <w:lang w:val="ru-RU"/>
        </w:rPr>
        <w:t xml:space="preserve">При перпендикулярно ориентированном поле не происходит существенных изменений в электронном спектре и положении граничных МО. Причем неважно в какую сторону из возможных перпендикулярных направлений выбирать для наложения поля. Только при больших значениях поля происходит сокращение зазора </w:t>
      </w:r>
      <w:r>
        <w:rPr>
          <w:color w:val="000000" w:themeColor="text1"/>
          <w:sz w:val="28"/>
          <w:szCs w:val="28"/>
          <w:lang w:val="en-US"/>
        </w:rPr>
        <w:t>HOMO</w:t>
      </w:r>
      <w:r w:rsidRPr="00F51486">
        <w:rPr>
          <w:color w:val="000000" w:themeColor="text1"/>
          <w:sz w:val="28"/>
          <w:szCs w:val="28"/>
          <w:lang w:val="ru-RU"/>
        </w:rPr>
        <w:t xml:space="preserve"> – </w:t>
      </w:r>
      <w:r>
        <w:rPr>
          <w:color w:val="000000" w:themeColor="text1"/>
          <w:sz w:val="28"/>
          <w:szCs w:val="28"/>
          <w:lang w:val="en-US"/>
        </w:rPr>
        <w:t>LUMO</w:t>
      </w:r>
      <w:r>
        <w:rPr>
          <w:color w:val="000000" w:themeColor="text1"/>
          <w:sz w:val="28"/>
          <w:szCs w:val="28"/>
          <w:lang w:val="ru-RU"/>
        </w:rPr>
        <w:t>.</w:t>
      </w:r>
      <w:r w:rsidRPr="00F51486">
        <w:rPr>
          <w:color w:val="000000" w:themeColor="text1"/>
          <w:sz w:val="28"/>
          <w:szCs w:val="28"/>
          <w:lang w:val="ru-RU"/>
        </w:rPr>
        <w:t xml:space="preserve"> </w:t>
      </w:r>
      <w:r>
        <w:rPr>
          <w:color w:val="000000" w:themeColor="text1"/>
          <w:sz w:val="28"/>
          <w:szCs w:val="28"/>
          <w:lang w:val="ru-RU"/>
        </w:rPr>
        <w:t xml:space="preserve">Таким образом, вектор дипольного момента и его направление играют существенную роль при определении оптических свойств наноразмерных кластеров в присутствии внешнего поля. </w:t>
      </w:r>
    </w:p>
    <w:p w:rsidR="00307BDD" w:rsidRDefault="00307BDD" w:rsidP="00F70737">
      <w:pPr>
        <w:ind w:firstLine="709"/>
        <w:jc w:val="both"/>
        <w:rPr>
          <w:color w:val="000000" w:themeColor="text1"/>
          <w:sz w:val="28"/>
          <w:szCs w:val="28"/>
          <w:lang w:val="ru-RU"/>
        </w:rPr>
      </w:pPr>
      <w:r>
        <w:rPr>
          <w:color w:val="000000" w:themeColor="text1"/>
          <w:sz w:val="28"/>
          <w:szCs w:val="28"/>
          <w:lang w:val="ru-RU"/>
        </w:rPr>
        <w:t>Построение димеров кластеров сульфида кадмия показало, что можно добиться более высокого уровня пассивирования в сравнении с исходными мономерами. При этом построение димеров должно происходить вдоль направления дипольного момента мономера с целью его минимизации. Поэтому можно предположить, что дипольный момент играет ключевую роль в формировании локализованных состояний в наноразмерных кластерах сульфида кадмия и задача пассивирования сводится к минимизации дипольного момента.</w:t>
      </w:r>
    </w:p>
    <w:p w:rsidR="00B25E02" w:rsidRPr="00F23309" w:rsidRDefault="00B25E02" w:rsidP="00F70737">
      <w:pPr>
        <w:ind w:firstLine="709"/>
        <w:jc w:val="both"/>
        <w:rPr>
          <w:color w:val="000000" w:themeColor="text1"/>
          <w:sz w:val="28"/>
          <w:szCs w:val="28"/>
          <w:lang w:val="ru-RU"/>
        </w:rPr>
      </w:pPr>
      <w:r w:rsidRPr="00F23309">
        <w:rPr>
          <w:color w:val="000000" w:themeColor="text1"/>
          <w:sz w:val="28"/>
          <w:szCs w:val="28"/>
          <w:lang w:val="ru-RU"/>
        </w:rPr>
        <w:t>Основные результаты</w:t>
      </w:r>
      <w:r w:rsidR="00E2043A" w:rsidRPr="00F23309">
        <w:rPr>
          <w:color w:val="000000" w:themeColor="text1"/>
          <w:sz w:val="28"/>
          <w:szCs w:val="28"/>
          <w:lang w:val="ru-RU"/>
        </w:rPr>
        <w:t xml:space="preserve"> </w:t>
      </w:r>
      <w:r w:rsidR="00E2043A" w:rsidRPr="00F23309">
        <w:rPr>
          <w:sz w:val="28"/>
        </w:rPr>
        <w:t>исследования</w:t>
      </w:r>
      <w:r w:rsidRPr="00F23309">
        <w:rPr>
          <w:color w:val="000000" w:themeColor="text1"/>
          <w:sz w:val="28"/>
          <w:szCs w:val="28"/>
          <w:lang w:val="ru-RU"/>
        </w:rPr>
        <w:t>, полученные в 2018-2019 году, представлены в Приложении В.</w:t>
      </w:r>
    </w:p>
    <w:p w:rsidR="00307BDD" w:rsidRDefault="00307BDD" w:rsidP="00F70737">
      <w:pPr>
        <w:ind w:firstLine="709"/>
        <w:jc w:val="both"/>
        <w:rPr>
          <w:color w:val="000000" w:themeColor="text1"/>
          <w:sz w:val="28"/>
          <w:szCs w:val="28"/>
          <w:lang w:val="ru-RU"/>
        </w:rPr>
      </w:pPr>
      <w:r w:rsidRPr="00F23309">
        <w:rPr>
          <w:color w:val="000000" w:themeColor="text1"/>
          <w:sz w:val="28"/>
          <w:szCs w:val="28"/>
          <w:lang w:val="ru-RU"/>
        </w:rPr>
        <w:t>Полученные результаты можно</w:t>
      </w:r>
      <w:r>
        <w:rPr>
          <w:color w:val="000000" w:themeColor="text1"/>
          <w:sz w:val="28"/>
          <w:szCs w:val="28"/>
          <w:lang w:val="ru-RU"/>
        </w:rPr>
        <w:t xml:space="preserve"> использовать на практике как рекомендации для получения КТ точек с высоким квантовым выходом свечения. А именно необходимо минимизировать дипольный момент с целью удаления локализованных состояний. </w:t>
      </w:r>
    </w:p>
    <w:p w:rsidR="00AF21EE" w:rsidRDefault="00AF21EE" w:rsidP="001501D5">
      <w:pPr>
        <w:ind w:firstLine="709"/>
        <w:jc w:val="both"/>
        <w:rPr>
          <w:color w:val="000000" w:themeColor="text1"/>
          <w:sz w:val="28"/>
          <w:szCs w:val="28"/>
          <w:lang w:val="ru-RU"/>
        </w:rPr>
      </w:pPr>
    </w:p>
    <w:p w:rsidR="00B35E27" w:rsidRPr="002E2838" w:rsidRDefault="00B35E27" w:rsidP="001501D5">
      <w:pPr>
        <w:suppressAutoHyphens w:val="0"/>
        <w:ind w:firstLine="709"/>
        <w:jc w:val="both"/>
        <w:rPr>
          <w:color w:val="000000" w:themeColor="text1"/>
          <w:lang w:val="ru-RU"/>
        </w:rPr>
      </w:pPr>
      <w:r w:rsidRPr="002E2838">
        <w:rPr>
          <w:color w:val="000000" w:themeColor="text1"/>
          <w:lang w:val="ru-RU"/>
        </w:rPr>
        <w:br w:type="page"/>
      </w:r>
    </w:p>
    <w:p w:rsidR="00B35E27" w:rsidRPr="00F37612" w:rsidRDefault="00B35E27" w:rsidP="007F5A0B">
      <w:pPr>
        <w:jc w:val="center"/>
        <w:rPr>
          <w:b/>
          <w:caps/>
          <w:color w:val="000000" w:themeColor="text1"/>
          <w:lang w:val="en-US"/>
        </w:rPr>
      </w:pPr>
      <w:r w:rsidRPr="00F37612">
        <w:rPr>
          <w:b/>
          <w:caps/>
          <w:color w:val="000000" w:themeColor="text1"/>
          <w:sz w:val="28"/>
          <w:szCs w:val="28"/>
          <w:lang w:val="en-US"/>
        </w:rPr>
        <w:lastRenderedPageBreak/>
        <w:t>C</w:t>
      </w:r>
      <w:r w:rsidRPr="00F37612">
        <w:rPr>
          <w:b/>
          <w:caps/>
          <w:color w:val="000000" w:themeColor="text1"/>
          <w:sz w:val="28"/>
          <w:szCs w:val="28"/>
        </w:rPr>
        <w:t>писок использованных источников</w:t>
      </w:r>
    </w:p>
    <w:p w:rsidR="00B35E27" w:rsidRDefault="00B35E27" w:rsidP="001501D5">
      <w:pPr>
        <w:ind w:firstLine="709"/>
        <w:jc w:val="both"/>
        <w:rPr>
          <w:color w:val="000000" w:themeColor="text1"/>
          <w:lang w:val="en-US"/>
        </w:rPr>
      </w:pPr>
    </w:p>
    <w:p w:rsidR="00270643" w:rsidRPr="0007301E" w:rsidRDefault="00270643" w:rsidP="001501D5">
      <w:pPr>
        <w:ind w:firstLine="709"/>
        <w:jc w:val="both"/>
        <w:rPr>
          <w:color w:val="000000" w:themeColor="text1"/>
          <w:lang w:val="en-US"/>
        </w:rPr>
      </w:pPr>
    </w:p>
    <w:p w:rsidR="00672D97" w:rsidRPr="003E241E" w:rsidRDefault="00672D97" w:rsidP="001501D5">
      <w:pPr>
        <w:ind w:firstLine="709"/>
        <w:jc w:val="both"/>
        <w:rPr>
          <w:sz w:val="28"/>
          <w:szCs w:val="28"/>
        </w:rPr>
      </w:pPr>
      <w:r w:rsidRPr="003E241E">
        <w:rPr>
          <w:sz w:val="28"/>
          <w:szCs w:val="28"/>
          <w:lang w:val="en-US"/>
        </w:rPr>
        <w:t xml:space="preserve">1 </w:t>
      </w:r>
      <w:r w:rsidRPr="003E241E">
        <w:rPr>
          <w:sz w:val="28"/>
          <w:szCs w:val="28"/>
        </w:rPr>
        <w:t>Martynenko I. V., Litvin A. P., Purcell-Milton F., Baranov A. V., Fedorov</w:t>
      </w:r>
      <w:r w:rsidR="001E2108">
        <w:rPr>
          <w:sz w:val="28"/>
          <w:szCs w:val="28"/>
          <w:lang w:val="en-US"/>
        </w:rPr>
        <w:t xml:space="preserve"> </w:t>
      </w:r>
      <w:r w:rsidRPr="003E241E">
        <w:rPr>
          <w:sz w:val="28"/>
          <w:szCs w:val="28"/>
        </w:rPr>
        <w:t>A.</w:t>
      </w:r>
      <w:r w:rsidR="001E2108">
        <w:rPr>
          <w:sz w:val="28"/>
          <w:szCs w:val="28"/>
          <w:lang w:val="en-US"/>
        </w:rPr>
        <w:t xml:space="preserve"> </w:t>
      </w:r>
      <w:r w:rsidRPr="003E241E">
        <w:rPr>
          <w:sz w:val="28"/>
          <w:szCs w:val="28"/>
        </w:rPr>
        <w:t>V., Gun’ko Y. K. Application of semiconductor quantum dots in bioimaging and biosensing//Journal of Materials Chemistry B. – 2017. – Vol. 5</w:t>
      </w:r>
      <w:r w:rsidRPr="003E241E">
        <w:rPr>
          <w:sz w:val="28"/>
          <w:szCs w:val="28"/>
          <w:lang w:val="en-US"/>
        </w:rPr>
        <w:t>,</w:t>
      </w:r>
      <w:r w:rsidRPr="003E241E">
        <w:rPr>
          <w:rStyle w:val="a6"/>
          <w:sz w:val="28"/>
          <w:szCs w:val="28"/>
          <w:lang w:val="en-US"/>
        </w:rPr>
        <w:t xml:space="preserve"> </w:t>
      </w:r>
      <w:r w:rsidRPr="003E241E">
        <w:rPr>
          <w:rStyle w:val="s0"/>
          <w:sz w:val="28"/>
          <w:szCs w:val="28"/>
          <w:lang w:val="en-US"/>
        </w:rPr>
        <w:t>No. </w:t>
      </w:r>
      <w:r w:rsidRPr="003E241E">
        <w:rPr>
          <w:sz w:val="28"/>
          <w:szCs w:val="28"/>
        </w:rPr>
        <w:t>33. – P. 6701–6727.</w:t>
      </w:r>
    </w:p>
    <w:p w:rsidR="00672D97" w:rsidRPr="003E241E" w:rsidRDefault="00672D97" w:rsidP="001501D5">
      <w:pPr>
        <w:ind w:firstLine="709"/>
        <w:jc w:val="both"/>
        <w:rPr>
          <w:sz w:val="28"/>
          <w:szCs w:val="28"/>
        </w:rPr>
      </w:pPr>
      <w:r w:rsidRPr="003E241E">
        <w:rPr>
          <w:sz w:val="28"/>
          <w:szCs w:val="28"/>
          <w:lang w:val="en-US"/>
        </w:rPr>
        <w:t xml:space="preserve">2 </w:t>
      </w:r>
      <w:r w:rsidRPr="003E241E">
        <w:rPr>
          <w:sz w:val="28"/>
          <w:szCs w:val="28"/>
        </w:rPr>
        <w:t>Rodrigues M., Richards N., Ning B., Lyon C. J., Hu T. Y. Rapid lipid-based approach for normalization of quantum dot-detected biomarker expression on extracellular vesicles in complex biological samples//Nano Letters. – 2019. – Vol. 19</w:t>
      </w:r>
      <w:r w:rsidRPr="003E241E">
        <w:rPr>
          <w:sz w:val="28"/>
          <w:szCs w:val="28"/>
          <w:lang w:val="en-US"/>
        </w:rPr>
        <w:t xml:space="preserve">, </w:t>
      </w:r>
      <w:r w:rsidRPr="003E241E">
        <w:rPr>
          <w:rStyle w:val="s0"/>
          <w:sz w:val="28"/>
          <w:szCs w:val="28"/>
          <w:lang w:val="en-US"/>
        </w:rPr>
        <w:t>No.</w:t>
      </w:r>
      <w:r w:rsidRPr="003E241E">
        <w:rPr>
          <w:sz w:val="28"/>
          <w:szCs w:val="28"/>
        </w:rPr>
        <w:t xml:space="preserve"> 11. – P. 7623–7631.</w:t>
      </w:r>
    </w:p>
    <w:p w:rsidR="00672D97" w:rsidRPr="003E241E" w:rsidRDefault="00672D97" w:rsidP="001501D5">
      <w:pPr>
        <w:ind w:firstLine="709"/>
        <w:jc w:val="both"/>
        <w:rPr>
          <w:sz w:val="28"/>
          <w:szCs w:val="28"/>
        </w:rPr>
      </w:pPr>
      <w:r w:rsidRPr="003E241E">
        <w:rPr>
          <w:sz w:val="28"/>
          <w:szCs w:val="28"/>
          <w:lang w:val="en-US"/>
        </w:rPr>
        <w:t xml:space="preserve">3 </w:t>
      </w:r>
      <w:r w:rsidRPr="003E241E">
        <w:rPr>
          <w:sz w:val="28"/>
          <w:szCs w:val="28"/>
        </w:rPr>
        <w:t>Zhang L.-J., Xia L., Xie H., Zhang Z.-L., Pang D.-W. Quantum dot-based biotracking and biodetection//Analytical Chemistry. – 2018. – Vol. 91</w:t>
      </w:r>
      <w:r w:rsidRPr="003E241E">
        <w:rPr>
          <w:sz w:val="28"/>
          <w:szCs w:val="28"/>
          <w:lang w:val="en-US"/>
        </w:rPr>
        <w:t xml:space="preserve">, </w:t>
      </w:r>
      <w:r w:rsidRPr="003E241E">
        <w:rPr>
          <w:rStyle w:val="s0"/>
          <w:sz w:val="28"/>
          <w:szCs w:val="28"/>
          <w:lang w:val="en-US"/>
        </w:rPr>
        <w:t>No.</w:t>
      </w:r>
      <w:r w:rsidRPr="003E241E">
        <w:rPr>
          <w:sz w:val="28"/>
          <w:szCs w:val="28"/>
        </w:rPr>
        <w:t xml:space="preserve"> 1. – P. 532–547.</w:t>
      </w:r>
    </w:p>
    <w:p w:rsidR="00672D97" w:rsidRPr="003E241E" w:rsidRDefault="00672D97" w:rsidP="001501D5">
      <w:pPr>
        <w:ind w:firstLine="709"/>
        <w:jc w:val="both"/>
        <w:rPr>
          <w:sz w:val="28"/>
          <w:szCs w:val="28"/>
        </w:rPr>
      </w:pPr>
      <w:r w:rsidRPr="003E241E">
        <w:rPr>
          <w:sz w:val="28"/>
          <w:szCs w:val="28"/>
          <w:lang w:val="en-US"/>
        </w:rPr>
        <w:t xml:space="preserve">4 </w:t>
      </w:r>
      <w:r w:rsidRPr="003E241E">
        <w:rPr>
          <w:sz w:val="28"/>
          <w:szCs w:val="28"/>
        </w:rPr>
        <w:t>Pacheco-Linan P. J., Bravo I., Nueda M. L., Albaladejo J., Garzon-Ruiz A. Functionalized CdSe/ZnS Quantum Dots for Intracellular pH Measurements by Fluorescence Lifetime Imaging Microscopy//ACS Sensors. – 2020. – Vol. 5</w:t>
      </w:r>
      <w:r w:rsidRPr="003E241E">
        <w:rPr>
          <w:sz w:val="28"/>
          <w:szCs w:val="28"/>
          <w:lang w:val="en-US"/>
        </w:rPr>
        <w:t xml:space="preserve">, </w:t>
      </w:r>
      <w:r w:rsidRPr="003E241E">
        <w:rPr>
          <w:rStyle w:val="s0"/>
          <w:sz w:val="28"/>
          <w:szCs w:val="28"/>
          <w:lang w:val="en-US"/>
        </w:rPr>
        <w:t>No.</w:t>
      </w:r>
      <w:r w:rsidRPr="003E241E">
        <w:rPr>
          <w:sz w:val="28"/>
          <w:szCs w:val="28"/>
        </w:rPr>
        <w:t xml:space="preserve"> 7. – P. 2106–2117.</w:t>
      </w:r>
    </w:p>
    <w:p w:rsidR="00672D97" w:rsidRPr="003E241E" w:rsidRDefault="00672D97" w:rsidP="001501D5">
      <w:pPr>
        <w:ind w:firstLine="709"/>
        <w:jc w:val="both"/>
        <w:rPr>
          <w:sz w:val="28"/>
          <w:szCs w:val="28"/>
        </w:rPr>
      </w:pPr>
      <w:r w:rsidRPr="003E241E">
        <w:rPr>
          <w:sz w:val="28"/>
          <w:szCs w:val="28"/>
          <w:lang w:val="en-US"/>
        </w:rPr>
        <w:t xml:space="preserve">5 </w:t>
      </w:r>
      <w:r w:rsidRPr="003E241E">
        <w:rPr>
          <w:sz w:val="28"/>
          <w:szCs w:val="28"/>
        </w:rPr>
        <w:t>Mansur A. A. P., Mansur H. S., Carvalho S. M., Lobato Z. I. P., Leite M. de F., Mansur L. L. Fluorescent ZnS Quantum Dots–Phosphoethanolamine Nanoconjugates for Bioimaging Live Cells in Cancer Research//ACS Omega. – 2018. – Vol. 3</w:t>
      </w:r>
      <w:r w:rsidRPr="003E241E">
        <w:rPr>
          <w:sz w:val="28"/>
          <w:szCs w:val="28"/>
          <w:lang w:val="en-US"/>
        </w:rPr>
        <w:t xml:space="preserve">, </w:t>
      </w:r>
      <w:r w:rsidRPr="003E241E">
        <w:rPr>
          <w:rStyle w:val="s0"/>
          <w:sz w:val="28"/>
          <w:szCs w:val="28"/>
          <w:lang w:val="en-US"/>
        </w:rPr>
        <w:t>No.</w:t>
      </w:r>
      <w:r w:rsidRPr="003E241E">
        <w:rPr>
          <w:sz w:val="28"/>
          <w:szCs w:val="28"/>
        </w:rPr>
        <w:t xml:space="preserve"> 11. – P. 15679–15691.</w:t>
      </w:r>
    </w:p>
    <w:p w:rsidR="00672D97" w:rsidRPr="003E241E" w:rsidRDefault="00672D97" w:rsidP="001501D5">
      <w:pPr>
        <w:ind w:firstLine="709"/>
        <w:jc w:val="both"/>
        <w:rPr>
          <w:sz w:val="28"/>
          <w:szCs w:val="28"/>
        </w:rPr>
      </w:pPr>
      <w:r w:rsidRPr="003E241E">
        <w:rPr>
          <w:sz w:val="28"/>
          <w:szCs w:val="28"/>
          <w:lang w:val="en-US"/>
        </w:rPr>
        <w:t xml:space="preserve">6 </w:t>
      </w:r>
      <w:r w:rsidRPr="003E241E">
        <w:rPr>
          <w:sz w:val="28"/>
          <w:szCs w:val="28"/>
        </w:rPr>
        <w:t>Zhang S., Zheng H., Chen Y., Yi H., Dai H., Hong Z., Lin Y. Electrochemiluminescence Resonance Energy Transfer between Ru(bpy)32+ and CdZnSe@ZnSe Quantum Dots for Ovarian Cancer Biomarker Detection//ACS Applied Nano Materials. – 2019. – Vol. 2</w:t>
      </w:r>
      <w:r w:rsidRPr="003E241E">
        <w:rPr>
          <w:sz w:val="28"/>
          <w:szCs w:val="28"/>
          <w:lang w:val="en-US"/>
        </w:rPr>
        <w:t xml:space="preserve">, </w:t>
      </w:r>
      <w:r w:rsidRPr="003E241E">
        <w:rPr>
          <w:rStyle w:val="s0"/>
          <w:sz w:val="28"/>
          <w:szCs w:val="28"/>
          <w:lang w:val="en-US"/>
        </w:rPr>
        <w:t>No.</w:t>
      </w:r>
      <w:r w:rsidRPr="003E241E">
        <w:rPr>
          <w:sz w:val="28"/>
          <w:szCs w:val="28"/>
        </w:rPr>
        <w:t xml:space="preserve"> 11. – P.7061–7066.</w:t>
      </w:r>
    </w:p>
    <w:p w:rsidR="00672D97" w:rsidRPr="003E241E" w:rsidRDefault="00672D97" w:rsidP="001501D5">
      <w:pPr>
        <w:ind w:firstLine="709"/>
        <w:jc w:val="both"/>
        <w:rPr>
          <w:sz w:val="28"/>
          <w:szCs w:val="28"/>
        </w:rPr>
      </w:pPr>
      <w:r w:rsidRPr="003E241E">
        <w:rPr>
          <w:sz w:val="28"/>
          <w:szCs w:val="28"/>
          <w:lang w:val="en-US"/>
        </w:rPr>
        <w:t xml:space="preserve">7 </w:t>
      </w:r>
      <w:r w:rsidRPr="003E241E">
        <w:rPr>
          <w:sz w:val="28"/>
          <w:szCs w:val="28"/>
        </w:rPr>
        <w:t>Wu H., Li X., Tung C., Wu L. Semiconductor Quantum Dots: An Emerging Candidate for CO</w:t>
      </w:r>
      <w:r w:rsidRPr="003E241E">
        <w:rPr>
          <w:sz w:val="28"/>
          <w:szCs w:val="28"/>
          <w:vertAlign w:val="subscript"/>
        </w:rPr>
        <w:t>2</w:t>
      </w:r>
      <w:r w:rsidRPr="003E241E">
        <w:rPr>
          <w:sz w:val="28"/>
          <w:szCs w:val="28"/>
        </w:rPr>
        <w:t xml:space="preserve"> Photoreduction//Adv. Mater. – 2019. – Vol. 31</w:t>
      </w:r>
      <w:r w:rsidRPr="003E241E">
        <w:rPr>
          <w:sz w:val="28"/>
          <w:szCs w:val="28"/>
          <w:lang w:val="en-US"/>
        </w:rPr>
        <w:t xml:space="preserve">, </w:t>
      </w:r>
      <w:r w:rsidRPr="003E241E">
        <w:rPr>
          <w:rStyle w:val="s0"/>
          <w:sz w:val="28"/>
          <w:szCs w:val="28"/>
          <w:lang w:val="en-US"/>
        </w:rPr>
        <w:t>No.</w:t>
      </w:r>
      <w:r w:rsidRPr="003E241E">
        <w:rPr>
          <w:sz w:val="28"/>
          <w:szCs w:val="28"/>
        </w:rPr>
        <w:t xml:space="preserve"> 36. – P. 1900709.</w:t>
      </w:r>
    </w:p>
    <w:p w:rsidR="00672D97" w:rsidRPr="003E241E" w:rsidRDefault="00672D97" w:rsidP="001501D5">
      <w:pPr>
        <w:ind w:firstLine="709"/>
        <w:jc w:val="both"/>
        <w:rPr>
          <w:sz w:val="28"/>
          <w:szCs w:val="28"/>
        </w:rPr>
      </w:pPr>
      <w:r w:rsidRPr="003E241E">
        <w:rPr>
          <w:sz w:val="28"/>
          <w:szCs w:val="28"/>
          <w:lang w:val="en-US"/>
        </w:rPr>
        <w:t xml:space="preserve">8 </w:t>
      </w:r>
      <w:r w:rsidRPr="003E241E">
        <w:rPr>
          <w:sz w:val="28"/>
          <w:szCs w:val="28"/>
        </w:rPr>
        <w:t>Jiang Y., Weiss E. Colloidal Quantum Dots as Photocatalysts for Triplet Excited State Reactions of Organic Molecules//J. Am. Chem. Soc. – 2020. – Vol.</w:t>
      </w:r>
      <w:r w:rsidRPr="003E241E">
        <w:rPr>
          <w:sz w:val="28"/>
          <w:szCs w:val="28"/>
          <w:lang w:val="en-US"/>
        </w:rPr>
        <w:t> </w:t>
      </w:r>
      <w:r w:rsidRPr="003E241E">
        <w:rPr>
          <w:sz w:val="28"/>
          <w:szCs w:val="28"/>
        </w:rPr>
        <w:t>142</w:t>
      </w:r>
      <w:r w:rsidRPr="003E241E">
        <w:rPr>
          <w:sz w:val="28"/>
          <w:szCs w:val="28"/>
          <w:lang w:val="en-US"/>
        </w:rPr>
        <w:t xml:space="preserve">, </w:t>
      </w:r>
      <w:r w:rsidRPr="003E241E">
        <w:rPr>
          <w:rStyle w:val="s0"/>
          <w:sz w:val="28"/>
          <w:szCs w:val="28"/>
          <w:lang w:val="en-US"/>
        </w:rPr>
        <w:t>No.</w:t>
      </w:r>
      <w:r w:rsidRPr="003E241E">
        <w:rPr>
          <w:sz w:val="28"/>
          <w:szCs w:val="28"/>
        </w:rPr>
        <w:t xml:space="preserve"> 36. – P. 15219–15229.</w:t>
      </w:r>
    </w:p>
    <w:p w:rsidR="00672D97" w:rsidRPr="003E241E" w:rsidRDefault="00672D97" w:rsidP="001501D5">
      <w:pPr>
        <w:ind w:firstLine="709"/>
        <w:jc w:val="both"/>
        <w:rPr>
          <w:sz w:val="28"/>
          <w:szCs w:val="28"/>
        </w:rPr>
      </w:pPr>
      <w:r w:rsidRPr="003E241E">
        <w:rPr>
          <w:sz w:val="28"/>
          <w:szCs w:val="28"/>
          <w:lang w:val="en-US"/>
        </w:rPr>
        <w:t xml:space="preserve">9 </w:t>
      </w:r>
      <w:r w:rsidRPr="003E241E">
        <w:rPr>
          <w:sz w:val="28"/>
          <w:szCs w:val="28"/>
        </w:rPr>
        <w:t>Kirmani A. R., Luther J. M., Abolhasani M., Amassian A. Colloidal Quantum Dot Photovoltaics: Current Progress and Path to GW-Scale Enabled by Smart Manufacturing//ACS Energy Lett. – 2020. – Vol. 5</w:t>
      </w:r>
      <w:r w:rsidRPr="003E241E">
        <w:rPr>
          <w:sz w:val="28"/>
          <w:szCs w:val="28"/>
          <w:lang w:val="en-US"/>
        </w:rPr>
        <w:t xml:space="preserve">, </w:t>
      </w:r>
      <w:r w:rsidRPr="003E241E">
        <w:rPr>
          <w:rStyle w:val="s0"/>
          <w:sz w:val="28"/>
          <w:szCs w:val="28"/>
          <w:lang w:val="en-US"/>
        </w:rPr>
        <w:t>No.</w:t>
      </w:r>
      <w:r w:rsidRPr="003E241E">
        <w:rPr>
          <w:sz w:val="28"/>
          <w:szCs w:val="28"/>
        </w:rPr>
        <w:t xml:space="preserve"> 9. – P. 3069–3100.</w:t>
      </w:r>
    </w:p>
    <w:p w:rsidR="00672D97" w:rsidRPr="003E241E" w:rsidRDefault="00672D97" w:rsidP="001501D5">
      <w:pPr>
        <w:ind w:firstLine="709"/>
        <w:jc w:val="both"/>
        <w:rPr>
          <w:sz w:val="28"/>
          <w:szCs w:val="28"/>
        </w:rPr>
      </w:pPr>
      <w:r w:rsidRPr="003E241E">
        <w:rPr>
          <w:sz w:val="28"/>
          <w:szCs w:val="28"/>
          <w:lang w:val="en-US"/>
        </w:rPr>
        <w:t xml:space="preserve">10 </w:t>
      </w:r>
      <w:r w:rsidRPr="003E241E">
        <w:rPr>
          <w:sz w:val="28"/>
          <w:szCs w:val="28"/>
        </w:rPr>
        <w:t>Zou H., Liu M., Zhou D., Zhang X., Liu Y., Yang B., Zhang H. Employing CdSexTe1-x Alloyed Quantum Dots to Avoid the Temperature-Dependent Emission Shift of Light-Emitting Diodes//J. Phys. Chem. C – 2017. – Vol. 121</w:t>
      </w:r>
      <w:r w:rsidRPr="003E241E">
        <w:rPr>
          <w:sz w:val="28"/>
          <w:szCs w:val="28"/>
          <w:lang w:val="en-US"/>
        </w:rPr>
        <w:t xml:space="preserve">, </w:t>
      </w:r>
      <w:r w:rsidRPr="003E241E">
        <w:rPr>
          <w:rStyle w:val="s0"/>
          <w:sz w:val="28"/>
          <w:szCs w:val="28"/>
          <w:lang w:val="en-US"/>
        </w:rPr>
        <w:t>No.</w:t>
      </w:r>
      <w:r w:rsidRPr="003E241E">
        <w:rPr>
          <w:sz w:val="28"/>
          <w:szCs w:val="28"/>
        </w:rPr>
        <w:t xml:space="preserve"> 9. – P. 5313-5323.</w:t>
      </w:r>
    </w:p>
    <w:p w:rsidR="00672D97" w:rsidRPr="003E241E" w:rsidRDefault="00672D97" w:rsidP="001501D5">
      <w:pPr>
        <w:ind w:firstLine="709"/>
        <w:jc w:val="both"/>
        <w:rPr>
          <w:sz w:val="28"/>
          <w:szCs w:val="28"/>
        </w:rPr>
      </w:pPr>
      <w:r w:rsidRPr="003E241E">
        <w:rPr>
          <w:sz w:val="28"/>
          <w:szCs w:val="28"/>
          <w:lang w:val="en-US"/>
        </w:rPr>
        <w:t xml:space="preserve">11 </w:t>
      </w:r>
      <w:r w:rsidRPr="003E241E">
        <w:rPr>
          <w:sz w:val="28"/>
          <w:szCs w:val="28"/>
        </w:rPr>
        <w:t>Lai C.-F., Tien Y.-C., Tong H.-C., Zhong C.-Z., Lee Y.-C. High-performance quantum dot light-emitting diodes using chip-scale package structures with high reliability and wide color gamut for backlight displays//RSC Adv. – 2018. – 8</w:t>
      </w:r>
      <w:r w:rsidRPr="003E241E">
        <w:rPr>
          <w:sz w:val="28"/>
          <w:szCs w:val="28"/>
          <w:lang w:val="en-US"/>
        </w:rPr>
        <w:t xml:space="preserve">, </w:t>
      </w:r>
      <w:r w:rsidRPr="003E241E">
        <w:rPr>
          <w:rStyle w:val="s0"/>
          <w:sz w:val="28"/>
          <w:szCs w:val="28"/>
          <w:lang w:val="en-US"/>
        </w:rPr>
        <w:t>No.</w:t>
      </w:r>
      <w:r w:rsidRPr="003E241E">
        <w:rPr>
          <w:sz w:val="28"/>
          <w:szCs w:val="28"/>
        </w:rPr>
        <w:t xml:space="preserve"> 63. – P. 35966–35972.</w:t>
      </w:r>
    </w:p>
    <w:p w:rsidR="00672D97" w:rsidRPr="003E241E" w:rsidRDefault="00672D97" w:rsidP="001501D5">
      <w:pPr>
        <w:ind w:firstLine="709"/>
        <w:jc w:val="both"/>
        <w:rPr>
          <w:sz w:val="28"/>
          <w:szCs w:val="28"/>
        </w:rPr>
      </w:pPr>
      <w:r w:rsidRPr="003E241E">
        <w:rPr>
          <w:sz w:val="28"/>
          <w:szCs w:val="28"/>
          <w:lang w:val="en-US"/>
        </w:rPr>
        <w:lastRenderedPageBreak/>
        <w:t xml:space="preserve">12 </w:t>
      </w:r>
      <w:r w:rsidRPr="003E241E">
        <w:rPr>
          <w:sz w:val="28"/>
          <w:szCs w:val="28"/>
        </w:rPr>
        <w:t>Kershaw S. V., Jing L., Huang X., Gao M., Rogach A. L. Materials aspects of semiconductor nanocrystals for optoelectronic applications//Mater. Horiz. – 2017. – Vol. 4</w:t>
      </w:r>
      <w:r w:rsidRPr="003E241E">
        <w:rPr>
          <w:sz w:val="28"/>
          <w:szCs w:val="28"/>
          <w:lang w:val="en-US"/>
        </w:rPr>
        <w:t xml:space="preserve">, </w:t>
      </w:r>
      <w:r w:rsidRPr="003E241E">
        <w:rPr>
          <w:rStyle w:val="s0"/>
          <w:sz w:val="28"/>
          <w:szCs w:val="28"/>
          <w:lang w:val="en-US"/>
        </w:rPr>
        <w:t>No.</w:t>
      </w:r>
      <w:r w:rsidRPr="003E241E">
        <w:rPr>
          <w:sz w:val="28"/>
          <w:szCs w:val="28"/>
        </w:rPr>
        <w:t xml:space="preserve"> 2. – P. 155–205.</w:t>
      </w:r>
    </w:p>
    <w:p w:rsidR="00672D97" w:rsidRPr="003E241E" w:rsidRDefault="00672D97" w:rsidP="001501D5">
      <w:pPr>
        <w:ind w:firstLine="709"/>
        <w:jc w:val="both"/>
        <w:rPr>
          <w:sz w:val="28"/>
          <w:szCs w:val="28"/>
        </w:rPr>
      </w:pPr>
      <w:r w:rsidRPr="003E241E">
        <w:rPr>
          <w:sz w:val="28"/>
          <w:szCs w:val="28"/>
          <w:lang w:val="en-US"/>
        </w:rPr>
        <w:t xml:space="preserve">13 </w:t>
      </w:r>
      <w:r w:rsidRPr="003E241E">
        <w:rPr>
          <w:sz w:val="28"/>
          <w:szCs w:val="28"/>
        </w:rPr>
        <w:t>Beery D., Wheeler J. P., Arcidiacono A., Hanson K. CdSe Quantum Dot Sensitized Molecular Photon Upconversion Solar Cells//ACS Appl. Energy Mater. – 2020. – Vol. 3</w:t>
      </w:r>
      <w:r w:rsidRPr="003E241E">
        <w:rPr>
          <w:sz w:val="28"/>
          <w:szCs w:val="28"/>
          <w:lang w:val="en-US"/>
        </w:rPr>
        <w:t xml:space="preserve">, </w:t>
      </w:r>
      <w:r w:rsidRPr="003E241E">
        <w:rPr>
          <w:rStyle w:val="s0"/>
          <w:sz w:val="28"/>
          <w:szCs w:val="28"/>
          <w:lang w:val="en-US"/>
        </w:rPr>
        <w:t>No.</w:t>
      </w:r>
      <w:r w:rsidRPr="003E241E">
        <w:rPr>
          <w:sz w:val="28"/>
          <w:szCs w:val="28"/>
        </w:rPr>
        <w:t xml:space="preserve"> 1. – P. 29–37.</w:t>
      </w:r>
    </w:p>
    <w:p w:rsidR="00672D97" w:rsidRPr="003E241E" w:rsidRDefault="00672D97" w:rsidP="001501D5">
      <w:pPr>
        <w:ind w:firstLine="709"/>
        <w:jc w:val="both"/>
        <w:rPr>
          <w:sz w:val="28"/>
          <w:szCs w:val="28"/>
        </w:rPr>
      </w:pPr>
      <w:r w:rsidRPr="003E241E">
        <w:rPr>
          <w:sz w:val="28"/>
          <w:szCs w:val="28"/>
          <w:lang w:val="en-US"/>
        </w:rPr>
        <w:t xml:space="preserve">14 </w:t>
      </w:r>
      <w:r w:rsidRPr="003E241E">
        <w:rPr>
          <w:sz w:val="28"/>
          <w:szCs w:val="28"/>
        </w:rPr>
        <w:t>Le Feber B., Prins F., De Leo E., Rabouw F. T., Norris D. J. Colloidal-Quantum-Dot Ring Lasers with Active Color Control//Nano Lett. – 2018. – Vol. 18</w:t>
      </w:r>
      <w:r w:rsidRPr="003E241E">
        <w:rPr>
          <w:sz w:val="28"/>
          <w:szCs w:val="28"/>
          <w:lang w:val="en-US"/>
        </w:rPr>
        <w:t xml:space="preserve">, </w:t>
      </w:r>
      <w:r w:rsidRPr="003E241E">
        <w:rPr>
          <w:rStyle w:val="s0"/>
          <w:sz w:val="28"/>
          <w:szCs w:val="28"/>
          <w:lang w:val="en-US"/>
        </w:rPr>
        <w:t>No.</w:t>
      </w:r>
      <w:r w:rsidRPr="003E241E">
        <w:rPr>
          <w:sz w:val="28"/>
          <w:szCs w:val="28"/>
        </w:rPr>
        <w:t xml:space="preserve"> 2. – P. 1028–1034.</w:t>
      </w:r>
    </w:p>
    <w:p w:rsidR="00672D97" w:rsidRPr="003E241E" w:rsidRDefault="00672D97" w:rsidP="001501D5">
      <w:pPr>
        <w:ind w:firstLine="709"/>
        <w:jc w:val="both"/>
        <w:rPr>
          <w:sz w:val="28"/>
          <w:szCs w:val="28"/>
        </w:rPr>
      </w:pPr>
      <w:r w:rsidRPr="003E241E">
        <w:rPr>
          <w:sz w:val="28"/>
          <w:szCs w:val="28"/>
          <w:lang w:val="en-US"/>
        </w:rPr>
        <w:t xml:space="preserve">15 </w:t>
      </w:r>
      <w:r w:rsidRPr="003E241E">
        <w:rPr>
          <w:sz w:val="28"/>
          <w:szCs w:val="28"/>
        </w:rPr>
        <w:t>Rong K., Sun C., Shi K., Gong Q., Chen J. Room-Temperature Planar Lasers Based on Water-Dripping Microplates of Colloidal Quantum Dots//ACS Photonics. –</w:t>
      </w:r>
      <w:r w:rsidRPr="003E241E">
        <w:rPr>
          <w:sz w:val="28"/>
          <w:szCs w:val="28"/>
          <w:lang w:val="en-US"/>
        </w:rPr>
        <w:t xml:space="preserve"> </w:t>
      </w:r>
      <w:r w:rsidRPr="003E241E">
        <w:rPr>
          <w:sz w:val="28"/>
          <w:szCs w:val="28"/>
        </w:rPr>
        <w:t>2017. – Vol. 4</w:t>
      </w:r>
      <w:r w:rsidRPr="003E241E">
        <w:rPr>
          <w:sz w:val="28"/>
          <w:szCs w:val="28"/>
          <w:lang w:val="en-US"/>
        </w:rPr>
        <w:t xml:space="preserve">, </w:t>
      </w:r>
      <w:r w:rsidRPr="003E241E">
        <w:rPr>
          <w:rStyle w:val="s0"/>
          <w:sz w:val="28"/>
          <w:szCs w:val="28"/>
          <w:lang w:val="en-US"/>
        </w:rPr>
        <w:t>No.</w:t>
      </w:r>
      <w:r w:rsidRPr="003E241E">
        <w:rPr>
          <w:sz w:val="28"/>
          <w:szCs w:val="28"/>
        </w:rPr>
        <w:t xml:space="preserve"> 7. – P. 1776–1784.</w:t>
      </w:r>
    </w:p>
    <w:p w:rsidR="00672D97" w:rsidRPr="003E241E" w:rsidRDefault="00672D97" w:rsidP="001501D5">
      <w:pPr>
        <w:ind w:firstLine="709"/>
        <w:jc w:val="both"/>
        <w:rPr>
          <w:sz w:val="28"/>
          <w:szCs w:val="28"/>
        </w:rPr>
      </w:pPr>
      <w:r w:rsidRPr="003E241E">
        <w:rPr>
          <w:sz w:val="28"/>
          <w:szCs w:val="28"/>
        </w:rPr>
        <w:t>1</w:t>
      </w:r>
      <w:r w:rsidRPr="003E241E">
        <w:rPr>
          <w:sz w:val="28"/>
          <w:szCs w:val="28"/>
          <w:lang w:val="en-US"/>
        </w:rPr>
        <w:t>6</w:t>
      </w:r>
      <w:r w:rsidRPr="003E241E">
        <w:rPr>
          <w:sz w:val="28"/>
          <w:szCs w:val="28"/>
        </w:rPr>
        <w:t xml:space="preserve"> Giansante C., Infante I. Surface Traps in Colloidal Quantum Dots: A Combined Experimental and Theoretical Perspective</w:t>
      </w:r>
      <w:r w:rsidRPr="003E241E">
        <w:rPr>
          <w:sz w:val="28"/>
          <w:szCs w:val="28"/>
          <w:lang w:val="en-US"/>
        </w:rPr>
        <w:t>//</w:t>
      </w:r>
      <w:r w:rsidRPr="003E241E">
        <w:rPr>
          <w:sz w:val="28"/>
          <w:szCs w:val="28"/>
        </w:rPr>
        <w:t>J. Phys. Chem. Lett.</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2017</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8</w:t>
      </w:r>
      <w:r w:rsidRPr="003E241E">
        <w:rPr>
          <w:sz w:val="28"/>
          <w:szCs w:val="28"/>
          <w:lang w:val="en-US"/>
        </w:rPr>
        <w:t xml:space="preserve">, </w:t>
      </w:r>
      <w:r w:rsidRPr="003E241E">
        <w:rPr>
          <w:rStyle w:val="s0"/>
          <w:sz w:val="28"/>
          <w:szCs w:val="28"/>
          <w:lang w:val="en-US"/>
        </w:rPr>
        <w:t>No.</w:t>
      </w:r>
      <w:r w:rsidRPr="003E241E">
        <w:rPr>
          <w:sz w:val="28"/>
          <w:szCs w:val="28"/>
        </w:rPr>
        <w:t xml:space="preserve"> 20</w:t>
      </w:r>
      <w:r w:rsidRPr="003E241E">
        <w:rPr>
          <w:sz w:val="28"/>
          <w:szCs w:val="28"/>
          <w:lang w:val="en-US"/>
        </w:rPr>
        <w:t xml:space="preserve">. </w:t>
      </w:r>
      <w:r w:rsidRPr="003E241E">
        <w:rPr>
          <w:sz w:val="28"/>
          <w:szCs w:val="28"/>
        </w:rPr>
        <w:t>–</w:t>
      </w:r>
      <w:r w:rsidRPr="003E241E">
        <w:rPr>
          <w:sz w:val="28"/>
          <w:szCs w:val="28"/>
          <w:lang w:val="en-US"/>
        </w:rPr>
        <w:t xml:space="preserve"> P. </w:t>
      </w:r>
      <w:r w:rsidRPr="003E241E">
        <w:rPr>
          <w:sz w:val="28"/>
          <w:szCs w:val="28"/>
        </w:rPr>
        <w:t>5209–</w:t>
      </w:r>
      <w:r w:rsidRPr="003E241E">
        <w:rPr>
          <w:sz w:val="28"/>
          <w:szCs w:val="28"/>
          <w:lang w:val="en-US"/>
        </w:rPr>
        <w:t>5215</w:t>
      </w:r>
      <w:r w:rsidRPr="003E241E">
        <w:rPr>
          <w:sz w:val="28"/>
          <w:szCs w:val="28"/>
        </w:rPr>
        <w:t>.</w:t>
      </w:r>
    </w:p>
    <w:p w:rsidR="00672D97" w:rsidRPr="003E241E" w:rsidRDefault="00672D97" w:rsidP="001501D5">
      <w:pPr>
        <w:ind w:firstLine="709"/>
        <w:rPr>
          <w:sz w:val="28"/>
          <w:szCs w:val="28"/>
        </w:rPr>
      </w:pPr>
      <w:r w:rsidRPr="003E241E">
        <w:rPr>
          <w:sz w:val="28"/>
          <w:szCs w:val="28"/>
          <w:lang w:val="en-US"/>
        </w:rPr>
        <w:t>17</w:t>
      </w:r>
      <w:r w:rsidRPr="003E241E">
        <w:rPr>
          <w:sz w:val="28"/>
          <w:szCs w:val="28"/>
        </w:rPr>
        <w:t xml:space="preserve"> Kilina S., Ivanov S., Tretiak S. Effect of Surface Ligands on Optical and Electronic Spectra of Semiconductor Nanoclusters</w:t>
      </w:r>
      <w:r w:rsidRPr="003E241E">
        <w:rPr>
          <w:sz w:val="28"/>
          <w:szCs w:val="28"/>
          <w:lang w:val="en-US"/>
        </w:rPr>
        <w:t>//</w:t>
      </w:r>
      <w:r w:rsidRPr="003E241E">
        <w:rPr>
          <w:sz w:val="28"/>
          <w:szCs w:val="28"/>
        </w:rPr>
        <w:t>J. Am. Chem. Soc.</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2009</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131</w:t>
      </w:r>
      <w:r w:rsidRPr="003E241E">
        <w:rPr>
          <w:sz w:val="28"/>
          <w:szCs w:val="28"/>
          <w:lang w:val="en-US"/>
        </w:rPr>
        <w:t xml:space="preserve">, </w:t>
      </w:r>
      <w:r w:rsidRPr="003E241E">
        <w:rPr>
          <w:rStyle w:val="s0"/>
          <w:sz w:val="28"/>
          <w:szCs w:val="28"/>
          <w:lang w:val="en-US"/>
        </w:rPr>
        <w:t>No.</w:t>
      </w:r>
      <w:r w:rsidRPr="003E241E">
        <w:rPr>
          <w:sz w:val="28"/>
          <w:szCs w:val="28"/>
        </w:rPr>
        <w:t xml:space="preserve"> 22</w:t>
      </w:r>
      <w:r w:rsidRPr="003E241E">
        <w:rPr>
          <w:sz w:val="28"/>
          <w:szCs w:val="28"/>
          <w:lang w:val="en-US"/>
        </w:rPr>
        <w:t xml:space="preserve">. </w:t>
      </w:r>
      <w:r w:rsidRPr="003E241E">
        <w:rPr>
          <w:sz w:val="28"/>
          <w:szCs w:val="28"/>
        </w:rPr>
        <w:t>–</w:t>
      </w:r>
      <w:r w:rsidRPr="003E241E">
        <w:rPr>
          <w:sz w:val="28"/>
          <w:szCs w:val="28"/>
          <w:lang w:val="en-US"/>
        </w:rPr>
        <w:t xml:space="preserve"> P. </w:t>
      </w:r>
      <w:r w:rsidRPr="003E241E">
        <w:rPr>
          <w:sz w:val="28"/>
          <w:szCs w:val="28"/>
        </w:rPr>
        <w:t>7717–</w:t>
      </w:r>
      <w:r w:rsidRPr="003E241E">
        <w:rPr>
          <w:sz w:val="28"/>
          <w:szCs w:val="28"/>
          <w:lang w:val="en-US"/>
        </w:rPr>
        <w:t>7726</w:t>
      </w:r>
      <w:r w:rsidRPr="003E241E">
        <w:rPr>
          <w:sz w:val="28"/>
          <w:szCs w:val="28"/>
        </w:rPr>
        <w:t>.</w:t>
      </w:r>
    </w:p>
    <w:p w:rsidR="00672D97" w:rsidRPr="003E241E" w:rsidRDefault="00672D97" w:rsidP="001501D5">
      <w:pPr>
        <w:ind w:firstLine="709"/>
        <w:jc w:val="both"/>
        <w:rPr>
          <w:sz w:val="28"/>
          <w:szCs w:val="28"/>
        </w:rPr>
      </w:pPr>
      <w:r w:rsidRPr="003E241E">
        <w:rPr>
          <w:sz w:val="28"/>
          <w:szCs w:val="28"/>
          <w:lang w:val="en-US"/>
        </w:rPr>
        <w:t>18</w:t>
      </w:r>
      <w:r w:rsidRPr="003E241E">
        <w:rPr>
          <w:sz w:val="28"/>
          <w:szCs w:val="28"/>
        </w:rPr>
        <w:t xml:space="preserve"> Kim D., Kim D.-H., Lee J.-H., Grossman J. C. Impact of Stoichiometry on the Electronic Structure of PbS Quantum Dots</w:t>
      </w:r>
      <w:r w:rsidRPr="003E241E">
        <w:rPr>
          <w:sz w:val="28"/>
          <w:szCs w:val="28"/>
          <w:lang w:val="en-US"/>
        </w:rPr>
        <w:t>//</w:t>
      </w:r>
      <w:r w:rsidRPr="003E241E">
        <w:rPr>
          <w:sz w:val="28"/>
          <w:szCs w:val="28"/>
        </w:rPr>
        <w:t>Phys. Rev. Lett.</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2013</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110</w:t>
      </w:r>
      <w:r w:rsidRPr="003E241E">
        <w:rPr>
          <w:sz w:val="28"/>
          <w:szCs w:val="28"/>
          <w:lang w:val="en-US"/>
        </w:rPr>
        <w:t>.</w:t>
      </w:r>
      <w:r w:rsidRPr="003E241E">
        <w:rPr>
          <w:sz w:val="28"/>
          <w:szCs w:val="28"/>
        </w:rPr>
        <w:t xml:space="preserve"> –</w:t>
      </w:r>
      <w:r w:rsidRPr="003E241E">
        <w:rPr>
          <w:sz w:val="28"/>
          <w:szCs w:val="28"/>
          <w:lang w:val="en-US"/>
        </w:rPr>
        <w:t xml:space="preserve"> P. </w:t>
      </w:r>
      <w:r w:rsidRPr="003E241E">
        <w:rPr>
          <w:sz w:val="28"/>
          <w:szCs w:val="28"/>
        </w:rPr>
        <w:t>196802.</w:t>
      </w:r>
    </w:p>
    <w:p w:rsidR="00672D97" w:rsidRPr="003E241E" w:rsidRDefault="00672D97" w:rsidP="001501D5">
      <w:pPr>
        <w:ind w:firstLine="709"/>
        <w:jc w:val="both"/>
        <w:rPr>
          <w:sz w:val="28"/>
          <w:szCs w:val="28"/>
          <w:lang w:val="en-US"/>
        </w:rPr>
      </w:pPr>
      <w:r w:rsidRPr="003E241E">
        <w:rPr>
          <w:sz w:val="28"/>
          <w:szCs w:val="28"/>
        </w:rPr>
        <w:t>1</w:t>
      </w:r>
      <w:r w:rsidRPr="003E241E">
        <w:rPr>
          <w:sz w:val="28"/>
          <w:szCs w:val="28"/>
          <w:lang w:val="en-US"/>
        </w:rPr>
        <w:t>9</w:t>
      </w:r>
      <w:r w:rsidRPr="003E241E">
        <w:rPr>
          <w:sz w:val="28"/>
          <w:szCs w:val="28"/>
        </w:rPr>
        <w:t xml:space="preserve"> </w:t>
      </w:r>
      <w:r w:rsidRPr="003E241E">
        <w:rPr>
          <w:sz w:val="28"/>
          <w:szCs w:val="28"/>
          <w:shd w:val="clear" w:color="auto" w:fill="FFFFFF"/>
        </w:rPr>
        <w:t xml:space="preserve">Liu, F., Zhang, Y., Ding, C., Kobayashi, S., Izuishi, T., </w:t>
      </w:r>
      <w:r w:rsidRPr="003E241E">
        <w:rPr>
          <w:sz w:val="28"/>
          <w:szCs w:val="28"/>
        </w:rPr>
        <w:t>et al</w:t>
      </w:r>
      <w:r w:rsidRPr="003E241E">
        <w:rPr>
          <w:sz w:val="28"/>
          <w:szCs w:val="28"/>
          <w:lang w:val="en-US"/>
        </w:rPr>
        <w:t>.</w:t>
      </w:r>
      <w:r w:rsidRPr="003E241E">
        <w:rPr>
          <w:sz w:val="28"/>
          <w:szCs w:val="28"/>
        </w:rPr>
        <w:t xml:space="preserve"> Highly Luminescent Phase-Stable CsPbI</w:t>
      </w:r>
      <w:r w:rsidRPr="003E241E">
        <w:rPr>
          <w:sz w:val="28"/>
          <w:szCs w:val="28"/>
          <w:vertAlign w:val="subscript"/>
        </w:rPr>
        <w:t>3</w:t>
      </w:r>
      <w:r w:rsidRPr="003E241E">
        <w:rPr>
          <w:sz w:val="28"/>
          <w:szCs w:val="28"/>
        </w:rPr>
        <w:t xml:space="preserve"> Perovskite Quantum Dots Achieving Near 100% Absolute Photoluminescence Quantum Yield//ACS Nano</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2017</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11</w:t>
      </w:r>
      <w:r w:rsidRPr="003E241E">
        <w:rPr>
          <w:sz w:val="28"/>
          <w:szCs w:val="28"/>
          <w:lang w:val="en-US"/>
        </w:rPr>
        <w:t xml:space="preserve">, </w:t>
      </w:r>
      <w:r w:rsidRPr="003E241E">
        <w:rPr>
          <w:rStyle w:val="s0"/>
          <w:sz w:val="28"/>
          <w:szCs w:val="28"/>
          <w:lang w:val="en-US"/>
        </w:rPr>
        <w:t>No.</w:t>
      </w:r>
      <w:r w:rsidRPr="003E241E">
        <w:rPr>
          <w:sz w:val="28"/>
          <w:szCs w:val="28"/>
        </w:rPr>
        <w:t xml:space="preserve"> 10</w:t>
      </w:r>
      <w:r w:rsidRPr="003E241E">
        <w:rPr>
          <w:sz w:val="28"/>
          <w:szCs w:val="28"/>
          <w:lang w:val="en-US"/>
        </w:rPr>
        <w:t xml:space="preserve">. </w:t>
      </w:r>
      <w:r w:rsidRPr="003E241E">
        <w:rPr>
          <w:sz w:val="28"/>
          <w:szCs w:val="28"/>
        </w:rPr>
        <w:t>–</w:t>
      </w:r>
      <w:r w:rsidRPr="003E241E">
        <w:rPr>
          <w:sz w:val="28"/>
          <w:szCs w:val="28"/>
          <w:lang w:val="en-US"/>
        </w:rPr>
        <w:t xml:space="preserve"> P.</w:t>
      </w:r>
      <w:r w:rsidRPr="003E241E">
        <w:rPr>
          <w:sz w:val="28"/>
          <w:szCs w:val="28"/>
        </w:rPr>
        <w:t xml:space="preserve"> 10373–10383</w:t>
      </w:r>
      <w:r w:rsidRPr="003E241E">
        <w:rPr>
          <w:sz w:val="28"/>
          <w:szCs w:val="28"/>
          <w:lang w:val="en-US"/>
        </w:rPr>
        <w:t>.</w:t>
      </w:r>
    </w:p>
    <w:p w:rsidR="00672D97" w:rsidRPr="003E241E" w:rsidRDefault="00672D97" w:rsidP="001501D5">
      <w:pPr>
        <w:ind w:firstLine="709"/>
        <w:jc w:val="both"/>
        <w:rPr>
          <w:sz w:val="28"/>
          <w:szCs w:val="28"/>
          <w:lang w:val="en-US"/>
        </w:rPr>
      </w:pPr>
      <w:r w:rsidRPr="003E241E">
        <w:rPr>
          <w:sz w:val="28"/>
          <w:szCs w:val="28"/>
          <w:lang w:val="en-US"/>
        </w:rPr>
        <w:t>20</w:t>
      </w:r>
      <w:r w:rsidRPr="003E241E">
        <w:rPr>
          <w:sz w:val="28"/>
          <w:szCs w:val="28"/>
        </w:rPr>
        <w:t xml:space="preserve"> Commandeur D., Brown G., Hills E., Spencer J., Chen Q. Defect-Rich ZnO Nanorod Arrays for Efficient Solar Water Splitting//ACS Appl. Nano Mater. –</w:t>
      </w:r>
      <w:r w:rsidRPr="003E241E">
        <w:rPr>
          <w:sz w:val="28"/>
          <w:szCs w:val="28"/>
          <w:lang w:val="en-US"/>
        </w:rPr>
        <w:t xml:space="preserve"> </w:t>
      </w:r>
      <w:r w:rsidRPr="003E241E">
        <w:rPr>
          <w:sz w:val="28"/>
          <w:szCs w:val="28"/>
        </w:rPr>
        <w:t>2019</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2</w:t>
      </w:r>
      <w:r w:rsidRPr="003E241E">
        <w:rPr>
          <w:sz w:val="28"/>
          <w:szCs w:val="28"/>
          <w:lang w:val="en-US"/>
        </w:rPr>
        <w:t xml:space="preserve">(3). </w:t>
      </w:r>
      <w:r w:rsidRPr="003E241E">
        <w:rPr>
          <w:sz w:val="28"/>
          <w:szCs w:val="28"/>
        </w:rPr>
        <w:t>–</w:t>
      </w:r>
      <w:r w:rsidRPr="003E241E">
        <w:rPr>
          <w:sz w:val="28"/>
          <w:szCs w:val="28"/>
          <w:lang w:val="en-US"/>
        </w:rPr>
        <w:t xml:space="preserve"> P.</w:t>
      </w:r>
      <w:r w:rsidRPr="003E241E">
        <w:rPr>
          <w:sz w:val="28"/>
          <w:szCs w:val="28"/>
        </w:rPr>
        <w:t xml:space="preserve"> 1570−1578</w:t>
      </w:r>
      <w:r w:rsidRPr="003E241E">
        <w:rPr>
          <w:sz w:val="28"/>
          <w:szCs w:val="28"/>
          <w:lang w:val="en-US"/>
        </w:rPr>
        <w:t>.</w:t>
      </w:r>
    </w:p>
    <w:p w:rsidR="00672D97" w:rsidRPr="003E241E" w:rsidRDefault="00672D97" w:rsidP="001501D5">
      <w:pPr>
        <w:ind w:firstLine="709"/>
        <w:jc w:val="both"/>
        <w:rPr>
          <w:sz w:val="28"/>
          <w:szCs w:val="28"/>
          <w:lang w:val="en-US"/>
        </w:rPr>
      </w:pPr>
      <w:r w:rsidRPr="003E241E">
        <w:rPr>
          <w:sz w:val="28"/>
          <w:szCs w:val="28"/>
          <w:lang w:val="en-US"/>
        </w:rPr>
        <w:t>21</w:t>
      </w:r>
      <w:r w:rsidRPr="003E241E">
        <w:rPr>
          <w:sz w:val="28"/>
          <w:szCs w:val="28"/>
        </w:rPr>
        <w:t xml:space="preserve"> Xu H.-Q., Yang S., Ma X., Huang J., Jiang H.-L. Unveiling Charge Separation Dynamics in CdS/MOF Composites for Enhanced Photocatalysis//ACS Catal.</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2018</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8</w:t>
      </w:r>
      <w:r w:rsidRPr="003E241E">
        <w:rPr>
          <w:sz w:val="28"/>
          <w:szCs w:val="28"/>
          <w:lang w:val="en-US"/>
        </w:rPr>
        <w:t xml:space="preserve">, </w:t>
      </w:r>
      <w:r w:rsidRPr="003E241E">
        <w:rPr>
          <w:rStyle w:val="s0"/>
          <w:sz w:val="28"/>
          <w:szCs w:val="28"/>
          <w:lang w:val="en-US"/>
        </w:rPr>
        <w:t>No.</w:t>
      </w:r>
      <w:r w:rsidRPr="003E241E">
        <w:rPr>
          <w:sz w:val="28"/>
          <w:szCs w:val="28"/>
        </w:rPr>
        <w:t xml:space="preserve"> 12</w:t>
      </w:r>
      <w:r w:rsidRPr="003E241E">
        <w:rPr>
          <w:sz w:val="28"/>
          <w:szCs w:val="28"/>
          <w:lang w:val="en-US"/>
        </w:rPr>
        <w:t xml:space="preserve">. </w:t>
      </w:r>
      <w:r w:rsidRPr="003E241E">
        <w:rPr>
          <w:sz w:val="28"/>
          <w:szCs w:val="28"/>
        </w:rPr>
        <w:t>–</w:t>
      </w:r>
      <w:r w:rsidRPr="003E241E">
        <w:rPr>
          <w:sz w:val="28"/>
          <w:szCs w:val="28"/>
          <w:lang w:val="en-US"/>
        </w:rPr>
        <w:t xml:space="preserve"> P.</w:t>
      </w:r>
      <w:r w:rsidRPr="003E241E">
        <w:rPr>
          <w:sz w:val="28"/>
          <w:szCs w:val="28"/>
        </w:rPr>
        <w:t xml:space="preserve"> 11615–11621</w:t>
      </w:r>
      <w:r w:rsidRPr="003E241E">
        <w:rPr>
          <w:sz w:val="28"/>
          <w:szCs w:val="28"/>
          <w:lang w:val="en-US"/>
        </w:rPr>
        <w:t>.</w:t>
      </w:r>
    </w:p>
    <w:p w:rsidR="00672D97" w:rsidRPr="003E241E" w:rsidRDefault="00672D97" w:rsidP="001501D5">
      <w:pPr>
        <w:ind w:firstLine="709"/>
        <w:jc w:val="both"/>
        <w:rPr>
          <w:sz w:val="28"/>
          <w:szCs w:val="28"/>
        </w:rPr>
      </w:pPr>
      <w:r w:rsidRPr="003E241E">
        <w:rPr>
          <w:sz w:val="28"/>
          <w:szCs w:val="28"/>
          <w:lang w:val="en-US"/>
        </w:rPr>
        <w:t xml:space="preserve">22 </w:t>
      </w:r>
      <w:r w:rsidRPr="003E241E">
        <w:rPr>
          <w:sz w:val="28"/>
          <w:szCs w:val="28"/>
        </w:rPr>
        <w:t xml:space="preserve">Aldongarov A.A., Assilbekova A.M., Irgibaeva I.S., Barashkov N.N. Modeling electronic excitations/formation of trap states in semiconducting nanocrystals//Chemical Modelling. – 2020. – </w:t>
      </w:r>
      <w:r w:rsidRPr="003E241E">
        <w:rPr>
          <w:sz w:val="28"/>
          <w:szCs w:val="28"/>
          <w:lang w:val="en-US"/>
        </w:rPr>
        <w:t xml:space="preserve">Vol. </w:t>
      </w:r>
      <w:r w:rsidRPr="003E241E">
        <w:rPr>
          <w:sz w:val="28"/>
          <w:szCs w:val="28"/>
        </w:rPr>
        <w:t>15. – P. 173-188.</w:t>
      </w:r>
    </w:p>
    <w:p w:rsidR="00672D97" w:rsidRPr="003E241E" w:rsidRDefault="00672D97" w:rsidP="001501D5">
      <w:pPr>
        <w:ind w:firstLine="709"/>
        <w:jc w:val="both"/>
        <w:rPr>
          <w:sz w:val="28"/>
          <w:szCs w:val="28"/>
        </w:rPr>
      </w:pPr>
      <w:r w:rsidRPr="003E241E">
        <w:rPr>
          <w:sz w:val="28"/>
          <w:szCs w:val="28"/>
          <w:lang w:val="en-US"/>
        </w:rPr>
        <w:t xml:space="preserve">23 </w:t>
      </w:r>
      <w:r w:rsidRPr="003E241E">
        <w:rPr>
          <w:sz w:val="28"/>
          <w:szCs w:val="28"/>
        </w:rPr>
        <w:t>Aldongarov A., Irgibaeva I., Hermansson H., Agren H. Theoretical study on passivation of small CdS clusters//Molecular Physics. – 2014. – Vol. 112</w:t>
      </w:r>
      <w:r w:rsidRPr="003E241E">
        <w:rPr>
          <w:sz w:val="28"/>
          <w:szCs w:val="28"/>
          <w:lang w:val="en-US"/>
        </w:rPr>
        <w:t xml:space="preserve">, </w:t>
      </w:r>
      <w:r w:rsidRPr="003E241E">
        <w:rPr>
          <w:rStyle w:val="s0"/>
          <w:sz w:val="28"/>
          <w:szCs w:val="28"/>
          <w:lang w:val="en-US"/>
        </w:rPr>
        <w:t>No.</w:t>
      </w:r>
      <w:r w:rsidRPr="003E241E">
        <w:rPr>
          <w:sz w:val="28"/>
          <w:szCs w:val="28"/>
        </w:rPr>
        <w:t xml:space="preserve"> 5</w:t>
      </w:r>
      <w:r w:rsidRPr="003E241E">
        <w:rPr>
          <w:sz w:val="28"/>
          <w:szCs w:val="28"/>
          <w:lang w:val="en-US"/>
        </w:rPr>
        <w:t>-</w:t>
      </w:r>
      <w:r w:rsidRPr="003E241E">
        <w:rPr>
          <w:sz w:val="28"/>
          <w:szCs w:val="28"/>
        </w:rPr>
        <w:t>6. – P. 674-682.</w:t>
      </w:r>
    </w:p>
    <w:p w:rsidR="00672D97" w:rsidRPr="003E241E" w:rsidRDefault="00672D97" w:rsidP="001501D5">
      <w:pPr>
        <w:ind w:firstLine="709"/>
        <w:jc w:val="both"/>
        <w:rPr>
          <w:sz w:val="28"/>
          <w:szCs w:val="28"/>
          <w:lang w:val="en-US"/>
        </w:rPr>
      </w:pPr>
      <w:r w:rsidRPr="003E241E">
        <w:rPr>
          <w:sz w:val="28"/>
          <w:szCs w:val="28"/>
        </w:rPr>
        <w:t>2</w:t>
      </w:r>
      <w:r w:rsidRPr="003E241E">
        <w:rPr>
          <w:sz w:val="28"/>
          <w:szCs w:val="28"/>
          <w:lang w:val="en-US"/>
        </w:rPr>
        <w:t xml:space="preserve">4 </w:t>
      </w:r>
      <w:r w:rsidRPr="003E241E">
        <w:rPr>
          <w:sz w:val="28"/>
          <w:szCs w:val="28"/>
        </w:rPr>
        <w:t>Ohara Y., Nakabayashi T., Iwasaki K., Torimoto T., Ohtani B., Hiratani T., Konishi K., Ohta</w:t>
      </w:r>
      <w:r w:rsidRPr="003E241E">
        <w:rPr>
          <w:sz w:val="28"/>
          <w:szCs w:val="28"/>
          <w:lang w:val="en-US"/>
        </w:rPr>
        <w:t xml:space="preserve"> </w:t>
      </w:r>
      <w:r w:rsidRPr="003E241E">
        <w:rPr>
          <w:sz w:val="28"/>
          <w:szCs w:val="28"/>
        </w:rPr>
        <w:t>N.</w:t>
      </w:r>
      <w:r w:rsidRPr="003E241E">
        <w:rPr>
          <w:sz w:val="28"/>
          <w:szCs w:val="28"/>
          <w:lang w:val="en-US"/>
        </w:rPr>
        <w:t xml:space="preserve"> Electric-Field-Induced Changes in Absorption and Emission Spectra of CdS Nanoparticles Doped in a Polymer Film//</w:t>
      </w:r>
      <w:r w:rsidRPr="003E241E">
        <w:rPr>
          <w:sz w:val="28"/>
          <w:szCs w:val="28"/>
        </w:rPr>
        <w:t xml:space="preserve">J. Phys. Chem. B. </w:t>
      </w:r>
      <w:r w:rsidRPr="003E241E">
        <w:rPr>
          <w:sz w:val="28"/>
          <w:szCs w:val="28"/>
          <w:lang w:val="en-US"/>
        </w:rPr>
        <w:t xml:space="preserve">– </w:t>
      </w:r>
      <w:r w:rsidRPr="003E241E">
        <w:rPr>
          <w:sz w:val="28"/>
          <w:szCs w:val="28"/>
        </w:rPr>
        <w:t>2006</w:t>
      </w:r>
      <w:r w:rsidRPr="003E241E">
        <w:rPr>
          <w:sz w:val="28"/>
          <w:szCs w:val="28"/>
          <w:lang w:val="en-US"/>
        </w:rPr>
        <w:t>. – Vol.</w:t>
      </w:r>
      <w:r w:rsidRPr="003E241E">
        <w:rPr>
          <w:sz w:val="28"/>
          <w:szCs w:val="28"/>
        </w:rPr>
        <w:t xml:space="preserve"> 110</w:t>
      </w:r>
      <w:r w:rsidRPr="003E241E">
        <w:rPr>
          <w:sz w:val="28"/>
          <w:szCs w:val="28"/>
          <w:lang w:val="en-US"/>
        </w:rPr>
        <w:t>. – P.</w:t>
      </w:r>
      <w:r w:rsidRPr="003E241E">
        <w:rPr>
          <w:sz w:val="28"/>
          <w:szCs w:val="28"/>
        </w:rPr>
        <w:t xml:space="preserve"> 20927</w:t>
      </w:r>
      <w:r w:rsidRPr="003E241E">
        <w:rPr>
          <w:sz w:val="28"/>
          <w:szCs w:val="28"/>
          <w:lang w:val="en-US"/>
        </w:rPr>
        <w:t>-20936.</w:t>
      </w:r>
    </w:p>
    <w:p w:rsidR="00672D97" w:rsidRPr="003E241E" w:rsidRDefault="00672D97" w:rsidP="001501D5">
      <w:pPr>
        <w:ind w:firstLine="709"/>
        <w:jc w:val="both"/>
        <w:rPr>
          <w:sz w:val="28"/>
          <w:szCs w:val="28"/>
          <w:lang w:val="en-US"/>
        </w:rPr>
      </w:pPr>
      <w:r w:rsidRPr="003E241E">
        <w:rPr>
          <w:sz w:val="28"/>
          <w:szCs w:val="28"/>
          <w:lang w:val="en-US"/>
        </w:rPr>
        <w:t xml:space="preserve">25 </w:t>
      </w:r>
      <w:r w:rsidRPr="003E241E">
        <w:rPr>
          <w:sz w:val="28"/>
          <w:szCs w:val="28"/>
        </w:rPr>
        <w:t>Mehata M., Majumder M., Mallik B., Ohta N.</w:t>
      </w:r>
      <w:r w:rsidRPr="003E241E">
        <w:rPr>
          <w:sz w:val="28"/>
          <w:szCs w:val="28"/>
          <w:lang w:val="en-US"/>
        </w:rPr>
        <w:t xml:space="preserve"> External Electric Field Effects on Optical Property and Excitation Dynamics of Capped CdS Quantum </w:t>
      </w:r>
      <w:r w:rsidRPr="003E241E">
        <w:rPr>
          <w:sz w:val="28"/>
          <w:szCs w:val="28"/>
          <w:lang w:val="en-US"/>
        </w:rPr>
        <w:lastRenderedPageBreak/>
        <w:t>Dots Embedded in a Polymer Film//</w:t>
      </w:r>
      <w:r w:rsidRPr="003E241E">
        <w:rPr>
          <w:sz w:val="28"/>
          <w:szCs w:val="28"/>
        </w:rPr>
        <w:t>J. Phys. Chem. C</w:t>
      </w:r>
      <w:r w:rsidRPr="003E241E">
        <w:rPr>
          <w:sz w:val="28"/>
          <w:szCs w:val="28"/>
          <w:lang w:val="en-US"/>
        </w:rPr>
        <w:t xml:space="preserve">. – </w:t>
      </w:r>
      <w:r w:rsidRPr="003E241E">
        <w:rPr>
          <w:sz w:val="28"/>
          <w:szCs w:val="28"/>
        </w:rPr>
        <w:t>2010</w:t>
      </w:r>
      <w:r w:rsidRPr="003E241E">
        <w:rPr>
          <w:sz w:val="28"/>
          <w:szCs w:val="28"/>
          <w:lang w:val="en-US"/>
        </w:rPr>
        <w:t>. –</w:t>
      </w:r>
      <w:r w:rsidRPr="003E241E">
        <w:rPr>
          <w:sz w:val="28"/>
          <w:szCs w:val="28"/>
        </w:rPr>
        <w:t xml:space="preserve"> </w:t>
      </w:r>
      <w:r w:rsidRPr="003E241E">
        <w:rPr>
          <w:sz w:val="28"/>
          <w:szCs w:val="28"/>
          <w:lang w:val="en-US"/>
        </w:rPr>
        <w:t xml:space="preserve">Vol. </w:t>
      </w:r>
      <w:r w:rsidRPr="003E241E">
        <w:rPr>
          <w:sz w:val="28"/>
          <w:szCs w:val="28"/>
        </w:rPr>
        <w:t>114</w:t>
      </w:r>
      <w:r w:rsidRPr="003E241E">
        <w:rPr>
          <w:sz w:val="28"/>
          <w:szCs w:val="28"/>
          <w:lang w:val="en-US"/>
        </w:rPr>
        <w:t xml:space="preserve">. – P. </w:t>
      </w:r>
      <w:r w:rsidRPr="003E241E">
        <w:rPr>
          <w:sz w:val="28"/>
          <w:szCs w:val="28"/>
        </w:rPr>
        <w:t>15594</w:t>
      </w:r>
      <w:r w:rsidRPr="003E241E">
        <w:rPr>
          <w:sz w:val="28"/>
          <w:szCs w:val="28"/>
          <w:lang w:val="en-US"/>
        </w:rPr>
        <w:t>-15601</w:t>
      </w:r>
      <w:r w:rsidRPr="003E241E">
        <w:rPr>
          <w:sz w:val="28"/>
          <w:szCs w:val="28"/>
        </w:rPr>
        <w:t>.</w:t>
      </w:r>
    </w:p>
    <w:p w:rsidR="00672D97" w:rsidRPr="00287591" w:rsidRDefault="00672D97" w:rsidP="001501D5">
      <w:pPr>
        <w:ind w:firstLine="709"/>
        <w:jc w:val="both"/>
        <w:rPr>
          <w:sz w:val="28"/>
          <w:szCs w:val="28"/>
          <w:lang w:val="ru-RU"/>
        </w:rPr>
      </w:pPr>
      <w:r w:rsidRPr="003E241E">
        <w:rPr>
          <w:sz w:val="28"/>
          <w:szCs w:val="28"/>
          <w:lang w:val="en-US"/>
        </w:rPr>
        <w:t xml:space="preserve">26 </w:t>
      </w:r>
      <w:r w:rsidRPr="003E241E">
        <w:rPr>
          <w:sz w:val="28"/>
          <w:szCs w:val="28"/>
        </w:rPr>
        <w:t>Ohshima R., Nakabayashi T., Kobayashi Y., Tamai N., Ohta N. External Electric Field Effects on State Energy and Photoexcitation</w:t>
      </w:r>
      <w:r w:rsidRPr="003E241E">
        <w:rPr>
          <w:sz w:val="28"/>
          <w:szCs w:val="28"/>
          <w:lang w:val="en-US"/>
        </w:rPr>
        <w:t xml:space="preserve"> </w:t>
      </w:r>
      <w:r w:rsidRPr="003E241E">
        <w:rPr>
          <w:sz w:val="28"/>
          <w:szCs w:val="28"/>
        </w:rPr>
        <w:t>Dynamics of Water-Soluble CdTe Nanoparticles</w:t>
      </w:r>
      <w:r w:rsidRPr="003E241E">
        <w:rPr>
          <w:sz w:val="28"/>
          <w:szCs w:val="28"/>
          <w:lang w:val="en-US"/>
        </w:rPr>
        <w:t>//</w:t>
      </w:r>
      <w:r w:rsidRPr="003E241E">
        <w:rPr>
          <w:sz w:val="28"/>
          <w:szCs w:val="28"/>
        </w:rPr>
        <w:t>J. Phys. Chem. C</w:t>
      </w:r>
      <w:r w:rsidRPr="00287591">
        <w:rPr>
          <w:sz w:val="28"/>
          <w:szCs w:val="28"/>
          <w:lang w:val="ru-RU"/>
        </w:rPr>
        <w:t>. –</w:t>
      </w:r>
      <w:r w:rsidRPr="003E241E">
        <w:rPr>
          <w:i/>
          <w:sz w:val="28"/>
          <w:szCs w:val="28"/>
        </w:rPr>
        <w:t xml:space="preserve"> </w:t>
      </w:r>
      <w:r w:rsidRPr="003E241E">
        <w:rPr>
          <w:sz w:val="28"/>
          <w:szCs w:val="28"/>
        </w:rPr>
        <w:t>2011</w:t>
      </w:r>
      <w:r w:rsidRPr="00287591">
        <w:rPr>
          <w:sz w:val="28"/>
          <w:szCs w:val="28"/>
          <w:lang w:val="ru-RU"/>
        </w:rPr>
        <w:t xml:space="preserve">. – </w:t>
      </w:r>
      <w:r w:rsidRPr="003E241E">
        <w:rPr>
          <w:sz w:val="28"/>
          <w:szCs w:val="28"/>
          <w:lang w:val="en-US"/>
        </w:rPr>
        <w:t>Vol</w:t>
      </w:r>
      <w:r w:rsidRPr="00287591">
        <w:rPr>
          <w:sz w:val="28"/>
          <w:szCs w:val="28"/>
          <w:lang w:val="ru-RU"/>
        </w:rPr>
        <w:t xml:space="preserve">. </w:t>
      </w:r>
      <w:r w:rsidRPr="003E241E">
        <w:rPr>
          <w:sz w:val="28"/>
          <w:szCs w:val="28"/>
        </w:rPr>
        <w:t>115</w:t>
      </w:r>
      <w:r w:rsidRPr="00287591">
        <w:rPr>
          <w:sz w:val="28"/>
          <w:szCs w:val="28"/>
          <w:lang w:val="ru-RU"/>
        </w:rPr>
        <w:t xml:space="preserve">. – </w:t>
      </w:r>
      <w:r w:rsidRPr="003E241E">
        <w:rPr>
          <w:sz w:val="28"/>
          <w:szCs w:val="28"/>
          <w:lang w:val="en-US"/>
        </w:rPr>
        <w:t>P</w:t>
      </w:r>
      <w:r w:rsidRPr="00287591">
        <w:rPr>
          <w:sz w:val="28"/>
          <w:szCs w:val="28"/>
          <w:lang w:val="ru-RU"/>
        </w:rPr>
        <w:t xml:space="preserve">. </w:t>
      </w:r>
      <w:r w:rsidRPr="003E241E">
        <w:rPr>
          <w:sz w:val="28"/>
          <w:szCs w:val="28"/>
        </w:rPr>
        <w:t>15274</w:t>
      </w:r>
      <w:r w:rsidRPr="00287591">
        <w:rPr>
          <w:sz w:val="28"/>
          <w:szCs w:val="28"/>
          <w:lang w:val="ru-RU"/>
        </w:rPr>
        <w:t>-15281</w:t>
      </w:r>
      <w:r w:rsidRPr="003E241E">
        <w:rPr>
          <w:sz w:val="28"/>
          <w:szCs w:val="28"/>
        </w:rPr>
        <w:t>.</w:t>
      </w:r>
    </w:p>
    <w:p w:rsidR="000E7132" w:rsidRPr="00287591" w:rsidRDefault="000E7132" w:rsidP="001501D5">
      <w:pPr>
        <w:pStyle w:val="TFReferencesSection"/>
        <w:spacing w:after="0" w:line="240" w:lineRule="auto"/>
        <w:ind w:firstLine="709"/>
        <w:rPr>
          <w:rFonts w:ascii="Times New Roman" w:hAnsi="Times New Roman" w:cs="Times New Roman"/>
          <w:color w:val="000000" w:themeColor="text1"/>
          <w:sz w:val="28"/>
          <w:szCs w:val="28"/>
          <w:lang w:val="ru-RU"/>
        </w:rPr>
      </w:pPr>
    </w:p>
    <w:p w:rsidR="00B624E8" w:rsidRPr="002E2838" w:rsidRDefault="00B624E8" w:rsidP="001501D5">
      <w:pPr>
        <w:suppressAutoHyphens w:val="0"/>
        <w:ind w:firstLine="709"/>
        <w:jc w:val="both"/>
        <w:rPr>
          <w:color w:val="000000" w:themeColor="text1"/>
          <w:lang w:val="it-IT"/>
        </w:rPr>
      </w:pPr>
      <w:r w:rsidRPr="002E2838">
        <w:rPr>
          <w:color w:val="000000" w:themeColor="text1"/>
          <w:lang w:val="it-IT"/>
        </w:rPr>
        <w:br w:type="page"/>
      </w:r>
    </w:p>
    <w:p w:rsidR="00B624E8" w:rsidRPr="00F37612" w:rsidRDefault="00B624E8" w:rsidP="007F5A0B">
      <w:pPr>
        <w:jc w:val="center"/>
        <w:rPr>
          <w:b/>
          <w:color w:val="000000" w:themeColor="text1"/>
          <w:sz w:val="28"/>
          <w:szCs w:val="28"/>
        </w:rPr>
      </w:pPr>
      <w:r w:rsidRPr="00F37612">
        <w:rPr>
          <w:b/>
          <w:color w:val="000000" w:themeColor="text1"/>
          <w:sz w:val="28"/>
          <w:szCs w:val="28"/>
        </w:rPr>
        <w:lastRenderedPageBreak/>
        <w:t>ПРИЛОЖЕНИЕ  А</w:t>
      </w:r>
    </w:p>
    <w:p w:rsidR="00B624E8" w:rsidRPr="00F37612" w:rsidRDefault="00B624E8" w:rsidP="007F5A0B">
      <w:pPr>
        <w:jc w:val="right"/>
        <w:rPr>
          <w:b/>
          <w:color w:val="000000" w:themeColor="text1"/>
          <w:sz w:val="28"/>
          <w:szCs w:val="28"/>
        </w:rPr>
      </w:pPr>
    </w:p>
    <w:p w:rsidR="00B624E8" w:rsidRPr="00287591" w:rsidRDefault="00B624E8" w:rsidP="007F5A0B">
      <w:pPr>
        <w:jc w:val="center"/>
        <w:rPr>
          <w:color w:val="000000" w:themeColor="text1"/>
          <w:sz w:val="28"/>
          <w:szCs w:val="28"/>
          <w:lang w:val="ru-RU"/>
        </w:rPr>
      </w:pPr>
      <w:r w:rsidRPr="00F37612">
        <w:rPr>
          <w:b/>
          <w:color w:val="000000" w:themeColor="text1"/>
          <w:sz w:val="28"/>
          <w:szCs w:val="28"/>
        </w:rPr>
        <w:t>Список опубликованных работ</w:t>
      </w:r>
    </w:p>
    <w:p w:rsidR="00F65313" w:rsidRPr="00287591" w:rsidRDefault="00F65313" w:rsidP="001501D5">
      <w:pPr>
        <w:ind w:firstLine="709"/>
        <w:jc w:val="center"/>
        <w:rPr>
          <w:sz w:val="28"/>
          <w:szCs w:val="28"/>
          <w:lang w:val="ru-RU"/>
        </w:rPr>
      </w:pPr>
    </w:p>
    <w:p w:rsidR="002617F6" w:rsidRPr="002617F6" w:rsidRDefault="002617F6" w:rsidP="002617F6">
      <w:pPr>
        <w:ind w:firstLine="709"/>
        <w:jc w:val="both"/>
        <w:rPr>
          <w:iCs/>
          <w:sz w:val="28"/>
          <w:szCs w:val="28"/>
          <w:lang w:val="ru-RU"/>
        </w:rPr>
      </w:pPr>
      <w:r>
        <w:rPr>
          <w:color w:val="000000" w:themeColor="text1"/>
          <w:sz w:val="28"/>
          <w:szCs w:val="28"/>
          <w:lang w:val="ru-RU"/>
        </w:rPr>
        <w:t>за 2018 год</w:t>
      </w:r>
      <w:r w:rsidRPr="002617F6">
        <w:rPr>
          <w:color w:val="000000" w:themeColor="text1"/>
          <w:sz w:val="28"/>
          <w:szCs w:val="28"/>
          <w:lang w:val="ru-RU"/>
        </w:rPr>
        <w:t>:</w:t>
      </w:r>
    </w:p>
    <w:p w:rsidR="002617F6" w:rsidRPr="00A36F0C" w:rsidRDefault="00A36F0C" w:rsidP="00A36F0C">
      <w:pPr>
        <w:widowControl w:val="0"/>
        <w:ind w:firstLine="709"/>
        <w:jc w:val="both"/>
        <w:rPr>
          <w:sz w:val="28"/>
          <w:szCs w:val="28"/>
          <w:lang w:val="en-US"/>
        </w:rPr>
      </w:pPr>
      <w:r>
        <w:rPr>
          <w:sz w:val="28"/>
          <w:szCs w:val="28"/>
          <w:lang w:val="en-US"/>
        </w:rPr>
        <w:t xml:space="preserve">1 </w:t>
      </w:r>
      <w:r w:rsidR="002617F6" w:rsidRPr="00A36F0C">
        <w:rPr>
          <w:sz w:val="28"/>
          <w:szCs w:val="28"/>
          <w:lang w:val="en-US"/>
        </w:rPr>
        <w:t>Aldongarov A.A. Quantum chemical modeling.</w:t>
      </w:r>
      <w:r w:rsidRPr="00A36F0C">
        <w:rPr>
          <w:sz w:val="28"/>
          <w:szCs w:val="28"/>
          <w:lang w:val="en-US"/>
        </w:rPr>
        <w:t xml:space="preserve"> – </w:t>
      </w:r>
      <w:r w:rsidR="002617F6" w:rsidRPr="00A36F0C">
        <w:rPr>
          <w:sz w:val="28"/>
          <w:szCs w:val="28"/>
          <w:lang w:val="en-US"/>
        </w:rPr>
        <w:t>Text book. – Astana. – 2018. – 98 p.</w:t>
      </w:r>
    </w:p>
    <w:p w:rsidR="002617F6" w:rsidRPr="00A36F0C" w:rsidRDefault="00A36F0C" w:rsidP="00A36F0C">
      <w:pPr>
        <w:widowControl w:val="0"/>
        <w:ind w:firstLine="709"/>
        <w:jc w:val="both"/>
        <w:rPr>
          <w:sz w:val="28"/>
          <w:szCs w:val="28"/>
        </w:rPr>
      </w:pPr>
      <w:r w:rsidRPr="00A36F0C">
        <w:rPr>
          <w:sz w:val="28"/>
          <w:szCs w:val="28"/>
          <w:lang w:val="ru-RU"/>
        </w:rPr>
        <w:t xml:space="preserve">2 </w:t>
      </w:r>
      <w:r w:rsidR="002617F6" w:rsidRPr="00A36F0C">
        <w:rPr>
          <w:sz w:val="28"/>
          <w:szCs w:val="28"/>
        </w:rPr>
        <w:t>Алдонгаров А.А., Иргибаева И.С., Асильбекова А.М., Ермекова Ж.К. Определение природы электронных переходов в комплексах родаминового красителя и кластерах CdS// Вестник ЕНУ им. Л.Н. Гумилева.</w:t>
      </w:r>
      <w:r w:rsidR="00287591">
        <w:rPr>
          <w:sz w:val="28"/>
          <w:szCs w:val="28"/>
          <w:lang w:val="en-US"/>
        </w:rPr>
        <w:t xml:space="preserve"> </w:t>
      </w:r>
      <w:r w:rsidR="00287591">
        <w:rPr>
          <w:sz w:val="28"/>
          <w:szCs w:val="28"/>
          <w:lang w:val="ru-RU"/>
        </w:rPr>
        <w:t>Серия</w:t>
      </w:r>
      <w:r w:rsidR="00287591" w:rsidRPr="00173155">
        <w:rPr>
          <w:sz w:val="28"/>
          <w:szCs w:val="28"/>
          <w:lang w:val="en-US"/>
        </w:rPr>
        <w:t xml:space="preserve"> </w:t>
      </w:r>
      <w:r w:rsidR="00287591">
        <w:rPr>
          <w:sz w:val="28"/>
          <w:szCs w:val="28"/>
          <w:lang w:val="ru-RU"/>
        </w:rPr>
        <w:t>Физика</w:t>
      </w:r>
      <w:r w:rsidR="00287591" w:rsidRPr="00173155">
        <w:rPr>
          <w:sz w:val="28"/>
          <w:szCs w:val="28"/>
          <w:lang w:val="en-US"/>
        </w:rPr>
        <w:t xml:space="preserve">. </w:t>
      </w:r>
      <w:r w:rsidR="00287591">
        <w:rPr>
          <w:sz w:val="28"/>
          <w:szCs w:val="28"/>
          <w:lang w:val="ru-RU"/>
        </w:rPr>
        <w:t>Астрономия</w:t>
      </w:r>
      <w:r w:rsidR="002617F6" w:rsidRPr="00A36F0C">
        <w:rPr>
          <w:sz w:val="28"/>
          <w:szCs w:val="28"/>
        </w:rPr>
        <w:t xml:space="preserve"> – 2018.</w:t>
      </w:r>
      <w:r w:rsidRPr="00A36F0C">
        <w:rPr>
          <w:sz w:val="28"/>
          <w:szCs w:val="28"/>
          <w:lang w:val="en-US"/>
        </w:rPr>
        <w:t xml:space="preserve"> – </w:t>
      </w:r>
      <w:r w:rsidR="002617F6" w:rsidRPr="00A36F0C">
        <w:rPr>
          <w:sz w:val="28"/>
          <w:szCs w:val="28"/>
        </w:rPr>
        <w:t>№1(122). – С. 19-27.</w:t>
      </w:r>
    </w:p>
    <w:p w:rsidR="002617F6" w:rsidRPr="00A36F0C" w:rsidRDefault="00A36F0C" w:rsidP="00A36F0C">
      <w:pPr>
        <w:widowControl w:val="0"/>
        <w:ind w:firstLine="709"/>
        <w:jc w:val="both"/>
        <w:rPr>
          <w:rStyle w:val="ac"/>
          <w:b w:val="0"/>
          <w:bCs w:val="0"/>
          <w:color w:val="000000" w:themeColor="text1"/>
          <w:sz w:val="28"/>
          <w:szCs w:val="28"/>
          <w:lang w:val="en-US"/>
        </w:rPr>
      </w:pPr>
      <w:r>
        <w:rPr>
          <w:bCs/>
          <w:color w:val="000000" w:themeColor="text1"/>
          <w:sz w:val="28"/>
          <w:szCs w:val="28"/>
          <w:lang w:val="en-US"/>
        </w:rPr>
        <w:t xml:space="preserve">3 </w:t>
      </w:r>
      <w:r w:rsidR="002617F6" w:rsidRPr="00A36F0C">
        <w:rPr>
          <w:bCs/>
          <w:color w:val="000000" w:themeColor="text1"/>
          <w:sz w:val="28"/>
          <w:szCs w:val="28"/>
          <w:lang w:val="en-US"/>
        </w:rPr>
        <w:t xml:space="preserve">Mantel A.I., Yensebayeva A.E., Smatov S.B., Irgibayeva I.S. </w:t>
      </w:r>
      <w:r w:rsidR="002617F6" w:rsidRPr="00A36F0C">
        <w:rPr>
          <w:bCs/>
          <w:color w:val="000000" w:themeColor="text1"/>
          <w:sz w:val="28"/>
          <w:szCs w:val="28"/>
          <w:shd w:val="clear" w:color="auto" w:fill="FFFFFF"/>
          <w:lang w:val="en-US"/>
        </w:rPr>
        <w:t xml:space="preserve">Decreasing of the concentration quenching of </w:t>
      </w:r>
      <w:r w:rsidR="002617F6" w:rsidRPr="00A36F0C">
        <w:rPr>
          <w:bCs/>
          <w:color w:val="000000" w:themeColor="text1"/>
          <w:sz w:val="28"/>
          <w:szCs w:val="28"/>
          <w:shd w:val="clear" w:color="auto" w:fill="FFFFFF"/>
        </w:rPr>
        <w:t>ﬂ</w:t>
      </w:r>
      <w:r w:rsidR="002617F6" w:rsidRPr="00A36F0C">
        <w:rPr>
          <w:bCs/>
          <w:color w:val="000000" w:themeColor="text1"/>
          <w:sz w:val="28"/>
          <w:szCs w:val="28"/>
          <w:shd w:val="clear" w:color="auto" w:fill="FFFFFF"/>
          <w:lang w:val="en-US"/>
        </w:rPr>
        <w:t>uorescent dye in a solution by introducing it to nanoparticles of silicon dioxide</w:t>
      </w:r>
      <w:r w:rsidR="002617F6" w:rsidRPr="00A36F0C">
        <w:rPr>
          <w:b/>
          <w:bCs/>
          <w:color w:val="000000" w:themeColor="text1"/>
          <w:sz w:val="28"/>
          <w:szCs w:val="28"/>
          <w:shd w:val="clear" w:color="auto" w:fill="FFFFFF"/>
          <w:lang w:val="en-US"/>
        </w:rPr>
        <w:t xml:space="preserve">// </w:t>
      </w:r>
      <w:r w:rsidR="002617F6" w:rsidRPr="00A36F0C">
        <w:rPr>
          <w:rStyle w:val="ac"/>
          <w:b w:val="0"/>
          <w:color w:val="000000" w:themeColor="text1"/>
          <w:sz w:val="28"/>
          <w:szCs w:val="28"/>
          <w:shd w:val="clear" w:color="auto" w:fill="FFFFFF"/>
          <w:lang w:val="en-US"/>
        </w:rPr>
        <w:t>Eurasian journal of physics and functional materials. – 2018</w:t>
      </w:r>
      <w:r>
        <w:rPr>
          <w:rStyle w:val="ac"/>
          <w:b w:val="0"/>
          <w:color w:val="000000" w:themeColor="text1"/>
          <w:sz w:val="28"/>
          <w:szCs w:val="28"/>
          <w:shd w:val="clear" w:color="auto" w:fill="FFFFFF"/>
          <w:lang w:val="en-US"/>
        </w:rPr>
        <w:t>.</w:t>
      </w:r>
      <w:r>
        <w:rPr>
          <w:lang w:val="en-US"/>
        </w:rPr>
        <w:t xml:space="preserve"> </w:t>
      </w:r>
      <w:r w:rsidRPr="00A36F0C">
        <w:rPr>
          <w:sz w:val="28"/>
          <w:szCs w:val="28"/>
          <w:lang w:val="en-US"/>
        </w:rPr>
        <w:t xml:space="preserve">– </w:t>
      </w:r>
      <w:r>
        <w:rPr>
          <w:sz w:val="28"/>
          <w:szCs w:val="28"/>
          <w:lang w:val="en-US"/>
        </w:rPr>
        <w:t>N</w:t>
      </w:r>
      <w:r w:rsidR="002617F6" w:rsidRPr="00A36F0C">
        <w:rPr>
          <w:rStyle w:val="ac"/>
          <w:b w:val="0"/>
          <w:color w:val="000000" w:themeColor="text1"/>
          <w:sz w:val="28"/>
          <w:szCs w:val="28"/>
          <w:shd w:val="clear" w:color="auto" w:fill="FFFFFF"/>
          <w:lang w:val="en-US"/>
        </w:rPr>
        <w:t>2, Vol. 2. – P. 110-118.</w:t>
      </w:r>
    </w:p>
    <w:p w:rsidR="002617F6" w:rsidRPr="00A36F0C" w:rsidRDefault="00A36F0C" w:rsidP="00A36F0C">
      <w:pPr>
        <w:widowControl w:val="0"/>
        <w:ind w:firstLine="709"/>
        <w:jc w:val="both"/>
        <w:rPr>
          <w:color w:val="000000" w:themeColor="text1"/>
          <w:sz w:val="28"/>
          <w:szCs w:val="28"/>
          <w:lang w:val="en-US"/>
        </w:rPr>
      </w:pPr>
      <w:r>
        <w:rPr>
          <w:bCs/>
          <w:color w:val="000000" w:themeColor="text1"/>
          <w:sz w:val="28"/>
          <w:szCs w:val="28"/>
          <w:lang w:val="en-US"/>
        </w:rPr>
        <w:t xml:space="preserve">4 </w:t>
      </w:r>
      <w:r w:rsidR="002617F6" w:rsidRPr="00A36F0C">
        <w:rPr>
          <w:bCs/>
          <w:color w:val="000000" w:themeColor="text1"/>
          <w:sz w:val="28"/>
          <w:szCs w:val="28"/>
          <w:lang w:val="en-US"/>
        </w:rPr>
        <w:t xml:space="preserve">Barashkov N.N., Sakhno T.V. Aldongarov A.A., Mantel A.I., Irgibayeva I.S. </w:t>
      </w:r>
      <w:r w:rsidR="002617F6" w:rsidRPr="00A36F0C">
        <w:rPr>
          <w:bCs/>
          <w:color w:val="000000" w:themeColor="text1"/>
          <w:sz w:val="28"/>
          <w:szCs w:val="28"/>
          <w:shd w:val="clear" w:color="auto" w:fill="FFFFFF" w:themeFill="background1"/>
          <w:lang w:val="en-US"/>
        </w:rPr>
        <w:t xml:space="preserve">N,N-Dimethyl-p-nitrosoaniline and potassium linoleate hydroperoxide as spin traps in process of hydroxyl radicals formation during chloride-free electrolysis of contaminated water// </w:t>
      </w:r>
      <w:r w:rsidR="002617F6" w:rsidRPr="00A36F0C">
        <w:rPr>
          <w:color w:val="000000" w:themeColor="text1"/>
          <w:sz w:val="28"/>
          <w:szCs w:val="28"/>
          <w:shd w:val="clear" w:color="auto" w:fill="FFFFFF" w:themeFill="background1"/>
          <w:lang w:val="en-US"/>
        </w:rPr>
        <w:t>255th National Meeting and Exposition of the American-Chemical-Society (ACS)</w:t>
      </w:r>
      <w:r w:rsidRPr="00A36F0C">
        <w:rPr>
          <w:sz w:val="28"/>
          <w:szCs w:val="28"/>
          <w:lang w:val="en-US"/>
        </w:rPr>
        <w:t xml:space="preserve"> – </w:t>
      </w:r>
      <w:r w:rsidR="002617F6" w:rsidRPr="00A36F0C">
        <w:rPr>
          <w:color w:val="000000" w:themeColor="text1"/>
          <w:sz w:val="28"/>
          <w:szCs w:val="28"/>
          <w:shd w:val="clear" w:color="auto" w:fill="FFFFFF" w:themeFill="background1"/>
          <w:lang w:val="en-US"/>
        </w:rPr>
        <w:t>Nexus of Food, Energy, and Water. – New Orleans (USA), March 18-22</w:t>
      </w:r>
      <w:r>
        <w:rPr>
          <w:color w:val="000000" w:themeColor="text1"/>
          <w:sz w:val="28"/>
          <w:szCs w:val="28"/>
          <w:shd w:val="clear" w:color="auto" w:fill="FFFFFF" w:themeFill="background1"/>
          <w:lang w:val="en-US"/>
        </w:rPr>
        <w:t>,</w:t>
      </w:r>
      <w:r w:rsidR="002617F6" w:rsidRPr="00A36F0C">
        <w:rPr>
          <w:color w:val="000000" w:themeColor="text1"/>
          <w:sz w:val="28"/>
          <w:szCs w:val="28"/>
          <w:shd w:val="clear" w:color="auto" w:fill="FFFFFF" w:themeFill="background1"/>
          <w:lang w:val="en-US"/>
        </w:rPr>
        <w:t xml:space="preserve"> 2018.</w:t>
      </w:r>
    </w:p>
    <w:p w:rsidR="002617F6" w:rsidRPr="00A36F0C" w:rsidRDefault="00A36F0C" w:rsidP="00A36F0C">
      <w:pPr>
        <w:widowControl w:val="0"/>
        <w:shd w:val="clear" w:color="auto" w:fill="FFFFFF" w:themeFill="background1"/>
        <w:ind w:firstLine="709"/>
        <w:jc w:val="both"/>
        <w:rPr>
          <w:color w:val="000000" w:themeColor="text1"/>
          <w:sz w:val="28"/>
          <w:szCs w:val="28"/>
          <w:lang w:val="en-US"/>
        </w:rPr>
      </w:pPr>
      <w:r>
        <w:rPr>
          <w:bCs/>
          <w:color w:val="000000" w:themeColor="text1"/>
          <w:sz w:val="28"/>
          <w:szCs w:val="28"/>
          <w:lang w:val="en-US"/>
        </w:rPr>
        <w:t xml:space="preserve">5 </w:t>
      </w:r>
      <w:r w:rsidR="002617F6" w:rsidRPr="00A36F0C">
        <w:rPr>
          <w:bCs/>
          <w:color w:val="000000" w:themeColor="text1"/>
          <w:sz w:val="28"/>
          <w:szCs w:val="28"/>
          <w:lang w:val="en-US"/>
        </w:rPr>
        <w:t xml:space="preserve">Barashkov N.N., Sakhno T.V. Aldongarov A.A., Mantel A.I., </w:t>
      </w:r>
      <w:r w:rsidR="002617F6" w:rsidRPr="00A36F0C">
        <w:rPr>
          <w:bCs/>
          <w:color w:val="000000" w:themeColor="text1"/>
          <w:sz w:val="28"/>
          <w:szCs w:val="28"/>
          <w:shd w:val="clear" w:color="auto" w:fill="FFFFFF" w:themeFill="background1"/>
          <w:lang w:val="en-US"/>
        </w:rPr>
        <w:t xml:space="preserve">Irgibayeva I.S., Birimzhanova D.A. Absorbance and fluorescence spectra of 5-(benzylidene)pyrimidine-2,4,6-triones// </w:t>
      </w:r>
      <w:r w:rsidR="002617F6" w:rsidRPr="00A36F0C">
        <w:rPr>
          <w:color w:val="000000" w:themeColor="text1"/>
          <w:sz w:val="28"/>
          <w:szCs w:val="28"/>
          <w:shd w:val="clear" w:color="auto" w:fill="FFFFFF" w:themeFill="background1"/>
          <w:lang w:val="en-US"/>
        </w:rPr>
        <w:t>255th National Meeting and Exposition of the American-Chemical-Society (ACS)</w:t>
      </w:r>
      <w:r w:rsidRPr="00A36F0C">
        <w:rPr>
          <w:sz w:val="28"/>
          <w:szCs w:val="28"/>
          <w:lang w:val="en-US"/>
        </w:rPr>
        <w:t xml:space="preserve"> – </w:t>
      </w:r>
      <w:r w:rsidR="002617F6" w:rsidRPr="00A36F0C">
        <w:rPr>
          <w:color w:val="000000" w:themeColor="text1"/>
          <w:sz w:val="28"/>
          <w:szCs w:val="28"/>
          <w:shd w:val="clear" w:color="auto" w:fill="FFFFFF" w:themeFill="background1"/>
          <w:lang w:val="en-US"/>
        </w:rPr>
        <w:t>Nexus of Food, Energy, and Water. – New Orleans (USA), March 18-22</w:t>
      </w:r>
      <w:r>
        <w:rPr>
          <w:color w:val="000000" w:themeColor="text1"/>
          <w:sz w:val="28"/>
          <w:szCs w:val="28"/>
          <w:shd w:val="clear" w:color="auto" w:fill="FFFFFF" w:themeFill="background1"/>
          <w:lang w:val="en-US"/>
        </w:rPr>
        <w:t>,</w:t>
      </w:r>
      <w:r w:rsidR="002617F6" w:rsidRPr="00A36F0C">
        <w:rPr>
          <w:color w:val="000000" w:themeColor="text1"/>
          <w:sz w:val="28"/>
          <w:szCs w:val="28"/>
          <w:shd w:val="clear" w:color="auto" w:fill="FFFFFF" w:themeFill="background1"/>
          <w:lang w:val="en-US"/>
        </w:rPr>
        <w:t xml:space="preserve"> 2018.</w:t>
      </w:r>
    </w:p>
    <w:p w:rsidR="002617F6" w:rsidRPr="002617F6" w:rsidRDefault="002617F6" w:rsidP="002617F6">
      <w:pPr>
        <w:ind w:firstLine="709"/>
        <w:jc w:val="both"/>
        <w:rPr>
          <w:iCs/>
          <w:sz w:val="28"/>
          <w:szCs w:val="28"/>
          <w:lang w:val="en-US"/>
        </w:rPr>
      </w:pPr>
    </w:p>
    <w:p w:rsidR="002617F6" w:rsidRPr="002617F6" w:rsidRDefault="002617F6" w:rsidP="002617F6">
      <w:pPr>
        <w:ind w:firstLine="709"/>
        <w:jc w:val="both"/>
        <w:rPr>
          <w:iCs/>
          <w:sz w:val="28"/>
          <w:szCs w:val="28"/>
          <w:lang w:val="en-US"/>
        </w:rPr>
      </w:pPr>
      <w:r>
        <w:rPr>
          <w:color w:val="000000" w:themeColor="text1"/>
          <w:sz w:val="28"/>
          <w:szCs w:val="28"/>
          <w:lang w:val="ru-RU"/>
        </w:rPr>
        <w:t>за</w:t>
      </w:r>
      <w:r w:rsidRPr="00A36F0C">
        <w:rPr>
          <w:color w:val="000000" w:themeColor="text1"/>
          <w:sz w:val="28"/>
          <w:szCs w:val="28"/>
          <w:lang w:val="en-US"/>
        </w:rPr>
        <w:t xml:space="preserve"> 2019 </w:t>
      </w:r>
      <w:r>
        <w:rPr>
          <w:color w:val="000000" w:themeColor="text1"/>
          <w:sz w:val="28"/>
          <w:szCs w:val="28"/>
          <w:lang w:val="ru-RU"/>
        </w:rPr>
        <w:t>год</w:t>
      </w:r>
      <w:r>
        <w:rPr>
          <w:color w:val="000000" w:themeColor="text1"/>
          <w:sz w:val="28"/>
          <w:szCs w:val="28"/>
          <w:lang w:val="en-US"/>
        </w:rPr>
        <w:t>:</w:t>
      </w:r>
    </w:p>
    <w:p w:rsidR="00A36F0C" w:rsidRPr="00A36F0C" w:rsidRDefault="00A36F0C" w:rsidP="00A36F0C">
      <w:pPr>
        <w:ind w:firstLine="709"/>
        <w:jc w:val="both"/>
        <w:rPr>
          <w:bCs/>
          <w:color w:val="000000" w:themeColor="text1"/>
          <w:sz w:val="28"/>
          <w:szCs w:val="28"/>
          <w:highlight w:val="yellow"/>
          <w:lang w:val="en-US"/>
        </w:rPr>
      </w:pPr>
      <w:r>
        <w:rPr>
          <w:bCs/>
          <w:iCs/>
          <w:color w:val="000000"/>
          <w:sz w:val="28"/>
          <w:szCs w:val="28"/>
          <w:lang w:val="en-US"/>
        </w:rPr>
        <w:t xml:space="preserve">1 </w:t>
      </w:r>
      <w:r w:rsidRPr="00A36F0C">
        <w:rPr>
          <w:bCs/>
          <w:iCs/>
          <w:color w:val="000000"/>
          <w:sz w:val="28"/>
          <w:szCs w:val="28"/>
          <w:lang w:val="en-US"/>
        </w:rPr>
        <w:t xml:space="preserve">Aldongarov A.A., Irgibaeva I.S., Assylbekova A.M. </w:t>
      </w:r>
      <w:r w:rsidRPr="00A36F0C">
        <w:rPr>
          <w:bCs/>
          <w:sz w:val="28"/>
          <w:szCs w:val="28"/>
          <w:lang w:val="en-US"/>
        </w:rPr>
        <w:t>Application of DFTB method for estimation of correlation between the dipole moment of the ground state of CdS nanosizad clusters and the formation of trap states</w:t>
      </w:r>
      <w:r w:rsidRPr="00A36F0C">
        <w:rPr>
          <w:bCs/>
          <w:i/>
          <w:iCs/>
          <w:color w:val="000000"/>
          <w:sz w:val="28"/>
          <w:szCs w:val="28"/>
          <w:lang w:val="en-US"/>
        </w:rPr>
        <w:t xml:space="preserve"> // </w:t>
      </w:r>
      <w:r w:rsidRPr="00A36F0C">
        <w:rPr>
          <w:bCs/>
          <w:iCs/>
          <w:color w:val="000000"/>
          <w:sz w:val="28"/>
          <w:szCs w:val="28"/>
          <w:lang w:val="en-US"/>
        </w:rPr>
        <w:t>10</w:t>
      </w:r>
      <w:r w:rsidRPr="00A36F0C">
        <w:rPr>
          <w:bCs/>
          <w:iCs/>
          <w:color w:val="000000"/>
          <w:sz w:val="28"/>
          <w:szCs w:val="28"/>
          <w:vertAlign w:val="superscript"/>
          <w:lang w:val="en-US"/>
        </w:rPr>
        <w:t>th</w:t>
      </w:r>
      <w:r w:rsidRPr="00A36F0C">
        <w:rPr>
          <w:bCs/>
          <w:iCs/>
          <w:color w:val="000000"/>
          <w:sz w:val="28"/>
          <w:szCs w:val="28"/>
          <w:lang w:val="en-US"/>
        </w:rPr>
        <w:t xml:space="preserve"> International Conference of the Asian Consortium on Computational Materials Science</w:t>
      </w:r>
      <w:r w:rsidRPr="00A36F0C">
        <w:rPr>
          <w:sz w:val="28"/>
          <w:szCs w:val="28"/>
          <w:lang w:val="en-US"/>
        </w:rPr>
        <w:t xml:space="preserve">. – </w:t>
      </w:r>
      <w:r w:rsidRPr="00A36F0C">
        <w:rPr>
          <w:sz w:val="28"/>
          <w:szCs w:val="28"/>
        </w:rPr>
        <w:t>Гонконг</w:t>
      </w:r>
      <w:r w:rsidRPr="00A36F0C">
        <w:rPr>
          <w:sz w:val="28"/>
          <w:szCs w:val="28"/>
          <w:lang w:val="en-US"/>
        </w:rPr>
        <w:t xml:space="preserve"> (</w:t>
      </w:r>
      <w:r w:rsidRPr="00A36F0C">
        <w:rPr>
          <w:sz w:val="28"/>
          <w:szCs w:val="28"/>
        </w:rPr>
        <w:t>КНР</w:t>
      </w:r>
      <w:r w:rsidRPr="00A36F0C">
        <w:rPr>
          <w:sz w:val="28"/>
          <w:szCs w:val="28"/>
          <w:lang w:val="en-US"/>
        </w:rPr>
        <w:t>), July 21-27</w:t>
      </w:r>
      <w:r>
        <w:rPr>
          <w:sz w:val="28"/>
          <w:szCs w:val="28"/>
          <w:lang w:val="en-US"/>
        </w:rPr>
        <w:t>,</w:t>
      </w:r>
      <w:r w:rsidRPr="00A36F0C">
        <w:rPr>
          <w:sz w:val="28"/>
          <w:szCs w:val="28"/>
          <w:lang w:val="en-US"/>
        </w:rPr>
        <w:t xml:space="preserve"> 2019.</w:t>
      </w:r>
    </w:p>
    <w:p w:rsidR="00A36F0C" w:rsidRPr="00A36F0C" w:rsidRDefault="00A36F0C" w:rsidP="00A36F0C">
      <w:pPr>
        <w:ind w:firstLine="709"/>
        <w:jc w:val="both"/>
        <w:rPr>
          <w:sz w:val="28"/>
          <w:szCs w:val="28"/>
          <w:lang w:val="en-US"/>
        </w:rPr>
      </w:pPr>
      <w:r>
        <w:rPr>
          <w:sz w:val="28"/>
          <w:szCs w:val="28"/>
          <w:lang w:val="en-US"/>
        </w:rPr>
        <w:t xml:space="preserve">2 </w:t>
      </w:r>
      <w:r w:rsidRPr="00A36F0C">
        <w:rPr>
          <w:sz w:val="28"/>
          <w:szCs w:val="28"/>
          <w:lang w:val="en-US"/>
        </w:rPr>
        <w:t xml:space="preserve">Aldongarov A., Assilbekova A., Irgibaeva I. Application of DFTB method for analyzing the effect of the dipole moment on the electronic excitations in nanosized crystals of CdS // Book of Abstracts The 20th International Conference on Radiation Effects in Insulators (REI-20) – 19-23 August, 2019, Nur-Sultan (Astana), Kazakhstan – </w:t>
      </w:r>
      <w:r w:rsidR="00287591">
        <w:rPr>
          <w:sz w:val="28"/>
          <w:szCs w:val="28"/>
          <w:lang w:val="en-US"/>
        </w:rPr>
        <w:t>P</w:t>
      </w:r>
      <w:r w:rsidRPr="00A36F0C">
        <w:rPr>
          <w:sz w:val="28"/>
          <w:szCs w:val="28"/>
          <w:lang w:val="en-US"/>
        </w:rPr>
        <w:t>.182.</w:t>
      </w:r>
    </w:p>
    <w:p w:rsidR="00A36F0C" w:rsidRPr="00A36F0C" w:rsidRDefault="00A36F0C" w:rsidP="00A36F0C">
      <w:pPr>
        <w:ind w:firstLine="709"/>
        <w:jc w:val="both"/>
        <w:rPr>
          <w:sz w:val="28"/>
          <w:szCs w:val="28"/>
          <w:lang w:val="en-US"/>
        </w:rPr>
      </w:pPr>
      <w:r>
        <w:rPr>
          <w:sz w:val="28"/>
          <w:szCs w:val="28"/>
          <w:lang w:val="en-US"/>
        </w:rPr>
        <w:t xml:space="preserve">3 </w:t>
      </w:r>
      <w:r w:rsidRPr="00A36F0C">
        <w:rPr>
          <w:sz w:val="28"/>
          <w:szCs w:val="28"/>
          <w:lang w:val="en-US"/>
        </w:rPr>
        <w:t>Bimukhanov A.N., Aldongarov A.A., Schmedake T.A. DFT calculation of optical properties of new neutral hexacoordinated Si(bzimpy)</w:t>
      </w:r>
      <w:r w:rsidRPr="00A36F0C">
        <w:rPr>
          <w:sz w:val="28"/>
          <w:szCs w:val="28"/>
          <w:vertAlign w:val="subscript"/>
          <w:lang w:val="en-US"/>
        </w:rPr>
        <w:t>2</w:t>
      </w:r>
      <w:r w:rsidRPr="00A36F0C">
        <w:rPr>
          <w:sz w:val="28"/>
          <w:szCs w:val="28"/>
          <w:lang w:val="en-US"/>
        </w:rPr>
        <w:t xml:space="preserve"> complexes// Eurasian Journal of Physics and Functional Materials. – 2019. – 3(2). – P. 183-190. </w:t>
      </w:r>
    </w:p>
    <w:p w:rsidR="00A36F0C" w:rsidRPr="00A36F0C" w:rsidRDefault="00A36F0C" w:rsidP="00A36F0C">
      <w:pPr>
        <w:widowControl w:val="0"/>
        <w:ind w:firstLine="709"/>
        <w:jc w:val="both"/>
        <w:rPr>
          <w:color w:val="000000" w:themeColor="text1"/>
          <w:sz w:val="28"/>
          <w:szCs w:val="28"/>
          <w:lang w:val="en-US"/>
        </w:rPr>
      </w:pPr>
      <w:r w:rsidRPr="00A36F0C">
        <w:rPr>
          <w:sz w:val="28"/>
          <w:szCs w:val="28"/>
          <w:lang w:val="en-US"/>
        </w:rPr>
        <w:t>4</w:t>
      </w:r>
      <w:r>
        <w:rPr>
          <w:sz w:val="28"/>
          <w:szCs w:val="28"/>
          <w:lang w:val="en-US"/>
        </w:rPr>
        <w:t xml:space="preserve"> </w:t>
      </w:r>
      <w:r w:rsidRPr="00A36F0C">
        <w:rPr>
          <w:bCs/>
          <w:color w:val="000000" w:themeColor="text1"/>
          <w:sz w:val="28"/>
          <w:szCs w:val="28"/>
          <w:lang w:val="en-US"/>
        </w:rPr>
        <w:t xml:space="preserve">Barashkov N.N., Sakhno T.V. Aldongarov A.A., Mantel A.I., Irgibayeva </w:t>
      </w:r>
      <w:r w:rsidRPr="00A36F0C">
        <w:rPr>
          <w:bCs/>
          <w:sz w:val="28"/>
          <w:szCs w:val="28"/>
          <w:lang w:val="en-US"/>
        </w:rPr>
        <w:t xml:space="preserve">I.S. </w:t>
      </w:r>
      <w:r w:rsidRPr="00A36F0C">
        <w:rPr>
          <w:sz w:val="28"/>
          <w:szCs w:val="28"/>
          <w:lang w:val="en-US"/>
        </w:rPr>
        <w:t xml:space="preserve">Influence of ultrasonic treatment on hydroxyl radicals formation during chloride-free electrolysis of water contaminated with E.coli </w:t>
      </w:r>
      <w:r w:rsidRPr="00A36F0C">
        <w:rPr>
          <w:bCs/>
          <w:sz w:val="28"/>
          <w:szCs w:val="28"/>
          <w:shd w:val="clear" w:color="auto" w:fill="FFFFFF" w:themeFill="background1"/>
          <w:lang w:val="en-US"/>
        </w:rPr>
        <w:t xml:space="preserve">// </w:t>
      </w:r>
      <w:r w:rsidRPr="00A36F0C">
        <w:rPr>
          <w:sz w:val="28"/>
          <w:szCs w:val="28"/>
          <w:shd w:val="clear" w:color="auto" w:fill="FFFFFF" w:themeFill="background1"/>
          <w:lang w:val="en-US"/>
        </w:rPr>
        <w:t xml:space="preserve">258th National </w:t>
      </w:r>
      <w:r w:rsidRPr="00A36F0C">
        <w:rPr>
          <w:sz w:val="28"/>
          <w:szCs w:val="28"/>
          <w:shd w:val="clear" w:color="auto" w:fill="FFFFFF" w:themeFill="background1"/>
          <w:lang w:val="en-US"/>
        </w:rPr>
        <w:lastRenderedPageBreak/>
        <w:t>Meeting and Exposition of the American-Chemical-Society (ACS) - Chemistry and Water. – San Diego (USA</w:t>
      </w:r>
      <w:r w:rsidRPr="00A36F0C">
        <w:rPr>
          <w:color w:val="000000" w:themeColor="text1"/>
          <w:sz w:val="28"/>
          <w:szCs w:val="28"/>
          <w:shd w:val="clear" w:color="auto" w:fill="FFFFFF" w:themeFill="background1"/>
          <w:lang w:val="en-US"/>
        </w:rPr>
        <w:t>), August 25-29</w:t>
      </w:r>
      <w:r>
        <w:rPr>
          <w:color w:val="000000" w:themeColor="text1"/>
          <w:sz w:val="28"/>
          <w:szCs w:val="28"/>
          <w:shd w:val="clear" w:color="auto" w:fill="FFFFFF" w:themeFill="background1"/>
          <w:lang w:val="en-US"/>
        </w:rPr>
        <w:t>,</w:t>
      </w:r>
      <w:r w:rsidRPr="00A36F0C">
        <w:rPr>
          <w:color w:val="000000" w:themeColor="text1"/>
          <w:sz w:val="28"/>
          <w:szCs w:val="28"/>
          <w:shd w:val="clear" w:color="auto" w:fill="FFFFFF" w:themeFill="background1"/>
          <w:lang w:val="en-US"/>
        </w:rPr>
        <w:t xml:space="preserve"> 2019.</w:t>
      </w:r>
    </w:p>
    <w:p w:rsidR="00A36F0C" w:rsidRPr="00A36F0C" w:rsidRDefault="00A36F0C" w:rsidP="00A36F0C">
      <w:pPr>
        <w:ind w:firstLine="709"/>
        <w:jc w:val="both"/>
        <w:rPr>
          <w:bCs/>
          <w:color w:val="000000" w:themeColor="text1"/>
          <w:sz w:val="28"/>
          <w:szCs w:val="28"/>
          <w:lang w:val="en-US"/>
        </w:rPr>
      </w:pPr>
      <w:r>
        <w:rPr>
          <w:bCs/>
          <w:color w:val="000000" w:themeColor="text1"/>
          <w:sz w:val="28"/>
          <w:szCs w:val="28"/>
          <w:lang w:val="en-US"/>
        </w:rPr>
        <w:t xml:space="preserve">5 </w:t>
      </w:r>
      <w:r w:rsidRPr="00A36F0C">
        <w:rPr>
          <w:bCs/>
          <w:color w:val="000000" w:themeColor="text1"/>
          <w:sz w:val="28"/>
          <w:szCs w:val="28"/>
          <w:lang w:val="en-US"/>
        </w:rPr>
        <w:t>Lu O., Yensebayeva A., Irgibaeva I., Mantel A. Minimization of the concentration quenching effect of Tris(bipyridine)ruthenium(II) chloride dye// 2</w:t>
      </w:r>
      <w:r w:rsidRPr="00A36F0C">
        <w:rPr>
          <w:bCs/>
          <w:color w:val="000000" w:themeColor="text1"/>
          <w:sz w:val="28"/>
          <w:szCs w:val="28"/>
          <w:vertAlign w:val="superscript"/>
          <w:lang w:val="en-US"/>
        </w:rPr>
        <w:t>nd</w:t>
      </w:r>
      <w:r w:rsidRPr="00A36F0C">
        <w:rPr>
          <w:bCs/>
          <w:color w:val="000000" w:themeColor="text1"/>
          <w:sz w:val="28"/>
          <w:szCs w:val="28"/>
          <w:lang w:val="en-US"/>
        </w:rPr>
        <w:t xml:space="preserve"> International Conference on Nanomaterials Science and Mechanical Engineering – Aveiro (Portugal), July 9-12</w:t>
      </w:r>
      <w:r>
        <w:rPr>
          <w:bCs/>
          <w:color w:val="000000" w:themeColor="text1"/>
          <w:sz w:val="28"/>
          <w:szCs w:val="28"/>
          <w:lang w:val="en-US"/>
        </w:rPr>
        <w:t>,</w:t>
      </w:r>
      <w:r w:rsidRPr="00A36F0C">
        <w:rPr>
          <w:bCs/>
          <w:color w:val="000000" w:themeColor="text1"/>
          <w:sz w:val="28"/>
          <w:szCs w:val="28"/>
          <w:lang w:val="en-US"/>
        </w:rPr>
        <w:t xml:space="preserve"> 2019.</w:t>
      </w:r>
    </w:p>
    <w:p w:rsidR="002617F6" w:rsidRPr="00A36F0C" w:rsidRDefault="002617F6" w:rsidP="002617F6">
      <w:pPr>
        <w:ind w:firstLine="709"/>
        <w:jc w:val="both"/>
        <w:rPr>
          <w:iCs/>
          <w:sz w:val="28"/>
          <w:szCs w:val="28"/>
          <w:lang w:val="en-US"/>
        </w:rPr>
      </w:pPr>
    </w:p>
    <w:p w:rsidR="002617F6" w:rsidRPr="002617F6" w:rsidRDefault="002617F6" w:rsidP="002617F6">
      <w:pPr>
        <w:ind w:firstLine="709"/>
        <w:jc w:val="both"/>
        <w:rPr>
          <w:iCs/>
          <w:sz w:val="28"/>
          <w:szCs w:val="28"/>
          <w:lang w:val="en-US"/>
        </w:rPr>
      </w:pPr>
      <w:r>
        <w:rPr>
          <w:color w:val="000000" w:themeColor="text1"/>
          <w:sz w:val="28"/>
          <w:szCs w:val="28"/>
          <w:lang w:val="ru-RU"/>
        </w:rPr>
        <w:t>за</w:t>
      </w:r>
      <w:r w:rsidRPr="00287591">
        <w:rPr>
          <w:color w:val="000000" w:themeColor="text1"/>
          <w:sz w:val="28"/>
          <w:szCs w:val="28"/>
          <w:lang w:val="en-US"/>
        </w:rPr>
        <w:t xml:space="preserve"> 2020 </w:t>
      </w:r>
      <w:r>
        <w:rPr>
          <w:color w:val="000000" w:themeColor="text1"/>
          <w:sz w:val="28"/>
          <w:szCs w:val="28"/>
          <w:lang w:val="ru-RU"/>
        </w:rPr>
        <w:t>год</w:t>
      </w:r>
      <w:r>
        <w:rPr>
          <w:color w:val="000000" w:themeColor="text1"/>
          <w:sz w:val="28"/>
          <w:szCs w:val="28"/>
          <w:lang w:val="en-US"/>
        </w:rPr>
        <w:t>:</w:t>
      </w:r>
    </w:p>
    <w:p w:rsidR="00BE7612" w:rsidRPr="002617F6" w:rsidRDefault="002617F6" w:rsidP="002617F6">
      <w:pPr>
        <w:ind w:firstLine="709"/>
        <w:jc w:val="both"/>
        <w:rPr>
          <w:iCs/>
          <w:sz w:val="28"/>
          <w:szCs w:val="28"/>
          <w:lang w:val="en-US"/>
        </w:rPr>
      </w:pPr>
      <w:r>
        <w:rPr>
          <w:iCs/>
          <w:sz w:val="28"/>
          <w:szCs w:val="28"/>
          <w:lang w:val="en-US"/>
        </w:rPr>
        <w:t xml:space="preserve">1 </w:t>
      </w:r>
      <w:r w:rsidR="00BE7612" w:rsidRPr="002617F6">
        <w:rPr>
          <w:iCs/>
          <w:sz w:val="28"/>
          <w:szCs w:val="28"/>
          <w:lang w:val="en-US"/>
        </w:rPr>
        <w:t>Irgibayeva</w:t>
      </w:r>
      <w:r w:rsidR="004753C8" w:rsidRPr="002617F6">
        <w:rPr>
          <w:iCs/>
          <w:sz w:val="28"/>
          <w:szCs w:val="28"/>
          <w:lang w:val="en-US"/>
        </w:rPr>
        <w:t xml:space="preserve"> I.</w:t>
      </w:r>
      <w:r w:rsidR="00BE7612" w:rsidRPr="002617F6">
        <w:rPr>
          <w:iCs/>
          <w:sz w:val="28"/>
          <w:szCs w:val="28"/>
          <w:lang w:val="en-US"/>
        </w:rPr>
        <w:t>, Mantel</w:t>
      </w:r>
      <w:r w:rsidR="004753C8" w:rsidRPr="002617F6">
        <w:rPr>
          <w:iCs/>
          <w:sz w:val="28"/>
          <w:szCs w:val="28"/>
          <w:lang w:val="en-US"/>
        </w:rPr>
        <w:t xml:space="preserve"> A.</w:t>
      </w:r>
      <w:r w:rsidR="00BE7612" w:rsidRPr="002617F6">
        <w:rPr>
          <w:iCs/>
          <w:sz w:val="28"/>
          <w:szCs w:val="28"/>
          <w:lang w:val="en-US"/>
        </w:rPr>
        <w:t>, Barashkov</w:t>
      </w:r>
      <w:r w:rsidR="004753C8" w:rsidRPr="002617F6">
        <w:rPr>
          <w:iCs/>
          <w:sz w:val="28"/>
          <w:szCs w:val="28"/>
          <w:lang w:val="en-US"/>
        </w:rPr>
        <w:t xml:space="preserve"> N.</w:t>
      </w:r>
      <w:r w:rsidR="00BE7612" w:rsidRPr="002617F6">
        <w:rPr>
          <w:iCs/>
          <w:sz w:val="28"/>
          <w:szCs w:val="28"/>
          <w:lang w:val="en-US"/>
        </w:rPr>
        <w:t>, Lu</w:t>
      </w:r>
      <w:r w:rsidR="004753C8" w:rsidRPr="002617F6">
        <w:rPr>
          <w:iCs/>
          <w:sz w:val="28"/>
          <w:szCs w:val="28"/>
          <w:lang w:val="en-US"/>
        </w:rPr>
        <w:t xml:space="preserve"> O.</w:t>
      </w:r>
      <w:r w:rsidR="00BE7612" w:rsidRPr="002617F6">
        <w:rPr>
          <w:iCs/>
          <w:sz w:val="28"/>
          <w:szCs w:val="28"/>
          <w:lang w:val="en-US"/>
        </w:rPr>
        <w:t>, Yensebayeva</w:t>
      </w:r>
      <w:r w:rsidR="004753C8" w:rsidRPr="002617F6">
        <w:rPr>
          <w:iCs/>
          <w:sz w:val="28"/>
          <w:szCs w:val="28"/>
          <w:lang w:val="en-US"/>
        </w:rPr>
        <w:t xml:space="preserve"> A.</w:t>
      </w:r>
      <w:r w:rsidR="00BE7612" w:rsidRPr="002617F6">
        <w:rPr>
          <w:iCs/>
          <w:sz w:val="28"/>
          <w:szCs w:val="28"/>
          <w:lang w:val="en-US"/>
        </w:rPr>
        <w:t>, Aldongarov</w:t>
      </w:r>
      <w:r w:rsidR="004753C8" w:rsidRPr="002617F6">
        <w:rPr>
          <w:iCs/>
          <w:sz w:val="28"/>
          <w:szCs w:val="28"/>
          <w:lang w:val="en-US"/>
        </w:rPr>
        <w:t xml:space="preserve"> A.</w:t>
      </w:r>
      <w:r w:rsidR="00BE7612" w:rsidRPr="002617F6">
        <w:rPr>
          <w:iCs/>
          <w:sz w:val="28"/>
          <w:szCs w:val="28"/>
          <w:lang w:val="en-US"/>
        </w:rPr>
        <w:t>, Mendigaliyeva</w:t>
      </w:r>
      <w:r w:rsidR="004753C8" w:rsidRPr="002617F6">
        <w:rPr>
          <w:iCs/>
          <w:sz w:val="28"/>
          <w:szCs w:val="28"/>
          <w:lang w:val="en-US"/>
        </w:rPr>
        <w:t xml:space="preserve"> S.</w:t>
      </w:r>
      <w:r w:rsidR="00BE7612" w:rsidRPr="002617F6">
        <w:rPr>
          <w:iCs/>
          <w:sz w:val="28"/>
          <w:szCs w:val="28"/>
          <w:lang w:val="en-US"/>
        </w:rPr>
        <w:t xml:space="preserve">, Barashkova </w:t>
      </w:r>
      <w:r w:rsidR="004753C8" w:rsidRPr="002617F6">
        <w:rPr>
          <w:iCs/>
          <w:sz w:val="28"/>
          <w:szCs w:val="28"/>
          <w:lang w:val="en-US"/>
        </w:rPr>
        <w:t xml:space="preserve">I. </w:t>
      </w:r>
      <w:r w:rsidR="00BE7612" w:rsidRPr="002617F6">
        <w:rPr>
          <w:iCs/>
          <w:sz w:val="28"/>
          <w:szCs w:val="28"/>
          <w:lang w:val="en-US"/>
        </w:rPr>
        <w:t xml:space="preserve">Study of the effect of the introduction of Tris(bipyridine)ruthenium(II) chloride into silicon dioxide particles </w:t>
      </w:r>
      <w:r w:rsidR="004753C8" w:rsidRPr="002617F6">
        <w:rPr>
          <w:iCs/>
          <w:sz w:val="28"/>
          <w:szCs w:val="28"/>
          <w:lang w:val="en-US"/>
        </w:rPr>
        <w:t>by spectrofluorometry methods//</w:t>
      </w:r>
      <w:r w:rsidR="00124F47" w:rsidRPr="002617F6">
        <w:rPr>
          <w:iCs/>
          <w:sz w:val="28"/>
          <w:szCs w:val="28"/>
          <w:lang w:val="en-US"/>
        </w:rPr>
        <w:t xml:space="preserve"> </w:t>
      </w:r>
      <w:r w:rsidR="00BE7612" w:rsidRPr="002617F6">
        <w:rPr>
          <w:iCs/>
          <w:sz w:val="28"/>
          <w:szCs w:val="28"/>
          <w:lang w:val="en-US"/>
        </w:rPr>
        <w:t>Spectrochimica Acta Part A: Molecular and Biomolecular Spectroscopy.</w:t>
      </w:r>
      <w:r w:rsidR="004753C8" w:rsidRPr="002617F6">
        <w:rPr>
          <w:iCs/>
          <w:sz w:val="28"/>
          <w:szCs w:val="28"/>
          <w:lang w:val="en-US"/>
        </w:rPr>
        <w:t xml:space="preserve"> – </w:t>
      </w:r>
      <w:r w:rsidR="00BE7612" w:rsidRPr="002617F6">
        <w:rPr>
          <w:iCs/>
          <w:sz w:val="28"/>
          <w:szCs w:val="28"/>
          <w:lang w:val="en-US"/>
        </w:rPr>
        <w:t>202</w:t>
      </w:r>
      <w:r w:rsidR="00344D8D">
        <w:rPr>
          <w:iCs/>
          <w:sz w:val="28"/>
          <w:szCs w:val="28"/>
          <w:lang w:val="ru-RU"/>
        </w:rPr>
        <w:t>0</w:t>
      </w:r>
      <w:r w:rsidR="004753C8" w:rsidRPr="002617F6">
        <w:rPr>
          <w:iCs/>
          <w:sz w:val="28"/>
          <w:szCs w:val="28"/>
          <w:lang w:val="en-US"/>
        </w:rPr>
        <w:t>. – Vol. 246.</w:t>
      </w:r>
      <w:r w:rsidR="00BE7612" w:rsidRPr="002617F6">
        <w:rPr>
          <w:iCs/>
          <w:sz w:val="28"/>
          <w:szCs w:val="28"/>
          <w:lang w:val="en-US"/>
        </w:rPr>
        <w:t xml:space="preserve"> – </w:t>
      </w:r>
      <w:r w:rsidR="004753C8" w:rsidRPr="002617F6">
        <w:rPr>
          <w:iCs/>
          <w:sz w:val="28"/>
          <w:szCs w:val="28"/>
          <w:lang w:val="en-US"/>
        </w:rPr>
        <w:t>P</w:t>
      </w:r>
      <w:r w:rsidR="00BE7612" w:rsidRPr="002617F6">
        <w:rPr>
          <w:iCs/>
          <w:sz w:val="28"/>
          <w:szCs w:val="28"/>
          <w:lang w:val="en-US"/>
        </w:rPr>
        <w:t>. 119007-119016 (IF = 3,29 Web of Science)</w:t>
      </w:r>
      <w:r w:rsidR="00124F47" w:rsidRPr="002617F6">
        <w:rPr>
          <w:iCs/>
          <w:sz w:val="28"/>
          <w:szCs w:val="28"/>
          <w:lang w:val="en-US"/>
        </w:rPr>
        <w:t>.</w:t>
      </w:r>
    </w:p>
    <w:p w:rsidR="00BE7612" w:rsidRPr="002617F6" w:rsidRDefault="002617F6" w:rsidP="002617F6">
      <w:pPr>
        <w:ind w:firstLine="709"/>
        <w:jc w:val="both"/>
        <w:rPr>
          <w:iCs/>
          <w:sz w:val="28"/>
          <w:szCs w:val="28"/>
          <w:lang w:val="en-US"/>
        </w:rPr>
      </w:pPr>
      <w:r>
        <w:rPr>
          <w:iCs/>
          <w:sz w:val="28"/>
          <w:szCs w:val="28"/>
          <w:lang w:val="en-US"/>
        </w:rPr>
        <w:t xml:space="preserve">2 </w:t>
      </w:r>
      <w:r w:rsidR="00BE7612" w:rsidRPr="002617F6">
        <w:rPr>
          <w:iCs/>
          <w:sz w:val="28"/>
          <w:szCs w:val="28"/>
          <w:lang w:val="en-US"/>
        </w:rPr>
        <w:t>Aldongarov</w:t>
      </w:r>
      <w:r w:rsidR="00124F47" w:rsidRPr="002617F6">
        <w:rPr>
          <w:iCs/>
          <w:sz w:val="28"/>
          <w:szCs w:val="28"/>
          <w:lang w:val="en-US"/>
        </w:rPr>
        <w:t xml:space="preserve"> A. A.</w:t>
      </w:r>
      <w:r w:rsidR="00BE7612" w:rsidRPr="002617F6">
        <w:rPr>
          <w:iCs/>
          <w:sz w:val="28"/>
          <w:szCs w:val="28"/>
          <w:lang w:val="en-US"/>
        </w:rPr>
        <w:t>, Assilbekova</w:t>
      </w:r>
      <w:r w:rsidR="00124F47" w:rsidRPr="002617F6">
        <w:rPr>
          <w:iCs/>
          <w:sz w:val="28"/>
          <w:szCs w:val="28"/>
          <w:lang w:val="en-US"/>
        </w:rPr>
        <w:t xml:space="preserve"> A. M.</w:t>
      </w:r>
      <w:r w:rsidR="00BE7612" w:rsidRPr="002617F6">
        <w:rPr>
          <w:iCs/>
          <w:sz w:val="28"/>
          <w:szCs w:val="28"/>
          <w:lang w:val="en-US"/>
        </w:rPr>
        <w:t>, Irgibaeva</w:t>
      </w:r>
      <w:r w:rsidR="00124F47" w:rsidRPr="002617F6">
        <w:rPr>
          <w:iCs/>
          <w:sz w:val="28"/>
          <w:szCs w:val="28"/>
          <w:lang w:val="en-US"/>
        </w:rPr>
        <w:t xml:space="preserve"> I. S.</w:t>
      </w:r>
      <w:r w:rsidR="00BE7612" w:rsidRPr="002617F6">
        <w:rPr>
          <w:iCs/>
          <w:sz w:val="28"/>
          <w:szCs w:val="28"/>
          <w:lang w:val="en-US"/>
        </w:rPr>
        <w:t xml:space="preserve">, </w:t>
      </w:r>
      <w:r w:rsidR="00124F47" w:rsidRPr="002617F6">
        <w:rPr>
          <w:iCs/>
          <w:sz w:val="28"/>
          <w:szCs w:val="28"/>
          <w:lang w:val="en-US"/>
        </w:rPr>
        <w:t xml:space="preserve">Barashkov N. N. </w:t>
      </w:r>
      <w:r w:rsidR="00BE7612" w:rsidRPr="002617F6">
        <w:rPr>
          <w:iCs/>
          <w:sz w:val="28"/>
          <w:szCs w:val="28"/>
          <w:lang w:val="en-US"/>
        </w:rPr>
        <w:t>Modeling electronic excitations/formation of trap states i</w:t>
      </w:r>
      <w:r w:rsidR="00124F47" w:rsidRPr="002617F6">
        <w:rPr>
          <w:iCs/>
          <w:sz w:val="28"/>
          <w:szCs w:val="28"/>
          <w:lang w:val="en-US"/>
        </w:rPr>
        <w:t xml:space="preserve">n semiconducting nanocrystals// </w:t>
      </w:r>
      <w:r w:rsidR="00BE7612" w:rsidRPr="002617F6">
        <w:rPr>
          <w:iCs/>
          <w:sz w:val="28"/>
          <w:szCs w:val="28"/>
          <w:lang w:val="en-US"/>
        </w:rPr>
        <w:t xml:space="preserve">Chemical Modelling. – 2020. – </w:t>
      </w:r>
      <w:r w:rsidR="00124F47" w:rsidRPr="002617F6">
        <w:rPr>
          <w:iCs/>
          <w:sz w:val="28"/>
          <w:szCs w:val="28"/>
          <w:lang w:val="en-US"/>
        </w:rPr>
        <w:t>V</w:t>
      </w:r>
      <w:r w:rsidR="00BE7612" w:rsidRPr="002617F6">
        <w:rPr>
          <w:iCs/>
          <w:sz w:val="28"/>
          <w:szCs w:val="28"/>
          <w:lang w:val="en-US"/>
        </w:rPr>
        <w:t xml:space="preserve">ol. 15. – </w:t>
      </w:r>
      <w:r w:rsidR="00124F47" w:rsidRPr="002617F6">
        <w:rPr>
          <w:iCs/>
          <w:sz w:val="28"/>
          <w:szCs w:val="28"/>
          <w:lang w:val="en-US"/>
        </w:rPr>
        <w:t>P</w:t>
      </w:r>
      <w:r w:rsidR="00BE7612" w:rsidRPr="002617F6">
        <w:rPr>
          <w:iCs/>
          <w:sz w:val="28"/>
          <w:szCs w:val="28"/>
          <w:lang w:val="en-US"/>
        </w:rPr>
        <w:t>. 173-188. (Procentile = 37 in Scopus)</w:t>
      </w:r>
      <w:r w:rsidR="00124F47" w:rsidRPr="002617F6">
        <w:rPr>
          <w:iCs/>
          <w:sz w:val="28"/>
          <w:szCs w:val="28"/>
          <w:lang w:val="en-US"/>
        </w:rPr>
        <w:t>.</w:t>
      </w:r>
    </w:p>
    <w:p w:rsidR="00BE7612" w:rsidRPr="002617F6" w:rsidRDefault="002617F6" w:rsidP="002617F6">
      <w:pPr>
        <w:ind w:firstLine="709"/>
        <w:jc w:val="both"/>
        <w:rPr>
          <w:iCs/>
          <w:sz w:val="28"/>
          <w:szCs w:val="28"/>
          <w:lang w:val="en-US"/>
        </w:rPr>
      </w:pPr>
      <w:r>
        <w:rPr>
          <w:iCs/>
          <w:sz w:val="28"/>
          <w:szCs w:val="28"/>
          <w:lang w:val="en-US"/>
        </w:rPr>
        <w:t xml:space="preserve">3 </w:t>
      </w:r>
      <w:r w:rsidR="00BE7612" w:rsidRPr="002617F6">
        <w:rPr>
          <w:iCs/>
          <w:sz w:val="28"/>
          <w:szCs w:val="28"/>
          <w:lang w:val="en-US"/>
        </w:rPr>
        <w:t>Sakhno</w:t>
      </w:r>
      <w:r w:rsidR="00124F47" w:rsidRPr="002617F6">
        <w:rPr>
          <w:iCs/>
          <w:sz w:val="28"/>
          <w:szCs w:val="28"/>
          <w:lang w:val="en-US"/>
        </w:rPr>
        <w:t xml:space="preserve"> T. V.</w:t>
      </w:r>
      <w:r w:rsidR="00BE7612" w:rsidRPr="002617F6">
        <w:rPr>
          <w:iCs/>
          <w:sz w:val="28"/>
          <w:szCs w:val="28"/>
          <w:lang w:val="en-US"/>
        </w:rPr>
        <w:t>, Barashkov</w:t>
      </w:r>
      <w:r w:rsidR="00124F47" w:rsidRPr="002617F6">
        <w:rPr>
          <w:iCs/>
          <w:sz w:val="28"/>
          <w:szCs w:val="28"/>
          <w:lang w:val="en-US"/>
        </w:rPr>
        <w:t xml:space="preserve"> N. N.</w:t>
      </w:r>
      <w:r w:rsidR="00BE7612" w:rsidRPr="002617F6">
        <w:rPr>
          <w:iCs/>
          <w:sz w:val="28"/>
          <w:szCs w:val="28"/>
          <w:lang w:val="en-US"/>
        </w:rPr>
        <w:t>, Irgibaeva</w:t>
      </w:r>
      <w:r w:rsidR="00124F47" w:rsidRPr="002617F6">
        <w:rPr>
          <w:iCs/>
          <w:sz w:val="28"/>
          <w:szCs w:val="28"/>
          <w:lang w:val="en-US"/>
        </w:rPr>
        <w:t xml:space="preserve"> I. S.</w:t>
      </w:r>
      <w:r w:rsidR="00BE7612" w:rsidRPr="002617F6">
        <w:rPr>
          <w:iCs/>
          <w:sz w:val="28"/>
          <w:szCs w:val="28"/>
          <w:lang w:val="en-US"/>
        </w:rPr>
        <w:t>, Mendigaliyeva</w:t>
      </w:r>
      <w:r w:rsidR="00124F47" w:rsidRPr="002617F6">
        <w:rPr>
          <w:iCs/>
          <w:sz w:val="28"/>
          <w:szCs w:val="28"/>
          <w:lang w:val="en-US"/>
        </w:rPr>
        <w:t xml:space="preserve"> S.</w:t>
      </w:r>
      <w:r w:rsidR="00BE7612" w:rsidRPr="002617F6">
        <w:rPr>
          <w:iCs/>
          <w:sz w:val="28"/>
          <w:szCs w:val="28"/>
          <w:lang w:val="en-US"/>
        </w:rPr>
        <w:t xml:space="preserve">, Bostan </w:t>
      </w:r>
      <w:r w:rsidR="00124F47" w:rsidRPr="002617F6">
        <w:rPr>
          <w:iCs/>
          <w:sz w:val="28"/>
          <w:szCs w:val="28"/>
          <w:lang w:val="en-US"/>
        </w:rPr>
        <w:t xml:space="preserve">D. S. </w:t>
      </w:r>
      <w:r w:rsidR="00BE7612" w:rsidRPr="002617F6">
        <w:rPr>
          <w:iCs/>
          <w:sz w:val="28"/>
          <w:szCs w:val="28"/>
          <w:lang w:val="en-US"/>
        </w:rPr>
        <w:t>Ionic Liquids and Deep Eutectic Solvents and Their U</w:t>
      </w:r>
      <w:r w:rsidR="00124F47" w:rsidRPr="002617F6">
        <w:rPr>
          <w:iCs/>
          <w:sz w:val="28"/>
          <w:szCs w:val="28"/>
          <w:lang w:val="en-US"/>
        </w:rPr>
        <w:t xml:space="preserve">se for Dissolving Animal Hair// </w:t>
      </w:r>
      <w:r w:rsidR="00BE7612" w:rsidRPr="002617F6">
        <w:rPr>
          <w:iCs/>
          <w:sz w:val="28"/>
          <w:szCs w:val="28"/>
          <w:lang w:val="en-US"/>
        </w:rPr>
        <w:t xml:space="preserve">Advances in Chemical Engineering and Science. – 2020. – Vol. 10. – </w:t>
      </w:r>
      <w:r w:rsidR="00287591">
        <w:rPr>
          <w:iCs/>
          <w:sz w:val="28"/>
          <w:szCs w:val="28"/>
          <w:lang w:val="en-US"/>
        </w:rPr>
        <w:t>P</w:t>
      </w:r>
      <w:r w:rsidR="00BE7612" w:rsidRPr="002617F6">
        <w:rPr>
          <w:iCs/>
          <w:sz w:val="28"/>
          <w:szCs w:val="28"/>
          <w:lang w:val="en-US"/>
        </w:rPr>
        <w:t xml:space="preserve">. 40-51. (IF = 1,13 </w:t>
      </w:r>
      <w:r w:rsidR="00BE7612" w:rsidRPr="002617F6">
        <w:rPr>
          <w:sz w:val="28"/>
          <w:szCs w:val="28"/>
          <w:shd w:val="clear" w:color="auto" w:fill="FFFFFF"/>
          <w:lang w:val="en-US"/>
        </w:rPr>
        <w:t>GJIF</w:t>
      </w:r>
      <w:r w:rsidR="00BE7612" w:rsidRPr="002617F6">
        <w:rPr>
          <w:iCs/>
          <w:sz w:val="28"/>
          <w:szCs w:val="28"/>
          <w:lang w:val="en-US"/>
        </w:rPr>
        <w:t>)</w:t>
      </w:r>
      <w:r w:rsidR="00124F47" w:rsidRPr="002617F6">
        <w:rPr>
          <w:iCs/>
          <w:sz w:val="28"/>
          <w:szCs w:val="28"/>
          <w:lang w:val="en-US"/>
        </w:rPr>
        <w:t>.</w:t>
      </w:r>
    </w:p>
    <w:p w:rsidR="00BE7612" w:rsidRPr="00173155" w:rsidRDefault="002617F6" w:rsidP="002617F6">
      <w:pPr>
        <w:ind w:firstLine="709"/>
        <w:jc w:val="both"/>
        <w:rPr>
          <w:iCs/>
          <w:sz w:val="28"/>
          <w:szCs w:val="28"/>
          <w:lang w:val="ru-RU"/>
        </w:rPr>
      </w:pPr>
      <w:r>
        <w:rPr>
          <w:iCs/>
          <w:sz w:val="28"/>
          <w:szCs w:val="28"/>
          <w:lang w:val="en-US"/>
        </w:rPr>
        <w:t xml:space="preserve">4 </w:t>
      </w:r>
      <w:r w:rsidR="00BE7612" w:rsidRPr="002617F6">
        <w:rPr>
          <w:iCs/>
          <w:sz w:val="28"/>
          <w:szCs w:val="28"/>
          <w:lang w:val="en-US"/>
        </w:rPr>
        <w:t>Irgibaeva</w:t>
      </w:r>
      <w:r w:rsidR="00124F47" w:rsidRPr="002617F6">
        <w:rPr>
          <w:iCs/>
          <w:sz w:val="28"/>
          <w:szCs w:val="28"/>
          <w:lang w:val="en-US"/>
        </w:rPr>
        <w:t xml:space="preserve"> I.</w:t>
      </w:r>
      <w:r w:rsidR="00BE7612" w:rsidRPr="002617F6">
        <w:rPr>
          <w:iCs/>
          <w:sz w:val="28"/>
          <w:szCs w:val="28"/>
          <w:lang w:val="en-US"/>
        </w:rPr>
        <w:t>, Barashkov</w:t>
      </w:r>
      <w:r w:rsidR="00124F47" w:rsidRPr="002617F6">
        <w:rPr>
          <w:iCs/>
          <w:sz w:val="28"/>
          <w:szCs w:val="28"/>
          <w:lang w:val="en-US"/>
        </w:rPr>
        <w:t xml:space="preserve"> N.</w:t>
      </w:r>
      <w:r w:rsidR="00BE7612" w:rsidRPr="002617F6">
        <w:rPr>
          <w:iCs/>
          <w:sz w:val="28"/>
          <w:szCs w:val="28"/>
          <w:lang w:val="en-US"/>
        </w:rPr>
        <w:t>, Sakhno</w:t>
      </w:r>
      <w:r w:rsidR="00124F47" w:rsidRPr="002617F6">
        <w:rPr>
          <w:iCs/>
          <w:sz w:val="28"/>
          <w:szCs w:val="28"/>
          <w:lang w:val="en-US"/>
        </w:rPr>
        <w:t xml:space="preserve"> T.</w:t>
      </w:r>
      <w:r w:rsidR="00BE7612" w:rsidRPr="002617F6">
        <w:rPr>
          <w:iCs/>
          <w:sz w:val="28"/>
          <w:szCs w:val="28"/>
          <w:lang w:val="en-US"/>
        </w:rPr>
        <w:t>, Mantel</w:t>
      </w:r>
      <w:r w:rsidR="00124F47" w:rsidRPr="002617F6">
        <w:rPr>
          <w:iCs/>
          <w:sz w:val="28"/>
          <w:szCs w:val="28"/>
          <w:lang w:val="en-US"/>
        </w:rPr>
        <w:t xml:space="preserve"> A.</w:t>
      </w:r>
      <w:r w:rsidR="00BE7612" w:rsidRPr="002617F6">
        <w:rPr>
          <w:iCs/>
          <w:sz w:val="28"/>
          <w:szCs w:val="28"/>
          <w:lang w:val="en-US"/>
        </w:rPr>
        <w:t>, Mendigaliyeva</w:t>
      </w:r>
      <w:r w:rsidR="00124F47" w:rsidRPr="002617F6">
        <w:rPr>
          <w:iCs/>
          <w:sz w:val="28"/>
          <w:szCs w:val="28"/>
          <w:lang w:val="en-US"/>
        </w:rPr>
        <w:t xml:space="preserve"> S.</w:t>
      </w:r>
      <w:r w:rsidR="00BE7612" w:rsidRPr="002617F6">
        <w:rPr>
          <w:iCs/>
          <w:sz w:val="28"/>
          <w:szCs w:val="28"/>
          <w:lang w:val="en-US"/>
        </w:rPr>
        <w:t>, Barashkova</w:t>
      </w:r>
      <w:r w:rsidR="00124F47" w:rsidRPr="002617F6">
        <w:rPr>
          <w:iCs/>
          <w:sz w:val="28"/>
          <w:szCs w:val="28"/>
          <w:lang w:val="en-US"/>
        </w:rPr>
        <w:t xml:space="preserve"> I.</w:t>
      </w:r>
      <w:r w:rsidR="00BE7612" w:rsidRPr="002617F6">
        <w:rPr>
          <w:iCs/>
          <w:sz w:val="28"/>
          <w:szCs w:val="28"/>
          <w:lang w:val="en-US"/>
        </w:rPr>
        <w:t xml:space="preserve">, Sakhno </w:t>
      </w:r>
      <w:r w:rsidR="00124F47" w:rsidRPr="002617F6">
        <w:rPr>
          <w:iCs/>
          <w:sz w:val="28"/>
          <w:szCs w:val="28"/>
          <w:lang w:val="en-US"/>
        </w:rPr>
        <w:t xml:space="preserve">Y. </w:t>
      </w:r>
      <w:r w:rsidR="00BE7612" w:rsidRPr="002617F6">
        <w:rPr>
          <w:iCs/>
          <w:sz w:val="28"/>
          <w:szCs w:val="28"/>
          <w:lang w:val="en-US"/>
        </w:rPr>
        <w:t>Synthesis of Iron Nanoparticles by Thermal Decomposition of Diironnonacarbonyl in Ionic Liquid and Their Potential Use as Nanotracers for M</w:t>
      </w:r>
      <w:r w:rsidR="00124F47" w:rsidRPr="002617F6">
        <w:rPr>
          <w:iCs/>
          <w:sz w:val="28"/>
          <w:szCs w:val="28"/>
          <w:lang w:val="en-US"/>
        </w:rPr>
        <w:t xml:space="preserve">ixer Studies in Liquids Feeds// </w:t>
      </w:r>
      <w:r w:rsidR="00BE7612" w:rsidRPr="002617F6">
        <w:rPr>
          <w:iCs/>
          <w:sz w:val="28"/>
          <w:szCs w:val="28"/>
          <w:lang w:val="en-US"/>
        </w:rPr>
        <w:t xml:space="preserve">Advances in Chemical Engineering and Science. – 2020. – Vol. 10. – </w:t>
      </w:r>
      <w:r w:rsidR="00287591">
        <w:rPr>
          <w:iCs/>
          <w:sz w:val="28"/>
          <w:szCs w:val="28"/>
          <w:lang w:val="en-US"/>
        </w:rPr>
        <w:t>P</w:t>
      </w:r>
      <w:r w:rsidR="00BE7612" w:rsidRPr="002617F6">
        <w:rPr>
          <w:iCs/>
          <w:sz w:val="28"/>
          <w:szCs w:val="28"/>
          <w:lang w:val="en-US"/>
        </w:rPr>
        <w:t xml:space="preserve">. 201-209. </w:t>
      </w:r>
      <w:r w:rsidR="00BE7612" w:rsidRPr="00173155">
        <w:rPr>
          <w:iCs/>
          <w:sz w:val="28"/>
          <w:szCs w:val="28"/>
          <w:lang w:val="ru-RU"/>
        </w:rPr>
        <w:t>(</w:t>
      </w:r>
      <w:r w:rsidR="00BE7612" w:rsidRPr="002617F6">
        <w:rPr>
          <w:iCs/>
          <w:sz w:val="28"/>
          <w:szCs w:val="28"/>
          <w:lang w:val="en-US"/>
        </w:rPr>
        <w:t>IF</w:t>
      </w:r>
      <w:r w:rsidR="00BE7612" w:rsidRPr="00173155">
        <w:rPr>
          <w:iCs/>
          <w:sz w:val="28"/>
          <w:szCs w:val="28"/>
          <w:lang w:val="ru-RU"/>
        </w:rPr>
        <w:t xml:space="preserve"> = 1,13 </w:t>
      </w:r>
      <w:r w:rsidR="00BE7612" w:rsidRPr="002617F6">
        <w:rPr>
          <w:sz w:val="28"/>
          <w:szCs w:val="28"/>
          <w:shd w:val="clear" w:color="auto" w:fill="FFFFFF"/>
          <w:lang w:val="en-US"/>
        </w:rPr>
        <w:t>GJIF</w:t>
      </w:r>
      <w:r w:rsidR="00BE7612" w:rsidRPr="00173155">
        <w:rPr>
          <w:iCs/>
          <w:sz w:val="28"/>
          <w:szCs w:val="28"/>
          <w:lang w:val="ru-RU"/>
        </w:rPr>
        <w:t>)</w:t>
      </w:r>
      <w:r w:rsidR="00124F47" w:rsidRPr="00173155">
        <w:rPr>
          <w:iCs/>
          <w:sz w:val="28"/>
          <w:szCs w:val="28"/>
          <w:lang w:val="ru-RU"/>
        </w:rPr>
        <w:t>.</w:t>
      </w:r>
    </w:p>
    <w:p w:rsidR="00BE7612" w:rsidRPr="002617F6" w:rsidRDefault="002617F6" w:rsidP="002617F6">
      <w:pPr>
        <w:ind w:firstLine="709"/>
        <w:jc w:val="both"/>
        <w:rPr>
          <w:iCs/>
          <w:sz w:val="28"/>
          <w:szCs w:val="28"/>
          <w:lang w:val="en-US"/>
        </w:rPr>
      </w:pPr>
      <w:r w:rsidRPr="00287591">
        <w:rPr>
          <w:iCs/>
          <w:sz w:val="28"/>
          <w:szCs w:val="28"/>
          <w:lang w:val="ru-RU"/>
        </w:rPr>
        <w:t xml:space="preserve">5 </w:t>
      </w:r>
      <w:r w:rsidR="000D7984" w:rsidRPr="002617F6">
        <w:rPr>
          <w:iCs/>
          <w:sz w:val="28"/>
          <w:szCs w:val="28"/>
        </w:rPr>
        <w:t>Алдонгаров</w:t>
      </w:r>
      <w:r w:rsidR="000D7984" w:rsidRPr="00287591">
        <w:rPr>
          <w:iCs/>
          <w:sz w:val="28"/>
          <w:szCs w:val="28"/>
          <w:lang w:val="ru-RU"/>
        </w:rPr>
        <w:t xml:space="preserve"> </w:t>
      </w:r>
      <w:r w:rsidR="000D7984" w:rsidRPr="002617F6">
        <w:rPr>
          <w:iCs/>
          <w:sz w:val="28"/>
          <w:szCs w:val="28"/>
        </w:rPr>
        <w:t>А</w:t>
      </w:r>
      <w:r w:rsidR="000D7984" w:rsidRPr="00287591">
        <w:rPr>
          <w:iCs/>
          <w:sz w:val="28"/>
          <w:szCs w:val="28"/>
          <w:lang w:val="ru-RU"/>
        </w:rPr>
        <w:t>.</w:t>
      </w:r>
      <w:r w:rsidR="00124F47" w:rsidRPr="002617F6">
        <w:rPr>
          <w:iCs/>
          <w:sz w:val="28"/>
          <w:szCs w:val="28"/>
          <w:lang w:val="en-US"/>
        </w:rPr>
        <w:t> </w:t>
      </w:r>
      <w:r w:rsidR="000D7984" w:rsidRPr="002617F6">
        <w:rPr>
          <w:iCs/>
          <w:sz w:val="28"/>
          <w:szCs w:val="28"/>
        </w:rPr>
        <w:t>А</w:t>
      </w:r>
      <w:r w:rsidR="000D7984" w:rsidRPr="00287591">
        <w:rPr>
          <w:iCs/>
          <w:sz w:val="28"/>
          <w:szCs w:val="28"/>
          <w:lang w:val="ru-RU"/>
        </w:rPr>
        <w:t xml:space="preserve">., </w:t>
      </w:r>
      <w:r w:rsidR="000D7984" w:rsidRPr="002617F6">
        <w:rPr>
          <w:iCs/>
          <w:sz w:val="28"/>
          <w:szCs w:val="28"/>
        </w:rPr>
        <w:t>Асильбекова</w:t>
      </w:r>
      <w:r w:rsidR="000D7984" w:rsidRPr="00287591">
        <w:rPr>
          <w:iCs/>
          <w:sz w:val="28"/>
          <w:szCs w:val="28"/>
          <w:lang w:val="ru-RU"/>
        </w:rPr>
        <w:t xml:space="preserve"> </w:t>
      </w:r>
      <w:r w:rsidR="000D7984" w:rsidRPr="002617F6">
        <w:rPr>
          <w:iCs/>
          <w:sz w:val="28"/>
          <w:szCs w:val="28"/>
        </w:rPr>
        <w:t>А</w:t>
      </w:r>
      <w:r w:rsidR="000D7984" w:rsidRPr="00287591">
        <w:rPr>
          <w:iCs/>
          <w:sz w:val="28"/>
          <w:szCs w:val="28"/>
          <w:lang w:val="ru-RU"/>
        </w:rPr>
        <w:t>.</w:t>
      </w:r>
      <w:r w:rsidR="00124F47" w:rsidRPr="002617F6">
        <w:rPr>
          <w:iCs/>
          <w:sz w:val="28"/>
          <w:szCs w:val="28"/>
          <w:lang w:val="en-US"/>
        </w:rPr>
        <w:t> </w:t>
      </w:r>
      <w:r w:rsidR="000D7984" w:rsidRPr="002617F6">
        <w:rPr>
          <w:iCs/>
          <w:sz w:val="28"/>
          <w:szCs w:val="28"/>
        </w:rPr>
        <w:t>М</w:t>
      </w:r>
      <w:r w:rsidR="000D7984" w:rsidRPr="00287591">
        <w:rPr>
          <w:iCs/>
          <w:sz w:val="28"/>
          <w:szCs w:val="28"/>
          <w:lang w:val="ru-RU"/>
        </w:rPr>
        <w:t xml:space="preserve">., </w:t>
      </w:r>
      <w:r w:rsidR="000D7984" w:rsidRPr="002617F6">
        <w:rPr>
          <w:iCs/>
          <w:sz w:val="28"/>
          <w:szCs w:val="28"/>
        </w:rPr>
        <w:t>Иргибаева</w:t>
      </w:r>
      <w:r w:rsidR="000D7984" w:rsidRPr="00287591">
        <w:rPr>
          <w:iCs/>
          <w:sz w:val="28"/>
          <w:szCs w:val="28"/>
          <w:lang w:val="ru-RU"/>
        </w:rPr>
        <w:t xml:space="preserve"> </w:t>
      </w:r>
      <w:r w:rsidR="000D7984" w:rsidRPr="002617F6">
        <w:rPr>
          <w:iCs/>
          <w:sz w:val="28"/>
          <w:szCs w:val="28"/>
        </w:rPr>
        <w:t>И</w:t>
      </w:r>
      <w:r w:rsidR="000D7984" w:rsidRPr="00287591">
        <w:rPr>
          <w:iCs/>
          <w:sz w:val="28"/>
          <w:szCs w:val="28"/>
          <w:lang w:val="ru-RU"/>
        </w:rPr>
        <w:t>.</w:t>
      </w:r>
      <w:r w:rsidR="00124F47" w:rsidRPr="002617F6">
        <w:rPr>
          <w:iCs/>
          <w:sz w:val="28"/>
          <w:szCs w:val="28"/>
          <w:lang w:val="en-US"/>
        </w:rPr>
        <w:t> </w:t>
      </w:r>
      <w:r w:rsidR="000D7984" w:rsidRPr="002617F6">
        <w:rPr>
          <w:iCs/>
          <w:sz w:val="28"/>
          <w:szCs w:val="28"/>
        </w:rPr>
        <w:t>С</w:t>
      </w:r>
      <w:r w:rsidR="000D7984" w:rsidRPr="00287591">
        <w:rPr>
          <w:iCs/>
          <w:sz w:val="28"/>
          <w:szCs w:val="28"/>
          <w:lang w:val="ru-RU"/>
        </w:rPr>
        <w:t xml:space="preserve">. </w:t>
      </w:r>
      <w:r w:rsidR="000D7984" w:rsidRPr="002617F6">
        <w:rPr>
          <w:iCs/>
          <w:sz w:val="28"/>
          <w:szCs w:val="28"/>
        </w:rPr>
        <w:t>Расчет</w:t>
      </w:r>
      <w:r w:rsidR="000D7984" w:rsidRPr="00287591">
        <w:rPr>
          <w:iCs/>
          <w:sz w:val="28"/>
          <w:szCs w:val="28"/>
          <w:lang w:val="ru-RU"/>
        </w:rPr>
        <w:t xml:space="preserve">  </w:t>
      </w:r>
      <w:r w:rsidR="000D7984" w:rsidRPr="002617F6">
        <w:rPr>
          <w:iCs/>
          <w:sz w:val="28"/>
          <w:szCs w:val="28"/>
        </w:rPr>
        <w:t>электронных</w:t>
      </w:r>
      <w:r w:rsidR="000D7984" w:rsidRPr="00287591">
        <w:rPr>
          <w:iCs/>
          <w:sz w:val="28"/>
          <w:szCs w:val="28"/>
          <w:lang w:val="ru-RU"/>
        </w:rPr>
        <w:t xml:space="preserve"> </w:t>
      </w:r>
      <w:r w:rsidR="000D7984" w:rsidRPr="002617F6">
        <w:rPr>
          <w:iCs/>
          <w:sz w:val="28"/>
          <w:szCs w:val="28"/>
        </w:rPr>
        <w:t>переходов</w:t>
      </w:r>
      <w:r w:rsidR="000D7984" w:rsidRPr="00287591">
        <w:rPr>
          <w:iCs/>
          <w:sz w:val="28"/>
          <w:szCs w:val="28"/>
          <w:lang w:val="ru-RU"/>
        </w:rPr>
        <w:t xml:space="preserve"> </w:t>
      </w:r>
      <w:r w:rsidR="000D7984" w:rsidRPr="002617F6">
        <w:rPr>
          <w:iCs/>
          <w:sz w:val="28"/>
          <w:szCs w:val="28"/>
        </w:rPr>
        <w:t>в</w:t>
      </w:r>
      <w:r w:rsidR="000D7984" w:rsidRPr="00287591">
        <w:rPr>
          <w:iCs/>
          <w:sz w:val="28"/>
          <w:szCs w:val="28"/>
          <w:lang w:val="ru-RU"/>
        </w:rPr>
        <w:t xml:space="preserve"> </w:t>
      </w:r>
      <w:r w:rsidR="000D7984" w:rsidRPr="002617F6">
        <w:rPr>
          <w:iCs/>
          <w:sz w:val="28"/>
          <w:szCs w:val="28"/>
        </w:rPr>
        <w:t>кластерах</w:t>
      </w:r>
      <w:r w:rsidR="000D7984" w:rsidRPr="00287591">
        <w:rPr>
          <w:iCs/>
          <w:sz w:val="28"/>
          <w:szCs w:val="28"/>
          <w:lang w:val="ru-RU"/>
        </w:rPr>
        <w:t xml:space="preserve"> </w:t>
      </w:r>
      <w:r w:rsidR="000D7984" w:rsidRPr="002617F6">
        <w:rPr>
          <w:iCs/>
          <w:sz w:val="28"/>
          <w:szCs w:val="28"/>
          <w:lang w:val="en-US"/>
        </w:rPr>
        <w:t>CdS</w:t>
      </w:r>
      <w:r w:rsidR="000D7984" w:rsidRPr="00287591">
        <w:rPr>
          <w:iCs/>
          <w:sz w:val="28"/>
          <w:szCs w:val="28"/>
          <w:lang w:val="ru-RU"/>
        </w:rPr>
        <w:t xml:space="preserve">, </w:t>
      </w:r>
      <w:r w:rsidR="000D7984" w:rsidRPr="002617F6">
        <w:rPr>
          <w:iCs/>
          <w:sz w:val="28"/>
          <w:szCs w:val="28"/>
        </w:rPr>
        <w:t>связанных</w:t>
      </w:r>
      <w:r w:rsidR="000D7984" w:rsidRPr="00287591">
        <w:rPr>
          <w:iCs/>
          <w:sz w:val="28"/>
          <w:szCs w:val="28"/>
          <w:lang w:val="ru-RU"/>
        </w:rPr>
        <w:t xml:space="preserve"> </w:t>
      </w:r>
      <w:r w:rsidR="000D7984" w:rsidRPr="002617F6">
        <w:rPr>
          <w:iCs/>
          <w:sz w:val="28"/>
          <w:szCs w:val="28"/>
        </w:rPr>
        <w:t>с</w:t>
      </w:r>
      <w:r w:rsidR="000D7984" w:rsidRPr="00287591">
        <w:rPr>
          <w:iCs/>
          <w:sz w:val="28"/>
          <w:szCs w:val="28"/>
          <w:lang w:val="ru-RU"/>
        </w:rPr>
        <w:t xml:space="preserve"> </w:t>
      </w:r>
      <w:r w:rsidR="000D7984" w:rsidRPr="002617F6">
        <w:rPr>
          <w:iCs/>
          <w:sz w:val="28"/>
          <w:szCs w:val="28"/>
        </w:rPr>
        <w:t>кумариновым</w:t>
      </w:r>
      <w:r w:rsidR="000D7984" w:rsidRPr="00287591">
        <w:rPr>
          <w:iCs/>
          <w:sz w:val="28"/>
          <w:szCs w:val="28"/>
          <w:lang w:val="ru-RU"/>
        </w:rPr>
        <w:t xml:space="preserve"> </w:t>
      </w:r>
      <w:r w:rsidR="000D7984" w:rsidRPr="002617F6">
        <w:rPr>
          <w:iCs/>
          <w:sz w:val="28"/>
          <w:szCs w:val="28"/>
        </w:rPr>
        <w:t>красителем</w:t>
      </w:r>
      <w:r w:rsidR="000D7984" w:rsidRPr="00287591">
        <w:rPr>
          <w:iCs/>
          <w:sz w:val="28"/>
          <w:szCs w:val="28"/>
          <w:lang w:val="ru-RU"/>
        </w:rPr>
        <w:t xml:space="preserve">// </w:t>
      </w:r>
      <w:r w:rsidR="00287591" w:rsidRPr="00A36F0C">
        <w:rPr>
          <w:sz w:val="28"/>
          <w:szCs w:val="28"/>
        </w:rPr>
        <w:t>Вестник ЕНУ им. Л.Н. Гумилева.</w:t>
      </w:r>
      <w:r w:rsidR="00287591">
        <w:rPr>
          <w:sz w:val="28"/>
          <w:szCs w:val="28"/>
          <w:lang w:val="en-US"/>
        </w:rPr>
        <w:t xml:space="preserve"> </w:t>
      </w:r>
      <w:r w:rsidR="00287591">
        <w:rPr>
          <w:sz w:val="28"/>
          <w:szCs w:val="28"/>
          <w:lang w:val="ru-RU"/>
        </w:rPr>
        <w:t>Серия</w:t>
      </w:r>
      <w:r w:rsidR="00287591" w:rsidRPr="00173155">
        <w:rPr>
          <w:sz w:val="28"/>
          <w:szCs w:val="28"/>
          <w:lang w:val="en-US"/>
        </w:rPr>
        <w:t xml:space="preserve"> </w:t>
      </w:r>
      <w:r w:rsidR="00287591">
        <w:rPr>
          <w:sz w:val="28"/>
          <w:szCs w:val="28"/>
          <w:lang w:val="ru-RU"/>
        </w:rPr>
        <w:t>Физика</w:t>
      </w:r>
      <w:r w:rsidR="00287591" w:rsidRPr="00173155">
        <w:rPr>
          <w:sz w:val="28"/>
          <w:szCs w:val="28"/>
          <w:lang w:val="en-US"/>
        </w:rPr>
        <w:t xml:space="preserve">. </w:t>
      </w:r>
      <w:r w:rsidR="00287591">
        <w:rPr>
          <w:sz w:val="28"/>
          <w:szCs w:val="28"/>
          <w:lang w:val="ru-RU"/>
        </w:rPr>
        <w:t>Астрономия</w:t>
      </w:r>
      <w:r w:rsidR="00287591" w:rsidRPr="00A36F0C">
        <w:rPr>
          <w:sz w:val="28"/>
          <w:szCs w:val="28"/>
        </w:rPr>
        <w:t xml:space="preserve"> </w:t>
      </w:r>
      <w:r w:rsidR="00124F47" w:rsidRPr="002617F6">
        <w:rPr>
          <w:iCs/>
          <w:sz w:val="28"/>
          <w:szCs w:val="28"/>
          <w:lang w:val="en-US"/>
        </w:rPr>
        <w:t xml:space="preserve">– 2019. – </w:t>
      </w:r>
      <w:r w:rsidR="000D7984" w:rsidRPr="002617F6">
        <w:rPr>
          <w:iCs/>
          <w:sz w:val="28"/>
          <w:szCs w:val="28"/>
          <w:lang w:val="en-US"/>
        </w:rPr>
        <w:t>№4(129)</w:t>
      </w:r>
      <w:r w:rsidR="00124F47" w:rsidRPr="002617F6">
        <w:rPr>
          <w:iCs/>
          <w:sz w:val="28"/>
          <w:szCs w:val="28"/>
          <w:lang w:val="en-US"/>
        </w:rPr>
        <w:t>. – C</w:t>
      </w:r>
      <w:r w:rsidR="000D7984" w:rsidRPr="002617F6">
        <w:rPr>
          <w:iCs/>
          <w:sz w:val="28"/>
          <w:szCs w:val="28"/>
          <w:lang w:val="en-US"/>
        </w:rPr>
        <w:t>. 15-26</w:t>
      </w:r>
      <w:r w:rsidR="00124F47" w:rsidRPr="002617F6">
        <w:rPr>
          <w:iCs/>
          <w:sz w:val="28"/>
          <w:szCs w:val="28"/>
          <w:lang w:val="en-US"/>
        </w:rPr>
        <w:t>.</w:t>
      </w:r>
    </w:p>
    <w:p w:rsidR="000D7984" w:rsidRPr="002617F6" w:rsidRDefault="002617F6" w:rsidP="002617F6">
      <w:pPr>
        <w:ind w:firstLine="709"/>
        <w:jc w:val="both"/>
        <w:rPr>
          <w:bCs/>
          <w:sz w:val="28"/>
          <w:szCs w:val="28"/>
          <w:lang w:val="en-US"/>
        </w:rPr>
      </w:pPr>
      <w:r>
        <w:rPr>
          <w:sz w:val="28"/>
          <w:szCs w:val="28"/>
          <w:shd w:val="clear" w:color="auto" w:fill="FFFFFF"/>
          <w:lang w:val="en-US"/>
        </w:rPr>
        <w:t xml:space="preserve">6 </w:t>
      </w:r>
      <w:r w:rsidR="000D7984" w:rsidRPr="002617F6">
        <w:rPr>
          <w:sz w:val="28"/>
          <w:szCs w:val="28"/>
          <w:shd w:val="clear" w:color="auto" w:fill="FFFFFF"/>
          <w:lang w:val="en-US"/>
        </w:rPr>
        <w:t>Bimukhanov A.</w:t>
      </w:r>
      <w:r w:rsidR="00124F47" w:rsidRPr="002617F6">
        <w:rPr>
          <w:sz w:val="28"/>
          <w:szCs w:val="28"/>
          <w:shd w:val="clear" w:color="auto" w:fill="FFFFFF"/>
          <w:lang w:val="en-US"/>
        </w:rPr>
        <w:t> </w:t>
      </w:r>
      <w:r w:rsidR="000D7984" w:rsidRPr="002617F6">
        <w:rPr>
          <w:sz w:val="28"/>
          <w:szCs w:val="28"/>
          <w:shd w:val="clear" w:color="auto" w:fill="FFFFFF"/>
          <w:lang w:val="en-US"/>
        </w:rPr>
        <w:t>N., Aldongarov A.</w:t>
      </w:r>
      <w:r w:rsidR="00124F47" w:rsidRPr="002617F6">
        <w:rPr>
          <w:sz w:val="28"/>
          <w:szCs w:val="28"/>
          <w:shd w:val="clear" w:color="auto" w:fill="FFFFFF"/>
          <w:lang w:val="en-US"/>
        </w:rPr>
        <w:t> </w:t>
      </w:r>
      <w:r w:rsidR="000D7984" w:rsidRPr="002617F6">
        <w:rPr>
          <w:sz w:val="28"/>
          <w:szCs w:val="28"/>
          <w:shd w:val="clear" w:color="auto" w:fill="FFFFFF"/>
          <w:lang w:val="en-US"/>
        </w:rPr>
        <w:t>A. Testing of combinations of Density Functional Theory functionals and basis sets for predicting correct geometrical parameters of neutral hexacoordinated Si(bzimpy)</w:t>
      </w:r>
      <w:r w:rsidR="000D7984" w:rsidRPr="002617F6">
        <w:rPr>
          <w:sz w:val="28"/>
          <w:szCs w:val="28"/>
          <w:shd w:val="clear" w:color="auto" w:fill="FFFFFF"/>
          <w:vertAlign w:val="subscript"/>
          <w:lang w:val="en-US"/>
        </w:rPr>
        <w:t>2</w:t>
      </w:r>
      <w:r w:rsidR="000D7984" w:rsidRPr="002617F6">
        <w:rPr>
          <w:sz w:val="28"/>
          <w:szCs w:val="28"/>
          <w:shd w:val="clear" w:color="auto" w:fill="FFFFFF"/>
          <w:lang w:val="en-US"/>
        </w:rPr>
        <w:t xml:space="preserve"> complex// </w:t>
      </w:r>
      <w:r w:rsidR="00124F47" w:rsidRPr="002617F6">
        <w:rPr>
          <w:iCs/>
          <w:sz w:val="28"/>
          <w:szCs w:val="28"/>
          <w:lang w:val="en-US"/>
        </w:rPr>
        <w:t xml:space="preserve">Bulletin of L.N. Gumilyov Eurasian National University. Physics. Astronomy series. – </w:t>
      </w:r>
      <w:r w:rsidR="00124F47" w:rsidRPr="002617F6">
        <w:rPr>
          <w:sz w:val="28"/>
          <w:szCs w:val="28"/>
          <w:shd w:val="clear" w:color="auto" w:fill="FFFFFF"/>
          <w:lang w:val="en-US"/>
        </w:rPr>
        <w:t xml:space="preserve">2020. </w:t>
      </w:r>
      <w:r w:rsidR="00124F47" w:rsidRPr="002617F6">
        <w:rPr>
          <w:iCs/>
          <w:sz w:val="28"/>
          <w:szCs w:val="28"/>
          <w:lang w:val="en-US"/>
        </w:rPr>
        <w:t xml:space="preserve">– </w:t>
      </w:r>
      <w:r w:rsidR="000D7984" w:rsidRPr="002617F6">
        <w:rPr>
          <w:sz w:val="28"/>
          <w:szCs w:val="28"/>
          <w:shd w:val="clear" w:color="auto" w:fill="FFFFFF"/>
          <w:lang w:val="en-US"/>
        </w:rPr>
        <w:t>№3(132)</w:t>
      </w:r>
      <w:r w:rsidR="00124F47" w:rsidRPr="002617F6">
        <w:rPr>
          <w:sz w:val="28"/>
          <w:szCs w:val="28"/>
          <w:shd w:val="clear" w:color="auto" w:fill="FFFFFF"/>
          <w:lang w:val="en-US"/>
        </w:rPr>
        <w:t xml:space="preserve">. </w:t>
      </w:r>
      <w:r w:rsidR="00124F47" w:rsidRPr="002617F6">
        <w:rPr>
          <w:iCs/>
          <w:sz w:val="28"/>
          <w:szCs w:val="28"/>
          <w:lang w:val="en-US"/>
        </w:rPr>
        <w:t xml:space="preserve">– </w:t>
      </w:r>
      <w:r w:rsidR="000D7984" w:rsidRPr="002617F6">
        <w:rPr>
          <w:sz w:val="28"/>
          <w:szCs w:val="28"/>
          <w:shd w:val="clear" w:color="auto" w:fill="FFFFFF"/>
          <w:lang w:val="en-US"/>
        </w:rPr>
        <w:t>P. 59-63</w:t>
      </w:r>
      <w:r w:rsidR="00124F47" w:rsidRPr="002617F6">
        <w:rPr>
          <w:sz w:val="28"/>
          <w:szCs w:val="28"/>
          <w:shd w:val="clear" w:color="auto" w:fill="FFFFFF"/>
          <w:lang w:val="en-US"/>
        </w:rPr>
        <w:t>.</w:t>
      </w:r>
    </w:p>
    <w:p w:rsidR="000D7984" w:rsidRPr="002617F6" w:rsidRDefault="002617F6" w:rsidP="002617F6">
      <w:pPr>
        <w:ind w:firstLine="709"/>
        <w:jc w:val="both"/>
        <w:rPr>
          <w:iCs/>
          <w:sz w:val="28"/>
          <w:szCs w:val="28"/>
          <w:lang w:val="en-US"/>
        </w:rPr>
      </w:pPr>
      <w:r>
        <w:rPr>
          <w:iCs/>
          <w:sz w:val="28"/>
          <w:szCs w:val="28"/>
          <w:lang w:val="en-US"/>
        </w:rPr>
        <w:t xml:space="preserve">7 </w:t>
      </w:r>
      <w:r w:rsidR="000D7984" w:rsidRPr="002617F6">
        <w:rPr>
          <w:iCs/>
          <w:sz w:val="28"/>
          <w:szCs w:val="28"/>
          <w:lang w:val="en-US"/>
        </w:rPr>
        <w:t>Aldongarov</w:t>
      </w:r>
      <w:r w:rsidR="00124F47" w:rsidRPr="002617F6">
        <w:rPr>
          <w:iCs/>
          <w:sz w:val="28"/>
          <w:szCs w:val="28"/>
          <w:lang w:val="en-US"/>
        </w:rPr>
        <w:t xml:space="preserve"> A. A.</w:t>
      </w:r>
      <w:r w:rsidR="000D7984" w:rsidRPr="002617F6">
        <w:rPr>
          <w:iCs/>
          <w:sz w:val="28"/>
          <w:szCs w:val="28"/>
          <w:lang w:val="en-US"/>
        </w:rPr>
        <w:t>, Assilbekova</w:t>
      </w:r>
      <w:r w:rsidR="00124F47" w:rsidRPr="002617F6">
        <w:rPr>
          <w:iCs/>
          <w:sz w:val="28"/>
          <w:szCs w:val="28"/>
          <w:lang w:val="en-US"/>
        </w:rPr>
        <w:t xml:space="preserve"> A. M.</w:t>
      </w:r>
      <w:r w:rsidR="000D7984" w:rsidRPr="002617F6">
        <w:rPr>
          <w:iCs/>
          <w:sz w:val="28"/>
          <w:szCs w:val="28"/>
          <w:lang w:val="en-US"/>
        </w:rPr>
        <w:t>, Irgibaeva</w:t>
      </w:r>
      <w:r w:rsidR="00124F47" w:rsidRPr="002617F6">
        <w:rPr>
          <w:iCs/>
          <w:sz w:val="28"/>
          <w:szCs w:val="28"/>
          <w:lang w:val="en-US"/>
        </w:rPr>
        <w:t xml:space="preserve"> I. S.</w:t>
      </w:r>
      <w:r w:rsidR="000D7984" w:rsidRPr="002617F6">
        <w:rPr>
          <w:iCs/>
          <w:sz w:val="28"/>
          <w:szCs w:val="28"/>
          <w:lang w:val="en-US"/>
        </w:rPr>
        <w:t xml:space="preserve">, Mantel </w:t>
      </w:r>
      <w:r w:rsidR="00124F47" w:rsidRPr="002617F6">
        <w:rPr>
          <w:iCs/>
          <w:sz w:val="28"/>
          <w:szCs w:val="28"/>
          <w:lang w:val="en-US"/>
        </w:rPr>
        <w:t xml:space="preserve">A. I. </w:t>
      </w:r>
      <w:r w:rsidR="000D7984" w:rsidRPr="002617F6">
        <w:rPr>
          <w:iCs/>
          <w:sz w:val="28"/>
          <w:szCs w:val="28"/>
          <w:lang w:val="en-US"/>
        </w:rPr>
        <w:t>Comparison of calculated by DFTB electronic excitation energies of CdS nanosized clusters with DFT results</w:t>
      </w:r>
      <w:r w:rsidR="003D6E76" w:rsidRPr="002617F6">
        <w:rPr>
          <w:iCs/>
          <w:sz w:val="28"/>
          <w:szCs w:val="28"/>
          <w:lang w:val="en-US"/>
        </w:rPr>
        <w:t>// Eurasian Journal of Physics and Functional Materials</w:t>
      </w:r>
      <w:r w:rsidR="00124F47" w:rsidRPr="002617F6">
        <w:rPr>
          <w:iCs/>
          <w:sz w:val="28"/>
          <w:szCs w:val="28"/>
          <w:lang w:val="en-US"/>
        </w:rPr>
        <w:t xml:space="preserve">. – </w:t>
      </w:r>
      <w:r w:rsidR="003D6E76" w:rsidRPr="002617F6">
        <w:rPr>
          <w:iCs/>
          <w:sz w:val="28"/>
          <w:szCs w:val="28"/>
          <w:lang w:val="en-US"/>
        </w:rPr>
        <w:t>2020</w:t>
      </w:r>
      <w:r w:rsidR="00124F47" w:rsidRPr="002617F6">
        <w:rPr>
          <w:iCs/>
          <w:sz w:val="28"/>
          <w:szCs w:val="28"/>
          <w:lang w:val="en-US"/>
        </w:rPr>
        <w:t xml:space="preserve">. – </w:t>
      </w:r>
      <w:r w:rsidR="00302EA6" w:rsidRPr="002617F6">
        <w:rPr>
          <w:iCs/>
          <w:sz w:val="28"/>
          <w:szCs w:val="28"/>
          <w:lang w:val="en-US"/>
        </w:rPr>
        <w:t xml:space="preserve">Vol. </w:t>
      </w:r>
      <w:r w:rsidR="003D6E76" w:rsidRPr="002617F6">
        <w:rPr>
          <w:iCs/>
          <w:sz w:val="28"/>
          <w:szCs w:val="28"/>
          <w:lang w:val="en-US"/>
        </w:rPr>
        <w:t>4(3)</w:t>
      </w:r>
      <w:r w:rsidR="00124F47" w:rsidRPr="002617F6">
        <w:rPr>
          <w:iCs/>
          <w:sz w:val="28"/>
          <w:szCs w:val="28"/>
          <w:lang w:val="en-US"/>
        </w:rPr>
        <w:t xml:space="preserve">. – </w:t>
      </w:r>
      <w:r w:rsidR="00302EA6" w:rsidRPr="002617F6">
        <w:rPr>
          <w:iCs/>
          <w:sz w:val="28"/>
          <w:szCs w:val="28"/>
          <w:lang w:val="en-US"/>
        </w:rPr>
        <w:t>P</w:t>
      </w:r>
      <w:r w:rsidR="00124F47" w:rsidRPr="002617F6">
        <w:rPr>
          <w:iCs/>
          <w:sz w:val="28"/>
          <w:szCs w:val="28"/>
          <w:lang w:val="en-US"/>
        </w:rPr>
        <w:t xml:space="preserve">. </w:t>
      </w:r>
      <w:r w:rsidR="003D6E76" w:rsidRPr="002617F6">
        <w:rPr>
          <w:iCs/>
          <w:sz w:val="28"/>
          <w:szCs w:val="28"/>
          <w:lang w:val="en-US"/>
        </w:rPr>
        <w:t>255-260</w:t>
      </w:r>
      <w:r w:rsidR="00124F47" w:rsidRPr="002617F6">
        <w:rPr>
          <w:iCs/>
          <w:sz w:val="28"/>
          <w:szCs w:val="28"/>
          <w:lang w:val="en-US"/>
        </w:rPr>
        <w:t>.</w:t>
      </w:r>
    </w:p>
    <w:p w:rsidR="00AE56CC" w:rsidRPr="00BE7612" w:rsidRDefault="00AE56CC" w:rsidP="001501D5">
      <w:pPr>
        <w:widowControl w:val="0"/>
        <w:shd w:val="clear" w:color="auto" w:fill="FFFFFF" w:themeFill="background1"/>
        <w:ind w:firstLine="709"/>
        <w:jc w:val="both"/>
        <w:rPr>
          <w:color w:val="000000" w:themeColor="text1"/>
          <w:sz w:val="28"/>
          <w:szCs w:val="28"/>
          <w:highlight w:val="yellow"/>
          <w:lang w:val="en-US"/>
        </w:rPr>
      </w:pPr>
    </w:p>
    <w:p w:rsidR="00286ADA" w:rsidRPr="00AE56CC" w:rsidRDefault="00286ADA" w:rsidP="001501D5">
      <w:pPr>
        <w:ind w:firstLine="709"/>
        <w:jc w:val="both"/>
        <w:rPr>
          <w:bCs/>
          <w:color w:val="000000" w:themeColor="text1"/>
          <w:sz w:val="28"/>
          <w:szCs w:val="28"/>
          <w:highlight w:val="yellow"/>
          <w:lang w:val="en-US"/>
        </w:rPr>
      </w:pPr>
    </w:p>
    <w:p w:rsidR="00286ADA" w:rsidRPr="00AE56CC" w:rsidRDefault="00286ADA" w:rsidP="001501D5">
      <w:pPr>
        <w:ind w:firstLine="709"/>
        <w:jc w:val="both"/>
        <w:rPr>
          <w:bCs/>
          <w:color w:val="000000" w:themeColor="text1"/>
          <w:sz w:val="28"/>
          <w:szCs w:val="28"/>
          <w:highlight w:val="yellow"/>
          <w:lang w:val="en-US"/>
        </w:rPr>
      </w:pPr>
    </w:p>
    <w:p w:rsidR="00722B02" w:rsidRPr="00F37612" w:rsidRDefault="00722B02" w:rsidP="007F5A0B">
      <w:pPr>
        <w:suppressAutoHyphens w:val="0"/>
        <w:jc w:val="center"/>
        <w:rPr>
          <w:b/>
          <w:color w:val="000000" w:themeColor="text1"/>
          <w:sz w:val="28"/>
          <w:szCs w:val="28"/>
          <w:lang w:val="ru-RU"/>
        </w:rPr>
      </w:pPr>
      <w:r w:rsidRPr="002E2838">
        <w:rPr>
          <w:color w:val="000000" w:themeColor="text1"/>
          <w:sz w:val="28"/>
          <w:szCs w:val="28"/>
        </w:rPr>
        <w:br w:type="page"/>
      </w:r>
      <w:r w:rsidRPr="00F37612">
        <w:rPr>
          <w:b/>
          <w:color w:val="000000" w:themeColor="text1"/>
          <w:sz w:val="28"/>
          <w:szCs w:val="28"/>
        </w:rPr>
        <w:lastRenderedPageBreak/>
        <w:t>ПРИЛОЖЕНИЕ Б</w:t>
      </w:r>
    </w:p>
    <w:p w:rsidR="00F70737" w:rsidRPr="00F37612" w:rsidRDefault="00F70737" w:rsidP="007F5A0B">
      <w:pPr>
        <w:suppressAutoHyphens w:val="0"/>
        <w:jc w:val="center"/>
        <w:rPr>
          <w:b/>
          <w:color w:val="000000" w:themeColor="text1"/>
          <w:sz w:val="28"/>
          <w:szCs w:val="28"/>
          <w:lang w:val="ru-RU"/>
        </w:rPr>
      </w:pPr>
    </w:p>
    <w:p w:rsidR="00F70737" w:rsidRDefault="00F70737" w:rsidP="007F5A0B">
      <w:pPr>
        <w:suppressAutoHyphens w:val="0"/>
        <w:jc w:val="center"/>
        <w:rPr>
          <w:color w:val="000000" w:themeColor="text1"/>
          <w:sz w:val="28"/>
          <w:lang w:val="ru-RU"/>
        </w:rPr>
      </w:pPr>
      <w:r w:rsidRPr="00F37612">
        <w:rPr>
          <w:b/>
          <w:color w:val="000000" w:themeColor="text1"/>
          <w:sz w:val="28"/>
          <w:lang w:val="ru-RU"/>
        </w:rPr>
        <w:t>Календарный план на 2020 год</w:t>
      </w:r>
    </w:p>
    <w:p w:rsidR="00F70737" w:rsidRPr="00F70737" w:rsidRDefault="00F70737" w:rsidP="007F5A0B">
      <w:pPr>
        <w:suppressAutoHyphens w:val="0"/>
        <w:jc w:val="center"/>
        <w:rPr>
          <w:color w:val="000000" w:themeColor="text1"/>
          <w:sz w:val="28"/>
          <w:szCs w:val="28"/>
          <w:lang w:val="ru-RU"/>
        </w:rPr>
      </w:pPr>
    </w:p>
    <w:p w:rsidR="00EA7707" w:rsidRPr="00124F47" w:rsidRDefault="00D85F4B" w:rsidP="007F5A0B">
      <w:pPr>
        <w:pStyle w:val="a3"/>
        <w:ind w:left="0"/>
        <w:jc w:val="center"/>
        <w:rPr>
          <w:color w:val="000000" w:themeColor="text1"/>
          <w:lang w:val="en-US"/>
        </w:rPr>
      </w:pPr>
      <w:r>
        <w:rPr>
          <w:noProof/>
          <w:lang w:eastAsia="ru-RU"/>
        </w:rPr>
        <w:drawing>
          <wp:inline distT="0" distB="0" distL="0" distR="0">
            <wp:extent cx="5503610" cy="7210425"/>
            <wp:effectExtent l="19050" t="0" r="18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507694" cy="7215776"/>
                    </a:xfrm>
                    <a:prstGeom prst="rect">
                      <a:avLst/>
                    </a:prstGeom>
                  </pic:spPr>
                </pic:pic>
              </a:graphicData>
            </a:graphic>
          </wp:inline>
        </w:drawing>
      </w:r>
    </w:p>
    <w:p w:rsidR="00D85F4B" w:rsidRPr="00124F47" w:rsidRDefault="00D85F4B" w:rsidP="007F5A0B">
      <w:pPr>
        <w:pStyle w:val="a3"/>
        <w:ind w:left="0"/>
        <w:jc w:val="center"/>
        <w:rPr>
          <w:color w:val="000000" w:themeColor="text1"/>
          <w:lang w:val="en-US"/>
        </w:rPr>
      </w:pPr>
      <w:r>
        <w:rPr>
          <w:noProof/>
          <w:lang w:eastAsia="ru-RU"/>
        </w:rPr>
        <w:drawing>
          <wp:inline distT="0" distB="0" distL="0" distR="0">
            <wp:extent cx="5238750" cy="111482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03893" cy="1128687"/>
                    </a:xfrm>
                    <a:prstGeom prst="rect">
                      <a:avLst/>
                    </a:prstGeom>
                  </pic:spPr>
                </pic:pic>
              </a:graphicData>
            </a:graphic>
          </wp:inline>
        </w:drawing>
      </w:r>
    </w:p>
    <w:p w:rsidR="00D85F4B" w:rsidRPr="00124F47" w:rsidRDefault="00D85F4B" w:rsidP="007F5A0B">
      <w:pPr>
        <w:pStyle w:val="a3"/>
        <w:ind w:left="0"/>
        <w:jc w:val="center"/>
        <w:rPr>
          <w:color w:val="000000" w:themeColor="text1"/>
          <w:lang w:val="en-US"/>
        </w:rPr>
      </w:pPr>
    </w:p>
    <w:p w:rsidR="00D85F4B" w:rsidRPr="00124F47" w:rsidRDefault="00D85F4B" w:rsidP="007F5A0B">
      <w:pPr>
        <w:pStyle w:val="a3"/>
        <w:ind w:left="0"/>
        <w:jc w:val="center"/>
        <w:rPr>
          <w:color w:val="000000" w:themeColor="text1"/>
          <w:lang w:val="en-US"/>
        </w:rPr>
      </w:pPr>
      <w:r>
        <w:rPr>
          <w:noProof/>
          <w:lang w:eastAsia="ru-RU"/>
        </w:rPr>
        <w:drawing>
          <wp:inline distT="0" distB="0" distL="0" distR="0">
            <wp:extent cx="5852202" cy="8543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54177" cy="8546808"/>
                    </a:xfrm>
                    <a:prstGeom prst="rect">
                      <a:avLst/>
                    </a:prstGeom>
                  </pic:spPr>
                </pic:pic>
              </a:graphicData>
            </a:graphic>
          </wp:inline>
        </w:drawing>
      </w:r>
    </w:p>
    <w:p w:rsidR="00D85F4B" w:rsidRDefault="00D85F4B" w:rsidP="007F5A0B">
      <w:pPr>
        <w:jc w:val="center"/>
        <w:rPr>
          <w:color w:val="000000" w:themeColor="text1"/>
        </w:rPr>
      </w:pPr>
      <w:r>
        <w:rPr>
          <w:noProof/>
          <w:lang w:val="ru-RU" w:eastAsia="ru-RU"/>
        </w:rPr>
        <w:drawing>
          <wp:inline distT="0" distB="0" distL="0" distR="0">
            <wp:extent cx="342857" cy="185714"/>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42857" cy="185714"/>
                    </a:xfrm>
                    <a:prstGeom prst="rect">
                      <a:avLst/>
                    </a:prstGeom>
                  </pic:spPr>
                </pic:pic>
              </a:graphicData>
            </a:graphic>
          </wp:inline>
        </w:drawing>
      </w:r>
    </w:p>
    <w:p w:rsidR="00D85F4B" w:rsidRDefault="00D85F4B" w:rsidP="007F5A0B">
      <w:pPr>
        <w:jc w:val="center"/>
        <w:rPr>
          <w:color w:val="000000" w:themeColor="text1"/>
        </w:rPr>
      </w:pPr>
      <w:r>
        <w:rPr>
          <w:noProof/>
          <w:lang w:val="ru-RU" w:eastAsia="ru-RU"/>
        </w:rPr>
        <w:lastRenderedPageBreak/>
        <w:drawing>
          <wp:inline distT="0" distB="0" distL="0" distR="0">
            <wp:extent cx="6120130" cy="6550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6550660"/>
                    </a:xfrm>
                    <a:prstGeom prst="rect">
                      <a:avLst/>
                    </a:prstGeom>
                  </pic:spPr>
                </pic:pic>
              </a:graphicData>
            </a:graphic>
          </wp:inline>
        </w:drawing>
      </w: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D85F4B" w:rsidRDefault="00D85F4B" w:rsidP="007F5A0B">
      <w:pPr>
        <w:jc w:val="center"/>
        <w:rPr>
          <w:color w:val="000000" w:themeColor="text1"/>
        </w:rPr>
      </w:pPr>
    </w:p>
    <w:p w:rsidR="00C5681E" w:rsidRDefault="00D85F4B" w:rsidP="001D30AF">
      <w:pPr>
        <w:jc w:val="center"/>
        <w:rPr>
          <w:color w:val="000000" w:themeColor="text1"/>
        </w:rPr>
      </w:pPr>
      <w:r>
        <w:rPr>
          <w:noProof/>
          <w:lang w:val="ru-RU" w:eastAsia="ru-RU"/>
        </w:rPr>
        <w:drawing>
          <wp:inline distT="0" distB="0" distL="0" distR="0">
            <wp:extent cx="385714" cy="34285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85714" cy="342857"/>
                    </a:xfrm>
                    <a:prstGeom prst="rect">
                      <a:avLst/>
                    </a:prstGeom>
                  </pic:spPr>
                </pic:pic>
              </a:graphicData>
            </a:graphic>
          </wp:inline>
        </w:drawing>
      </w:r>
      <w:r w:rsidR="00C5681E">
        <w:rPr>
          <w:color w:val="000000" w:themeColor="text1"/>
        </w:rPr>
        <w:br w:type="page"/>
      </w:r>
    </w:p>
    <w:p w:rsidR="00C5681E" w:rsidRPr="00F37612" w:rsidRDefault="00C5681E" w:rsidP="00783B15">
      <w:pPr>
        <w:suppressAutoHyphens w:val="0"/>
        <w:jc w:val="center"/>
        <w:rPr>
          <w:b/>
          <w:color w:val="000000" w:themeColor="text1"/>
          <w:sz w:val="28"/>
          <w:szCs w:val="28"/>
          <w:lang w:val="ru-RU"/>
        </w:rPr>
      </w:pPr>
      <w:r w:rsidRPr="00F37612">
        <w:rPr>
          <w:b/>
          <w:color w:val="000000" w:themeColor="text1"/>
          <w:sz w:val="28"/>
          <w:szCs w:val="28"/>
        </w:rPr>
        <w:lastRenderedPageBreak/>
        <w:t xml:space="preserve">ПРИЛОЖЕНИЕ </w:t>
      </w:r>
      <w:r w:rsidRPr="00F37612">
        <w:rPr>
          <w:b/>
          <w:color w:val="000000" w:themeColor="text1"/>
          <w:sz w:val="28"/>
          <w:szCs w:val="28"/>
          <w:lang w:val="ru-RU"/>
        </w:rPr>
        <w:t>В</w:t>
      </w:r>
    </w:p>
    <w:p w:rsidR="00D85F4B" w:rsidRPr="00F37612" w:rsidRDefault="00D85F4B" w:rsidP="00783B15">
      <w:pPr>
        <w:jc w:val="center"/>
        <w:rPr>
          <w:b/>
          <w:color w:val="000000" w:themeColor="text1"/>
        </w:rPr>
      </w:pPr>
    </w:p>
    <w:p w:rsidR="00C5681E" w:rsidRPr="0007301E" w:rsidRDefault="00C5681E" w:rsidP="00783B15">
      <w:pPr>
        <w:jc w:val="center"/>
        <w:rPr>
          <w:color w:val="000000" w:themeColor="text1"/>
          <w:sz w:val="28"/>
          <w:szCs w:val="28"/>
          <w:lang w:val="ru-RU"/>
        </w:rPr>
      </w:pPr>
      <w:r w:rsidRPr="00F37612">
        <w:rPr>
          <w:b/>
          <w:caps/>
          <w:color w:val="000000" w:themeColor="text1"/>
          <w:sz w:val="28"/>
          <w:szCs w:val="28"/>
          <w:lang w:val="ru-RU"/>
        </w:rPr>
        <w:t>О</w:t>
      </w:r>
      <w:r w:rsidRPr="00F37612">
        <w:rPr>
          <w:b/>
          <w:color w:val="000000" w:themeColor="text1"/>
          <w:sz w:val="28"/>
          <w:szCs w:val="28"/>
          <w:lang w:val="ru-RU"/>
        </w:rPr>
        <w:t>сновные выводы полученные за 2018-2019 годы</w:t>
      </w:r>
    </w:p>
    <w:p w:rsidR="00C5681E" w:rsidRPr="0007301E" w:rsidRDefault="00C5681E" w:rsidP="001501D5">
      <w:pPr>
        <w:ind w:firstLine="709"/>
        <w:jc w:val="center"/>
        <w:rPr>
          <w:color w:val="000000" w:themeColor="text1"/>
          <w:sz w:val="28"/>
          <w:szCs w:val="28"/>
          <w:lang w:val="ru-RU"/>
        </w:rPr>
      </w:pPr>
    </w:p>
    <w:p w:rsidR="00302EA6" w:rsidRDefault="00302EA6" w:rsidP="00302EA6">
      <w:pPr>
        <w:ind w:firstLine="709"/>
        <w:jc w:val="both"/>
        <w:rPr>
          <w:color w:val="000000" w:themeColor="text1"/>
          <w:sz w:val="28"/>
          <w:szCs w:val="28"/>
          <w:lang w:val="ru-RU"/>
        </w:rPr>
      </w:pPr>
      <w:r>
        <w:rPr>
          <w:color w:val="000000" w:themeColor="text1"/>
          <w:sz w:val="28"/>
          <w:szCs w:val="28"/>
          <w:lang w:val="en-US"/>
        </w:rPr>
        <w:t>DFTB</w:t>
      </w:r>
      <w:r w:rsidRPr="00AF21EE">
        <w:rPr>
          <w:color w:val="000000" w:themeColor="text1"/>
          <w:sz w:val="28"/>
          <w:szCs w:val="28"/>
          <w:lang w:val="ru-RU"/>
        </w:rPr>
        <w:t xml:space="preserve"> </w:t>
      </w:r>
      <w:r>
        <w:rPr>
          <w:color w:val="000000" w:themeColor="text1"/>
          <w:sz w:val="28"/>
          <w:szCs w:val="28"/>
          <w:lang w:val="ru-RU"/>
        </w:rPr>
        <w:t xml:space="preserve">метод позволяет получать данные близкие к тем, что можно получить с использованием </w:t>
      </w:r>
      <w:r>
        <w:rPr>
          <w:color w:val="000000" w:themeColor="text1"/>
          <w:sz w:val="28"/>
          <w:szCs w:val="28"/>
          <w:lang w:val="en-US"/>
        </w:rPr>
        <w:t>DFT</w:t>
      </w:r>
      <w:r w:rsidRPr="00AF21EE">
        <w:rPr>
          <w:color w:val="000000" w:themeColor="text1"/>
          <w:sz w:val="28"/>
          <w:szCs w:val="28"/>
          <w:lang w:val="ru-RU"/>
        </w:rPr>
        <w:t xml:space="preserve"> </w:t>
      </w:r>
      <w:r>
        <w:rPr>
          <w:color w:val="000000" w:themeColor="text1"/>
          <w:sz w:val="28"/>
          <w:szCs w:val="28"/>
        </w:rPr>
        <w:t>рассчетов для кластеров сульфида кадмия</w:t>
      </w:r>
      <w:r>
        <w:rPr>
          <w:color w:val="000000" w:themeColor="text1"/>
          <w:sz w:val="28"/>
          <w:szCs w:val="28"/>
          <w:lang w:val="ru-RU"/>
        </w:rPr>
        <w:t>. Особенно хорошее согласие получается при использовании больших кластеров с малыми значениями дипольного момента.</w:t>
      </w:r>
    </w:p>
    <w:p w:rsidR="00302EA6" w:rsidRPr="00AF21EE" w:rsidRDefault="00302EA6" w:rsidP="00302EA6">
      <w:pPr>
        <w:ind w:firstLine="709"/>
        <w:jc w:val="both"/>
        <w:rPr>
          <w:color w:val="000000" w:themeColor="text1"/>
          <w:sz w:val="28"/>
          <w:szCs w:val="28"/>
          <w:lang w:val="ru-RU"/>
        </w:rPr>
      </w:pPr>
      <w:r>
        <w:rPr>
          <w:color w:val="000000" w:themeColor="text1"/>
          <w:sz w:val="28"/>
          <w:szCs w:val="28"/>
          <w:lang w:val="ru-RU"/>
        </w:rPr>
        <w:t xml:space="preserve">Данные полученные </w:t>
      </w:r>
      <w:r>
        <w:rPr>
          <w:color w:val="000000" w:themeColor="text1"/>
          <w:sz w:val="28"/>
          <w:szCs w:val="28"/>
          <w:lang w:val="en-US"/>
        </w:rPr>
        <w:t>DFTB</w:t>
      </w:r>
      <w:r w:rsidRPr="00AF21EE">
        <w:rPr>
          <w:color w:val="000000" w:themeColor="text1"/>
          <w:sz w:val="28"/>
          <w:szCs w:val="28"/>
          <w:lang w:val="ru-RU"/>
        </w:rPr>
        <w:t xml:space="preserve"> </w:t>
      </w:r>
      <w:r>
        <w:rPr>
          <w:color w:val="000000" w:themeColor="text1"/>
          <w:sz w:val="28"/>
          <w:szCs w:val="28"/>
          <w:lang w:val="ru-RU"/>
        </w:rPr>
        <w:t xml:space="preserve">методом указывают, что при рассмотрении альтернативных структур, полученных путем переставления атомов кадмия и </w:t>
      </w:r>
      <w:r>
        <w:rPr>
          <w:color w:val="000000" w:themeColor="text1"/>
          <w:sz w:val="28"/>
          <w:szCs w:val="28"/>
          <w:lang w:val="en-US"/>
        </w:rPr>
        <w:t>SH</w:t>
      </w:r>
      <w:r w:rsidRPr="00AF21EE">
        <w:rPr>
          <w:color w:val="000000" w:themeColor="text1"/>
          <w:sz w:val="28"/>
          <w:szCs w:val="28"/>
          <w:lang w:val="ru-RU"/>
        </w:rPr>
        <w:t xml:space="preserve"> </w:t>
      </w:r>
      <w:r>
        <w:rPr>
          <w:color w:val="000000" w:themeColor="text1"/>
          <w:sz w:val="28"/>
          <w:szCs w:val="28"/>
          <w:lang w:val="ru-RU"/>
        </w:rPr>
        <w:t>групп поверхности, электронные спектры поглощения не меняются значительно, если не происходит значительных изменений дипольного момента. В случае резких изменений дипольного момента при получении альтернативных структур в спектре поглощения происходят значительные изменения. Причем с увеличением дипольного момента энергия первого электронного перехода понижается, и наоборот.</w:t>
      </w:r>
    </w:p>
    <w:p w:rsidR="00302EA6" w:rsidRPr="00D157E1" w:rsidRDefault="00302EA6" w:rsidP="00302EA6">
      <w:pPr>
        <w:ind w:firstLine="709"/>
        <w:jc w:val="both"/>
        <w:rPr>
          <w:color w:val="000000" w:themeColor="text1"/>
          <w:sz w:val="28"/>
          <w:szCs w:val="28"/>
          <w:highlight w:val="yellow"/>
          <w:lang w:val="ru-RU"/>
        </w:rPr>
      </w:pPr>
      <w:r w:rsidRPr="00D157E1">
        <w:rPr>
          <w:color w:val="000000" w:themeColor="text1"/>
          <w:sz w:val="28"/>
          <w:szCs w:val="28"/>
          <w:lang w:val="ru-RU"/>
        </w:rPr>
        <w:t xml:space="preserve">Для большинства </w:t>
      </w:r>
      <w:r>
        <w:rPr>
          <w:color w:val="000000" w:themeColor="text1"/>
          <w:sz w:val="28"/>
          <w:szCs w:val="28"/>
          <w:lang w:val="ru-RU"/>
        </w:rPr>
        <w:t xml:space="preserve">больших рассмотренных </w:t>
      </w:r>
      <w:r w:rsidRPr="00D157E1">
        <w:rPr>
          <w:color w:val="000000" w:themeColor="text1"/>
          <w:sz w:val="28"/>
          <w:szCs w:val="28"/>
          <w:lang w:val="ru-RU"/>
        </w:rPr>
        <w:t xml:space="preserve">кластеров </w:t>
      </w:r>
      <w:r>
        <w:rPr>
          <w:color w:val="000000" w:themeColor="text1"/>
          <w:sz w:val="28"/>
          <w:szCs w:val="28"/>
          <w:lang w:val="ru-RU"/>
        </w:rPr>
        <w:t xml:space="preserve">создание дефектов поверхности (удаление </w:t>
      </w:r>
      <w:r>
        <w:rPr>
          <w:color w:val="000000" w:themeColor="text1"/>
          <w:sz w:val="28"/>
          <w:szCs w:val="28"/>
          <w:lang w:val="en-US"/>
        </w:rPr>
        <w:t>SH</w:t>
      </w:r>
      <w:r w:rsidRPr="00002A8A">
        <w:rPr>
          <w:color w:val="000000" w:themeColor="text1"/>
          <w:sz w:val="28"/>
          <w:szCs w:val="28"/>
          <w:lang w:val="ru-RU"/>
        </w:rPr>
        <w:t xml:space="preserve"> </w:t>
      </w:r>
      <w:r>
        <w:rPr>
          <w:color w:val="000000" w:themeColor="text1"/>
          <w:sz w:val="28"/>
          <w:szCs w:val="28"/>
          <w:lang w:val="ru-RU"/>
        </w:rPr>
        <w:t>групп)</w:t>
      </w:r>
      <w:r w:rsidRPr="00F25540">
        <w:rPr>
          <w:color w:val="000000" w:themeColor="text1"/>
          <w:sz w:val="28"/>
          <w:szCs w:val="28"/>
          <w:lang w:val="ru-RU"/>
        </w:rPr>
        <w:t xml:space="preserve"> </w:t>
      </w:r>
      <w:r>
        <w:rPr>
          <w:color w:val="000000" w:themeColor="text1"/>
          <w:sz w:val="28"/>
          <w:szCs w:val="28"/>
          <w:lang w:val="ru-RU"/>
        </w:rPr>
        <w:t xml:space="preserve">приводящих к увеличению дипольного момента приводит к понижению энергии первого электронного перехода, что может привести к формированию локализованных состояний в запрещенной зоне. И наоборот, создание дефектов поверхности уменьшающих дипольный момент, приводит к повышению энергии первого электронного перехода. </w:t>
      </w:r>
    </w:p>
    <w:p w:rsidR="00302EA6" w:rsidRDefault="00302EA6" w:rsidP="00302EA6">
      <w:pPr>
        <w:ind w:firstLine="709"/>
        <w:jc w:val="both"/>
        <w:rPr>
          <w:color w:val="000000" w:themeColor="text1"/>
          <w:sz w:val="28"/>
          <w:szCs w:val="28"/>
          <w:lang w:val="ru-RU"/>
        </w:rPr>
      </w:pPr>
      <w:r w:rsidRPr="00D157E1">
        <w:rPr>
          <w:color w:val="000000" w:themeColor="text1"/>
          <w:sz w:val="28"/>
          <w:szCs w:val="28"/>
          <w:lang w:val="lv-LV"/>
        </w:rPr>
        <w:t xml:space="preserve">DFTB </w:t>
      </w:r>
      <w:r>
        <w:rPr>
          <w:color w:val="000000" w:themeColor="text1"/>
          <w:sz w:val="28"/>
          <w:szCs w:val="28"/>
          <w:lang w:val="ru-RU"/>
        </w:rPr>
        <w:t xml:space="preserve">метод показывает хорошее воспроизведение квантово-размерного эффекта, увеличение размера кластера сопровождается уменьшением энергии первого электронного перехода, для кластеров сульфида кадмия размером от нескольких атомов до тысячи атомов. При этом рассчитанные </w:t>
      </w:r>
      <w:r>
        <w:rPr>
          <w:color w:val="000000" w:themeColor="text1"/>
          <w:sz w:val="28"/>
          <w:szCs w:val="28"/>
          <w:lang w:val="en-US"/>
        </w:rPr>
        <w:t>DFTB</w:t>
      </w:r>
      <w:r>
        <w:rPr>
          <w:color w:val="000000" w:themeColor="text1"/>
          <w:sz w:val="28"/>
          <w:szCs w:val="28"/>
          <w:lang w:val="ru-RU"/>
        </w:rPr>
        <w:t xml:space="preserve"> методом энергии электронных переходов гораздо менее чувствительны к изменениям в дипольном моменте кластеров, чем при расчете </w:t>
      </w:r>
      <w:r>
        <w:rPr>
          <w:color w:val="000000" w:themeColor="text1"/>
          <w:sz w:val="28"/>
          <w:szCs w:val="28"/>
          <w:lang w:val="en-US"/>
        </w:rPr>
        <w:t>DFT</w:t>
      </w:r>
      <w:r w:rsidRPr="00F25540">
        <w:rPr>
          <w:color w:val="000000" w:themeColor="text1"/>
          <w:sz w:val="28"/>
          <w:szCs w:val="28"/>
          <w:lang w:val="ru-RU"/>
        </w:rPr>
        <w:t xml:space="preserve"> </w:t>
      </w:r>
      <w:r>
        <w:rPr>
          <w:color w:val="000000" w:themeColor="text1"/>
          <w:sz w:val="28"/>
          <w:szCs w:val="28"/>
          <w:lang w:val="ru-RU"/>
        </w:rPr>
        <w:t>методом.</w:t>
      </w:r>
    </w:p>
    <w:p w:rsidR="00302EA6" w:rsidRDefault="00302EA6" w:rsidP="00302EA6">
      <w:pPr>
        <w:ind w:firstLine="709"/>
        <w:jc w:val="both"/>
        <w:rPr>
          <w:color w:val="000000" w:themeColor="text1"/>
          <w:sz w:val="28"/>
          <w:szCs w:val="28"/>
          <w:lang w:val="ru-RU"/>
        </w:rPr>
      </w:pPr>
      <w:r>
        <w:rPr>
          <w:color w:val="000000" w:themeColor="text1"/>
          <w:sz w:val="28"/>
          <w:szCs w:val="28"/>
          <w:lang w:val="en-US"/>
        </w:rPr>
        <w:t>DFTB</w:t>
      </w:r>
      <w:r w:rsidRPr="004833CF">
        <w:rPr>
          <w:color w:val="000000" w:themeColor="text1"/>
          <w:sz w:val="28"/>
          <w:szCs w:val="28"/>
          <w:lang w:val="ru-RU"/>
        </w:rPr>
        <w:t xml:space="preserve"> </w:t>
      </w:r>
      <w:r>
        <w:rPr>
          <w:color w:val="000000" w:themeColor="text1"/>
          <w:sz w:val="28"/>
          <w:szCs w:val="28"/>
          <w:lang w:val="ru-RU"/>
        </w:rPr>
        <w:t xml:space="preserve">приближение не дает выраженной зависимости величины </w:t>
      </w:r>
      <w:r>
        <w:rPr>
          <w:color w:val="000000" w:themeColor="text1"/>
          <w:sz w:val="28"/>
          <w:szCs w:val="28"/>
          <w:lang w:val="en-US"/>
        </w:rPr>
        <w:t>E</w:t>
      </w:r>
      <w:r w:rsidRPr="004833CF">
        <w:rPr>
          <w:color w:val="000000" w:themeColor="text1"/>
          <w:sz w:val="28"/>
          <w:szCs w:val="28"/>
          <w:vertAlign w:val="subscript"/>
          <w:lang w:val="ru-RU"/>
        </w:rPr>
        <w:t>1</w:t>
      </w:r>
      <w:r w:rsidRPr="004833CF">
        <w:rPr>
          <w:color w:val="000000" w:themeColor="text1"/>
          <w:sz w:val="28"/>
          <w:szCs w:val="28"/>
          <w:lang w:val="ru-RU"/>
        </w:rPr>
        <w:t xml:space="preserve"> </w:t>
      </w:r>
      <w:r>
        <w:rPr>
          <w:color w:val="000000" w:themeColor="text1"/>
          <w:sz w:val="28"/>
          <w:szCs w:val="28"/>
          <w:lang w:val="ru-RU"/>
        </w:rPr>
        <w:t xml:space="preserve">от соотношения μ/диаметр, в то время как </w:t>
      </w:r>
      <w:r>
        <w:rPr>
          <w:color w:val="000000" w:themeColor="text1"/>
          <w:sz w:val="28"/>
          <w:szCs w:val="28"/>
          <w:lang w:val="en-US"/>
        </w:rPr>
        <w:t>DFT</w:t>
      </w:r>
      <w:r w:rsidRPr="003C3695">
        <w:rPr>
          <w:color w:val="000000" w:themeColor="text1"/>
          <w:sz w:val="28"/>
          <w:szCs w:val="28"/>
          <w:lang w:val="ru-RU"/>
        </w:rPr>
        <w:t xml:space="preserve"> </w:t>
      </w:r>
      <w:r>
        <w:rPr>
          <w:color w:val="000000" w:themeColor="text1"/>
          <w:sz w:val="28"/>
          <w:szCs w:val="28"/>
          <w:lang w:val="ru-RU"/>
        </w:rPr>
        <w:t xml:space="preserve">метод для ограниченного количества кластеров показывает, что </w:t>
      </w:r>
      <w:r>
        <w:rPr>
          <w:color w:val="000000" w:themeColor="text1"/>
          <w:sz w:val="28"/>
          <w:szCs w:val="28"/>
          <w:lang w:val="en-US"/>
        </w:rPr>
        <w:t>E</w:t>
      </w:r>
      <w:r w:rsidRPr="004833CF">
        <w:rPr>
          <w:color w:val="000000" w:themeColor="text1"/>
          <w:sz w:val="28"/>
          <w:szCs w:val="28"/>
          <w:vertAlign w:val="subscript"/>
          <w:lang w:val="ru-RU"/>
        </w:rPr>
        <w:t>1</w:t>
      </w:r>
      <w:r w:rsidRPr="003C3695">
        <w:rPr>
          <w:color w:val="000000" w:themeColor="text1"/>
          <w:sz w:val="28"/>
          <w:szCs w:val="28"/>
          <w:lang w:val="ru-RU"/>
        </w:rPr>
        <w:t xml:space="preserve"> у</w:t>
      </w:r>
      <w:r>
        <w:rPr>
          <w:color w:val="000000" w:themeColor="text1"/>
          <w:sz w:val="28"/>
          <w:szCs w:val="28"/>
          <w:lang w:val="ru-RU"/>
        </w:rPr>
        <w:t>бывает с ростом отношения μ/диаметр. Поэтому можно предположить, что наличие значительной величины дипольного момента приводит к появлению локального электростатического поля, которое способствует разделению зарядов (электрона и дырки) при возбуждении и препятствует их рекомбинации. Другими словами, дипольный момент способствует формированию локальных состояний в запрещенной зоне.</w:t>
      </w:r>
    </w:p>
    <w:p w:rsidR="00302EA6" w:rsidRPr="00D157E1" w:rsidRDefault="00302EA6" w:rsidP="00302EA6">
      <w:pPr>
        <w:ind w:firstLine="567"/>
        <w:jc w:val="both"/>
        <w:rPr>
          <w:color w:val="000000" w:themeColor="text1"/>
          <w:sz w:val="28"/>
          <w:szCs w:val="28"/>
          <w:lang w:val="ru-RU"/>
        </w:rPr>
      </w:pPr>
    </w:p>
    <w:p w:rsidR="00302EA6" w:rsidRPr="007C70D9" w:rsidRDefault="00302EA6" w:rsidP="00302EA6">
      <w:pPr>
        <w:ind w:firstLine="567"/>
        <w:jc w:val="both"/>
        <w:rPr>
          <w:color w:val="000000" w:themeColor="text1"/>
          <w:lang w:val="ru-RU"/>
        </w:rPr>
      </w:pPr>
    </w:p>
    <w:p w:rsidR="00C5681E" w:rsidRPr="00302EA6" w:rsidRDefault="00C5681E" w:rsidP="001501D5">
      <w:pPr>
        <w:ind w:firstLine="709"/>
        <w:jc w:val="both"/>
        <w:rPr>
          <w:color w:val="000000" w:themeColor="text1"/>
          <w:lang w:val="ru-RU"/>
        </w:rPr>
      </w:pPr>
    </w:p>
    <w:sectPr w:rsidR="00C5681E" w:rsidRPr="00302EA6" w:rsidSect="0045565F">
      <w:footerReference w:type="even" r:id="rId39"/>
      <w:footerReference w:type="default" r:id="rId40"/>
      <w:footerReference w:type="first" r:id="rId41"/>
      <w:pgSz w:w="11906" w:h="16838"/>
      <w:pgMar w:top="1134" w:right="849" w:bottom="1135"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52" w:rsidRDefault="000A5452">
      <w:r>
        <w:separator/>
      </w:r>
    </w:p>
  </w:endnote>
  <w:endnote w:type="continuationSeparator" w:id="0">
    <w:p w:rsidR="000A5452" w:rsidRDefault="000A54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714641"/>
      <w:docPartObj>
        <w:docPartGallery w:val="Page Numbers (Bottom of Page)"/>
        <w:docPartUnique/>
      </w:docPartObj>
    </w:sdtPr>
    <w:sdtContent>
      <w:p w:rsidR="008656B1" w:rsidRDefault="00A014B2">
        <w:pPr>
          <w:pStyle w:val="ad"/>
          <w:jc w:val="center"/>
        </w:pPr>
        <w:r>
          <w:fldChar w:fldCharType="begin"/>
        </w:r>
        <w:r w:rsidR="00721C37">
          <w:instrText xml:space="preserve"> PAGE   \* MERGEFORMAT </w:instrText>
        </w:r>
        <w:r>
          <w:fldChar w:fldCharType="separate"/>
        </w:r>
        <w:r w:rsidR="00344D8D">
          <w:rPr>
            <w:noProof/>
          </w:rPr>
          <w:t>2</w:t>
        </w:r>
        <w:r>
          <w:rPr>
            <w:noProof/>
          </w:rPr>
          <w:fldChar w:fldCharType="end"/>
        </w:r>
      </w:p>
    </w:sdtContent>
  </w:sdt>
  <w:p w:rsidR="008656B1" w:rsidRDefault="008656B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6B1" w:rsidRDefault="00A014B2" w:rsidP="00ED6CF9">
    <w:pPr>
      <w:pStyle w:val="ad"/>
      <w:framePr w:wrap="around" w:vAnchor="text" w:hAnchor="margin" w:xAlign="center" w:y="1"/>
      <w:rPr>
        <w:rStyle w:val="af"/>
      </w:rPr>
    </w:pPr>
    <w:r>
      <w:rPr>
        <w:rStyle w:val="af"/>
      </w:rPr>
      <w:fldChar w:fldCharType="begin"/>
    </w:r>
    <w:r w:rsidR="008656B1">
      <w:rPr>
        <w:rStyle w:val="af"/>
      </w:rPr>
      <w:instrText xml:space="preserve">PAGE  </w:instrText>
    </w:r>
    <w:r>
      <w:rPr>
        <w:rStyle w:val="af"/>
      </w:rPr>
      <w:fldChar w:fldCharType="end"/>
    </w:r>
  </w:p>
  <w:p w:rsidR="008656B1" w:rsidRDefault="008656B1">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714642"/>
      <w:docPartObj>
        <w:docPartGallery w:val="Page Numbers (Bottom of Page)"/>
        <w:docPartUnique/>
      </w:docPartObj>
    </w:sdtPr>
    <w:sdtContent>
      <w:p w:rsidR="008656B1" w:rsidRDefault="00A014B2">
        <w:pPr>
          <w:pStyle w:val="ad"/>
          <w:jc w:val="center"/>
        </w:pPr>
        <w:r>
          <w:fldChar w:fldCharType="begin"/>
        </w:r>
        <w:r w:rsidR="00721C37">
          <w:instrText xml:space="preserve"> PAGE   \* MERGEFORMAT </w:instrText>
        </w:r>
        <w:r>
          <w:fldChar w:fldCharType="separate"/>
        </w:r>
        <w:r w:rsidR="00344D8D">
          <w:rPr>
            <w:noProof/>
          </w:rPr>
          <w:t>38</w:t>
        </w:r>
        <w:r>
          <w:rPr>
            <w:noProof/>
          </w:rPr>
          <w:fldChar w:fldCharType="end"/>
        </w:r>
      </w:p>
    </w:sdtContent>
  </w:sdt>
  <w:p w:rsidR="008656B1" w:rsidRDefault="008656B1">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714630"/>
      <w:docPartObj>
        <w:docPartGallery w:val="Page Numbers (Bottom of Page)"/>
        <w:docPartUnique/>
      </w:docPartObj>
    </w:sdtPr>
    <w:sdtContent>
      <w:p w:rsidR="008656B1" w:rsidRPr="0045565F" w:rsidRDefault="00A014B2" w:rsidP="0045565F">
        <w:pPr>
          <w:pStyle w:val="ad"/>
          <w:jc w:val="center"/>
          <w:rPr>
            <w:lang w:val="en-US"/>
          </w:rPr>
        </w:pPr>
        <w:r>
          <w:fldChar w:fldCharType="begin"/>
        </w:r>
        <w:r w:rsidR="00721C37">
          <w:instrText xml:space="preserve"> PAGE   \* MERGEFORMAT </w:instrText>
        </w:r>
        <w:r>
          <w:fldChar w:fldCharType="separate"/>
        </w:r>
        <w:r w:rsidR="00344D8D">
          <w:rPr>
            <w:noProof/>
          </w:rPr>
          <w:t>25</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52" w:rsidRDefault="000A5452">
      <w:r>
        <w:separator/>
      </w:r>
    </w:p>
  </w:footnote>
  <w:footnote w:type="continuationSeparator" w:id="0">
    <w:p w:rsidR="000A5452" w:rsidRDefault="000A54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6B1" w:rsidRDefault="008656B1">
    <w:pPr>
      <w:widowControl w:val="0"/>
      <w:autoSpaceDE w:val="0"/>
      <w:autoSpaceDN w:val="0"/>
      <w:adjustRightInd w:val="0"/>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14.25pt;visibility:visible;mso-wrap-style:square" o:bullet="t">
        <v:imagedata r:id="rId1" o:title=""/>
      </v:shape>
    </w:pict>
  </w:numPicBullet>
  <w:abstractNum w:abstractNumId="0">
    <w:nsid w:val="116B6AE9"/>
    <w:multiLevelType w:val="hybridMultilevel"/>
    <w:tmpl w:val="791A4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2FB57A1"/>
    <w:multiLevelType w:val="hybridMultilevel"/>
    <w:tmpl w:val="82F8CB64"/>
    <w:lvl w:ilvl="0" w:tplc="71183D82">
      <w:start w:val="1"/>
      <w:numFmt w:val="decimal"/>
      <w:lvlText w:val="%1"/>
      <w:lvlJc w:val="left"/>
      <w:pPr>
        <w:ind w:left="786" w:hanging="360"/>
      </w:pPr>
      <w:rPr>
        <w:rFonts w:ascii="Calibri" w:eastAsia="Calibri" w:hAnsi="Calibri"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5817903"/>
    <w:multiLevelType w:val="hybridMultilevel"/>
    <w:tmpl w:val="96E8C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2930B4"/>
    <w:multiLevelType w:val="hybridMultilevel"/>
    <w:tmpl w:val="2B9455A0"/>
    <w:lvl w:ilvl="0" w:tplc="5C7A336E">
      <w:start w:val="1"/>
      <w:numFmt w:val="bullet"/>
      <w:lvlText w:val=""/>
      <w:lvlPicBulletId w:val="0"/>
      <w:lvlJc w:val="left"/>
      <w:pPr>
        <w:tabs>
          <w:tab w:val="num" w:pos="720"/>
        </w:tabs>
        <w:ind w:left="720" w:hanging="360"/>
      </w:pPr>
      <w:rPr>
        <w:rFonts w:ascii="Symbol" w:hAnsi="Symbol" w:hint="default"/>
      </w:rPr>
    </w:lvl>
    <w:lvl w:ilvl="1" w:tplc="50BCB7C0" w:tentative="1">
      <w:start w:val="1"/>
      <w:numFmt w:val="bullet"/>
      <w:lvlText w:val=""/>
      <w:lvlJc w:val="left"/>
      <w:pPr>
        <w:tabs>
          <w:tab w:val="num" w:pos="1440"/>
        </w:tabs>
        <w:ind w:left="1440" w:hanging="360"/>
      </w:pPr>
      <w:rPr>
        <w:rFonts w:ascii="Symbol" w:hAnsi="Symbol" w:hint="default"/>
      </w:rPr>
    </w:lvl>
    <w:lvl w:ilvl="2" w:tplc="CFFC7552" w:tentative="1">
      <w:start w:val="1"/>
      <w:numFmt w:val="bullet"/>
      <w:lvlText w:val=""/>
      <w:lvlJc w:val="left"/>
      <w:pPr>
        <w:tabs>
          <w:tab w:val="num" w:pos="2160"/>
        </w:tabs>
        <w:ind w:left="2160" w:hanging="360"/>
      </w:pPr>
      <w:rPr>
        <w:rFonts w:ascii="Symbol" w:hAnsi="Symbol" w:hint="default"/>
      </w:rPr>
    </w:lvl>
    <w:lvl w:ilvl="3" w:tplc="3850D0CA" w:tentative="1">
      <w:start w:val="1"/>
      <w:numFmt w:val="bullet"/>
      <w:lvlText w:val=""/>
      <w:lvlJc w:val="left"/>
      <w:pPr>
        <w:tabs>
          <w:tab w:val="num" w:pos="2880"/>
        </w:tabs>
        <w:ind w:left="2880" w:hanging="360"/>
      </w:pPr>
      <w:rPr>
        <w:rFonts w:ascii="Symbol" w:hAnsi="Symbol" w:hint="default"/>
      </w:rPr>
    </w:lvl>
    <w:lvl w:ilvl="4" w:tplc="685E5D5E" w:tentative="1">
      <w:start w:val="1"/>
      <w:numFmt w:val="bullet"/>
      <w:lvlText w:val=""/>
      <w:lvlJc w:val="left"/>
      <w:pPr>
        <w:tabs>
          <w:tab w:val="num" w:pos="3600"/>
        </w:tabs>
        <w:ind w:left="3600" w:hanging="360"/>
      </w:pPr>
      <w:rPr>
        <w:rFonts w:ascii="Symbol" w:hAnsi="Symbol" w:hint="default"/>
      </w:rPr>
    </w:lvl>
    <w:lvl w:ilvl="5" w:tplc="4D9CDCDA" w:tentative="1">
      <w:start w:val="1"/>
      <w:numFmt w:val="bullet"/>
      <w:lvlText w:val=""/>
      <w:lvlJc w:val="left"/>
      <w:pPr>
        <w:tabs>
          <w:tab w:val="num" w:pos="4320"/>
        </w:tabs>
        <w:ind w:left="4320" w:hanging="360"/>
      </w:pPr>
      <w:rPr>
        <w:rFonts w:ascii="Symbol" w:hAnsi="Symbol" w:hint="default"/>
      </w:rPr>
    </w:lvl>
    <w:lvl w:ilvl="6" w:tplc="3A843558" w:tentative="1">
      <w:start w:val="1"/>
      <w:numFmt w:val="bullet"/>
      <w:lvlText w:val=""/>
      <w:lvlJc w:val="left"/>
      <w:pPr>
        <w:tabs>
          <w:tab w:val="num" w:pos="5040"/>
        </w:tabs>
        <w:ind w:left="5040" w:hanging="360"/>
      </w:pPr>
      <w:rPr>
        <w:rFonts w:ascii="Symbol" w:hAnsi="Symbol" w:hint="default"/>
      </w:rPr>
    </w:lvl>
    <w:lvl w:ilvl="7" w:tplc="F2A2C5E0" w:tentative="1">
      <w:start w:val="1"/>
      <w:numFmt w:val="bullet"/>
      <w:lvlText w:val=""/>
      <w:lvlJc w:val="left"/>
      <w:pPr>
        <w:tabs>
          <w:tab w:val="num" w:pos="5760"/>
        </w:tabs>
        <w:ind w:left="5760" w:hanging="360"/>
      </w:pPr>
      <w:rPr>
        <w:rFonts w:ascii="Symbol" w:hAnsi="Symbol" w:hint="default"/>
      </w:rPr>
    </w:lvl>
    <w:lvl w:ilvl="8" w:tplc="93FEE1A0" w:tentative="1">
      <w:start w:val="1"/>
      <w:numFmt w:val="bullet"/>
      <w:lvlText w:val=""/>
      <w:lvlJc w:val="left"/>
      <w:pPr>
        <w:tabs>
          <w:tab w:val="num" w:pos="6480"/>
        </w:tabs>
        <w:ind w:left="6480" w:hanging="360"/>
      </w:pPr>
      <w:rPr>
        <w:rFonts w:ascii="Symbol" w:hAnsi="Symbol" w:hint="default"/>
      </w:rPr>
    </w:lvl>
  </w:abstractNum>
  <w:abstractNum w:abstractNumId="4">
    <w:nsid w:val="371C61D0"/>
    <w:multiLevelType w:val="hybridMultilevel"/>
    <w:tmpl w:val="DB0E2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FA2C94"/>
    <w:multiLevelType w:val="hybridMultilevel"/>
    <w:tmpl w:val="775C8C68"/>
    <w:lvl w:ilvl="0" w:tplc="05DAD6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F520D7"/>
    <w:multiLevelType w:val="multilevel"/>
    <w:tmpl w:val="1000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0C0CE3"/>
    <w:multiLevelType w:val="hybridMultilevel"/>
    <w:tmpl w:val="04D226AC"/>
    <w:lvl w:ilvl="0" w:tplc="21A4E7FA">
      <w:start w:val="1"/>
      <w:numFmt w:val="bullet"/>
      <w:lvlText w:val="•"/>
      <w:lvlJc w:val="left"/>
      <w:pPr>
        <w:tabs>
          <w:tab w:val="num" w:pos="720"/>
        </w:tabs>
        <w:ind w:left="720" w:hanging="360"/>
      </w:pPr>
      <w:rPr>
        <w:rFonts w:ascii="Arial" w:hAnsi="Arial" w:hint="default"/>
      </w:rPr>
    </w:lvl>
    <w:lvl w:ilvl="1" w:tplc="DFDCBB4C" w:tentative="1">
      <w:start w:val="1"/>
      <w:numFmt w:val="bullet"/>
      <w:lvlText w:val="•"/>
      <w:lvlJc w:val="left"/>
      <w:pPr>
        <w:tabs>
          <w:tab w:val="num" w:pos="1440"/>
        </w:tabs>
        <w:ind w:left="1440" w:hanging="360"/>
      </w:pPr>
      <w:rPr>
        <w:rFonts w:ascii="Arial" w:hAnsi="Arial" w:hint="default"/>
      </w:rPr>
    </w:lvl>
    <w:lvl w:ilvl="2" w:tplc="E1ECD468" w:tentative="1">
      <w:start w:val="1"/>
      <w:numFmt w:val="bullet"/>
      <w:lvlText w:val="•"/>
      <w:lvlJc w:val="left"/>
      <w:pPr>
        <w:tabs>
          <w:tab w:val="num" w:pos="2160"/>
        </w:tabs>
        <w:ind w:left="2160" w:hanging="360"/>
      </w:pPr>
      <w:rPr>
        <w:rFonts w:ascii="Arial" w:hAnsi="Arial" w:hint="default"/>
      </w:rPr>
    </w:lvl>
    <w:lvl w:ilvl="3" w:tplc="43EAF5A4" w:tentative="1">
      <w:start w:val="1"/>
      <w:numFmt w:val="bullet"/>
      <w:lvlText w:val="•"/>
      <w:lvlJc w:val="left"/>
      <w:pPr>
        <w:tabs>
          <w:tab w:val="num" w:pos="2880"/>
        </w:tabs>
        <w:ind w:left="2880" w:hanging="360"/>
      </w:pPr>
      <w:rPr>
        <w:rFonts w:ascii="Arial" w:hAnsi="Arial" w:hint="default"/>
      </w:rPr>
    </w:lvl>
    <w:lvl w:ilvl="4" w:tplc="4A202296" w:tentative="1">
      <w:start w:val="1"/>
      <w:numFmt w:val="bullet"/>
      <w:lvlText w:val="•"/>
      <w:lvlJc w:val="left"/>
      <w:pPr>
        <w:tabs>
          <w:tab w:val="num" w:pos="3600"/>
        </w:tabs>
        <w:ind w:left="3600" w:hanging="360"/>
      </w:pPr>
      <w:rPr>
        <w:rFonts w:ascii="Arial" w:hAnsi="Arial" w:hint="default"/>
      </w:rPr>
    </w:lvl>
    <w:lvl w:ilvl="5" w:tplc="20A6DD66" w:tentative="1">
      <w:start w:val="1"/>
      <w:numFmt w:val="bullet"/>
      <w:lvlText w:val="•"/>
      <w:lvlJc w:val="left"/>
      <w:pPr>
        <w:tabs>
          <w:tab w:val="num" w:pos="4320"/>
        </w:tabs>
        <w:ind w:left="4320" w:hanging="360"/>
      </w:pPr>
      <w:rPr>
        <w:rFonts w:ascii="Arial" w:hAnsi="Arial" w:hint="default"/>
      </w:rPr>
    </w:lvl>
    <w:lvl w:ilvl="6" w:tplc="44E20A84" w:tentative="1">
      <w:start w:val="1"/>
      <w:numFmt w:val="bullet"/>
      <w:lvlText w:val="•"/>
      <w:lvlJc w:val="left"/>
      <w:pPr>
        <w:tabs>
          <w:tab w:val="num" w:pos="5040"/>
        </w:tabs>
        <w:ind w:left="5040" w:hanging="360"/>
      </w:pPr>
      <w:rPr>
        <w:rFonts w:ascii="Arial" w:hAnsi="Arial" w:hint="default"/>
      </w:rPr>
    </w:lvl>
    <w:lvl w:ilvl="7" w:tplc="D82A4DEC" w:tentative="1">
      <w:start w:val="1"/>
      <w:numFmt w:val="bullet"/>
      <w:lvlText w:val="•"/>
      <w:lvlJc w:val="left"/>
      <w:pPr>
        <w:tabs>
          <w:tab w:val="num" w:pos="5760"/>
        </w:tabs>
        <w:ind w:left="5760" w:hanging="360"/>
      </w:pPr>
      <w:rPr>
        <w:rFonts w:ascii="Arial" w:hAnsi="Arial" w:hint="default"/>
      </w:rPr>
    </w:lvl>
    <w:lvl w:ilvl="8" w:tplc="EBBE5F0C" w:tentative="1">
      <w:start w:val="1"/>
      <w:numFmt w:val="bullet"/>
      <w:lvlText w:val="•"/>
      <w:lvlJc w:val="left"/>
      <w:pPr>
        <w:tabs>
          <w:tab w:val="num" w:pos="6480"/>
        </w:tabs>
        <w:ind w:left="6480" w:hanging="360"/>
      </w:pPr>
      <w:rPr>
        <w:rFonts w:ascii="Arial" w:hAnsi="Arial" w:hint="default"/>
      </w:rPr>
    </w:lvl>
  </w:abstractNum>
  <w:abstractNum w:abstractNumId="8">
    <w:nsid w:val="78314D11"/>
    <w:multiLevelType w:val="hybridMultilevel"/>
    <w:tmpl w:val="B75A808C"/>
    <w:lvl w:ilvl="0" w:tplc="09369D16">
      <w:start w:val="1"/>
      <w:numFmt w:val="decimal"/>
      <w:lvlText w:val="%1"/>
      <w:lvlJc w:val="left"/>
      <w:pPr>
        <w:ind w:left="927" w:hanging="360"/>
      </w:pPr>
      <w:rPr>
        <w:rFonts w:ascii="Times New Roman" w:eastAsia="Calibri" w:hAnsi="Times New Roman" w:cs="Times New Roman"/>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5"/>
  </w:num>
  <w:num w:numId="3">
    <w:abstractNumId w:val="8"/>
  </w:num>
  <w:num w:numId="4">
    <w:abstractNumId w:val="7"/>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00BC2"/>
    <w:rsid w:val="00000BB7"/>
    <w:rsid w:val="00001C0E"/>
    <w:rsid w:val="000026A5"/>
    <w:rsid w:val="000026E8"/>
    <w:rsid w:val="00002CFA"/>
    <w:rsid w:val="00003763"/>
    <w:rsid w:val="000041B3"/>
    <w:rsid w:val="00004959"/>
    <w:rsid w:val="00004A80"/>
    <w:rsid w:val="00004D83"/>
    <w:rsid w:val="0000526E"/>
    <w:rsid w:val="000066FB"/>
    <w:rsid w:val="000125BA"/>
    <w:rsid w:val="00013C93"/>
    <w:rsid w:val="0001438B"/>
    <w:rsid w:val="00014BB5"/>
    <w:rsid w:val="000150DA"/>
    <w:rsid w:val="0001532A"/>
    <w:rsid w:val="00017253"/>
    <w:rsid w:val="00021286"/>
    <w:rsid w:val="00026512"/>
    <w:rsid w:val="00026D77"/>
    <w:rsid w:val="000306EB"/>
    <w:rsid w:val="000310F4"/>
    <w:rsid w:val="00031A66"/>
    <w:rsid w:val="00031BD5"/>
    <w:rsid w:val="00031D17"/>
    <w:rsid w:val="00033813"/>
    <w:rsid w:val="00035624"/>
    <w:rsid w:val="0003768D"/>
    <w:rsid w:val="00046EDA"/>
    <w:rsid w:val="00047510"/>
    <w:rsid w:val="0005109D"/>
    <w:rsid w:val="00056A36"/>
    <w:rsid w:val="00060B66"/>
    <w:rsid w:val="00061E63"/>
    <w:rsid w:val="00062C59"/>
    <w:rsid w:val="0006336C"/>
    <w:rsid w:val="000649D2"/>
    <w:rsid w:val="00064CBA"/>
    <w:rsid w:val="00065A5A"/>
    <w:rsid w:val="00066732"/>
    <w:rsid w:val="00066964"/>
    <w:rsid w:val="000678F9"/>
    <w:rsid w:val="00072DA6"/>
    <w:rsid w:val="0007301E"/>
    <w:rsid w:val="000741F1"/>
    <w:rsid w:val="000754A0"/>
    <w:rsid w:val="00077D93"/>
    <w:rsid w:val="00080BAA"/>
    <w:rsid w:val="00081083"/>
    <w:rsid w:val="00081B06"/>
    <w:rsid w:val="00085B9E"/>
    <w:rsid w:val="0008653C"/>
    <w:rsid w:val="000869D2"/>
    <w:rsid w:val="0008759F"/>
    <w:rsid w:val="00092A89"/>
    <w:rsid w:val="00093C39"/>
    <w:rsid w:val="00097D32"/>
    <w:rsid w:val="000A126A"/>
    <w:rsid w:val="000A2042"/>
    <w:rsid w:val="000A5452"/>
    <w:rsid w:val="000A59EA"/>
    <w:rsid w:val="000A60D8"/>
    <w:rsid w:val="000A6447"/>
    <w:rsid w:val="000A72F3"/>
    <w:rsid w:val="000B4C4C"/>
    <w:rsid w:val="000B4E22"/>
    <w:rsid w:val="000B527E"/>
    <w:rsid w:val="000B5680"/>
    <w:rsid w:val="000B5D75"/>
    <w:rsid w:val="000C0995"/>
    <w:rsid w:val="000C1974"/>
    <w:rsid w:val="000C49BC"/>
    <w:rsid w:val="000C59A9"/>
    <w:rsid w:val="000D117B"/>
    <w:rsid w:val="000D513D"/>
    <w:rsid w:val="000D57D0"/>
    <w:rsid w:val="000D5AF4"/>
    <w:rsid w:val="000D770B"/>
    <w:rsid w:val="000D7984"/>
    <w:rsid w:val="000E3018"/>
    <w:rsid w:val="000E687F"/>
    <w:rsid w:val="000E7132"/>
    <w:rsid w:val="000E74DA"/>
    <w:rsid w:val="000F006B"/>
    <w:rsid w:val="000F0A99"/>
    <w:rsid w:val="000F0E6E"/>
    <w:rsid w:val="000F65B3"/>
    <w:rsid w:val="001002E7"/>
    <w:rsid w:val="00104E78"/>
    <w:rsid w:val="0010534D"/>
    <w:rsid w:val="00113767"/>
    <w:rsid w:val="001137CC"/>
    <w:rsid w:val="001137D6"/>
    <w:rsid w:val="001205A3"/>
    <w:rsid w:val="00124F47"/>
    <w:rsid w:val="001321E5"/>
    <w:rsid w:val="0013358F"/>
    <w:rsid w:val="00133DD9"/>
    <w:rsid w:val="00134ED4"/>
    <w:rsid w:val="0013514F"/>
    <w:rsid w:val="00135481"/>
    <w:rsid w:val="00135BFC"/>
    <w:rsid w:val="00135C15"/>
    <w:rsid w:val="00136D3C"/>
    <w:rsid w:val="00140137"/>
    <w:rsid w:val="00146F55"/>
    <w:rsid w:val="001501D5"/>
    <w:rsid w:val="0015084B"/>
    <w:rsid w:val="00150C39"/>
    <w:rsid w:val="001526B0"/>
    <w:rsid w:val="001540B4"/>
    <w:rsid w:val="00156253"/>
    <w:rsid w:val="00156836"/>
    <w:rsid w:val="0016045E"/>
    <w:rsid w:val="0016139F"/>
    <w:rsid w:val="00162FA2"/>
    <w:rsid w:val="001647BC"/>
    <w:rsid w:val="00166382"/>
    <w:rsid w:val="001724C6"/>
    <w:rsid w:val="00173155"/>
    <w:rsid w:val="00180D0F"/>
    <w:rsid w:val="0018219F"/>
    <w:rsid w:val="00182FDB"/>
    <w:rsid w:val="00183873"/>
    <w:rsid w:val="001875CC"/>
    <w:rsid w:val="00191A1B"/>
    <w:rsid w:val="00192293"/>
    <w:rsid w:val="001927B9"/>
    <w:rsid w:val="00193614"/>
    <w:rsid w:val="00193776"/>
    <w:rsid w:val="00194718"/>
    <w:rsid w:val="00196AE8"/>
    <w:rsid w:val="00197205"/>
    <w:rsid w:val="001A623E"/>
    <w:rsid w:val="001A6457"/>
    <w:rsid w:val="001B1E4B"/>
    <w:rsid w:val="001B4557"/>
    <w:rsid w:val="001B74A0"/>
    <w:rsid w:val="001C1F2C"/>
    <w:rsid w:val="001C7827"/>
    <w:rsid w:val="001D280A"/>
    <w:rsid w:val="001D2A62"/>
    <w:rsid w:val="001D2C05"/>
    <w:rsid w:val="001D30AF"/>
    <w:rsid w:val="001D6D02"/>
    <w:rsid w:val="001E13BE"/>
    <w:rsid w:val="001E1EEB"/>
    <w:rsid w:val="001E2108"/>
    <w:rsid w:val="001E32E2"/>
    <w:rsid w:val="001E708A"/>
    <w:rsid w:val="001F0216"/>
    <w:rsid w:val="001F0D4E"/>
    <w:rsid w:val="001F100C"/>
    <w:rsid w:val="001F15DB"/>
    <w:rsid w:val="001F2426"/>
    <w:rsid w:val="001F2ADF"/>
    <w:rsid w:val="001F38EF"/>
    <w:rsid w:val="001F39B5"/>
    <w:rsid w:val="001F3F2F"/>
    <w:rsid w:val="001F6EE7"/>
    <w:rsid w:val="001F787A"/>
    <w:rsid w:val="002006B1"/>
    <w:rsid w:val="0020150B"/>
    <w:rsid w:val="002024D4"/>
    <w:rsid w:val="0020307A"/>
    <w:rsid w:val="002040F9"/>
    <w:rsid w:val="00204597"/>
    <w:rsid w:val="002101EB"/>
    <w:rsid w:val="00210819"/>
    <w:rsid w:val="00210B94"/>
    <w:rsid w:val="0021104C"/>
    <w:rsid w:val="00213965"/>
    <w:rsid w:val="002151D9"/>
    <w:rsid w:val="00215BAC"/>
    <w:rsid w:val="00215C41"/>
    <w:rsid w:val="00217058"/>
    <w:rsid w:val="002276A8"/>
    <w:rsid w:val="002323FC"/>
    <w:rsid w:val="002347B3"/>
    <w:rsid w:val="002361B3"/>
    <w:rsid w:val="00236B82"/>
    <w:rsid w:val="0024384E"/>
    <w:rsid w:val="002452B0"/>
    <w:rsid w:val="00245704"/>
    <w:rsid w:val="00247C72"/>
    <w:rsid w:val="002514AD"/>
    <w:rsid w:val="0025195F"/>
    <w:rsid w:val="00254458"/>
    <w:rsid w:val="00260108"/>
    <w:rsid w:val="002617F6"/>
    <w:rsid w:val="00262EF4"/>
    <w:rsid w:val="00263BBF"/>
    <w:rsid w:val="002644C3"/>
    <w:rsid w:val="00264DED"/>
    <w:rsid w:val="00265966"/>
    <w:rsid w:val="00265D58"/>
    <w:rsid w:val="00266A7C"/>
    <w:rsid w:val="00270643"/>
    <w:rsid w:val="00275E50"/>
    <w:rsid w:val="00277602"/>
    <w:rsid w:val="0028101B"/>
    <w:rsid w:val="00281DF1"/>
    <w:rsid w:val="00282019"/>
    <w:rsid w:val="00282140"/>
    <w:rsid w:val="002845C9"/>
    <w:rsid w:val="002866BC"/>
    <w:rsid w:val="00286ADA"/>
    <w:rsid w:val="00287591"/>
    <w:rsid w:val="00290D53"/>
    <w:rsid w:val="002927A2"/>
    <w:rsid w:val="00292C5F"/>
    <w:rsid w:val="00292D9B"/>
    <w:rsid w:val="002959AA"/>
    <w:rsid w:val="002A0E2A"/>
    <w:rsid w:val="002A3CE7"/>
    <w:rsid w:val="002A3E1B"/>
    <w:rsid w:val="002A41A4"/>
    <w:rsid w:val="002A4420"/>
    <w:rsid w:val="002A4521"/>
    <w:rsid w:val="002A50CB"/>
    <w:rsid w:val="002B3141"/>
    <w:rsid w:val="002B3B7B"/>
    <w:rsid w:val="002B4499"/>
    <w:rsid w:val="002B521E"/>
    <w:rsid w:val="002B6BDA"/>
    <w:rsid w:val="002C17DE"/>
    <w:rsid w:val="002C1E9C"/>
    <w:rsid w:val="002C562F"/>
    <w:rsid w:val="002C6DFA"/>
    <w:rsid w:val="002C77C8"/>
    <w:rsid w:val="002D2601"/>
    <w:rsid w:val="002D27D4"/>
    <w:rsid w:val="002D3E1A"/>
    <w:rsid w:val="002D5D12"/>
    <w:rsid w:val="002E1DE9"/>
    <w:rsid w:val="002E26F1"/>
    <w:rsid w:val="002E27F2"/>
    <w:rsid w:val="002E2838"/>
    <w:rsid w:val="002E4874"/>
    <w:rsid w:val="002F31EC"/>
    <w:rsid w:val="002F3481"/>
    <w:rsid w:val="002F5ECB"/>
    <w:rsid w:val="002F66BB"/>
    <w:rsid w:val="00301382"/>
    <w:rsid w:val="00301EC5"/>
    <w:rsid w:val="00302EA6"/>
    <w:rsid w:val="00304130"/>
    <w:rsid w:val="003048B1"/>
    <w:rsid w:val="003058B8"/>
    <w:rsid w:val="00307BDD"/>
    <w:rsid w:val="00310552"/>
    <w:rsid w:val="003149D3"/>
    <w:rsid w:val="00315CEA"/>
    <w:rsid w:val="00316876"/>
    <w:rsid w:val="00322CCA"/>
    <w:rsid w:val="00323A42"/>
    <w:rsid w:val="00326990"/>
    <w:rsid w:val="0033057E"/>
    <w:rsid w:val="00331731"/>
    <w:rsid w:val="003317EF"/>
    <w:rsid w:val="003319C8"/>
    <w:rsid w:val="0033415C"/>
    <w:rsid w:val="003358D5"/>
    <w:rsid w:val="00335F08"/>
    <w:rsid w:val="00344D8D"/>
    <w:rsid w:val="003466A5"/>
    <w:rsid w:val="00346C0B"/>
    <w:rsid w:val="003473A7"/>
    <w:rsid w:val="00353282"/>
    <w:rsid w:val="003538AB"/>
    <w:rsid w:val="003578B4"/>
    <w:rsid w:val="003600CC"/>
    <w:rsid w:val="00360190"/>
    <w:rsid w:val="0036165B"/>
    <w:rsid w:val="00363420"/>
    <w:rsid w:val="00363874"/>
    <w:rsid w:val="00366FD8"/>
    <w:rsid w:val="00371B07"/>
    <w:rsid w:val="00372A33"/>
    <w:rsid w:val="00374C3D"/>
    <w:rsid w:val="0037559E"/>
    <w:rsid w:val="00375617"/>
    <w:rsid w:val="00375BD0"/>
    <w:rsid w:val="00376544"/>
    <w:rsid w:val="003825DC"/>
    <w:rsid w:val="00385948"/>
    <w:rsid w:val="0038699E"/>
    <w:rsid w:val="00387D8C"/>
    <w:rsid w:val="00390491"/>
    <w:rsid w:val="00392A8A"/>
    <w:rsid w:val="00392F2F"/>
    <w:rsid w:val="0039405C"/>
    <w:rsid w:val="00394499"/>
    <w:rsid w:val="003A0CA8"/>
    <w:rsid w:val="003A2940"/>
    <w:rsid w:val="003A7795"/>
    <w:rsid w:val="003B19AD"/>
    <w:rsid w:val="003B6445"/>
    <w:rsid w:val="003B6D81"/>
    <w:rsid w:val="003C439D"/>
    <w:rsid w:val="003C710D"/>
    <w:rsid w:val="003C749A"/>
    <w:rsid w:val="003C7989"/>
    <w:rsid w:val="003D1B78"/>
    <w:rsid w:val="003D2210"/>
    <w:rsid w:val="003D6B68"/>
    <w:rsid w:val="003D6E76"/>
    <w:rsid w:val="003D6FEF"/>
    <w:rsid w:val="003E26A7"/>
    <w:rsid w:val="003E4218"/>
    <w:rsid w:val="003E6878"/>
    <w:rsid w:val="003E6EC6"/>
    <w:rsid w:val="003F06A1"/>
    <w:rsid w:val="003F1C1D"/>
    <w:rsid w:val="003F3AC3"/>
    <w:rsid w:val="003F75F1"/>
    <w:rsid w:val="003F78D7"/>
    <w:rsid w:val="0040010D"/>
    <w:rsid w:val="00400525"/>
    <w:rsid w:val="00410988"/>
    <w:rsid w:val="00412620"/>
    <w:rsid w:val="0041333B"/>
    <w:rsid w:val="004149A9"/>
    <w:rsid w:val="00415BF3"/>
    <w:rsid w:val="00417769"/>
    <w:rsid w:val="00417EB3"/>
    <w:rsid w:val="00420CED"/>
    <w:rsid w:val="00420D59"/>
    <w:rsid w:val="004234B9"/>
    <w:rsid w:val="00427C2E"/>
    <w:rsid w:val="00430F1D"/>
    <w:rsid w:val="00433CB4"/>
    <w:rsid w:val="00436086"/>
    <w:rsid w:val="004420E8"/>
    <w:rsid w:val="004456DC"/>
    <w:rsid w:val="00445AB4"/>
    <w:rsid w:val="00445B0D"/>
    <w:rsid w:val="00446E64"/>
    <w:rsid w:val="004512D0"/>
    <w:rsid w:val="00452B75"/>
    <w:rsid w:val="00454253"/>
    <w:rsid w:val="0045534A"/>
    <w:rsid w:val="0045565F"/>
    <w:rsid w:val="0046009C"/>
    <w:rsid w:val="00460E3F"/>
    <w:rsid w:val="00466F81"/>
    <w:rsid w:val="004719C7"/>
    <w:rsid w:val="00473BD7"/>
    <w:rsid w:val="00473FEC"/>
    <w:rsid w:val="004753C8"/>
    <w:rsid w:val="004764A7"/>
    <w:rsid w:val="00476C0C"/>
    <w:rsid w:val="0047705F"/>
    <w:rsid w:val="00480FC2"/>
    <w:rsid w:val="00481120"/>
    <w:rsid w:val="0048304C"/>
    <w:rsid w:val="004850FC"/>
    <w:rsid w:val="00486CC5"/>
    <w:rsid w:val="00490CF2"/>
    <w:rsid w:val="0049187C"/>
    <w:rsid w:val="00492BE6"/>
    <w:rsid w:val="004944DD"/>
    <w:rsid w:val="004952D2"/>
    <w:rsid w:val="00496EAD"/>
    <w:rsid w:val="0049728F"/>
    <w:rsid w:val="004A1C85"/>
    <w:rsid w:val="004A24FE"/>
    <w:rsid w:val="004A2E67"/>
    <w:rsid w:val="004A6EC6"/>
    <w:rsid w:val="004B1F99"/>
    <w:rsid w:val="004B36D5"/>
    <w:rsid w:val="004B599B"/>
    <w:rsid w:val="004B6261"/>
    <w:rsid w:val="004B7559"/>
    <w:rsid w:val="004C27EA"/>
    <w:rsid w:val="004C37D8"/>
    <w:rsid w:val="004C54F8"/>
    <w:rsid w:val="004C724B"/>
    <w:rsid w:val="004D13FD"/>
    <w:rsid w:val="004D17D7"/>
    <w:rsid w:val="004D17F1"/>
    <w:rsid w:val="004D27E1"/>
    <w:rsid w:val="004D3714"/>
    <w:rsid w:val="004D42E4"/>
    <w:rsid w:val="004D63B3"/>
    <w:rsid w:val="004E4934"/>
    <w:rsid w:val="004E69E1"/>
    <w:rsid w:val="00500BC2"/>
    <w:rsid w:val="0050153A"/>
    <w:rsid w:val="00505544"/>
    <w:rsid w:val="0050580D"/>
    <w:rsid w:val="00506BC7"/>
    <w:rsid w:val="00510C9F"/>
    <w:rsid w:val="0051362A"/>
    <w:rsid w:val="00516FE7"/>
    <w:rsid w:val="005217E1"/>
    <w:rsid w:val="00521C66"/>
    <w:rsid w:val="00521D31"/>
    <w:rsid w:val="00522961"/>
    <w:rsid w:val="00522F4A"/>
    <w:rsid w:val="005268DE"/>
    <w:rsid w:val="005314A0"/>
    <w:rsid w:val="005331EE"/>
    <w:rsid w:val="00534AD8"/>
    <w:rsid w:val="00535EA3"/>
    <w:rsid w:val="0053741F"/>
    <w:rsid w:val="00541850"/>
    <w:rsid w:val="00541D56"/>
    <w:rsid w:val="0054302B"/>
    <w:rsid w:val="0054602D"/>
    <w:rsid w:val="00547269"/>
    <w:rsid w:val="00550152"/>
    <w:rsid w:val="005550AD"/>
    <w:rsid w:val="00556803"/>
    <w:rsid w:val="00556D04"/>
    <w:rsid w:val="00556D95"/>
    <w:rsid w:val="00563B23"/>
    <w:rsid w:val="00564A73"/>
    <w:rsid w:val="0056661C"/>
    <w:rsid w:val="00572749"/>
    <w:rsid w:val="00572C2D"/>
    <w:rsid w:val="00572D30"/>
    <w:rsid w:val="00574494"/>
    <w:rsid w:val="00575A02"/>
    <w:rsid w:val="00584F37"/>
    <w:rsid w:val="00586155"/>
    <w:rsid w:val="00586434"/>
    <w:rsid w:val="00586734"/>
    <w:rsid w:val="005873C6"/>
    <w:rsid w:val="005A5A85"/>
    <w:rsid w:val="005A63D7"/>
    <w:rsid w:val="005A7CF3"/>
    <w:rsid w:val="005B2C4D"/>
    <w:rsid w:val="005B3F5E"/>
    <w:rsid w:val="005B490D"/>
    <w:rsid w:val="005B6AD1"/>
    <w:rsid w:val="005B73AD"/>
    <w:rsid w:val="005C25CF"/>
    <w:rsid w:val="005C71B3"/>
    <w:rsid w:val="005D1470"/>
    <w:rsid w:val="005D2049"/>
    <w:rsid w:val="005D23A5"/>
    <w:rsid w:val="005E3A7D"/>
    <w:rsid w:val="005E403F"/>
    <w:rsid w:val="005E501A"/>
    <w:rsid w:val="005E5D58"/>
    <w:rsid w:val="005E793E"/>
    <w:rsid w:val="005E7C40"/>
    <w:rsid w:val="005F10D9"/>
    <w:rsid w:val="005F2FA6"/>
    <w:rsid w:val="005F2FB0"/>
    <w:rsid w:val="005F432F"/>
    <w:rsid w:val="005F5301"/>
    <w:rsid w:val="005F5C33"/>
    <w:rsid w:val="006050F8"/>
    <w:rsid w:val="006065DE"/>
    <w:rsid w:val="00610212"/>
    <w:rsid w:val="00611C03"/>
    <w:rsid w:val="00611D89"/>
    <w:rsid w:val="00612BE4"/>
    <w:rsid w:val="0061605E"/>
    <w:rsid w:val="00620BFF"/>
    <w:rsid w:val="006231AB"/>
    <w:rsid w:val="006268A0"/>
    <w:rsid w:val="006275C8"/>
    <w:rsid w:val="006277C5"/>
    <w:rsid w:val="006310F0"/>
    <w:rsid w:val="00634C1F"/>
    <w:rsid w:val="0063529A"/>
    <w:rsid w:val="00640581"/>
    <w:rsid w:val="006420CA"/>
    <w:rsid w:val="006426B8"/>
    <w:rsid w:val="00642B29"/>
    <w:rsid w:val="00643F77"/>
    <w:rsid w:val="0064511E"/>
    <w:rsid w:val="00647CA7"/>
    <w:rsid w:val="006515C3"/>
    <w:rsid w:val="00653064"/>
    <w:rsid w:val="00653367"/>
    <w:rsid w:val="0065447F"/>
    <w:rsid w:val="00655480"/>
    <w:rsid w:val="00655525"/>
    <w:rsid w:val="00657841"/>
    <w:rsid w:val="00660635"/>
    <w:rsid w:val="00660A49"/>
    <w:rsid w:val="0066138A"/>
    <w:rsid w:val="0066230C"/>
    <w:rsid w:val="00672D97"/>
    <w:rsid w:val="00674FE1"/>
    <w:rsid w:val="00680805"/>
    <w:rsid w:val="00680C94"/>
    <w:rsid w:val="0068158B"/>
    <w:rsid w:val="006824DC"/>
    <w:rsid w:val="006836D7"/>
    <w:rsid w:val="0068484E"/>
    <w:rsid w:val="00686333"/>
    <w:rsid w:val="0069023A"/>
    <w:rsid w:val="00691B23"/>
    <w:rsid w:val="006928FD"/>
    <w:rsid w:val="00692E82"/>
    <w:rsid w:val="0069464E"/>
    <w:rsid w:val="00697D9B"/>
    <w:rsid w:val="006A4E2F"/>
    <w:rsid w:val="006A6B44"/>
    <w:rsid w:val="006A75BB"/>
    <w:rsid w:val="006B1B01"/>
    <w:rsid w:val="006B39E7"/>
    <w:rsid w:val="006B43AE"/>
    <w:rsid w:val="006B67E4"/>
    <w:rsid w:val="006B6ABB"/>
    <w:rsid w:val="006B6C31"/>
    <w:rsid w:val="006B73BB"/>
    <w:rsid w:val="006C0BC2"/>
    <w:rsid w:val="006C286F"/>
    <w:rsid w:val="006D01D3"/>
    <w:rsid w:val="006D0CCE"/>
    <w:rsid w:val="006D372F"/>
    <w:rsid w:val="006E1DA2"/>
    <w:rsid w:val="006E1F6C"/>
    <w:rsid w:val="006E59ED"/>
    <w:rsid w:val="006E6D74"/>
    <w:rsid w:val="006E718C"/>
    <w:rsid w:val="006F75A3"/>
    <w:rsid w:val="007014FB"/>
    <w:rsid w:val="00702756"/>
    <w:rsid w:val="00703D03"/>
    <w:rsid w:val="0070444E"/>
    <w:rsid w:val="00710944"/>
    <w:rsid w:val="00711F6B"/>
    <w:rsid w:val="007135DD"/>
    <w:rsid w:val="00716981"/>
    <w:rsid w:val="00717802"/>
    <w:rsid w:val="0071799D"/>
    <w:rsid w:val="00717CFF"/>
    <w:rsid w:val="00720BA4"/>
    <w:rsid w:val="00721C37"/>
    <w:rsid w:val="007224AE"/>
    <w:rsid w:val="00722B02"/>
    <w:rsid w:val="00722F8D"/>
    <w:rsid w:val="00726935"/>
    <w:rsid w:val="00727850"/>
    <w:rsid w:val="00730272"/>
    <w:rsid w:val="0073326D"/>
    <w:rsid w:val="00734D0C"/>
    <w:rsid w:val="007436BB"/>
    <w:rsid w:val="00744474"/>
    <w:rsid w:val="00746666"/>
    <w:rsid w:val="007468EA"/>
    <w:rsid w:val="007503A5"/>
    <w:rsid w:val="00751413"/>
    <w:rsid w:val="00751E96"/>
    <w:rsid w:val="007523EE"/>
    <w:rsid w:val="00753AF4"/>
    <w:rsid w:val="00754C8A"/>
    <w:rsid w:val="00763A29"/>
    <w:rsid w:val="00765BF2"/>
    <w:rsid w:val="00765E77"/>
    <w:rsid w:val="00766269"/>
    <w:rsid w:val="00766705"/>
    <w:rsid w:val="007705C8"/>
    <w:rsid w:val="0077224B"/>
    <w:rsid w:val="00774EF8"/>
    <w:rsid w:val="00775F57"/>
    <w:rsid w:val="00777EC8"/>
    <w:rsid w:val="00780984"/>
    <w:rsid w:val="00783B15"/>
    <w:rsid w:val="007846AE"/>
    <w:rsid w:val="00785A2F"/>
    <w:rsid w:val="0079007D"/>
    <w:rsid w:val="00791D4F"/>
    <w:rsid w:val="0079435B"/>
    <w:rsid w:val="00795F8C"/>
    <w:rsid w:val="0079660F"/>
    <w:rsid w:val="007A04E1"/>
    <w:rsid w:val="007A054B"/>
    <w:rsid w:val="007A2C31"/>
    <w:rsid w:val="007A60E1"/>
    <w:rsid w:val="007A63DB"/>
    <w:rsid w:val="007A7010"/>
    <w:rsid w:val="007A787E"/>
    <w:rsid w:val="007B5653"/>
    <w:rsid w:val="007C0579"/>
    <w:rsid w:val="007D35C6"/>
    <w:rsid w:val="007D36CC"/>
    <w:rsid w:val="007D7A0E"/>
    <w:rsid w:val="007E0DB5"/>
    <w:rsid w:val="007E275C"/>
    <w:rsid w:val="007F0614"/>
    <w:rsid w:val="007F0BC9"/>
    <w:rsid w:val="007F226C"/>
    <w:rsid w:val="007F4C78"/>
    <w:rsid w:val="007F5A0B"/>
    <w:rsid w:val="007F69FD"/>
    <w:rsid w:val="00800B41"/>
    <w:rsid w:val="00801466"/>
    <w:rsid w:val="008033BB"/>
    <w:rsid w:val="00804763"/>
    <w:rsid w:val="00806B76"/>
    <w:rsid w:val="008101AA"/>
    <w:rsid w:val="00810521"/>
    <w:rsid w:val="00810B06"/>
    <w:rsid w:val="00811EE8"/>
    <w:rsid w:val="00814580"/>
    <w:rsid w:val="00814EAB"/>
    <w:rsid w:val="00816195"/>
    <w:rsid w:val="008167FC"/>
    <w:rsid w:val="00816E4B"/>
    <w:rsid w:val="00820C7A"/>
    <w:rsid w:val="00821AFC"/>
    <w:rsid w:val="00822033"/>
    <w:rsid w:val="0082249B"/>
    <w:rsid w:val="008229AD"/>
    <w:rsid w:val="00825616"/>
    <w:rsid w:val="00827B13"/>
    <w:rsid w:val="00827F0F"/>
    <w:rsid w:val="008326B7"/>
    <w:rsid w:val="00832856"/>
    <w:rsid w:val="00833399"/>
    <w:rsid w:val="00834DB7"/>
    <w:rsid w:val="008363AE"/>
    <w:rsid w:val="008407EB"/>
    <w:rsid w:val="0084101D"/>
    <w:rsid w:val="008416F9"/>
    <w:rsid w:val="008446A1"/>
    <w:rsid w:val="00845957"/>
    <w:rsid w:val="00846573"/>
    <w:rsid w:val="008524E9"/>
    <w:rsid w:val="00853335"/>
    <w:rsid w:val="00860BD8"/>
    <w:rsid w:val="0086105C"/>
    <w:rsid w:val="008656B1"/>
    <w:rsid w:val="008729D9"/>
    <w:rsid w:val="00873039"/>
    <w:rsid w:val="008757DA"/>
    <w:rsid w:val="00876C45"/>
    <w:rsid w:val="0087732A"/>
    <w:rsid w:val="00881F5C"/>
    <w:rsid w:val="008875B9"/>
    <w:rsid w:val="00890F2C"/>
    <w:rsid w:val="00892BE0"/>
    <w:rsid w:val="008975F2"/>
    <w:rsid w:val="008A1CAA"/>
    <w:rsid w:val="008A6AFF"/>
    <w:rsid w:val="008A7216"/>
    <w:rsid w:val="008A7715"/>
    <w:rsid w:val="008B0BF1"/>
    <w:rsid w:val="008B1283"/>
    <w:rsid w:val="008C0334"/>
    <w:rsid w:val="008C6249"/>
    <w:rsid w:val="008C7984"/>
    <w:rsid w:val="008D0893"/>
    <w:rsid w:val="008D417A"/>
    <w:rsid w:val="008D495E"/>
    <w:rsid w:val="008D6522"/>
    <w:rsid w:val="008E0A1B"/>
    <w:rsid w:val="008E3989"/>
    <w:rsid w:val="008E3BC6"/>
    <w:rsid w:val="008E3F7F"/>
    <w:rsid w:val="008F082D"/>
    <w:rsid w:val="008F101F"/>
    <w:rsid w:val="008F1F2E"/>
    <w:rsid w:val="008F604F"/>
    <w:rsid w:val="00902137"/>
    <w:rsid w:val="00902BBF"/>
    <w:rsid w:val="00902FDE"/>
    <w:rsid w:val="0090396A"/>
    <w:rsid w:val="00903D5E"/>
    <w:rsid w:val="00905739"/>
    <w:rsid w:val="009078F3"/>
    <w:rsid w:val="009133FA"/>
    <w:rsid w:val="00914E56"/>
    <w:rsid w:val="00916EB5"/>
    <w:rsid w:val="0091720E"/>
    <w:rsid w:val="00923ECE"/>
    <w:rsid w:val="00924593"/>
    <w:rsid w:val="009274F3"/>
    <w:rsid w:val="0092787F"/>
    <w:rsid w:val="00931F6C"/>
    <w:rsid w:val="00932DAD"/>
    <w:rsid w:val="00935F2D"/>
    <w:rsid w:val="00935F82"/>
    <w:rsid w:val="00936351"/>
    <w:rsid w:val="00937781"/>
    <w:rsid w:val="009475F7"/>
    <w:rsid w:val="009511AC"/>
    <w:rsid w:val="00954473"/>
    <w:rsid w:val="00954BA8"/>
    <w:rsid w:val="00954D2D"/>
    <w:rsid w:val="00960838"/>
    <w:rsid w:val="009629D0"/>
    <w:rsid w:val="00965A52"/>
    <w:rsid w:val="00965CFF"/>
    <w:rsid w:val="00971551"/>
    <w:rsid w:val="00971A23"/>
    <w:rsid w:val="00974FF0"/>
    <w:rsid w:val="009774D2"/>
    <w:rsid w:val="00977E1D"/>
    <w:rsid w:val="00986C75"/>
    <w:rsid w:val="00990891"/>
    <w:rsid w:val="009A073B"/>
    <w:rsid w:val="009A0EE0"/>
    <w:rsid w:val="009A2784"/>
    <w:rsid w:val="009A67E8"/>
    <w:rsid w:val="009A759D"/>
    <w:rsid w:val="009A77C7"/>
    <w:rsid w:val="009B00E5"/>
    <w:rsid w:val="009B1E66"/>
    <w:rsid w:val="009B2275"/>
    <w:rsid w:val="009B27D1"/>
    <w:rsid w:val="009B456B"/>
    <w:rsid w:val="009B4733"/>
    <w:rsid w:val="009B4EF9"/>
    <w:rsid w:val="009B7485"/>
    <w:rsid w:val="009C092E"/>
    <w:rsid w:val="009C1BBE"/>
    <w:rsid w:val="009D0491"/>
    <w:rsid w:val="009D2E41"/>
    <w:rsid w:val="009D3EA2"/>
    <w:rsid w:val="009D5A49"/>
    <w:rsid w:val="009D6170"/>
    <w:rsid w:val="009D6347"/>
    <w:rsid w:val="009D6F97"/>
    <w:rsid w:val="009E1409"/>
    <w:rsid w:val="009E6FD5"/>
    <w:rsid w:val="009F101A"/>
    <w:rsid w:val="00A014B2"/>
    <w:rsid w:val="00A0185A"/>
    <w:rsid w:val="00A03235"/>
    <w:rsid w:val="00A04A61"/>
    <w:rsid w:val="00A07832"/>
    <w:rsid w:val="00A109B5"/>
    <w:rsid w:val="00A10D37"/>
    <w:rsid w:val="00A12CE1"/>
    <w:rsid w:val="00A14F49"/>
    <w:rsid w:val="00A1638A"/>
    <w:rsid w:val="00A17CF6"/>
    <w:rsid w:val="00A21477"/>
    <w:rsid w:val="00A21F53"/>
    <w:rsid w:val="00A23B7F"/>
    <w:rsid w:val="00A27F25"/>
    <w:rsid w:val="00A328FE"/>
    <w:rsid w:val="00A34C03"/>
    <w:rsid w:val="00A360CF"/>
    <w:rsid w:val="00A36F0C"/>
    <w:rsid w:val="00A3705A"/>
    <w:rsid w:val="00A4424F"/>
    <w:rsid w:val="00A45F55"/>
    <w:rsid w:val="00A517EF"/>
    <w:rsid w:val="00A5448C"/>
    <w:rsid w:val="00A65CED"/>
    <w:rsid w:val="00A66202"/>
    <w:rsid w:val="00A707C4"/>
    <w:rsid w:val="00A73AEE"/>
    <w:rsid w:val="00A74647"/>
    <w:rsid w:val="00A74744"/>
    <w:rsid w:val="00A75770"/>
    <w:rsid w:val="00A81497"/>
    <w:rsid w:val="00A83CEE"/>
    <w:rsid w:val="00A90188"/>
    <w:rsid w:val="00A91091"/>
    <w:rsid w:val="00AA072A"/>
    <w:rsid w:val="00AA1193"/>
    <w:rsid w:val="00AA1B3C"/>
    <w:rsid w:val="00AA35D3"/>
    <w:rsid w:val="00AA5FAB"/>
    <w:rsid w:val="00AB0493"/>
    <w:rsid w:val="00AB0891"/>
    <w:rsid w:val="00AB4CB3"/>
    <w:rsid w:val="00AB4D9E"/>
    <w:rsid w:val="00AB5700"/>
    <w:rsid w:val="00AB72BA"/>
    <w:rsid w:val="00AC26A0"/>
    <w:rsid w:val="00AC4769"/>
    <w:rsid w:val="00AC6C46"/>
    <w:rsid w:val="00AD1D4C"/>
    <w:rsid w:val="00AD30AB"/>
    <w:rsid w:val="00AD6450"/>
    <w:rsid w:val="00AD7003"/>
    <w:rsid w:val="00AD7205"/>
    <w:rsid w:val="00AE0EFE"/>
    <w:rsid w:val="00AE56CC"/>
    <w:rsid w:val="00AE676E"/>
    <w:rsid w:val="00AE7086"/>
    <w:rsid w:val="00AF217E"/>
    <w:rsid w:val="00AF21EE"/>
    <w:rsid w:val="00AF3392"/>
    <w:rsid w:val="00AF40A3"/>
    <w:rsid w:val="00AF6DF3"/>
    <w:rsid w:val="00B00696"/>
    <w:rsid w:val="00B02244"/>
    <w:rsid w:val="00B045A1"/>
    <w:rsid w:val="00B04C33"/>
    <w:rsid w:val="00B06121"/>
    <w:rsid w:val="00B06364"/>
    <w:rsid w:val="00B25009"/>
    <w:rsid w:val="00B25E02"/>
    <w:rsid w:val="00B30810"/>
    <w:rsid w:val="00B31E51"/>
    <w:rsid w:val="00B32EA5"/>
    <w:rsid w:val="00B337BF"/>
    <w:rsid w:val="00B35E27"/>
    <w:rsid w:val="00B37DFC"/>
    <w:rsid w:val="00B42761"/>
    <w:rsid w:val="00B43864"/>
    <w:rsid w:val="00B440C0"/>
    <w:rsid w:val="00B47648"/>
    <w:rsid w:val="00B509A3"/>
    <w:rsid w:val="00B52C34"/>
    <w:rsid w:val="00B603F6"/>
    <w:rsid w:val="00B60635"/>
    <w:rsid w:val="00B624E8"/>
    <w:rsid w:val="00B62E4A"/>
    <w:rsid w:val="00B63C9D"/>
    <w:rsid w:val="00B66ED5"/>
    <w:rsid w:val="00B70943"/>
    <w:rsid w:val="00B723B4"/>
    <w:rsid w:val="00B72EC5"/>
    <w:rsid w:val="00B730AC"/>
    <w:rsid w:val="00B739E7"/>
    <w:rsid w:val="00B752D1"/>
    <w:rsid w:val="00B76434"/>
    <w:rsid w:val="00B76AE9"/>
    <w:rsid w:val="00B862F5"/>
    <w:rsid w:val="00B86A53"/>
    <w:rsid w:val="00B9061C"/>
    <w:rsid w:val="00B92922"/>
    <w:rsid w:val="00B92CEB"/>
    <w:rsid w:val="00B958E0"/>
    <w:rsid w:val="00B97C63"/>
    <w:rsid w:val="00BA2A8B"/>
    <w:rsid w:val="00BA3E57"/>
    <w:rsid w:val="00BB29BE"/>
    <w:rsid w:val="00BB6CA8"/>
    <w:rsid w:val="00BC366B"/>
    <w:rsid w:val="00BC73BB"/>
    <w:rsid w:val="00BD6173"/>
    <w:rsid w:val="00BD7528"/>
    <w:rsid w:val="00BD7848"/>
    <w:rsid w:val="00BE1E72"/>
    <w:rsid w:val="00BE223C"/>
    <w:rsid w:val="00BE34F3"/>
    <w:rsid w:val="00BE5965"/>
    <w:rsid w:val="00BE7612"/>
    <w:rsid w:val="00BF7ABD"/>
    <w:rsid w:val="00C01DE8"/>
    <w:rsid w:val="00C0254F"/>
    <w:rsid w:val="00C04A55"/>
    <w:rsid w:val="00C05579"/>
    <w:rsid w:val="00C10014"/>
    <w:rsid w:val="00C10899"/>
    <w:rsid w:val="00C110A9"/>
    <w:rsid w:val="00C12FEA"/>
    <w:rsid w:val="00C15DE9"/>
    <w:rsid w:val="00C16B94"/>
    <w:rsid w:val="00C2037A"/>
    <w:rsid w:val="00C2055F"/>
    <w:rsid w:val="00C23C1D"/>
    <w:rsid w:val="00C2497E"/>
    <w:rsid w:val="00C25D0D"/>
    <w:rsid w:val="00C261F5"/>
    <w:rsid w:val="00C2793D"/>
    <w:rsid w:val="00C30CB2"/>
    <w:rsid w:val="00C33C6A"/>
    <w:rsid w:val="00C35052"/>
    <w:rsid w:val="00C41AC8"/>
    <w:rsid w:val="00C4425D"/>
    <w:rsid w:val="00C46F81"/>
    <w:rsid w:val="00C50037"/>
    <w:rsid w:val="00C51D2E"/>
    <w:rsid w:val="00C51E82"/>
    <w:rsid w:val="00C53642"/>
    <w:rsid w:val="00C549FB"/>
    <w:rsid w:val="00C5572C"/>
    <w:rsid w:val="00C5681E"/>
    <w:rsid w:val="00C56D97"/>
    <w:rsid w:val="00C605CE"/>
    <w:rsid w:val="00C60F6B"/>
    <w:rsid w:val="00C62704"/>
    <w:rsid w:val="00C66670"/>
    <w:rsid w:val="00C72A2D"/>
    <w:rsid w:val="00C73D98"/>
    <w:rsid w:val="00C775BE"/>
    <w:rsid w:val="00C776B9"/>
    <w:rsid w:val="00C82E12"/>
    <w:rsid w:val="00C835E1"/>
    <w:rsid w:val="00C84BB6"/>
    <w:rsid w:val="00C870CA"/>
    <w:rsid w:val="00C90777"/>
    <w:rsid w:val="00C91611"/>
    <w:rsid w:val="00C91B97"/>
    <w:rsid w:val="00C9310E"/>
    <w:rsid w:val="00C96128"/>
    <w:rsid w:val="00C97CB0"/>
    <w:rsid w:val="00CA5C8B"/>
    <w:rsid w:val="00CA7203"/>
    <w:rsid w:val="00CA767D"/>
    <w:rsid w:val="00CB1108"/>
    <w:rsid w:val="00CD0530"/>
    <w:rsid w:val="00CD1156"/>
    <w:rsid w:val="00CD2F3D"/>
    <w:rsid w:val="00CD35E6"/>
    <w:rsid w:val="00CD36DF"/>
    <w:rsid w:val="00CD7A4B"/>
    <w:rsid w:val="00CE0F49"/>
    <w:rsid w:val="00CE2C63"/>
    <w:rsid w:val="00CE3A5D"/>
    <w:rsid w:val="00CE5C78"/>
    <w:rsid w:val="00CE6002"/>
    <w:rsid w:val="00CE6672"/>
    <w:rsid w:val="00CE7648"/>
    <w:rsid w:val="00CF0CCC"/>
    <w:rsid w:val="00CF2C23"/>
    <w:rsid w:val="00CF30F8"/>
    <w:rsid w:val="00CF3CE6"/>
    <w:rsid w:val="00CF4077"/>
    <w:rsid w:val="00CF6F34"/>
    <w:rsid w:val="00CF7E25"/>
    <w:rsid w:val="00D0039F"/>
    <w:rsid w:val="00D0218C"/>
    <w:rsid w:val="00D043BB"/>
    <w:rsid w:val="00D06127"/>
    <w:rsid w:val="00D1134A"/>
    <w:rsid w:val="00D12745"/>
    <w:rsid w:val="00D12AD4"/>
    <w:rsid w:val="00D12DF8"/>
    <w:rsid w:val="00D16BE8"/>
    <w:rsid w:val="00D21FFB"/>
    <w:rsid w:val="00D22669"/>
    <w:rsid w:val="00D2356C"/>
    <w:rsid w:val="00D26127"/>
    <w:rsid w:val="00D26418"/>
    <w:rsid w:val="00D3111A"/>
    <w:rsid w:val="00D312BF"/>
    <w:rsid w:val="00D34749"/>
    <w:rsid w:val="00D36707"/>
    <w:rsid w:val="00D36C15"/>
    <w:rsid w:val="00D373A3"/>
    <w:rsid w:val="00D37406"/>
    <w:rsid w:val="00D378A4"/>
    <w:rsid w:val="00D378E6"/>
    <w:rsid w:val="00D412C3"/>
    <w:rsid w:val="00D4346F"/>
    <w:rsid w:val="00D45269"/>
    <w:rsid w:val="00D50324"/>
    <w:rsid w:val="00D50DC6"/>
    <w:rsid w:val="00D520BE"/>
    <w:rsid w:val="00D53EE6"/>
    <w:rsid w:val="00D54C6C"/>
    <w:rsid w:val="00D6338E"/>
    <w:rsid w:val="00D63D51"/>
    <w:rsid w:val="00D640F1"/>
    <w:rsid w:val="00D6694C"/>
    <w:rsid w:val="00D70C97"/>
    <w:rsid w:val="00D712BB"/>
    <w:rsid w:val="00D73BB5"/>
    <w:rsid w:val="00D73F15"/>
    <w:rsid w:val="00D74F4F"/>
    <w:rsid w:val="00D76C38"/>
    <w:rsid w:val="00D76D9C"/>
    <w:rsid w:val="00D8415F"/>
    <w:rsid w:val="00D84B40"/>
    <w:rsid w:val="00D85F4B"/>
    <w:rsid w:val="00D907F0"/>
    <w:rsid w:val="00D964CF"/>
    <w:rsid w:val="00D97D08"/>
    <w:rsid w:val="00DA4154"/>
    <w:rsid w:val="00DA4681"/>
    <w:rsid w:val="00DB0857"/>
    <w:rsid w:val="00DB1CDE"/>
    <w:rsid w:val="00DB4A34"/>
    <w:rsid w:val="00DB5804"/>
    <w:rsid w:val="00DB5C45"/>
    <w:rsid w:val="00DC1801"/>
    <w:rsid w:val="00DC2F3B"/>
    <w:rsid w:val="00DC3488"/>
    <w:rsid w:val="00DC42A1"/>
    <w:rsid w:val="00DC4C18"/>
    <w:rsid w:val="00DC646F"/>
    <w:rsid w:val="00DC6951"/>
    <w:rsid w:val="00DD0940"/>
    <w:rsid w:val="00DD1C2E"/>
    <w:rsid w:val="00DD70FA"/>
    <w:rsid w:val="00DD7E1A"/>
    <w:rsid w:val="00DE0481"/>
    <w:rsid w:val="00DE27CD"/>
    <w:rsid w:val="00DE3A18"/>
    <w:rsid w:val="00DE5789"/>
    <w:rsid w:val="00DE598A"/>
    <w:rsid w:val="00DF02BD"/>
    <w:rsid w:val="00DF2290"/>
    <w:rsid w:val="00DF4979"/>
    <w:rsid w:val="00DF6D8D"/>
    <w:rsid w:val="00DF7B9F"/>
    <w:rsid w:val="00E0092C"/>
    <w:rsid w:val="00E00B73"/>
    <w:rsid w:val="00E0116A"/>
    <w:rsid w:val="00E04208"/>
    <w:rsid w:val="00E05AE5"/>
    <w:rsid w:val="00E10382"/>
    <w:rsid w:val="00E11B22"/>
    <w:rsid w:val="00E139EF"/>
    <w:rsid w:val="00E13FB6"/>
    <w:rsid w:val="00E14FF0"/>
    <w:rsid w:val="00E150FD"/>
    <w:rsid w:val="00E20254"/>
    <w:rsid w:val="00E2043A"/>
    <w:rsid w:val="00E20CDE"/>
    <w:rsid w:val="00E220BA"/>
    <w:rsid w:val="00E2433B"/>
    <w:rsid w:val="00E3262F"/>
    <w:rsid w:val="00E32764"/>
    <w:rsid w:val="00E33A4E"/>
    <w:rsid w:val="00E41A32"/>
    <w:rsid w:val="00E42482"/>
    <w:rsid w:val="00E4312D"/>
    <w:rsid w:val="00E453D5"/>
    <w:rsid w:val="00E467E8"/>
    <w:rsid w:val="00E47D36"/>
    <w:rsid w:val="00E47ED6"/>
    <w:rsid w:val="00E52E3F"/>
    <w:rsid w:val="00E53BC0"/>
    <w:rsid w:val="00E55A45"/>
    <w:rsid w:val="00E562F4"/>
    <w:rsid w:val="00E60948"/>
    <w:rsid w:val="00E619D9"/>
    <w:rsid w:val="00E64D0C"/>
    <w:rsid w:val="00E667F3"/>
    <w:rsid w:val="00E702DE"/>
    <w:rsid w:val="00E71D1D"/>
    <w:rsid w:val="00E804A5"/>
    <w:rsid w:val="00E82C17"/>
    <w:rsid w:val="00E86A2B"/>
    <w:rsid w:val="00E86E9F"/>
    <w:rsid w:val="00E90656"/>
    <w:rsid w:val="00E92CB8"/>
    <w:rsid w:val="00E93270"/>
    <w:rsid w:val="00E93DEF"/>
    <w:rsid w:val="00E94627"/>
    <w:rsid w:val="00E94866"/>
    <w:rsid w:val="00E95A24"/>
    <w:rsid w:val="00EA1126"/>
    <w:rsid w:val="00EA24FE"/>
    <w:rsid w:val="00EA4D7F"/>
    <w:rsid w:val="00EA5E81"/>
    <w:rsid w:val="00EA6F13"/>
    <w:rsid w:val="00EA734D"/>
    <w:rsid w:val="00EA7707"/>
    <w:rsid w:val="00EA7D85"/>
    <w:rsid w:val="00EB1C59"/>
    <w:rsid w:val="00EB2008"/>
    <w:rsid w:val="00EB4D52"/>
    <w:rsid w:val="00EC3BE9"/>
    <w:rsid w:val="00EC3F31"/>
    <w:rsid w:val="00ED6CF9"/>
    <w:rsid w:val="00ED7D18"/>
    <w:rsid w:val="00EE0112"/>
    <w:rsid w:val="00EE0697"/>
    <w:rsid w:val="00EE1338"/>
    <w:rsid w:val="00EE3556"/>
    <w:rsid w:val="00EE488A"/>
    <w:rsid w:val="00EE603A"/>
    <w:rsid w:val="00EE67A5"/>
    <w:rsid w:val="00EE7C31"/>
    <w:rsid w:val="00EF2580"/>
    <w:rsid w:val="00EF2945"/>
    <w:rsid w:val="00EF45FC"/>
    <w:rsid w:val="00EF5E04"/>
    <w:rsid w:val="00F00709"/>
    <w:rsid w:val="00F00833"/>
    <w:rsid w:val="00F0088E"/>
    <w:rsid w:val="00F011DA"/>
    <w:rsid w:val="00F01611"/>
    <w:rsid w:val="00F0186B"/>
    <w:rsid w:val="00F024C5"/>
    <w:rsid w:val="00F039E1"/>
    <w:rsid w:val="00F03EEA"/>
    <w:rsid w:val="00F04432"/>
    <w:rsid w:val="00F054EB"/>
    <w:rsid w:val="00F05B7E"/>
    <w:rsid w:val="00F11D74"/>
    <w:rsid w:val="00F132D3"/>
    <w:rsid w:val="00F146CD"/>
    <w:rsid w:val="00F14894"/>
    <w:rsid w:val="00F156D8"/>
    <w:rsid w:val="00F163D0"/>
    <w:rsid w:val="00F169A6"/>
    <w:rsid w:val="00F16B39"/>
    <w:rsid w:val="00F17B19"/>
    <w:rsid w:val="00F17E1B"/>
    <w:rsid w:val="00F17E33"/>
    <w:rsid w:val="00F17ED4"/>
    <w:rsid w:val="00F21224"/>
    <w:rsid w:val="00F23309"/>
    <w:rsid w:val="00F24A9C"/>
    <w:rsid w:val="00F2574F"/>
    <w:rsid w:val="00F26DB7"/>
    <w:rsid w:val="00F35A93"/>
    <w:rsid w:val="00F37612"/>
    <w:rsid w:val="00F42A98"/>
    <w:rsid w:val="00F47B5D"/>
    <w:rsid w:val="00F47E70"/>
    <w:rsid w:val="00F50037"/>
    <w:rsid w:val="00F51486"/>
    <w:rsid w:val="00F527EC"/>
    <w:rsid w:val="00F52F91"/>
    <w:rsid w:val="00F6002D"/>
    <w:rsid w:val="00F60F71"/>
    <w:rsid w:val="00F62510"/>
    <w:rsid w:val="00F634CE"/>
    <w:rsid w:val="00F64833"/>
    <w:rsid w:val="00F64C22"/>
    <w:rsid w:val="00F65313"/>
    <w:rsid w:val="00F65A9C"/>
    <w:rsid w:val="00F66771"/>
    <w:rsid w:val="00F70737"/>
    <w:rsid w:val="00F72240"/>
    <w:rsid w:val="00F72283"/>
    <w:rsid w:val="00F73CAE"/>
    <w:rsid w:val="00F77DD7"/>
    <w:rsid w:val="00F812FE"/>
    <w:rsid w:val="00F84DEA"/>
    <w:rsid w:val="00F90FFF"/>
    <w:rsid w:val="00F91927"/>
    <w:rsid w:val="00F92FD1"/>
    <w:rsid w:val="00F932FA"/>
    <w:rsid w:val="00F94D28"/>
    <w:rsid w:val="00F94D73"/>
    <w:rsid w:val="00F95A4A"/>
    <w:rsid w:val="00FA0C9A"/>
    <w:rsid w:val="00FA0F6C"/>
    <w:rsid w:val="00FA2D0C"/>
    <w:rsid w:val="00FA3233"/>
    <w:rsid w:val="00FA3406"/>
    <w:rsid w:val="00FA35EB"/>
    <w:rsid w:val="00FA78CB"/>
    <w:rsid w:val="00FA7E29"/>
    <w:rsid w:val="00FA7FAE"/>
    <w:rsid w:val="00FB560C"/>
    <w:rsid w:val="00FB6F6E"/>
    <w:rsid w:val="00FC6BC4"/>
    <w:rsid w:val="00FD05FF"/>
    <w:rsid w:val="00FD1C8E"/>
    <w:rsid w:val="00FD5D76"/>
    <w:rsid w:val="00FD6874"/>
    <w:rsid w:val="00FD6AAD"/>
    <w:rsid w:val="00FD7E46"/>
    <w:rsid w:val="00FE087E"/>
    <w:rsid w:val="00FE0E3E"/>
    <w:rsid w:val="00FE498A"/>
    <w:rsid w:val="00FE560E"/>
    <w:rsid w:val="00FE5A86"/>
    <w:rsid w:val="00FE7455"/>
    <w:rsid w:val="00FF095C"/>
    <w:rsid w:val="00FF0F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BC2"/>
    <w:pPr>
      <w:suppressAutoHyphens/>
    </w:pPr>
    <w:rPr>
      <w:rFonts w:ascii="Times New Roman" w:eastAsia="Times New Roman" w:hAnsi="Times New Roman"/>
      <w:sz w:val="24"/>
      <w:szCs w:val="24"/>
      <w:lang w:val="kk-KZ" w:eastAsia="ar-SA"/>
    </w:rPr>
  </w:style>
  <w:style w:type="paragraph" w:styleId="1">
    <w:name w:val="heading 1"/>
    <w:basedOn w:val="a"/>
    <w:next w:val="a"/>
    <w:link w:val="10"/>
    <w:uiPriority w:val="9"/>
    <w:qFormat/>
    <w:rsid w:val="008524E9"/>
    <w:pPr>
      <w:keepNext/>
      <w:keepLines/>
      <w:spacing w:before="480"/>
      <w:outlineLvl w:val="0"/>
    </w:pPr>
    <w:rPr>
      <w:rFonts w:ascii="Cambria" w:hAnsi="Cambria"/>
      <w:b/>
      <w:bCs/>
      <w:color w:val="365F91"/>
      <w:sz w:val="28"/>
      <w:szCs w:val="28"/>
    </w:rPr>
  </w:style>
  <w:style w:type="paragraph" w:styleId="3">
    <w:name w:val="heading 3"/>
    <w:aliases w:val=" Знак"/>
    <w:basedOn w:val="a"/>
    <w:next w:val="a"/>
    <w:link w:val="30"/>
    <w:qFormat/>
    <w:rsid w:val="002C1E9C"/>
    <w:pPr>
      <w:keepNext/>
      <w:suppressAutoHyphens w:val="0"/>
      <w:spacing w:before="240" w:after="60"/>
      <w:outlineLvl w:val="2"/>
    </w:pPr>
    <w:rPr>
      <w:rFonts w:ascii="Arial" w:hAnsi="Arial"/>
      <w:b/>
      <w:bCs/>
      <w:sz w:val="26"/>
      <w:szCs w:val="26"/>
      <w:lang w:eastAsia="ru-RU"/>
    </w:rPr>
  </w:style>
  <w:style w:type="paragraph" w:styleId="4">
    <w:name w:val="heading 4"/>
    <w:basedOn w:val="a"/>
    <w:next w:val="a"/>
    <w:link w:val="40"/>
    <w:qFormat/>
    <w:rsid w:val="002C1E9C"/>
    <w:pPr>
      <w:keepNext/>
      <w:suppressAutoHyphens w:val="0"/>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00BC2"/>
    <w:pPr>
      <w:suppressAutoHyphens w:val="0"/>
      <w:spacing w:after="200" w:line="276" w:lineRule="auto"/>
      <w:ind w:left="720"/>
      <w:contextualSpacing/>
    </w:pPr>
    <w:rPr>
      <w:rFonts w:ascii="Calibri" w:eastAsia="Calibri" w:hAnsi="Calibri"/>
      <w:sz w:val="22"/>
      <w:szCs w:val="22"/>
      <w:lang w:val="ru-RU" w:eastAsia="en-US"/>
    </w:rPr>
  </w:style>
  <w:style w:type="character" w:customStyle="1" w:styleId="30">
    <w:name w:val="Заголовок 3 Знак"/>
    <w:aliases w:val=" Знак Знак"/>
    <w:link w:val="3"/>
    <w:uiPriority w:val="9"/>
    <w:rsid w:val="002C1E9C"/>
    <w:rPr>
      <w:rFonts w:ascii="Arial" w:eastAsia="Times New Roman" w:hAnsi="Arial" w:cs="Arial"/>
      <w:b/>
      <w:bCs/>
      <w:sz w:val="26"/>
      <w:szCs w:val="26"/>
      <w:lang w:eastAsia="ru-RU"/>
    </w:rPr>
  </w:style>
  <w:style w:type="character" w:customStyle="1" w:styleId="40">
    <w:name w:val="Заголовок 4 Знак"/>
    <w:link w:val="4"/>
    <w:rsid w:val="002C1E9C"/>
    <w:rPr>
      <w:rFonts w:ascii="Times New Roman" w:eastAsia="Times New Roman" w:hAnsi="Times New Roman" w:cs="Times New Roman"/>
      <w:b/>
      <w:bCs/>
      <w:sz w:val="28"/>
      <w:szCs w:val="28"/>
      <w:lang w:eastAsia="ru-RU"/>
    </w:rPr>
  </w:style>
  <w:style w:type="paragraph" w:styleId="a5">
    <w:name w:val="Body Text Indent"/>
    <w:basedOn w:val="a"/>
    <w:link w:val="a6"/>
    <w:rsid w:val="002C1E9C"/>
    <w:pPr>
      <w:suppressAutoHyphens w:val="0"/>
      <w:spacing w:after="120"/>
      <w:ind w:left="283"/>
    </w:pPr>
    <w:rPr>
      <w:lang w:eastAsia="ru-RU"/>
    </w:rPr>
  </w:style>
  <w:style w:type="character" w:customStyle="1" w:styleId="a6">
    <w:name w:val="Основной текст с отступом Знак"/>
    <w:link w:val="a5"/>
    <w:rsid w:val="002C1E9C"/>
    <w:rPr>
      <w:rFonts w:ascii="Times New Roman" w:eastAsia="Times New Roman" w:hAnsi="Times New Roman" w:cs="Times New Roman"/>
      <w:sz w:val="24"/>
      <w:szCs w:val="24"/>
      <w:lang w:eastAsia="ru-RU"/>
    </w:rPr>
  </w:style>
  <w:style w:type="paragraph" w:styleId="a7">
    <w:name w:val="Body Text"/>
    <w:basedOn w:val="a"/>
    <w:link w:val="a8"/>
    <w:semiHidden/>
    <w:rsid w:val="002C1E9C"/>
    <w:pPr>
      <w:shd w:val="clear" w:color="auto" w:fill="FFFFFF"/>
      <w:suppressAutoHyphens w:val="0"/>
      <w:jc w:val="both"/>
    </w:pPr>
    <w:rPr>
      <w:lang w:eastAsia="ru-RU"/>
    </w:rPr>
  </w:style>
  <w:style w:type="character" w:customStyle="1" w:styleId="a8">
    <w:name w:val="Основной текст Знак"/>
    <w:link w:val="a7"/>
    <w:semiHidden/>
    <w:rsid w:val="002C1E9C"/>
    <w:rPr>
      <w:rFonts w:ascii="Times New Roman" w:eastAsia="Times New Roman" w:hAnsi="Times New Roman" w:cs="Times New Roman"/>
      <w:sz w:val="24"/>
      <w:szCs w:val="24"/>
      <w:shd w:val="clear" w:color="auto" w:fill="FFFFFF"/>
      <w:lang w:eastAsia="ru-RU"/>
    </w:rPr>
  </w:style>
  <w:style w:type="paragraph" w:styleId="2">
    <w:name w:val="Body Text 2"/>
    <w:basedOn w:val="a"/>
    <w:link w:val="20"/>
    <w:rsid w:val="002C1E9C"/>
    <w:pPr>
      <w:suppressAutoHyphens w:val="0"/>
      <w:spacing w:after="120" w:line="480" w:lineRule="auto"/>
    </w:pPr>
    <w:rPr>
      <w:lang w:eastAsia="ru-RU"/>
    </w:rPr>
  </w:style>
  <w:style w:type="character" w:customStyle="1" w:styleId="20">
    <w:name w:val="Основной текст 2 Знак"/>
    <w:link w:val="2"/>
    <w:rsid w:val="002C1E9C"/>
    <w:rPr>
      <w:rFonts w:ascii="Times New Roman" w:eastAsia="Times New Roman" w:hAnsi="Times New Roman" w:cs="Times New Roman"/>
      <w:sz w:val="24"/>
      <w:szCs w:val="24"/>
      <w:lang w:eastAsia="ru-RU"/>
    </w:rPr>
  </w:style>
  <w:style w:type="paragraph" w:customStyle="1" w:styleId="11">
    <w:name w:val="Уровень 1"/>
    <w:basedOn w:val="a"/>
    <w:link w:val="12"/>
    <w:qFormat/>
    <w:rsid w:val="002C1E9C"/>
    <w:pPr>
      <w:suppressAutoHyphens w:val="0"/>
      <w:spacing w:line="360" w:lineRule="auto"/>
      <w:ind w:firstLine="709"/>
      <w:jc w:val="both"/>
    </w:pPr>
    <w:rPr>
      <w:sz w:val="28"/>
      <w:szCs w:val="28"/>
      <w:lang w:eastAsia="ru-RU"/>
    </w:rPr>
  </w:style>
  <w:style w:type="character" w:customStyle="1" w:styleId="12">
    <w:name w:val="Уровень 1 Знак"/>
    <w:link w:val="11"/>
    <w:rsid w:val="002C1E9C"/>
    <w:rPr>
      <w:rFonts w:ascii="Times New Roman" w:eastAsia="Times New Roman" w:hAnsi="Times New Roman" w:cs="Times New Roman"/>
      <w:sz w:val="28"/>
      <w:szCs w:val="28"/>
      <w:lang w:eastAsia="ru-RU"/>
    </w:rPr>
  </w:style>
  <w:style w:type="character" w:customStyle="1" w:styleId="10">
    <w:name w:val="Заголовок 1 Знак"/>
    <w:link w:val="1"/>
    <w:uiPriority w:val="9"/>
    <w:rsid w:val="008524E9"/>
    <w:rPr>
      <w:rFonts w:ascii="Cambria" w:eastAsia="Times New Roman" w:hAnsi="Cambria" w:cs="Times New Roman"/>
      <w:b/>
      <w:bCs/>
      <w:color w:val="365F91"/>
      <w:sz w:val="28"/>
      <w:szCs w:val="28"/>
      <w:lang w:val="kk-KZ" w:eastAsia="ar-SA"/>
    </w:rPr>
  </w:style>
  <w:style w:type="character" w:customStyle="1" w:styleId="atl">
    <w:name w:val="atl"/>
    <w:uiPriority w:val="99"/>
    <w:rsid w:val="008524E9"/>
    <w:rPr>
      <w:rFonts w:cs="Times New Roman"/>
    </w:rPr>
  </w:style>
  <w:style w:type="paragraph" w:customStyle="1" w:styleId="TFReferencesSection">
    <w:name w:val="TF_References_Section"/>
    <w:basedOn w:val="a"/>
    <w:rsid w:val="00D37406"/>
    <w:pPr>
      <w:tabs>
        <w:tab w:val="left" w:pos="720"/>
      </w:tabs>
      <w:spacing w:after="200" w:line="480" w:lineRule="auto"/>
      <w:ind w:firstLine="187"/>
      <w:jc w:val="both"/>
    </w:pPr>
    <w:rPr>
      <w:rFonts w:ascii="Times" w:hAnsi="Times" w:cs="Times"/>
      <w:color w:val="00000A"/>
      <w:lang w:val="en-US" w:eastAsia="en-US"/>
    </w:rPr>
  </w:style>
  <w:style w:type="paragraph" w:styleId="a9">
    <w:name w:val="Balloon Text"/>
    <w:basedOn w:val="a"/>
    <w:link w:val="aa"/>
    <w:uiPriority w:val="99"/>
    <w:semiHidden/>
    <w:unhideWhenUsed/>
    <w:rsid w:val="002A4420"/>
    <w:rPr>
      <w:rFonts w:ascii="Tahoma" w:hAnsi="Tahoma"/>
      <w:sz w:val="16"/>
      <w:szCs w:val="16"/>
    </w:rPr>
  </w:style>
  <w:style w:type="character" w:customStyle="1" w:styleId="aa">
    <w:name w:val="Текст выноски Знак"/>
    <w:link w:val="a9"/>
    <w:uiPriority w:val="99"/>
    <w:semiHidden/>
    <w:rsid w:val="002A4420"/>
    <w:rPr>
      <w:rFonts w:ascii="Tahoma" w:eastAsia="Times New Roman" w:hAnsi="Tahoma" w:cs="Tahoma"/>
      <w:sz w:val="16"/>
      <w:szCs w:val="16"/>
      <w:lang w:val="kk-KZ" w:eastAsia="ar-SA"/>
    </w:rPr>
  </w:style>
  <w:style w:type="character" w:styleId="ab">
    <w:name w:val="Hyperlink"/>
    <w:uiPriority w:val="99"/>
    <w:semiHidden/>
    <w:rsid w:val="000D5AF4"/>
    <w:rPr>
      <w:rFonts w:cs="Times New Roman"/>
      <w:color w:val="0000FF"/>
      <w:u w:val="single"/>
    </w:rPr>
  </w:style>
  <w:style w:type="character" w:styleId="ac">
    <w:name w:val="Strong"/>
    <w:uiPriority w:val="22"/>
    <w:qFormat/>
    <w:rsid w:val="000D5AF4"/>
    <w:rPr>
      <w:rFonts w:cs="Times New Roman"/>
      <w:b/>
      <w:bCs/>
    </w:rPr>
  </w:style>
  <w:style w:type="character" w:styleId="HTML">
    <w:name w:val="HTML Cite"/>
    <w:uiPriority w:val="99"/>
    <w:semiHidden/>
    <w:unhideWhenUsed/>
    <w:rsid w:val="006268A0"/>
    <w:rPr>
      <w:i/>
      <w:iCs/>
    </w:rPr>
  </w:style>
  <w:style w:type="character" w:customStyle="1" w:styleId="apple-converted-space">
    <w:name w:val="apple-converted-space"/>
    <w:basedOn w:val="a0"/>
    <w:rsid w:val="006268A0"/>
  </w:style>
  <w:style w:type="character" w:customStyle="1" w:styleId="citationyear">
    <w:name w:val="citation_year"/>
    <w:basedOn w:val="a0"/>
    <w:rsid w:val="006268A0"/>
  </w:style>
  <w:style w:type="character" w:customStyle="1" w:styleId="citationvolume">
    <w:name w:val="citation_volume"/>
    <w:basedOn w:val="a0"/>
    <w:rsid w:val="006268A0"/>
  </w:style>
  <w:style w:type="character" w:customStyle="1" w:styleId="nlmx">
    <w:name w:val="nlm_x"/>
    <w:basedOn w:val="a0"/>
    <w:rsid w:val="006268A0"/>
  </w:style>
  <w:style w:type="character" w:customStyle="1" w:styleId="articletitle">
    <w:name w:val="articletitle"/>
    <w:basedOn w:val="a0"/>
    <w:rsid w:val="006E1F6C"/>
  </w:style>
  <w:style w:type="paragraph" w:styleId="ad">
    <w:name w:val="footer"/>
    <w:basedOn w:val="a"/>
    <w:link w:val="ae"/>
    <w:uiPriority w:val="99"/>
    <w:rsid w:val="00ED6CF9"/>
    <w:pPr>
      <w:tabs>
        <w:tab w:val="center" w:pos="4677"/>
        <w:tab w:val="right" w:pos="9355"/>
      </w:tabs>
    </w:pPr>
  </w:style>
  <w:style w:type="character" w:styleId="af">
    <w:name w:val="page number"/>
    <w:basedOn w:val="a0"/>
    <w:rsid w:val="00ED6CF9"/>
  </w:style>
  <w:style w:type="table" w:styleId="af0">
    <w:name w:val="Table Grid"/>
    <w:basedOn w:val="a1"/>
    <w:uiPriority w:val="59"/>
    <w:rsid w:val="00647C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24384E"/>
    <w:rPr>
      <w:rFonts w:ascii="Times New Roman" w:hAnsi="Times New Roman" w:cs="Times New Roman"/>
      <w:b w:val="0"/>
      <w:bCs w:val="0"/>
      <w:i w:val="0"/>
      <w:iCs w:val="0"/>
      <w:strike w:val="0"/>
      <w:dstrike w:val="0"/>
      <w:color w:val="000000"/>
      <w:sz w:val="32"/>
      <w:szCs w:val="32"/>
      <w:u w:val="none"/>
    </w:rPr>
  </w:style>
  <w:style w:type="character" w:customStyle="1" w:styleId="hps">
    <w:name w:val="hps"/>
    <w:basedOn w:val="a0"/>
    <w:rsid w:val="00853335"/>
  </w:style>
  <w:style w:type="character" w:styleId="af1">
    <w:name w:val="Placeholder Text"/>
    <w:basedOn w:val="a0"/>
    <w:uiPriority w:val="99"/>
    <w:semiHidden/>
    <w:rsid w:val="00777EC8"/>
    <w:rPr>
      <w:color w:val="808080"/>
    </w:rPr>
  </w:style>
  <w:style w:type="character" w:customStyle="1" w:styleId="notinjournal">
    <w:name w:val="notinjournal"/>
    <w:basedOn w:val="a0"/>
    <w:rsid w:val="001F100C"/>
  </w:style>
  <w:style w:type="character" w:styleId="af2">
    <w:name w:val="Emphasis"/>
    <w:basedOn w:val="a0"/>
    <w:uiPriority w:val="20"/>
    <w:qFormat/>
    <w:rsid w:val="001F100C"/>
    <w:rPr>
      <w:i/>
      <w:iCs/>
    </w:rPr>
  </w:style>
  <w:style w:type="character" w:customStyle="1" w:styleId="articlepagerange">
    <w:name w:val="articlepagerange"/>
    <w:basedOn w:val="a0"/>
    <w:rsid w:val="001F100C"/>
  </w:style>
  <w:style w:type="character" w:customStyle="1" w:styleId="a4">
    <w:name w:val="Абзац списка Знак"/>
    <w:link w:val="a3"/>
    <w:uiPriority w:val="34"/>
    <w:locked/>
    <w:rsid w:val="00286ADA"/>
    <w:rPr>
      <w:sz w:val="22"/>
      <w:szCs w:val="22"/>
      <w:lang w:eastAsia="en-US"/>
    </w:rPr>
  </w:style>
  <w:style w:type="paragraph" w:styleId="af3">
    <w:name w:val="Normal (Web)"/>
    <w:aliases w:val="Обычный (Web)1,Знак4,Обычный (Web) Знак Знак Знак Знак,Обычный (Web) Знак Знак Знак Знак Знак Знак Знак Знак Знак,Обычный (Web) Знак Знак Знак Знак Знак,Знак4 Знак Знак,Обычный (веб) Знак1"/>
    <w:basedOn w:val="a"/>
    <w:link w:val="af4"/>
    <w:rsid w:val="00572749"/>
    <w:pPr>
      <w:spacing w:before="280" w:after="280"/>
    </w:pPr>
    <w:rPr>
      <w:lang w:val="ru-RU"/>
    </w:rPr>
  </w:style>
  <w:style w:type="character" w:customStyle="1" w:styleId="af4">
    <w:name w:val="Обычный (веб) Знак"/>
    <w:aliases w:val="Обычный (Web)1 Знак,Знак4 Знак,Обычный (Web) Знак Знак Знак Знак Знак1,Обычный (Web) Знак Знак Знак Знак Знак Знак Знак Знак Знак Знак,Обычный (Web) Знак Знак Знак Знак Знак Знак,Знак4 Знак Знак Знак,Обычный (веб) Знак1 Знак"/>
    <w:link w:val="af3"/>
    <w:locked/>
    <w:rsid w:val="00572749"/>
    <w:rPr>
      <w:rFonts w:ascii="Times New Roman" w:eastAsia="Times New Roman" w:hAnsi="Times New Roman"/>
      <w:sz w:val="24"/>
      <w:szCs w:val="24"/>
      <w:lang w:eastAsia="ar-SA"/>
    </w:rPr>
  </w:style>
  <w:style w:type="paragraph" w:customStyle="1" w:styleId="msonormalcxspmiddle">
    <w:name w:val="msonormalcxspmiddle"/>
    <w:basedOn w:val="a"/>
    <w:rsid w:val="002E26F1"/>
    <w:pPr>
      <w:suppressAutoHyphens w:val="0"/>
      <w:spacing w:before="100" w:beforeAutospacing="1" w:after="100" w:afterAutospacing="1"/>
    </w:pPr>
    <w:rPr>
      <w:rFonts w:eastAsia="Calibri"/>
      <w:lang w:val="ru-RU" w:eastAsia="ru-RU"/>
    </w:rPr>
  </w:style>
  <w:style w:type="character" w:customStyle="1" w:styleId="cit-title">
    <w:name w:val="cit-title"/>
    <w:basedOn w:val="a0"/>
    <w:rsid w:val="000150DA"/>
  </w:style>
  <w:style w:type="character" w:customStyle="1" w:styleId="cit-year-info">
    <w:name w:val="cit-year-info"/>
    <w:basedOn w:val="a0"/>
    <w:rsid w:val="000150DA"/>
  </w:style>
  <w:style w:type="character" w:customStyle="1" w:styleId="cit-volume">
    <w:name w:val="cit-volume"/>
    <w:basedOn w:val="a0"/>
    <w:rsid w:val="000150DA"/>
  </w:style>
  <w:style w:type="character" w:customStyle="1" w:styleId="cit-issue">
    <w:name w:val="cit-issue"/>
    <w:basedOn w:val="a0"/>
    <w:rsid w:val="000150DA"/>
  </w:style>
  <w:style w:type="character" w:customStyle="1" w:styleId="cit-pagerange">
    <w:name w:val="cit-pagerange"/>
    <w:basedOn w:val="a0"/>
    <w:rsid w:val="000150DA"/>
  </w:style>
  <w:style w:type="character" w:customStyle="1" w:styleId="hlfld-title">
    <w:name w:val="hlfld-title"/>
    <w:basedOn w:val="a0"/>
    <w:rsid w:val="000150DA"/>
  </w:style>
  <w:style w:type="character" w:customStyle="1" w:styleId="singlehighlightclass">
    <w:name w:val="single_highlight_class"/>
    <w:basedOn w:val="a0"/>
    <w:rsid w:val="000150DA"/>
  </w:style>
  <w:style w:type="character" w:customStyle="1" w:styleId="hlfld-contribauthor">
    <w:name w:val="hlfld-contribauthor"/>
    <w:basedOn w:val="a0"/>
    <w:rsid w:val="000150DA"/>
  </w:style>
  <w:style w:type="character" w:customStyle="1" w:styleId="author-xref-symbol">
    <w:name w:val="author-xref-symbol"/>
    <w:basedOn w:val="a0"/>
    <w:rsid w:val="000150DA"/>
  </w:style>
  <w:style w:type="character" w:customStyle="1" w:styleId="comma-separator">
    <w:name w:val="comma-separator"/>
    <w:basedOn w:val="a0"/>
    <w:rsid w:val="000150DA"/>
  </w:style>
  <w:style w:type="character" w:customStyle="1" w:styleId="loa-info-orcid">
    <w:name w:val="loa-info-orcid"/>
    <w:basedOn w:val="a0"/>
    <w:rsid w:val="000150DA"/>
  </w:style>
  <w:style w:type="paragraph" w:styleId="af5">
    <w:name w:val="header"/>
    <w:basedOn w:val="a"/>
    <w:link w:val="af6"/>
    <w:uiPriority w:val="99"/>
    <w:semiHidden/>
    <w:unhideWhenUsed/>
    <w:rsid w:val="008446A1"/>
    <w:pPr>
      <w:tabs>
        <w:tab w:val="center" w:pos="4677"/>
        <w:tab w:val="right" w:pos="9355"/>
      </w:tabs>
    </w:pPr>
  </w:style>
  <w:style w:type="character" w:customStyle="1" w:styleId="af6">
    <w:name w:val="Верхний колонтитул Знак"/>
    <w:basedOn w:val="a0"/>
    <w:link w:val="af5"/>
    <w:uiPriority w:val="99"/>
    <w:semiHidden/>
    <w:rsid w:val="008446A1"/>
    <w:rPr>
      <w:rFonts w:ascii="Times New Roman" w:eastAsia="Times New Roman" w:hAnsi="Times New Roman"/>
      <w:sz w:val="24"/>
      <w:szCs w:val="24"/>
      <w:lang w:val="kk-KZ" w:eastAsia="ar-SA"/>
    </w:rPr>
  </w:style>
  <w:style w:type="character" w:customStyle="1" w:styleId="ae">
    <w:name w:val="Нижний колонтитул Знак"/>
    <w:basedOn w:val="a0"/>
    <w:link w:val="ad"/>
    <w:uiPriority w:val="99"/>
    <w:rsid w:val="008446A1"/>
    <w:rPr>
      <w:rFonts w:ascii="Times New Roman" w:eastAsia="Times New Roman" w:hAnsi="Times New Roman"/>
      <w:sz w:val="24"/>
      <w:szCs w:val="24"/>
      <w:lang w:val="kk-KZ" w:eastAsia="ar-SA"/>
    </w:rPr>
  </w:style>
</w:styles>
</file>

<file path=word/webSettings.xml><?xml version="1.0" encoding="utf-8"?>
<w:webSettings xmlns:r="http://schemas.openxmlformats.org/officeDocument/2006/relationships" xmlns:w="http://schemas.openxmlformats.org/wordprocessingml/2006/main">
  <w:divs>
    <w:div w:id="348415613">
      <w:bodyDiv w:val="1"/>
      <w:marLeft w:val="0"/>
      <w:marRight w:val="0"/>
      <w:marTop w:val="0"/>
      <w:marBottom w:val="0"/>
      <w:divBdr>
        <w:top w:val="none" w:sz="0" w:space="0" w:color="auto"/>
        <w:left w:val="none" w:sz="0" w:space="0" w:color="auto"/>
        <w:bottom w:val="none" w:sz="0" w:space="0" w:color="auto"/>
        <w:right w:val="none" w:sz="0" w:space="0" w:color="auto"/>
      </w:divBdr>
    </w:div>
    <w:div w:id="669453359">
      <w:bodyDiv w:val="1"/>
      <w:marLeft w:val="0"/>
      <w:marRight w:val="0"/>
      <w:marTop w:val="0"/>
      <w:marBottom w:val="0"/>
      <w:divBdr>
        <w:top w:val="none" w:sz="0" w:space="0" w:color="auto"/>
        <w:left w:val="none" w:sz="0" w:space="0" w:color="auto"/>
        <w:bottom w:val="none" w:sz="0" w:space="0" w:color="auto"/>
        <w:right w:val="none" w:sz="0" w:space="0" w:color="auto"/>
      </w:divBdr>
      <w:divsChild>
        <w:div w:id="1538664928">
          <w:marLeft w:val="547"/>
          <w:marRight w:val="0"/>
          <w:marTop w:val="115"/>
          <w:marBottom w:val="0"/>
          <w:divBdr>
            <w:top w:val="none" w:sz="0" w:space="0" w:color="auto"/>
            <w:left w:val="none" w:sz="0" w:space="0" w:color="auto"/>
            <w:bottom w:val="none" w:sz="0" w:space="0" w:color="auto"/>
            <w:right w:val="none" w:sz="0" w:space="0" w:color="auto"/>
          </w:divBdr>
        </w:div>
        <w:div w:id="470290995">
          <w:marLeft w:val="547"/>
          <w:marRight w:val="0"/>
          <w:marTop w:val="115"/>
          <w:marBottom w:val="0"/>
          <w:divBdr>
            <w:top w:val="none" w:sz="0" w:space="0" w:color="auto"/>
            <w:left w:val="none" w:sz="0" w:space="0" w:color="auto"/>
            <w:bottom w:val="none" w:sz="0" w:space="0" w:color="auto"/>
            <w:right w:val="none" w:sz="0" w:space="0" w:color="auto"/>
          </w:divBdr>
        </w:div>
        <w:div w:id="716319318">
          <w:marLeft w:val="547"/>
          <w:marRight w:val="0"/>
          <w:marTop w:val="115"/>
          <w:marBottom w:val="0"/>
          <w:divBdr>
            <w:top w:val="none" w:sz="0" w:space="0" w:color="auto"/>
            <w:left w:val="none" w:sz="0" w:space="0" w:color="auto"/>
            <w:bottom w:val="none" w:sz="0" w:space="0" w:color="auto"/>
            <w:right w:val="none" w:sz="0" w:space="0" w:color="auto"/>
          </w:divBdr>
        </w:div>
      </w:divsChild>
    </w:div>
    <w:div w:id="853157076">
      <w:bodyDiv w:val="1"/>
      <w:marLeft w:val="0"/>
      <w:marRight w:val="0"/>
      <w:marTop w:val="0"/>
      <w:marBottom w:val="0"/>
      <w:divBdr>
        <w:top w:val="none" w:sz="0" w:space="0" w:color="auto"/>
        <w:left w:val="none" w:sz="0" w:space="0" w:color="auto"/>
        <w:bottom w:val="none" w:sz="0" w:space="0" w:color="auto"/>
        <w:right w:val="none" w:sz="0" w:space="0" w:color="auto"/>
      </w:divBdr>
    </w:div>
    <w:div w:id="1103498233">
      <w:bodyDiv w:val="1"/>
      <w:marLeft w:val="0"/>
      <w:marRight w:val="0"/>
      <w:marTop w:val="0"/>
      <w:marBottom w:val="0"/>
      <w:divBdr>
        <w:top w:val="none" w:sz="0" w:space="0" w:color="auto"/>
        <w:left w:val="none" w:sz="0" w:space="0" w:color="auto"/>
        <w:bottom w:val="none" w:sz="0" w:space="0" w:color="auto"/>
        <w:right w:val="none" w:sz="0" w:space="0" w:color="auto"/>
      </w:divBdr>
    </w:div>
    <w:div w:id="1312054945">
      <w:bodyDiv w:val="1"/>
      <w:marLeft w:val="0"/>
      <w:marRight w:val="0"/>
      <w:marTop w:val="0"/>
      <w:marBottom w:val="0"/>
      <w:divBdr>
        <w:top w:val="none" w:sz="0" w:space="0" w:color="auto"/>
        <w:left w:val="none" w:sz="0" w:space="0" w:color="auto"/>
        <w:bottom w:val="none" w:sz="0" w:space="0" w:color="auto"/>
        <w:right w:val="none" w:sz="0" w:space="0" w:color="auto"/>
      </w:divBdr>
      <w:divsChild>
        <w:div w:id="1703170830">
          <w:marLeft w:val="0"/>
          <w:marRight w:val="0"/>
          <w:marTop w:val="0"/>
          <w:marBottom w:val="0"/>
          <w:divBdr>
            <w:top w:val="none" w:sz="0" w:space="0" w:color="auto"/>
            <w:left w:val="none" w:sz="0" w:space="0" w:color="auto"/>
            <w:bottom w:val="none" w:sz="0" w:space="0" w:color="auto"/>
            <w:right w:val="none" w:sz="0" w:space="0" w:color="auto"/>
          </w:divBdr>
        </w:div>
      </w:divsChild>
    </w:div>
    <w:div w:id="1560627828">
      <w:bodyDiv w:val="1"/>
      <w:marLeft w:val="0"/>
      <w:marRight w:val="0"/>
      <w:marTop w:val="0"/>
      <w:marBottom w:val="0"/>
      <w:divBdr>
        <w:top w:val="none" w:sz="0" w:space="0" w:color="auto"/>
        <w:left w:val="none" w:sz="0" w:space="0" w:color="auto"/>
        <w:bottom w:val="none" w:sz="0" w:space="0" w:color="auto"/>
        <w:right w:val="none" w:sz="0" w:space="0" w:color="auto"/>
      </w:divBdr>
    </w:div>
    <w:div w:id="209342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D450-5256-4CB7-9CB9-DEAE26AA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4147</TotalTime>
  <Pages>1</Pages>
  <Words>8400</Words>
  <Characters>47881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56169</CharactersWithSpaces>
  <SharedDoc>false</SharedDoc>
  <HLinks>
    <vt:vector size="198" baseType="variant">
      <vt:variant>
        <vt:i4>1441861</vt:i4>
      </vt:variant>
      <vt:variant>
        <vt:i4>96</vt:i4>
      </vt:variant>
      <vt:variant>
        <vt:i4>0</vt:i4>
      </vt:variant>
      <vt:variant>
        <vt:i4>5</vt:i4>
      </vt:variant>
      <vt:variant>
        <vt:lpwstr>http://www.mqm2013.ethz.ch/index</vt:lpwstr>
      </vt:variant>
      <vt:variant>
        <vt:lpwstr/>
      </vt:variant>
      <vt:variant>
        <vt:i4>5963851</vt:i4>
      </vt:variant>
      <vt:variant>
        <vt:i4>93</vt:i4>
      </vt:variant>
      <vt:variant>
        <vt:i4>0</vt:i4>
      </vt:variant>
      <vt:variant>
        <vt:i4>5</vt:i4>
      </vt:variant>
      <vt:variant>
        <vt:lpwstr>http://www.sciencedirect.com/science/article/pii/0038109886905739</vt:lpwstr>
      </vt:variant>
      <vt:variant>
        <vt:lpwstr/>
      </vt:variant>
      <vt:variant>
        <vt:i4>6225921</vt:i4>
      </vt:variant>
      <vt:variant>
        <vt:i4>90</vt:i4>
      </vt:variant>
      <vt:variant>
        <vt:i4>0</vt:i4>
      </vt:variant>
      <vt:variant>
        <vt:i4>5</vt:i4>
      </vt:variant>
      <vt:variant>
        <vt:lpwstr>http://scitation.aip.org/content/aip/journal/jcp/125/23/10.1063/1.2409292</vt:lpwstr>
      </vt:variant>
      <vt:variant>
        <vt:lpwstr/>
      </vt:variant>
      <vt:variant>
        <vt:i4>7798817</vt:i4>
      </vt:variant>
      <vt:variant>
        <vt:i4>87</vt:i4>
      </vt:variant>
      <vt:variant>
        <vt:i4>0</vt:i4>
      </vt:variant>
      <vt:variant>
        <vt:i4>5</vt:i4>
      </vt:variant>
      <vt:variant>
        <vt:lpwstr>http://scitation.aip.org/content/aip/journal/jcp/98/7/10.1063/1.464913</vt:lpwstr>
      </vt:variant>
      <vt:variant>
        <vt:lpwstr/>
      </vt:variant>
      <vt:variant>
        <vt:i4>5832771</vt:i4>
      </vt:variant>
      <vt:variant>
        <vt:i4>84</vt:i4>
      </vt:variant>
      <vt:variant>
        <vt:i4>0</vt:i4>
      </vt:variant>
      <vt:variant>
        <vt:i4>5</vt:i4>
      </vt:variant>
      <vt:variant>
        <vt:lpwstr>http://www.sciencedirect.com/science/article/pii/000926149600440X</vt:lpwstr>
      </vt:variant>
      <vt:variant>
        <vt:lpwstr/>
      </vt:variant>
      <vt:variant>
        <vt:i4>6357107</vt:i4>
      </vt:variant>
      <vt:variant>
        <vt:i4>81</vt:i4>
      </vt:variant>
      <vt:variant>
        <vt:i4>0</vt:i4>
      </vt:variant>
      <vt:variant>
        <vt:i4>5</vt:i4>
      </vt:variant>
      <vt:variant>
        <vt:lpwstr>http://pubs.acs.org/action/doSearch?action=search&amp;author=Yang%2C+S&amp;qsSearchArea=author</vt:lpwstr>
      </vt:variant>
      <vt:variant>
        <vt:lpwstr/>
      </vt:variant>
      <vt:variant>
        <vt:i4>5767239</vt:i4>
      </vt:variant>
      <vt:variant>
        <vt:i4>78</vt:i4>
      </vt:variant>
      <vt:variant>
        <vt:i4>0</vt:i4>
      </vt:variant>
      <vt:variant>
        <vt:i4>5</vt:i4>
      </vt:variant>
      <vt:variant>
        <vt:lpwstr>http://pubs.acs.org/action/doSearch?action=search&amp;author=Yan%2C+K&amp;qsSearchArea=author</vt:lpwstr>
      </vt:variant>
      <vt:variant>
        <vt:lpwstr/>
      </vt:variant>
      <vt:variant>
        <vt:i4>4915278</vt:i4>
      </vt:variant>
      <vt:variant>
        <vt:i4>75</vt:i4>
      </vt:variant>
      <vt:variant>
        <vt:i4>0</vt:i4>
      </vt:variant>
      <vt:variant>
        <vt:i4>5</vt:i4>
      </vt:variant>
      <vt:variant>
        <vt:lpwstr>http://pubs.acs.org/action/doSearch?action=search&amp;author=Qiu%2C+J&amp;qsSearchArea=author</vt:lpwstr>
      </vt:variant>
      <vt:variant>
        <vt:lpwstr/>
      </vt:variant>
      <vt:variant>
        <vt:i4>4194399</vt:i4>
      </vt:variant>
      <vt:variant>
        <vt:i4>72</vt:i4>
      </vt:variant>
      <vt:variant>
        <vt:i4>0</vt:i4>
      </vt:variant>
      <vt:variant>
        <vt:i4>5</vt:i4>
      </vt:variant>
      <vt:variant>
        <vt:lpwstr>http://pubs.acs.org/action/doSearch?action=search&amp;author=Zhu%2C+Z&amp;qsSearchArea=author</vt:lpwstr>
      </vt:variant>
      <vt:variant>
        <vt:lpwstr/>
      </vt:variant>
      <vt:variant>
        <vt:i4>7798837</vt:i4>
      </vt:variant>
      <vt:variant>
        <vt:i4>69</vt:i4>
      </vt:variant>
      <vt:variant>
        <vt:i4>0</vt:i4>
      </vt:variant>
      <vt:variant>
        <vt:i4>5</vt:i4>
      </vt:variant>
      <vt:variant>
        <vt:lpwstr>http://pubs.acs.org/action/doSearch?action=search&amp;author=Gladfelter%2C+W+L&amp;qsSearchArea=author</vt:lpwstr>
      </vt:variant>
      <vt:variant>
        <vt:lpwstr/>
      </vt:variant>
      <vt:variant>
        <vt:i4>786506</vt:i4>
      </vt:variant>
      <vt:variant>
        <vt:i4>66</vt:i4>
      </vt:variant>
      <vt:variant>
        <vt:i4>0</vt:i4>
      </vt:variant>
      <vt:variant>
        <vt:i4>5</vt:i4>
      </vt:variant>
      <vt:variant>
        <vt:lpwstr>http://pubs.acs.org/action/doSearch?action=search&amp;author=Blank%2C+D+A&amp;qsSearchArea=author</vt:lpwstr>
      </vt:variant>
      <vt:variant>
        <vt:lpwstr/>
      </vt:variant>
      <vt:variant>
        <vt:i4>2031697</vt:i4>
      </vt:variant>
      <vt:variant>
        <vt:i4>63</vt:i4>
      </vt:variant>
      <vt:variant>
        <vt:i4>0</vt:i4>
      </vt:variant>
      <vt:variant>
        <vt:i4>5</vt:i4>
      </vt:variant>
      <vt:variant>
        <vt:lpwstr>http://pubs.acs.org/action/doSearch?action=search&amp;author=Mann%2C+K+R&amp;qsSearchArea=author</vt:lpwstr>
      </vt:variant>
      <vt:variant>
        <vt:lpwstr/>
      </vt:variant>
      <vt:variant>
        <vt:i4>4325450</vt:i4>
      </vt:variant>
      <vt:variant>
        <vt:i4>60</vt:i4>
      </vt:variant>
      <vt:variant>
        <vt:i4>0</vt:i4>
      </vt:variant>
      <vt:variant>
        <vt:i4>5</vt:i4>
      </vt:variant>
      <vt:variant>
        <vt:lpwstr>http://pubs.acs.org/action/doSearch?action=search&amp;author=Hue%2C+R&amp;qsSearchArea=author</vt:lpwstr>
      </vt:variant>
      <vt:variant>
        <vt:lpwstr/>
      </vt:variant>
      <vt:variant>
        <vt:i4>4915208</vt:i4>
      </vt:variant>
      <vt:variant>
        <vt:i4>57</vt:i4>
      </vt:variant>
      <vt:variant>
        <vt:i4>0</vt:i4>
      </vt:variant>
      <vt:variant>
        <vt:i4>5</vt:i4>
      </vt:variant>
      <vt:variant>
        <vt:lpwstr>http://pubs.acs.org/action/doSearch?action=search&amp;author=Sanchez%5C-Diaz%2C+A&amp;qsSearchArea=author</vt:lpwstr>
      </vt:variant>
      <vt:variant>
        <vt:lpwstr/>
      </vt:variant>
      <vt:variant>
        <vt:i4>458820</vt:i4>
      </vt:variant>
      <vt:variant>
        <vt:i4>54</vt:i4>
      </vt:variant>
      <vt:variant>
        <vt:i4>0</vt:i4>
      </vt:variant>
      <vt:variant>
        <vt:i4>5</vt:i4>
      </vt:variant>
      <vt:variant>
        <vt:lpwstr>http://pubs.acs.org/action/doSearch?action=search&amp;author=Hinke%2C+J+A&amp;qsSearchArea=author</vt:lpwstr>
      </vt:variant>
      <vt:variant>
        <vt:lpwstr/>
      </vt:variant>
      <vt:variant>
        <vt:i4>2228286</vt:i4>
      </vt:variant>
      <vt:variant>
        <vt:i4>51</vt:i4>
      </vt:variant>
      <vt:variant>
        <vt:i4>0</vt:i4>
      </vt:variant>
      <vt:variant>
        <vt:i4>5</vt:i4>
      </vt:variant>
      <vt:variant>
        <vt:lpwstr>http://pubs.acs.org/action/doSearch?action=search&amp;author=Vatassery%2C+R&amp;qsSearchArea=author</vt:lpwstr>
      </vt:variant>
      <vt:variant>
        <vt:lpwstr/>
      </vt:variant>
      <vt:variant>
        <vt:i4>5046336</vt:i4>
      </vt:variant>
      <vt:variant>
        <vt:i4>48</vt:i4>
      </vt:variant>
      <vt:variant>
        <vt:i4>0</vt:i4>
      </vt:variant>
      <vt:variant>
        <vt:i4>5</vt:i4>
      </vt:variant>
      <vt:variant>
        <vt:lpwstr>http://pubs.acs.org/action/doSearch?action=search&amp;author=Mao%2C+L&amp;qsSearchArea=author</vt:lpwstr>
      </vt:variant>
      <vt:variant>
        <vt:lpwstr/>
      </vt:variant>
      <vt:variant>
        <vt:i4>6750254</vt:i4>
      </vt:variant>
      <vt:variant>
        <vt:i4>45</vt:i4>
      </vt:variant>
      <vt:variant>
        <vt:i4>0</vt:i4>
      </vt:variant>
      <vt:variant>
        <vt:i4>5</vt:i4>
      </vt:variant>
      <vt:variant>
        <vt:lpwstr>http://pubs.acs.org/doi/abs/10.1021/am401082n?prevSearch=CdS&amp;searchHistoryKey=</vt:lpwstr>
      </vt:variant>
      <vt:variant>
        <vt:lpwstr>cor1</vt:lpwstr>
      </vt:variant>
      <vt:variant>
        <vt:i4>8257651</vt:i4>
      </vt:variant>
      <vt:variant>
        <vt:i4>42</vt:i4>
      </vt:variant>
      <vt:variant>
        <vt:i4>0</vt:i4>
      </vt:variant>
      <vt:variant>
        <vt:i4>5</vt:i4>
      </vt:variant>
      <vt:variant>
        <vt:lpwstr>http://pubs.acs.org/action/doSearch?action=search&amp;author=Yang%2C+L&amp;qsSearchArea=author</vt:lpwstr>
      </vt:variant>
      <vt:variant>
        <vt:lpwstr/>
      </vt:variant>
      <vt:variant>
        <vt:i4>786432</vt:i4>
      </vt:variant>
      <vt:variant>
        <vt:i4>39</vt:i4>
      </vt:variant>
      <vt:variant>
        <vt:i4>0</vt:i4>
      </vt:variant>
      <vt:variant>
        <vt:i4>5</vt:i4>
      </vt:variant>
      <vt:variant>
        <vt:lpwstr>http://pubs.acs.org/action/doSearch?action=search&amp;author=Yu%2C+P&amp;qsSearchArea=author</vt:lpwstr>
      </vt:variant>
      <vt:variant>
        <vt:lpwstr/>
      </vt:variant>
      <vt:variant>
        <vt:i4>2293819</vt:i4>
      </vt:variant>
      <vt:variant>
        <vt:i4>36</vt:i4>
      </vt:variant>
      <vt:variant>
        <vt:i4>0</vt:i4>
      </vt:variant>
      <vt:variant>
        <vt:i4>5</vt:i4>
      </vt:variant>
      <vt:variant>
        <vt:lpwstr>http://pubs.acs.org/action/doSearch?action=search&amp;author=Jiang%2C+Q&amp;qsSearchArea=author</vt:lpwstr>
      </vt:variant>
      <vt:variant>
        <vt:lpwstr/>
      </vt:variant>
      <vt:variant>
        <vt:i4>2162726</vt:i4>
      </vt:variant>
      <vt:variant>
        <vt:i4>33</vt:i4>
      </vt:variant>
      <vt:variant>
        <vt:i4>0</vt:i4>
      </vt:variant>
      <vt:variant>
        <vt:i4>5</vt:i4>
      </vt:variant>
      <vt:variant>
        <vt:lpwstr>http://pubs.acs.org/action/doSearch?action=search&amp;author=Huang%2C+P&amp;qsSearchArea=author</vt:lpwstr>
      </vt:variant>
      <vt:variant>
        <vt:lpwstr/>
      </vt:variant>
      <vt:variant>
        <vt:i4>4784198</vt:i4>
      </vt:variant>
      <vt:variant>
        <vt:i4>30</vt:i4>
      </vt:variant>
      <vt:variant>
        <vt:i4>0</vt:i4>
      </vt:variant>
      <vt:variant>
        <vt:i4>5</vt:i4>
      </vt:variant>
      <vt:variant>
        <vt:lpwstr>http://pubs.acs.org/action/doSearch?action=search&amp;author=Han%2C+J&amp;qsSearchArea=author</vt:lpwstr>
      </vt:variant>
      <vt:variant>
        <vt:lpwstr/>
      </vt:variant>
      <vt:variant>
        <vt:i4>5636163</vt:i4>
      </vt:variant>
      <vt:variant>
        <vt:i4>27</vt:i4>
      </vt:variant>
      <vt:variant>
        <vt:i4>0</vt:i4>
      </vt:variant>
      <vt:variant>
        <vt:i4>5</vt:i4>
      </vt:variant>
      <vt:variant>
        <vt:lpwstr>http://pubs.acs.org/action/doSearch?action=search&amp;author=Liu%2C+G&amp;qsSearchArea=author</vt:lpwstr>
      </vt:variant>
      <vt:variant>
        <vt:lpwstr/>
      </vt:variant>
      <vt:variant>
        <vt:i4>7864435</vt:i4>
      </vt:variant>
      <vt:variant>
        <vt:i4>24</vt:i4>
      </vt:variant>
      <vt:variant>
        <vt:i4>0</vt:i4>
      </vt:variant>
      <vt:variant>
        <vt:i4>5</vt:i4>
      </vt:variant>
      <vt:variant>
        <vt:lpwstr>http://pubs.acs.org/action/doSearch?action=search&amp;author=Yang%2C+J&amp;qsSearchArea=author</vt:lpwstr>
      </vt:variant>
      <vt:variant>
        <vt:lpwstr/>
      </vt:variant>
      <vt:variant>
        <vt:i4>6553715</vt:i4>
      </vt:variant>
      <vt:variant>
        <vt:i4>21</vt:i4>
      </vt:variant>
      <vt:variant>
        <vt:i4>0</vt:i4>
      </vt:variant>
      <vt:variant>
        <vt:i4>5</vt:i4>
      </vt:variant>
      <vt:variant>
        <vt:lpwstr>http://pubs.acs.org/action/doSearch?action=search&amp;author=Wang%2C+X&amp;qsSearchArea=author</vt:lpwstr>
      </vt:variant>
      <vt:variant>
        <vt:lpwstr/>
      </vt:variant>
      <vt:variant>
        <vt:i4>2162746</vt:i4>
      </vt:variant>
      <vt:variant>
        <vt:i4>18</vt:i4>
      </vt:variant>
      <vt:variant>
        <vt:i4>0</vt:i4>
      </vt:variant>
      <vt:variant>
        <vt:i4>5</vt:i4>
      </vt:variant>
      <vt:variant>
        <vt:lpwstr>http://pubs.acs.org/action/doSearch?action=search&amp;author=Huang%2C+L&amp;qsSearchArea=author</vt:lpwstr>
      </vt:variant>
      <vt:variant>
        <vt:lpwstr/>
      </vt:variant>
      <vt:variant>
        <vt:i4>262144</vt:i4>
      </vt:variant>
      <vt:variant>
        <vt:i4>15</vt:i4>
      </vt:variant>
      <vt:variant>
        <vt:i4>0</vt:i4>
      </vt:variant>
      <vt:variant>
        <vt:i4>5</vt:i4>
      </vt:variant>
      <vt:variant>
        <vt:lpwstr>http://pubs.acs.org/action/doSearch?action=search&amp;author=Xu%2C+Y&amp;qsSearchArea=author</vt:lpwstr>
      </vt:variant>
      <vt:variant>
        <vt:lpwstr/>
      </vt:variant>
      <vt:variant>
        <vt:i4>3342386</vt:i4>
      </vt:variant>
      <vt:variant>
        <vt:i4>12</vt:i4>
      </vt:variant>
      <vt:variant>
        <vt:i4>0</vt:i4>
      </vt:variant>
      <vt:variant>
        <vt:i4>5</vt:i4>
      </vt:variant>
      <vt:variant>
        <vt:lpwstr>http://pubs.acs.org/action/doSearch?action=search&amp;author=Zhang%2C+Y&amp;qsSearchArea=author</vt:lpwstr>
      </vt:variant>
      <vt:variant>
        <vt:lpwstr/>
      </vt:variant>
      <vt:variant>
        <vt:i4>5767260</vt:i4>
      </vt:variant>
      <vt:variant>
        <vt:i4>9</vt:i4>
      </vt:variant>
      <vt:variant>
        <vt:i4>0</vt:i4>
      </vt:variant>
      <vt:variant>
        <vt:i4>5</vt:i4>
      </vt:variant>
      <vt:variant>
        <vt:lpwstr>http://pubs.acs.org/action/doSearch?action=search&amp;author=Yin%2C+X&amp;qsSearchArea=author</vt:lpwstr>
      </vt:variant>
      <vt:variant>
        <vt:lpwstr/>
      </vt:variant>
      <vt:variant>
        <vt:i4>6619251</vt:i4>
      </vt:variant>
      <vt:variant>
        <vt:i4>6</vt:i4>
      </vt:variant>
      <vt:variant>
        <vt:i4>0</vt:i4>
      </vt:variant>
      <vt:variant>
        <vt:i4>5</vt:i4>
      </vt:variant>
      <vt:variant>
        <vt:lpwstr>http://pubs.acs.org/action/doSearch?action=search&amp;author=Tang%2C+Z&amp;qsSearchArea=author</vt:lpwstr>
      </vt:variant>
      <vt:variant>
        <vt:lpwstr/>
      </vt:variant>
      <vt:variant>
        <vt:i4>7536652</vt:i4>
      </vt:variant>
      <vt:variant>
        <vt:i4>3</vt:i4>
      </vt:variant>
      <vt:variant>
        <vt:i4>0</vt:i4>
      </vt:variant>
      <vt:variant>
        <vt:i4>5</vt:i4>
      </vt:variant>
      <vt:variant>
        <vt:lpwstr>http://jcp.aip.org/resource/1/jcpsa6/v80/i9/p4403_s1</vt:lpwstr>
      </vt:variant>
      <vt:variant>
        <vt:lpwstr/>
      </vt:variant>
      <vt:variant>
        <vt:i4>2752628</vt:i4>
      </vt:variant>
      <vt:variant>
        <vt:i4>0</vt:i4>
      </vt:variant>
      <vt:variant>
        <vt:i4>0</vt:i4>
      </vt:variant>
      <vt:variant>
        <vt:i4>5</vt:i4>
      </vt:variant>
      <vt:variant>
        <vt:lpwstr>http://www.hpc2n.umu.se/resources/akka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338</cp:revision>
  <cp:lastPrinted>2020-10-22T09:42:00Z</cp:lastPrinted>
  <dcterms:created xsi:type="dcterms:W3CDTF">2018-10-22T09:24:00Z</dcterms:created>
  <dcterms:modified xsi:type="dcterms:W3CDTF">2020-10-30T05:05:00Z</dcterms:modified>
</cp:coreProperties>
</file>