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F1206" w:rsidRPr="00CE29BD" w:rsidRDefault="00F23700" w:rsidP="00F23700">
      <w:pPr>
        <w:ind w:left="-426" w:firstLine="0"/>
        <w:jc w:val="center"/>
        <w:sectPr w:rsidR="00EF1206" w:rsidRPr="00CE29BD" w:rsidSect="00EF1206">
          <w:footerReference w:type="default" r:id="rId7"/>
          <w:type w:val="continuous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  <w:r>
        <w:rPr>
          <w:noProof/>
        </w:rPr>
        <w:drawing>
          <wp:inline distT="0" distB="0" distL="0" distR="0">
            <wp:extent cx="6580738" cy="90582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00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6317" cy="906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1206" w:rsidRPr="00CE29BD">
        <w:t xml:space="preserve"> </w:t>
      </w:r>
    </w:p>
    <w:p w:rsidR="005A05EB" w:rsidRPr="00CE29BD" w:rsidRDefault="005A05EB" w:rsidP="007A75D6">
      <w:pPr>
        <w:ind w:firstLine="0"/>
        <w:jc w:val="center"/>
        <w:sectPr w:rsidR="005A05EB" w:rsidRPr="00CE29BD" w:rsidSect="00980D34">
          <w:footerReference w:type="default" r:id="rId9"/>
          <w:type w:val="continuous"/>
          <w:pgSz w:w="11906" w:h="16838"/>
          <w:pgMar w:top="1134" w:right="850" w:bottom="1134" w:left="1701" w:header="709" w:footer="709" w:gutter="0"/>
          <w:cols w:space="708"/>
          <w:titlePg/>
          <w:docGrid w:linePitch="360"/>
        </w:sectPr>
      </w:pPr>
    </w:p>
    <w:p w:rsidR="00492F8F" w:rsidRDefault="00A60013" w:rsidP="006669C8">
      <w:pPr>
        <w:spacing w:line="360" w:lineRule="auto"/>
        <w:ind w:left="-851" w:firstLine="0"/>
        <w:rPr>
          <w:noProof/>
        </w:rPr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81DBE" w:rsidRPr="00CE29BD" w:rsidRDefault="00781DBE" w:rsidP="006669C8">
      <w:pPr>
        <w:spacing w:line="360" w:lineRule="auto"/>
        <w:ind w:left="-851" w:firstLine="0"/>
        <w:rPr>
          <w:caps/>
        </w:rPr>
      </w:pPr>
      <w:r w:rsidRPr="00CE29BD">
        <w:rPr>
          <w:caps/>
        </w:rPr>
        <w:br w:type="page"/>
      </w:r>
    </w:p>
    <w:p w:rsidR="00781DBE" w:rsidRPr="00181537" w:rsidRDefault="00781DBE" w:rsidP="007350E5">
      <w:pPr>
        <w:spacing w:line="360" w:lineRule="auto"/>
        <w:ind w:firstLine="0"/>
        <w:jc w:val="center"/>
        <w:rPr>
          <w:b/>
          <w:caps/>
          <w:lang w:val="kk-KZ"/>
        </w:rPr>
      </w:pPr>
      <w:r w:rsidRPr="00181537">
        <w:rPr>
          <w:b/>
          <w:caps/>
          <w:lang w:val="kk-KZ"/>
        </w:rPr>
        <w:lastRenderedPageBreak/>
        <w:t>Реферат</w:t>
      </w:r>
    </w:p>
    <w:p w:rsidR="00694969" w:rsidRPr="00B94B9E" w:rsidRDefault="00694969" w:rsidP="00694969">
      <w:pPr>
        <w:pStyle w:val="a3"/>
        <w:spacing w:after="0"/>
        <w:ind w:left="0" w:firstLine="709"/>
        <w:rPr>
          <w:color w:val="000000"/>
          <w:lang w:val="kk-KZ"/>
        </w:rPr>
      </w:pPr>
      <w:r w:rsidRPr="00694969">
        <w:rPr>
          <w:color w:val="000000"/>
          <w:lang w:val="kk-KZ"/>
        </w:rPr>
        <w:t xml:space="preserve">Есеп – </w:t>
      </w:r>
      <w:r w:rsidR="001310EF">
        <w:rPr>
          <w:color w:val="000000"/>
          <w:lang w:val="kk-KZ"/>
        </w:rPr>
        <w:t>5</w:t>
      </w:r>
      <w:r w:rsidRPr="00694969">
        <w:rPr>
          <w:color w:val="000000"/>
          <w:lang w:val="kk-KZ"/>
        </w:rPr>
        <w:t xml:space="preserve">4 бет., 1 кітап., 2 кесте., 15 дереккөз, </w:t>
      </w:r>
      <w:r w:rsidR="00685A65">
        <w:rPr>
          <w:color w:val="000000"/>
          <w:lang w:val="kk-KZ"/>
        </w:rPr>
        <w:t>3</w:t>
      </w:r>
      <w:r w:rsidRPr="00694969">
        <w:rPr>
          <w:color w:val="000000"/>
          <w:lang w:val="kk-KZ"/>
        </w:rPr>
        <w:t xml:space="preserve"> қосымша. </w:t>
      </w:r>
    </w:p>
    <w:p w:rsidR="00781DBE" w:rsidRPr="00CE29BD" w:rsidRDefault="00781DBE" w:rsidP="001A58D2">
      <w:pPr>
        <w:spacing w:line="360" w:lineRule="auto"/>
        <w:ind w:firstLine="0"/>
        <w:rPr>
          <w:caps/>
          <w:lang w:val="kk-KZ"/>
        </w:rPr>
      </w:pPr>
      <w:r w:rsidRPr="00CE29BD">
        <w:rPr>
          <w:lang w:val="kk-KZ"/>
        </w:rPr>
        <w:t>КЕНОРЫН, КАРСТ, БЕЙМЕТАЛДАР, АЛТЫН, БАҒА, БЕЛГІ</w:t>
      </w:r>
    </w:p>
    <w:p w:rsidR="00781DBE" w:rsidRPr="00CE29BD" w:rsidRDefault="00781DBE" w:rsidP="007350E5">
      <w:pPr>
        <w:spacing w:line="360" w:lineRule="auto"/>
        <w:rPr>
          <w:lang w:val="kk-KZ"/>
        </w:rPr>
      </w:pPr>
      <w:r w:rsidRPr="00CE29BD">
        <w:rPr>
          <w:lang w:val="kk-KZ"/>
        </w:rPr>
        <w:t>Зерттеу объектісі: Қазақстан Минерагениясы.</w:t>
      </w:r>
    </w:p>
    <w:p w:rsidR="00781DBE" w:rsidRPr="00CE29BD" w:rsidRDefault="00781DBE" w:rsidP="007350E5">
      <w:pPr>
        <w:spacing w:line="360" w:lineRule="auto"/>
        <w:rPr>
          <w:lang w:val="kk-KZ"/>
        </w:rPr>
      </w:pPr>
      <w:r w:rsidRPr="00CE29BD">
        <w:rPr>
          <w:lang w:val="kk-KZ"/>
        </w:rPr>
        <w:t>Іздеу мақсаты: Тиімді алаңдар мен аумақтарды анықтау.</w:t>
      </w:r>
    </w:p>
    <w:p w:rsidR="00781DBE" w:rsidRPr="00CE29BD" w:rsidRDefault="00781DBE" w:rsidP="007350E5">
      <w:pPr>
        <w:spacing w:line="360" w:lineRule="auto"/>
        <w:rPr>
          <w:lang w:val="kk-KZ"/>
        </w:rPr>
      </w:pPr>
      <w:r w:rsidRPr="00CE29BD">
        <w:rPr>
          <w:lang w:val="kk-KZ"/>
        </w:rPr>
        <w:t xml:space="preserve">Негізгі нәтижелер: </w:t>
      </w:r>
    </w:p>
    <w:p w:rsidR="0048680C" w:rsidRPr="008D067C" w:rsidRDefault="0048680C" w:rsidP="007350E5">
      <w:pPr>
        <w:spacing w:line="360" w:lineRule="auto"/>
        <w:rPr>
          <w:lang w:val="kk-KZ"/>
        </w:rPr>
      </w:pPr>
      <w:r w:rsidRPr="0048680C">
        <w:rPr>
          <w:lang w:val="kk-KZ"/>
        </w:rPr>
        <w:t>1:</w:t>
      </w:r>
      <w:r w:rsidRPr="008D067C">
        <w:rPr>
          <w:lang w:val="kk-KZ"/>
        </w:rPr>
        <w:t xml:space="preserve">500000 масштабымен Республика аймағы бойынша карсты түзілімдердің карта орналастырудың соңғы варианты құрылған. 8 карсткенді аймақтар белгіленген. </w:t>
      </w:r>
    </w:p>
    <w:p w:rsidR="0048680C" w:rsidRDefault="0048680C" w:rsidP="007350E5">
      <w:pPr>
        <w:spacing w:line="360" w:lineRule="auto"/>
        <w:rPr>
          <w:lang w:val="kk-KZ"/>
        </w:rPr>
      </w:pPr>
      <w:r w:rsidRPr="008D067C">
        <w:rPr>
          <w:lang w:val="kk-KZ"/>
        </w:rPr>
        <w:t xml:space="preserve">1:10000 масштабты және одан да ірі бөлек карстты алаңдар мен аймақтар схемасы құрылған. </w:t>
      </w:r>
    </w:p>
    <w:p w:rsidR="0048680C" w:rsidRDefault="0048680C" w:rsidP="007350E5">
      <w:pPr>
        <w:spacing w:line="360" w:lineRule="auto"/>
        <w:rPr>
          <w:lang w:val="kk-KZ"/>
        </w:rPr>
      </w:pPr>
      <w:r>
        <w:rPr>
          <w:lang w:val="kk-KZ"/>
        </w:rPr>
        <w:t xml:space="preserve">Кен және кенсыйыстырушы таужыныстардың минералды және элементтер бойынша құрамы анықталған. 2019 жылғы таңдаулы сынамалар бойынша талдамалық жұмыстар жүргізілген. </w:t>
      </w:r>
    </w:p>
    <w:p w:rsidR="0048680C" w:rsidRDefault="0048680C" w:rsidP="007350E5">
      <w:pPr>
        <w:spacing w:line="360" w:lineRule="auto"/>
        <w:rPr>
          <w:lang w:val="kk-KZ"/>
        </w:rPr>
      </w:pPr>
      <w:r>
        <w:rPr>
          <w:lang w:val="kk-KZ"/>
        </w:rPr>
        <w:t xml:space="preserve">Карсты кенорындарына байланысты үлкен әлеуметті ресурстарды толықтыруға Қазақстан ие болуы дәлелденген. </w:t>
      </w:r>
    </w:p>
    <w:p w:rsidR="0048680C" w:rsidRDefault="0048680C" w:rsidP="007350E5">
      <w:pPr>
        <w:spacing w:line="360" w:lineRule="auto"/>
        <w:rPr>
          <w:lang w:val="kk-KZ"/>
        </w:rPr>
      </w:pPr>
      <w:r>
        <w:rPr>
          <w:lang w:val="kk-KZ"/>
        </w:rPr>
        <w:t xml:space="preserve">Геологтар, жер қойнауын пайдаланушы, студенттер, магистранттар және </w:t>
      </w:r>
      <w:r w:rsidRPr="00A51520">
        <w:rPr>
          <w:lang w:val="kk-KZ"/>
        </w:rPr>
        <w:t>PhD</w:t>
      </w:r>
      <w:r>
        <w:rPr>
          <w:lang w:val="kk-KZ"/>
        </w:rPr>
        <w:t xml:space="preserve"> докторлар үшін анықтама-монографиялық басылымдар ұсынылған.</w:t>
      </w:r>
    </w:p>
    <w:p w:rsidR="0048680C" w:rsidRPr="00A51520" w:rsidRDefault="0048680C" w:rsidP="007350E5">
      <w:pPr>
        <w:spacing w:line="360" w:lineRule="auto"/>
        <w:rPr>
          <w:lang w:val="kk-KZ"/>
        </w:rPr>
      </w:pPr>
      <w:r>
        <w:rPr>
          <w:lang w:val="kk-KZ"/>
        </w:rPr>
        <w:t xml:space="preserve">2 мақала ұсынылып, жарияланған (шетел баспасында). </w:t>
      </w:r>
    </w:p>
    <w:p w:rsidR="00781DBE" w:rsidRPr="00CE29BD" w:rsidRDefault="00781DBE" w:rsidP="007350E5">
      <w:pPr>
        <w:spacing w:line="360" w:lineRule="auto"/>
        <w:rPr>
          <w:b/>
          <w:u w:val="single"/>
          <w:lang w:val="kk-KZ"/>
        </w:rPr>
      </w:pPr>
      <w:r w:rsidRPr="00CE29BD">
        <w:rPr>
          <w:lang w:val="kk-KZ"/>
        </w:rPr>
        <w:t>Қолдану аймағы:</w:t>
      </w:r>
      <w:r w:rsidRPr="00CE29BD">
        <w:rPr>
          <w:b/>
          <w:lang w:val="kk-KZ"/>
        </w:rPr>
        <w:t xml:space="preserve"> </w:t>
      </w:r>
      <w:r w:rsidRPr="00CE29BD">
        <w:rPr>
          <w:lang w:val="kk-KZ"/>
        </w:rPr>
        <w:t xml:space="preserve">Казақстанның минералдық – шикізат базасының даму жобасын  көздейтін  іс тәжірибесі үшін  жасалған ғылыми есеп. </w:t>
      </w:r>
    </w:p>
    <w:p w:rsidR="00781DBE" w:rsidRPr="00CE29BD" w:rsidRDefault="00781DBE" w:rsidP="007350E5">
      <w:pPr>
        <w:spacing w:line="360" w:lineRule="auto"/>
        <w:jc w:val="center"/>
        <w:rPr>
          <w:lang w:val="kk-KZ"/>
        </w:rPr>
      </w:pPr>
    </w:p>
    <w:p w:rsidR="00781DBE" w:rsidRPr="00CE29BD" w:rsidRDefault="00781DBE" w:rsidP="007350E5">
      <w:pPr>
        <w:spacing w:line="360" w:lineRule="auto"/>
        <w:jc w:val="center"/>
        <w:rPr>
          <w:caps/>
          <w:lang w:val="kk-KZ"/>
        </w:rPr>
      </w:pPr>
      <w:r w:rsidRPr="00CE29BD">
        <w:rPr>
          <w:lang w:val="kk-KZ"/>
        </w:rPr>
        <w:br w:type="page"/>
      </w:r>
    </w:p>
    <w:p w:rsidR="00781DBE" w:rsidRPr="00181537" w:rsidRDefault="00781DBE" w:rsidP="007350E5">
      <w:pPr>
        <w:pStyle w:val="a3"/>
        <w:spacing w:after="0"/>
        <w:ind w:left="0"/>
        <w:jc w:val="center"/>
        <w:rPr>
          <w:b/>
          <w:caps/>
        </w:rPr>
      </w:pPr>
      <w:r w:rsidRPr="00181537">
        <w:rPr>
          <w:b/>
          <w:caps/>
        </w:rPr>
        <w:lastRenderedPageBreak/>
        <w:t>реферат</w:t>
      </w:r>
    </w:p>
    <w:p w:rsidR="00781DBE" w:rsidRPr="00CE29BD" w:rsidRDefault="00781DBE" w:rsidP="007350E5">
      <w:pPr>
        <w:pStyle w:val="a3"/>
        <w:spacing w:after="0"/>
        <w:ind w:left="0" w:firstLine="709"/>
        <w:rPr>
          <w:color w:val="000000"/>
        </w:rPr>
      </w:pPr>
      <w:proofErr w:type="gramStart"/>
      <w:r w:rsidRPr="00C170D4">
        <w:rPr>
          <w:color w:val="000000"/>
        </w:rPr>
        <w:t xml:space="preserve">Отчет </w:t>
      </w:r>
      <w:r w:rsidR="00487290" w:rsidRPr="00C170D4">
        <w:rPr>
          <w:color w:val="000000"/>
        </w:rPr>
        <w:t xml:space="preserve"> </w:t>
      </w:r>
      <w:r w:rsidR="001310EF">
        <w:rPr>
          <w:color w:val="000000"/>
        </w:rPr>
        <w:t>5</w:t>
      </w:r>
      <w:r w:rsidR="00E266DF" w:rsidRPr="00C170D4">
        <w:rPr>
          <w:color w:val="000000"/>
        </w:rPr>
        <w:t>4</w:t>
      </w:r>
      <w:proofErr w:type="gramEnd"/>
      <w:r w:rsidR="00487290" w:rsidRPr="00C170D4">
        <w:rPr>
          <w:color w:val="000000"/>
        </w:rPr>
        <w:t xml:space="preserve"> с., 1 кн., 2</w:t>
      </w:r>
      <w:r w:rsidR="00B92206" w:rsidRPr="00C170D4">
        <w:rPr>
          <w:color w:val="000000"/>
        </w:rPr>
        <w:t xml:space="preserve"> табл</w:t>
      </w:r>
      <w:r w:rsidR="00487290" w:rsidRPr="00C170D4">
        <w:rPr>
          <w:color w:val="000000"/>
        </w:rPr>
        <w:t xml:space="preserve">., </w:t>
      </w:r>
      <w:r w:rsidR="003D24B9" w:rsidRPr="00C170D4">
        <w:rPr>
          <w:color w:val="000000"/>
        </w:rPr>
        <w:t xml:space="preserve">15 </w:t>
      </w:r>
      <w:r w:rsidR="00487290" w:rsidRPr="00C170D4">
        <w:rPr>
          <w:color w:val="000000"/>
        </w:rPr>
        <w:t>источников,</w:t>
      </w:r>
      <w:r w:rsidR="00C7728E">
        <w:rPr>
          <w:color w:val="000000"/>
        </w:rPr>
        <w:t xml:space="preserve"> </w:t>
      </w:r>
      <w:r w:rsidR="00685A65">
        <w:rPr>
          <w:color w:val="000000"/>
        </w:rPr>
        <w:t>3</w:t>
      </w:r>
      <w:r w:rsidR="003D24B9" w:rsidRPr="00C170D4">
        <w:rPr>
          <w:color w:val="000000"/>
        </w:rPr>
        <w:t xml:space="preserve"> </w:t>
      </w:r>
      <w:r w:rsidRPr="00C170D4">
        <w:rPr>
          <w:color w:val="000000"/>
        </w:rPr>
        <w:t>прил.</w:t>
      </w:r>
    </w:p>
    <w:p w:rsidR="00781DBE" w:rsidRPr="00CE29BD" w:rsidRDefault="00781DBE" w:rsidP="00487290">
      <w:pPr>
        <w:pStyle w:val="a3"/>
        <w:spacing w:after="0"/>
        <w:ind w:left="0"/>
        <w:rPr>
          <w:caps/>
          <w:color w:val="000000"/>
        </w:rPr>
      </w:pPr>
      <w:r w:rsidRPr="00CE29BD">
        <w:rPr>
          <w:caps/>
          <w:color w:val="000000"/>
        </w:rPr>
        <w:t>месторождени</w:t>
      </w:r>
      <w:r w:rsidR="00C9325A">
        <w:rPr>
          <w:caps/>
          <w:color w:val="000000"/>
        </w:rPr>
        <w:t>е</w:t>
      </w:r>
      <w:r w:rsidRPr="00CE29BD">
        <w:rPr>
          <w:caps/>
          <w:color w:val="000000"/>
        </w:rPr>
        <w:t>, карст, полезные ископаемые</w:t>
      </w:r>
      <w:r w:rsidR="00C9325A">
        <w:rPr>
          <w:caps/>
          <w:color w:val="000000"/>
        </w:rPr>
        <w:t>, оценка, критерии, перспективы</w:t>
      </w:r>
    </w:p>
    <w:p w:rsidR="00781DBE" w:rsidRPr="00CE29BD" w:rsidRDefault="00781DBE" w:rsidP="007350E5">
      <w:pPr>
        <w:pStyle w:val="a3"/>
        <w:spacing w:after="0"/>
        <w:ind w:left="0" w:firstLine="709"/>
      </w:pPr>
      <w:r w:rsidRPr="00CE29BD">
        <w:rPr>
          <w:color w:val="000000"/>
        </w:rPr>
        <w:t>Объект исследований: Минерально-сырьевая база Казахстана</w:t>
      </w:r>
    </w:p>
    <w:p w:rsidR="00781DBE" w:rsidRPr="00CE29BD" w:rsidRDefault="00781DBE" w:rsidP="007350E5">
      <w:pPr>
        <w:spacing w:line="360" w:lineRule="auto"/>
      </w:pPr>
      <w:r w:rsidRPr="00CE29BD">
        <w:t>Цель: оценка прогнозного потенциала легкодоступных месторождений различных видов полезных ископаемых в карсте.</w:t>
      </w:r>
    </w:p>
    <w:p w:rsidR="002422DE" w:rsidRPr="0048680C" w:rsidRDefault="002422DE" w:rsidP="007350E5">
      <w:pPr>
        <w:spacing w:line="360" w:lineRule="auto"/>
      </w:pPr>
      <w:r w:rsidRPr="0048680C">
        <w:t xml:space="preserve">Составлен окончательный вариант карты размещения карстовых проявлений по территории Республики масштаба 1:500000. Выделено 8 </w:t>
      </w:r>
      <w:proofErr w:type="spellStart"/>
      <w:r w:rsidRPr="0048680C">
        <w:t>карстоворудных</w:t>
      </w:r>
      <w:proofErr w:type="spellEnd"/>
      <w:r w:rsidRPr="0048680C">
        <w:t xml:space="preserve"> районов </w:t>
      </w:r>
    </w:p>
    <w:p w:rsidR="002422DE" w:rsidRPr="0048680C" w:rsidRDefault="002422DE" w:rsidP="007350E5">
      <w:pPr>
        <w:spacing w:line="360" w:lineRule="auto"/>
      </w:pPr>
      <w:r w:rsidRPr="0048680C">
        <w:t xml:space="preserve">Составлены схемы в масштабе 1:10000 и крупнее отдельных карстовых полей и участков. </w:t>
      </w:r>
    </w:p>
    <w:p w:rsidR="002422DE" w:rsidRPr="0048680C" w:rsidRDefault="002422DE" w:rsidP="007350E5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48680C">
        <w:rPr>
          <w:rFonts w:ascii="Times New Roman" w:hAnsi="Times New Roman"/>
          <w:sz w:val="24"/>
          <w:szCs w:val="24"/>
        </w:rPr>
        <w:t xml:space="preserve">Определен минеральный и поэлементный состав руд и рудовмещающих пород. Проведены аналитические работы по отобранным пробам в 2019 г. </w:t>
      </w:r>
    </w:p>
    <w:p w:rsidR="002422DE" w:rsidRPr="0048680C" w:rsidRDefault="002422DE" w:rsidP="007350E5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48680C">
        <w:rPr>
          <w:rFonts w:ascii="Times New Roman" w:hAnsi="Times New Roman"/>
          <w:sz w:val="24"/>
          <w:szCs w:val="24"/>
        </w:rPr>
        <w:t xml:space="preserve">Установлено, что Казахстан обладает большим потенциалом восполнения ресурсов за счет карстовых месторождений. </w:t>
      </w:r>
    </w:p>
    <w:p w:rsidR="002422DE" w:rsidRPr="0048680C" w:rsidRDefault="002422DE" w:rsidP="007350E5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48680C">
        <w:rPr>
          <w:rFonts w:ascii="Times New Roman" w:hAnsi="Times New Roman"/>
          <w:sz w:val="24"/>
          <w:szCs w:val="24"/>
        </w:rPr>
        <w:t>Подготовлено справочно-</w:t>
      </w:r>
      <w:proofErr w:type="spellStart"/>
      <w:r w:rsidRPr="0048680C">
        <w:rPr>
          <w:rFonts w:ascii="Times New Roman" w:hAnsi="Times New Roman"/>
          <w:sz w:val="24"/>
          <w:szCs w:val="24"/>
        </w:rPr>
        <w:t>монографичекое</w:t>
      </w:r>
      <w:proofErr w:type="spellEnd"/>
      <w:r w:rsidRPr="0048680C">
        <w:rPr>
          <w:rFonts w:ascii="Times New Roman" w:hAnsi="Times New Roman"/>
          <w:sz w:val="24"/>
          <w:szCs w:val="24"/>
        </w:rPr>
        <w:t xml:space="preserve"> издание для геологов, </w:t>
      </w:r>
      <w:proofErr w:type="spellStart"/>
      <w:r w:rsidRPr="0048680C">
        <w:rPr>
          <w:rFonts w:ascii="Times New Roman" w:hAnsi="Times New Roman"/>
          <w:sz w:val="24"/>
          <w:szCs w:val="24"/>
        </w:rPr>
        <w:t>недропользователей</w:t>
      </w:r>
      <w:proofErr w:type="spellEnd"/>
      <w:r w:rsidRPr="0048680C">
        <w:rPr>
          <w:rFonts w:ascii="Times New Roman" w:hAnsi="Times New Roman"/>
          <w:sz w:val="24"/>
          <w:szCs w:val="24"/>
        </w:rPr>
        <w:t xml:space="preserve">, студентов, магистрантов и докторантов </w:t>
      </w:r>
      <w:proofErr w:type="spellStart"/>
      <w:r w:rsidRPr="0048680C">
        <w:rPr>
          <w:rFonts w:ascii="Times New Roman" w:hAnsi="Times New Roman"/>
          <w:sz w:val="24"/>
          <w:szCs w:val="24"/>
        </w:rPr>
        <w:t>PhD</w:t>
      </w:r>
      <w:proofErr w:type="spellEnd"/>
      <w:r w:rsidRPr="0048680C">
        <w:rPr>
          <w:rFonts w:ascii="Times New Roman" w:hAnsi="Times New Roman"/>
          <w:sz w:val="24"/>
          <w:szCs w:val="24"/>
        </w:rPr>
        <w:t>.</w:t>
      </w:r>
    </w:p>
    <w:p w:rsidR="002422DE" w:rsidRPr="009005CE" w:rsidRDefault="002422DE" w:rsidP="007350E5">
      <w:pPr>
        <w:spacing w:line="360" w:lineRule="auto"/>
      </w:pPr>
      <w:r w:rsidRPr="0048680C">
        <w:t xml:space="preserve">Подготовлены и опубликованы 2 статьи (в зарубежном издательстве). </w:t>
      </w:r>
      <w:r w:rsidRPr="009005CE">
        <w:t xml:space="preserve"> </w:t>
      </w:r>
    </w:p>
    <w:p w:rsidR="00781DBE" w:rsidRPr="00CE29BD" w:rsidRDefault="00781DBE" w:rsidP="007350E5">
      <w:pPr>
        <w:spacing w:line="360" w:lineRule="auto"/>
      </w:pPr>
      <w:r w:rsidRPr="00CE29BD">
        <w:t>Область применения: Научный отчет, представляющий практический интерес для прогноза развития минерально-сырьевой базы Казахстана.</w:t>
      </w:r>
    </w:p>
    <w:p w:rsidR="00781DBE" w:rsidRPr="00CE29BD" w:rsidRDefault="00781DBE" w:rsidP="007350E5">
      <w:pPr>
        <w:spacing w:line="360" w:lineRule="auto"/>
      </w:pPr>
    </w:p>
    <w:p w:rsidR="00781DBE" w:rsidRPr="00CE29BD" w:rsidRDefault="00781DBE" w:rsidP="007350E5">
      <w:pPr>
        <w:pStyle w:val="a3"/>
        <w:spacing w:after="0"/>
        <w:ind w:left="0" w:firstLine="709"/>
      </w:pPr>
    </w:p>
    <w:p w:rsidR="00781DBE" w:rsidRPr="00CE29BD" w:rsidRDefault="00781DBE" w:rsidP="007350E5">
      <w:pPr>
        <w:pStyle w:val="a3"/>
        <w:spacing w:after="0"/>
        <w:ind w:left="0" w:firstLine="709"/>
      </w:pPr>
    </w:p>
    <w:p w:rsidR="00980D34" w:rsidRDefault="00980D34">
      <w:pPr>
        <w:spacing w:after="160" w:line="259" w:lineRule="auto"/>
        <w:ind w:firstLine="0"/>
        <w:jc w:val="left"/>
      </w:pPr>
      <w:r>
        <w:br w:type="page"/>
      </w:r>
    </w:p>
    <w:p w:rsidR="00781DBE" w:rsidRPr="00CE29BD" w:rsidRDefault="00781DBE" w:rsidP="007350E5">
      <w:pPr>
        <w:pStyle w:val="a3"/>
        <w:spacing w:after="0"/>
        <w:ind w:left="0" w:firstLine="709"/>
        <w:jc w:val="center"/>
        <w:sectPr w:rsidR="00781DBE" w:rsidRPr="00CE29BD" w:rsidSect="00980D34">
          <w:footerReference w:type="default" r:id="rId11"/>
          <w:type w:val="continuous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781DBE" w:rsidRPr="00181537" w:rsidRDefault="00781DBE" w:rsidP="007350E5">
      <w:pPr>
        <w:pStyle w:val="a3"/>
        <w:spacing w:after="0"/>
        <w:ind w:left="0"/>
        <w:jc w:val="center"/>
        <w:rPr>
          <w:b/>
          <w:caps/>
        </w:rPr>
      </w:pPr>
      <w:r w:rsidRPr="00181537">
        <w:rPr>
          <w:b/>
          <w:caps/>
        </w:rPr>
        <w:lastRenderedPageBreak/>
        <w:t>Содержание</w:t>
      </w:r>
    </w:p>
    <w:p w:rsidR="00781DBE" w:rsidRPr="00CE29BD" w:rsidRDefault="00781DBE" w:rsidP="00781DBE">
      <w:pPr>
        <w:pStyle w:val="a3"/>
        <w:spacing w:after="0"/>
        <w:ind w:left="0" w:firstLine="709"/>
        <w:jc w:val="center"/>
        <w:rPr>
          <w:caps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796"/>
        <w:gridCol w:w="559"/>
      </w:tblGrid>
      <w:tr w:rsidR="00781DBE" w:rsidRPr="00CE29BD" w:rsidTr="005838A1">
        <w:tc>
          <w:tcPr>
            <w:tcW w:w="8822" w:type="dxa"/>
          </w:tcPr>
          <w:p w:rsidR="00781DBE" w:rsidRPr="00CE29BD" w:rsidRDefault="00781DBE" w:rsidP="00C9325A">
            <w:pPr>
              <w:pStyle w:val="a3"/>
              <w:spacing w:after="0"/>
              <w:ind w:left="0"/>
              <w:rPr>
                <w:caps/>
              </w:rPr>
            </w:pPr>
            <w:r w:rsidRPr="00CE29BD">
              <w:rPr>
                <w:caps/>
              </w:rPr>
              <w:t>Введение</w:t>
            </w:r>
            <w:r w:rsidR="00E76535">
              <w:rPr>
                <w:caps/>
              </w:rPr>
              <w:t>………………………………………………………………………………</w:t>
            </w:r>
          </w:p>
        </w:tc>
        <w:tc>
          <w:tcPr>
            <w:tcW w:w="533" w:type="dxa"/>
          </w:tcPr>
          <w:p w:rsidR="00781DBE" w:rsidRPr="00CE29BD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6</w:t>
            </w:r>
          </w:p>
        </w:tc>
      </w:tr>
      <w:tr w:rsidR="00781DBE" w:rsidRPr="00CE29BD" w:rsidTr="005838A1">
        <w:tc>
          <w:tcPr>
            <w:tcW w:w="8822" w:type="dxa"/>
          </w:tcPr>
          <w:p w:rsidR="00781DBE" w:rsidRPr="00CE29BD" w:rsidRDefault="00057ECA" w:rsidP="00C9325A">
            <w:pPr>
              <w:spacing w:line="360" w:lineRule="auto"/>
              <w:ind w:right="113" w:firstLine="0"/>
            </w:pPr>
            <w:r>
              <w:rPr>
                <w:caps/>
              </w:rPr>
              <w:t xml:space="preserve"> </w:t>
            </w:r>
            <w:r w:rsidR="00781DBE" w:rsidRPr="00CE29BD">
              <w:rPr>
                <w:caps/>
              </w:rPr>
              <w:t xml:space="preserve">1 Составить карту размещения карстовых проявлений на </w:t>
            </w:r>
            <w:proofErr w:type="gramStart"/>
            <w:r w:rsidR="00781DBE" w:rsidRPr="00CE29BD">
              <w:rPr>
                <w:caps/>
              </w:rPr>
              <w:t>территории  Республики</w:t>
            </w:r>
            <w:proofErr w:type="gramEnd"/>
            <w:r w:rsidR="00781DBE" w:rsidRPr="00CE29BD">
              <w:rPr>
                <w:caps/>
              </w:rPr>
              <w:t xml:space="preserve"> масштаба 1:500000</w:t>
            </w:r>
            <w:r w:rsidR="009C21B1">
              <w:rPr>
                <w:caps/>
              </w:rPr>
              <w:t>……………………………</w:t>
            </w:r>
            <w:r w:rsidR="005838A1">
              <w:rPr>
                <w:caps/>
              </w:rPr>
              <w:t>.</w:t>
            </w:r>
          </w:p>
          <w:p w:rsidR="00781DBE" w:rsidRPr="00D762C4" w:rsidRDefault="00057ECA" w:rsidP="003F6595">
            <w:pPr>
              <w:pStyle w:val="a3"/>
              <w:spacing w:after="0"/>
              <w:ind w:left="0" w:firstLine="34"/>
              <w:rPr>
                <w:caps/>
              </w:rPr>
            </w:pPr>
            <w:r w:rsidRPr="00D762C4">
              <w:t xml:space="preserve">  </w:t>
            </w:r>
            <w:r w:rsidR="00781DBE" w:rsidRPr="00D762C4">
              <w:t>1.1 Окончательное оформление карты</w:t>
            </w:r>
            <w:r w:rsidR="003F6595" w:rsidRPr="00D762C4">
              <w:t xml:space="preserve"> ........</w:t>
            </w:r>
            <w:r w:rsidR="009C21B1" w:rsidRPr="00D762C4">
              <w:t>..</w:t>
            </w:r>
            <w:r w:rsidRPr="00D762C4">
              <w:t>....</w:t>
            </w:r>
            <w:r w:rsidR="003F6595" w:rsidRPr="00D762C4">
              <w:t>......................................................</w:t>
            </w:r>
            <w:r w:rsidR="00D762C4">
              <w:t>...</w:t>
            </w:r>
          </w:p>
        </w:tc>
        <w:tc>
          <w:tcPr>
            <w:tcW w:w="533" w:type="dxa"/>
          </w:tcPr>
          <w:p w:rsidR="00781DBE" w:rsidRDefault="00781DBE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</w:p>
          <w:p w:rsidR="009C21B1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9</w:t>
            </w:r>
          </w:p>
          <w:p w:rsidR="003F6595" w:rsidRPr="00CE29BD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9</w:t>
            </w:r>
          </w:p>
        </w:tc>
      </w:tr>
      <w:tr w:rsidR="00781DBE" w:rsidRPr="00CE29BD" w:rsidTr="005838A1">
        <w:tc>
          <w:tcPr>
            <w:tcW w:w="8822" w:type="dxa"/>
          </w:tcPr>
          <w:p w:rsidR="00781DBE" w:rsidRPr="00CE29BD" w:rsidRDefault="00057ECA" w:rsidP="00C9325A">
            <w:pPr>
              <w:spacing w:line="360" w:lineRule="auto"/>
              <w:ind w:right="113" w:firstLine="34"/>
            </w:pPr>
            <w:r>
              <w:rPr>
                <w:caps/>
              </w:rPr>
              <w:t xml:space="preserve"> </w:t>
            </w:r>
            <w:r w:rsidR="00781DBE" w:rsidRPr="00CE29BD">
              <w:rPr>
                <w:caps/>
              </w:rPr>
              <w:t>2 Составить схемы геологического строения карстовых полей и отдельных рудоносных карстовых форм рельефа</w:t>
            </w:r>
            <w:r w:rsidR="009C21B1">
              <w:rPr>
                <w:caps/>
              </w:rPr>
              <w:t>………………………………………………………………………...........</w:t>
            </w:r>
            <w:r w:rsidR="005F250A">
              <w:rPr>
                <w:caps/>
              </w:rPr>
              <w:t>..</w:t>
            </w:r>
            <w:r w:rsidR="005838A1">
              <w:rPr>
                <w:caps/>
              </w:rPr>
              <w:t>.</w:t>
            </w:r>
          </w:p>
          <w:p w:rsidR="00781DBE" w:rsidRPr="00D762C4" w:rsidRDefault="00057ECA" w:rsidP="005838A1">
            <w:pPr>
              <w:pStyle w:val="a5"/>
              <w:tabs>
                <w:tab w:val="left" w:pos="851"/>
              </w:tabs>
              <w:spacing w:before="0" w:after="0"/>
              <w:ind w:left="0" w:right="-108" w:firstLine="34"/>
              <w:rPr>
                <w:caps/>
              </w:rPr>
            </w:pPr>
            <w:r w:rsidRPr="00D762C4">
              <w:t xml:space="preserve">  </w:t>
            </w:r>
            <w:r w:rsidR="00781DBE" w:rsidRPr="00D762C4">
              <w:t>2.1 Окончательное оформление карт</w:t>
            </w:r>
            <w:r w:rsidR="009C21B1" w:rsidRPr="00D762C4">
              <w:t>………………………………………...........</w:t>
            </w:r>
            <w:r w:rsidR="005838A1" w:rsidRPr="00D762C4">
              <w:t>...</w:t>
            </w:r>
            <w:r w:rsidR="00D762C4">
              <w:t>.</w:t>
            </w:r>
          </w:p>
        </w:tc>
        <w:tc>
          <w:tcPr>
            <w:tcW w:w="533" w:type="dxa"/>
          </w:tcPr>
          <w:p w:rsidR="00781DBE" w:rsidRDefault="00781DBE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</w:p>
          <w:p w:rsidR="009C21B1" w:rsidRDefault="009C21B1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</w:p>
          <w:p w:rsidR="009C21B1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12</w:t>
            </w:r>
          </w:p>
          <w:p w:rsidR="009C21B1" w:rsidRPr="00CE29BD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12</w:t>
            </w:r>
          </w:p>
        </w:tc>
      </w:tr>
      <w:tr w:rsidR="00781DBE" w:rsidRPr="00CE29BD" w:rsidTr="005838A1">
        <w:tc>
          <w:tcPr>
            <w:tcW w:w="8822" w:type="dxa"/>
          </w:tcPr>
          <w:p w:rsidR="00781DBE" w:rsidRPr="00D762C4" w:rsidRDefault="00057ECA" w:rsidP="00C9325A">
            <w:pPr>
              <w:spacing w:line="360" w:lineRule="auto"/>
              <w:ind w:right="113" w:firstLine="0"/>
            </w:pPr>
            <w:r w:rsidRPr="00D762C4">
              <w:t xml:space="preserve"> </w:t>
            </w:r>
            <w:r w:rsidR="00781DBE" w:rsidRPr="00D762C4">
              <w:t xml:space="preserve">3 </w:t>
            </w:r>
            <w:r w:rsidR="00781DBE" w:rsidRPr="00D762C4">
              <w:rPr>
                <w:caps/>
              </w:rPr>
              <w:t xml:space="preserve">Определить минеральный и поэлементный состав руд и вмещающих оруденения пород (аналитические </w:t>
            </w:r>
            <w:proofErr w:type="gramStart"/>
            <w:r w:rsidR="00781DBE" w:rsidRPr="00D762C4">
              <w:rPr>
                <w:caps/>
              </w:rPr>
              <w:t>работы)</w:t>
            </w:r>
            <w:r w:rsidR="009C21B1" w:rsidRPr="00D762C4">
              <w:rPr>
                <w:caps/>
              </w:rPr>
              <w:t>…</w:t>
            </w:r>
            <w:proofErr w:type="gramEnd"/>
            <w:r w:rsidR="009C21B1" w:rsidRPr="00D762C4">
              <w:rPr>
                <w:caps/>
              </w:rPr>
              <w:t>…</w:t>
            </w:r>
            <w:r w:rsidR="005838A1" w:rsidRPr="00D762C4">
              <w:rPr>
                <w:caps/>
              </w:rPr>
              <w:t>….</w:t>
            </w:r>
          </w:p>
          <w:p w:rsidR="00781DBE" w:rsidRPr="00D762C4" w:rsidRDefault="00057ECA" w:rsidP="003F6595">
            <w:pPr>
              <w:spacing w:line="360" w:lineRule="auto"/>
              <w:ind w:right="113" w:firstLine="0"/>
            </w:pPr>
            <w:r w:rsidRPr="00D762C4">
              <w:t xml:space="preserve">  </w:t>
            </w:r>
            <w:r w:rsidR="00781DBE" w:rsidRPr="00D762C4">
              <w:t xml:space="preserve">3.1 Определить минеральный и поэлементный состав руд и вмещающих </w:t>
            </w:r>
            <w:proofErr w:type="spellStart"/>
            <w:r w:rsidR="00781DBE" w:rsidRPr="00D762C4">
              <w:t>оруденения</w:t>
            </w:r>
            <w:proofErr w:type="spellEnd"/>
            <w:r w:rsidR="00781DBE" w:rsidRPr="00D762C4">
              <w:t xml:space="preserve"> поро</w:t>
            </w:r>
            <w:r w:rsidR="009C21B1" w:rsidRPr="00D762C4">
              <w:t>д (аналитические работы) 2019 г</w:t>
            </w:r>
            <w:r w:rsidR="003F6595" w:rsidRPr="00D762C4">
              <w:t xml:space="preserve"> ......</w:t>
            </w:r>
            <w:r w:rsidR="009C21B1" w:rsidRPr="00D762C4">
              <w:t>…………………………</w:t>
            </w:r>
            <w:r w:rsidR="005838A1" w:rsidRPr="00D762C4">
              <w:t>…</w:t>
            </w:r>
            <w:r w:rsidR="00D762C4">
              <w:t>….</w:t>
            </w:r>
          </w:p>
        </w:tc>
        <w:tc>
          <w:tcPr>
            <w:tcW w:w="533" w:type="dxa"/>
          </w:tcPr>
          <w:p w:rsidR="00781DBE" w:rsidRDefault="00781DBE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</w:p>
          <w:p w:rsidR="009C21B1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22</w:t>
            </w:r>
          </w:p>
          <w:p w:rsidR="009C21B1" w:rsidRDefault="009C21B1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</w:p>
          <w:p w:rsidR="009C21B1" w:rsidRPr="00CE29BD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22</w:t>
            </w:r>
          </w:p>
        </w:tc>
      </w:tr>
      <w:tr w:rsidR="00E76535" w:rsidRPr="00CE29BD" w:rsidTr="005838A1">
        <w:tc>
          <w:tcPr>
            <w:tcW w:w="8822" w:type="dxa"/>
          </w:tcPr>
          <w:p w:rsidR="00E76535" w:rsidRPr="00D762C4" w:rsidRDefault="00057ECA" w:rsidP="00E76535">
            <w:pPr>
              <w:spacing w:line="360" w:lineRule="auto"/>
              <w:ind w:right="113" w:firstLine="0"/>
            </w:pPr>
            <w:r w:rsidRPr="00D762C4">
              <w:t xml:space="preserve">  </w:t>
            </w:r>
            <w:r w:rsidR="00E76535" w:rsidRPr="00D762C4">
              <w:t xml:space="preserve">3.2 Определить минеральный и поэлементный состав руд и вмещающих </w:t>
            </w:r>
            <w:proofErr w:type="spellStart"/>
            <w:r w:rsidR="00E76535" w:rsidRPr="00D762C4">
              <w:t>оруденения</w:t>
            </w:r>
            <w:proofErr w:type="spellEnd"/>
            <w:r w:rsidR="00E76535" w:rsidRPr="00D762C4">
              <w:t xml:space="preserve"> пород (аналитические работы) 2020 г ......……………………………</w:t>
            </w:r>
            <w:r w:rsidR="00D762C4">
              <w:t>…</w:t>
            </w:r>
          </w:p>
        </w:tc>
        <w:tc>
          <w:tcPr>
            <w:tcW w:w="533" w:type="dxa"/>
          </w:tcPr>
          <w:p w:rsidR="00E76535" w:rsidRDefault="00E76535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</w:p>
          <w:p w:rsidR="005F250A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25</w:t>
            </w:r>
          </w:p>
        </w:tc>
      </w:tr>
      <w:tr w:rsidR="00781DBE" w:rsidRPr="00CE29BD" w:rsidTr="005838A1">
        <w:tc>
          <w:tcPr>
            <w:tcW w:w="8822" w:type="dxa"/>
          </w:tcPr>
          <w:p w:rsidR="00781DBE" w:rsidRPr="00CE29BD" w:rsidRDefault="00057ECA" w:rsidP="00C9325A">
            <w:pPr>
              <w:spacing w:line="360" w:lineRule="auto"/>
              <w:ind w:right="113" w:firstLine="0"/>
            </w:pPr>
            <w:r>
              <w:t xml:space="preserve"> </w:t>
            </w:r>
            <w:r w:rsidR="00781DBE" w:rsidRPr="00CE29BD">
              <w:t xml:space="preserve">4 </w:t>
            </w:r>
            <w:r w:rsidR="00781DBE" w:rsidRPr="00CE29BD">
              <w:rPr>
                <w:caps/>
              </w:rPr>
              <w:t>Оценка прогнозного потенциала карстовых месторождений</w:t>
            </w:r>
            <w:r w:rsidR="009C21B1">
              <w:rPr>
                <w:caps/>
              </w:rPr>
              <w:t>…………………………………………………………………</w:t>
            </w:r>
            <w:r w:rsidR="005F250A">
              <w:rPr>
                <w:caps/>
              </w:rPr>
              <w:t>…</w:t>
            </w:r>
          </w:p>
        </w:tc>
        <w:tc>
          <w:tcPr>
            <w:tcW w:w="533" w:type="dxa"/>
          </w:tcPr>
          <w:p w:rsidR="00781DBE" w:rsidRDefault="00781DBE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</w:p>
          <w:p w:rsidR="009C21B1" w:rsidRPr="00CE29BD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31</w:t>
            </w:r>
          </w:p>
        </w:tc>
      </w:tr>
      <w:tr w:rsidR="00781DBE" w:rsidRPr="00CE29BD" w:rsidTr="005838A1">
        <w:tc>
          <w:tcPr>
            <w:tcW w:w="8822" w:type="dxa"/>
          </w:tcPr>
          <w:p w:rsidR="00781DBE" w:rsidRPr="00CE29BD" w:rsidRDefault="00057ECA" w:rsidP="00C9325A">
            <w:pPr>
              <w:spacing w:line="360" w:lineRule="auto"/>
              <w:ind w:right="113" w:firstLine="0"/>
            </w:pPr>
            <w:r>
              <w:t xml:space="preserve"> </w:t>
            </w:r>
            <w:r w:rsidR="00781DBE" w:rsidRPr="00CE29BD">
              <w:t xml:space="preserve">5 </w:t>
            </w:r>
            <w:r w:rsidR="00781DBE" w:rsidRPr="00CE29BD">
              <w:rPr>
                <w:caps/>
              </w:rPr>
              <w:t>Подготовить справочно-монографическое издание</w:t>
            </w:r>
            <w:r>
              <w:rPr>
                <w:caps/>
              </w:rPr>
              <w:t>…………...</w:t>
            </w:r>
            <w:r w:rsidR="005838A1">
              <w:rPr>
                <w:caps/>
              </w:rPr>
              <w:t>.</w:t>
            </w:r>
          </w:p>
        </w:tc>
        <w:tc>
          <w:tcPr>
            <w:tcW w:w="533" w:type="dxa"/>
          </w:tcPr>
          <w:p w:rsidR="00781DBE" w:rsidRPr="00CE29BD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34</w:t>
            </w:r>
          </w:p>
        </w:tc>
      </w:tr>
      <w:tr w:rsidR="00781DBE" w:rsidRPr="00CE29BD" w:rsidTr="005838A1">
        <w:tc>
          <w:tcPr>
            <w:tcW w:w="8822" w:type="dxa"/>
          </w:tcPr>
          <w:p w:rsidR="00781DBE" w:rsidRPr="00CE29BD" w:rsidRDefault="00781DBE" w:rsidP="00C9325A">
            <w:pPr>
              <w:pStyle w:val="a3"/>
              <w:spacing w:after="0"/>
              <w:ind w:left="0"/>
              <w:rPr>
                <w:caps/>
              </w:rPr>
            </w:pPr>
            <w:r w:rsidRPr="00CE29BD">
              <w:rPr>
                <w:caps/>
              </w:rPr>
              <w:t>Заключение</w:t>
            </w:r>
            <w:r w:rsidR="009C21B1">
              <w:rPr>
                <w:caps/>
              </w:rPr>
              <w:t>………………………………………………………………………</w:t>
            </w:r>
            <w:r w:rsidR="005F250A">
              <w:rPr>
                <w:caps/>
              </w:rPr>
              <w:t>….</w:t>
            </w:r>
          </w:p>
        </w:tc>
        <w:tc>
          <w:tcPr>
            <w:tcW w:w="533" w:type="dxa"/>
          </w:tcPr>
          <w:p w:rsidR="00781DBE" w:rsidRPr="00CE29BD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36</w:t>
            </w:r>
          </w:p>
        </w:tc>
      </w:tr>
      <w:tr w:rsidR="00781DBE" w:rsidRPr="00CE29BD" w:rsidTr="005838A1">
        <w:tc>
          <w:tcPr>
            <w:tcW w:w="8822" w:type="dxa"/>
          </w:tcPr>
          <w:p w:rsidR="00781DBE" w:rsidRPr="00CE29BD" w:rsidRDefault="00781DBE" w:rsidP="005F250A">
            <w:pPr>
              <w:pStyle w:val="a3"/>
              <w:spacing w:after="0"/>
              <w:ind w:left="0"/>
              <w:rPr>
                <w:caps/>
              </w:rPr>
            </w:pPr>
            <w:r w:rsidRPr="00CE29BD">
              <w:rPr>
                <w:caps/>
              </w:rPr>
              <w:t>Список использованных источников</w:t>
            </w:r>
            <w:r w:rsidR="005F250A">
              <w:rPr>
                <w:caps/>
              </w:rPr>
              <w:t xml:space="preserve"> </w:t>
            </w:r>
            <w:r w:rsidR="009C21B1">
              <w:rPr>
                <w:caps/>
              </w:rPr>
              <w:t>…………………………………</w:t>
            </w:r>
            <w:r w:rsidR="005838A1">
              <w:rPr>
                <w:caps/>
              </w:rPr>
              <w:t>.</w:t>
            </w:r>
            <w:r w:rsidR="005F250A">
              <w:rPr>
                <w:caps/>
              </w:rPr>
              <w:t>..</w:t>
            </w:r>
          </w:p>
        </w:tc>
        <w:tc>
          <w:tcPr>
            <w:tcW w:w="533" w:type="dxa"/>
          </w:tcPr>
          <w:p w:rsidR="00781DBE" w:rsidRPr="00CE29BD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37</w:t>
            </w:r>
          </w:p>
        </w:tc>
      </w:tr>
      <w:tr w:rsidR="00781DBE" w:rsidRPr="00CE29BD" w:rsidTr="005838A1">
        <w:tc>
          <w:tcPr>
            <w:tcW w:w="8822" w:type="dxa"/>
          </w:tcPr>
          <w:p w:rsidR="00781DBE" w:rsidRPr="00CE29BD" w:rsidRDefault="00781DBE" w:rsidP="005838A1">
            <w:pPr>
              <w:pStyle w:val="a3"/>
              <w:spacing w:after="0"/>
              <w:ind w:left="0" w:firstLine="34"/>
              <w:rPr>
                <w:caps/>
              </w:rPr>
            </w:pPr>
            <w:r w:rsidRPr="00CE29BD">
              <w:rPr>
                <w:caps/>
              </w:rPr>
              <w:t xml:space="preserve">Приложение А </w:t>
            </w:r>
            <w:r w:rsidRPr="00CE29BD">
              <w:t>Техническая спецификация и календарный план работ</w:t>
            </w:r>
            <w:r w:rsidR="005838A1">
              <w:t>…………</w:t>
            </w:r>
          </w:p>
        </w:tc>
        <w:tc>
          <w:tcPr>
            <w:tcW w:w="533" w:type="dxa"/>
          </w:tcPr>
          <w:p w:rsidR="00781DBE" w:rsidRPr="00CE29BD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38</w:t>
            </w:r>
          </w:p>
        </w:tc>
      </w:tr>
      <w:tr w:rsidR="00781DBE" w:rsidRPr="00CE29BD" w:rsidTr="005D4373">
        <w:trPr>
          <w:trHeight w:val="526"/>
        </w:trPr>
        <w:tc>
          <w:tcPr>
            <w:tcW w:w="8822" w:type="dxa"/>
          </w:tcPr>
          <w:p w:rsidR="00781DBE" w:rsidRPr="00CE29BD" w:rsidRDefault="00781DBE" w:rsidP="00095A3E">
            <w:pPr>
              <w:pStyle w:val="a3"/>
              <w:spacing w:after="0"/>
              <w:ind w:left="0"/>
              <w:rPr>
                <w:caps/>
              </w:rPr>
            </w:pPr>
            <w:r w:rsidRPr="00CE29BD">
              <w:rPr>
                <w:caps/>
              </w:rPr>
              <w:t xml:space="preserve">Приложение </w:t>
            </w:r>
            <w:r w:rsidR="005D4373">
              <w:rPr>
                <w:caps/>
              </w:rPr>
              <w:t>Б</w:t>
            </w:r>
            <w:r w:rsidRPr="00CE29BD">
              <w:rPr>
                <w:caps/>
              </w:rPr>
              <w:t xml:space="preserve"> </w:t>
            </w:r>
            <w:r w:rsidRPr="00CE29BD">
              <w:t>Схемы геологич</w:t>
            </w:r>
            <w:r w:rsidR="005D4373">
              <w:t>еского строения карстовых полей</w:t>
            </w:r>
            <w:proofErr w:type="gramStart"/>
            <w:r w:rsidR="005D4373">
              <w:t>…….</w:t>
            </w:r>
            <w:proofErr w:type="gramEnd"/>
            <w:r w:rsidR="005D4373">
              <w:t>.</w:t>
            </w:r>
            <w:r w:rsidR="005838A1">
              <w:t>……….</w:t>
            </w:r>
          </w:p>
        </w:tc>
        <w:tc>
          <w:tcPr>
            <w:tcW w:w="533" w:type="dxa"/>
          </w:tcPr>
          <w:p w:rsidR="005838A1" w:rsidRPr="00CE29BD" w:rsidRDefault="005F250A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44</w:t>
            </w:r>
          </w:p>
        </w:tc>
      </w:tr>
      <w:tr w:rsidR="00095A3E" w:rsidRPr="00CE29BD" w:rsidTr="005D4373">
        <w:trPr>
          <w:trHeight w:val="526"/>
        </w:trPr>
        <w:tc>
          <w:tcPr>
            <w:tcW w:w="8822" w:type="dxa"/>
          </w:tcPr>
          <w:p w:rsidR="00095A3E" w:rsidRPr="00CE29BD" w:rsidRDefault="00095A3E" w:rsidP="005D4373">
            <w:pPr>
              <w:pStyle w:val="a3"/>
              <w:spacing w:after="0"/>
              <w:ind w:left="0"/>
              <w:rPr>
                <w:caps/>
              </w:rPr>
            </w:pPr>
            <w:r w:rsidRPr="00CE29BD">
              <w:rPr>
                <w:caps/>
              </w:rPr>
              <w:t xml:space="preserve">Приложение </w:t>
            </w:r>
            <w:r>
              <w:rPr>
                <w:caps/>
              </w:rPr>
              <w:t>В</w:t>
            </w:r>
            <w:r>
              <w:t xml:space="preserve"> С</w:t>
            </w:r>
            <w:r w:rsidRPr="006D5FB9">
              <w:t>писок опубликованных работ за 2018-2020 годы</w:t>
            </w:r>
            <w:r>
              <w:t>……………….</w:t>
            </w:r>
          </w:p>
        </w:tc>
        <w:tc>
          <w:tcPr>
            <w:tcW w:w="533" w:type="dxa"/>
          </w:tcPr>
          <w:p w:rsidR="00095A3E" w:rsidRDefault="00095A3E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  <w:r>
              <w:rPr>
                <w:caps/>
              </w:rPr>
              <w:t>54</w:t>
            </w:r>
          </w:p>
        </w:tc>
      </w:tr>
      <w:tr w:rsidR="00781DBE" w:rsidRPr="00CE29BD" w:rsidTr="005838A1">
        <w:tc>
          <w:tcPr>
            <w:tcW w:w="8822" w:type="dxa"/>
          </w:tcPr>
          <w:p w:rsidR="00781DBE" w:rsidRPr="005D4373" w:rsidRDefault="00781DBE" w:rsidP="00372617">
            <w:pPr>
              <w:pStyle w:val="a3"/>
              <w:spacing w:after="0"/>
              <w:ind w:left="0" w:firstLine="34"/>
              <w:rPr>
                <w:caps/>
              </w:rPr>
            </w:pPr>
          </w:p>
        </w:tc>
        <w:tc>
          <w:tcPr>
            <w:tcW w:w="533" w:type="dxa"/>
          </w:tcPr>
          <w:p w:rsidR="00781DBE" w:rsidRPr="00CE29BD" w:rsidRDefault="00781DBE" w:rsidP="00A72378">
            <w:pPr>
              <w:pStyle w:val="a3"/>
              <w:spacing w:after="0"/>
              <w:ind w:left="0"/>
              <w:jc w:val="center"/>
              <w:rPr>
                <w:caps/>
              </w:rPr>
            </w:pPr>
          </w:p>
        </w:tc>
      </w:tr>
    </w:tbl>
    <w:p w:rsidR="00781DBE" w:rsidRPr="00CE29BD" w:rsidRDefault="00781DBE" w:rsidP="00781DBE">
      <w:pPr>
        <w:spacing w:line="360" w:lineRule="auto"/>
      </w:pPr>
      <w:r w:rsidRPr="00CE29BD">
        <w:br w:type="page"/>
      </w:r>
    </w:p>
    <w:p w:rsidR="00781DBE" w:rsidRPr="00181537" w:rsidRDefault="00781DBE" w:rsidP="007350E5">
      <w:pPr>
        <w:spacing w:line="360" w:lineRule="auto"/>
        <w:jc w:val="center"/>
        <w:rPr>
          <w:b/>
          <w:caps/>
        </w:rPr>
      </w:pPr>
      <w:r w:rsidRPr="00181537">
        <w:rPr>
          <w:b/>
          <w:caps/>
        </w:rPr>
        <w:lastRenderedPageBreak/>
        <w:t>введение</w:t>
      </w:r>
    </w:p>
    <w:p w:rsidR="00781DBE" w:rsidRPr="00CE29BD" w:rsidRDefault="00781DBE" w:rsidP="007350E5">
      <w:pPr>
        <w:autoSpaceDE w:val="0"/>
        <w:snapToGrid w:val="0"/>
        <w:spacing w:line="360" w:lineRule="auto"/>
        <w:jc w:val="center"/>
        <w:rPr>
          <w:caps/>
        </w:rPr>
      </w:pPr>
    </w:p>
    <w:p w:rsidR="00781DBE" w:rsidRPr="00CE29BD" w:rsidRDefault="00781DBE" w:rsidP="007350E5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CE29BD">
        <w:rPr>
          <w:rFonts w:ascii="Times New Roman" w:hAnsi="Times New Roman"/>
          <w:sz w:val="24"/>
          <w:szCs w:val="24"/>
        </w:rPr>
        <w:t>Традиционно в отечественной геологии, основное внимание обращалось и обращается на поиски и разведку месторождений в коренных породах, как правило, залегающих на средних и больших глубинах. Однако, как показала практика геологических исследований, потенциал приповерхностных минерально-сырьевых ресурсов далеко не исчерпан.</w:t>
      </w:r>
    </w:p>
    <w:p w:rsidR="00781DBE" w:rsidRPr="00CE29BD" w:rsidRDefault="00781DBE" w:rsidP="007350E5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CE29BD">
        <w:rPr>
          <w:rFonts w:ascii="Times New Roman" w:hAnsi="Times New Roman"/>
          <w:sz w:val="24"/>
          <w:szCs w:val="24"/>
        </w:rPr>
        <w:t xml:space="preserve">До настоящего времени отечественной геологической общественностью не обращалось должного внимания на особый тип геологических образований - рудоносного карста (исключая бокситы), включающих широкий спектр полезных ископаемых. В настоящее время с процессами </w:t>
      </w:r>
      <w:proofErr w:type="spellStart"/>
      <w:r w:rsidRPr="00CE29BD">
        <w:rPr>
          <w:rFonts w:ascii="Times New Roman" w:hAnsi="Times New Roman"/>
          <w:sz w:val="24"/>
          <w:szCs w:val="24"/>
        </w:rPr>
        <w:t>карстообразования</w:t>
      </w:r>
      <w:proofErr w:type="spellEnd"/>
      <w:r w:rsidRPr="00CE29BD">
        <w:rPr>
          <w:rFonts w:ascii="Times New Roman" w:hAnsi="Times New Roman"/>
          <w:sz w:val="24"/>
          <w:szCs w:val="24"/>
        </w:rPr>
        <w:t xml:space="preserve"> связывают формирование месторождений свинца, цинка, сурьмы, ртути, урана, золота, алюминия, никеля, марганца, железа, барита, целестина, исландского шпата, малахита, алмазов, фосфоритов, нефти и газа [1,2,3].</w:t>
      </w:r>
    </w:p>
    <w:p w:rsidR="00CA55F9" w:rsidRPr="00CE29BD" w:rsidRDefault="00781DBE" w:rsidP="007350E5">
      <w:pPr>
        <w:spacing w:line="360" w:lineRule="auto"/>
      </w:pPr>
      <w:r w:rsidRPr="00CE29BD">
        <w:t>Исследования, проведенные в 2012-2014 гг. по теме «Карстовые месторождения полиметаллов и золота – новый перспективный тип месторождений Казахстана», позволили получить следующие основные результаты: р</w:t>
      </w:r>
      <w:r w:rsidRPr="00CE29BD">
        <w:rPr>
          <w:lang w:eastAsia="ko-KR"/>
        </w:rPr>
        <w:t xml:space="preserve">азработаны поисковые критерии карстовых месторождений полиметаллов; выделены перспективные участки для постановки поисковых работ в пределах </w:t>
      </w:r>
      <w:proofErr w:type="spellStart"/>
      <w:r w:rsidRPr="00CE29BD">
        <w:rPr>
          <w:lang w:eastAsia="ko-KR"/>
        </w:rPr>
        <w:t>Каратауского</w:t>
      </w:r>
      <w:proofErr w:type="spellEnd"/>
      <w:r w:rsidRPr="00CE29BD">
        <w:rPr>
          <w:lang w:eastAsia="ko-KR"/>
        </w:rPr>
        <w:t xml:space="preserve"> региона и </w:t>
      </w:r>
      <w:proofErr w:type="spellStart"/>
      <w:r w:rsidRPr="00CE29BD">
        <w:rPr>
          <w:lang w:eastAsia="ko-KR"/>
        </w:rPr>
        <w:t>Торгая</w:t>
      </w:r>
      <w:proofErr w:type="spellEnd"/>
      <w:r w:rsidRPr="00CE29BD">
        <w:rPr>
          <w:lang w:eastAsia="ko-KR"/>
        </w:rPr>
        <w:t>. В то же время собранный материал показал большую перспективность данного направления и необходимость дальнейших исследований.</w:t>
      </w:r>
      <w:r w:rsidR="00CA55F9" w:rsidRPr="00CE29BD">
        <w:rPr>
          <w:lang w:eastAsia="ko-KR"/>
        </w:rPr>
        <w:t xml:space="preserve"> </w:t>
      </w:r>
      <w:r w:rsidR="00CA55F9" w:rsidRPr="00CE29BD">
        <w:t xml:space="preserve">К сегодняшнему времени в карстовых </w:t>
      </w:r>
      <w:proofErr w:type="gramStart"/>
      <w:r w:rsidR="00CA55F9" w:rsidRPr="00CE29BD">
        <w:t>образованиях  выявлены</w:t>
      </w:r>
      <w:proofErr w:type="gramEnd"/>
      <w:r w:rsidR="00CA55F9" w:rsidRPr="00CE29BD">
        <w:t xml:space="preserve"> промышленные содержания: золота (до 5-7г/т), редких земель (до 1,0-1,5%), </w:t>
      </w:r>
      <w:proofErr w:type="spellStart"/>
      <w:r w:rsidR="00CA55F9" w:rsidRPr="00CE29BD">
        <w:t>редкометалльная</w:t>
      </w:r>
      <w:proofErr w:type="spellEnd"/>
      <w:r w:rsidR="00CA55F9" w:rsidRPr="00CE29BD">
        <w:t xml:space="preserve"> минерализации, свинцово-цинковые и марганцевые руды (с содержанием до 25-40%), титансодержащие руды, абразивное сырье, кроме того, широкий спектр нерудных полезных ископаемых, имеющих промышленное и общехозяйственное значение (баритовые руды, минеральные красители, сырье для керамической промышленности и т.д.).  </w:t>
      </w:r>
    </w:p>
    <w:p w:rsidR="00781DBE" w:rsidRPr="00CE29BD" w:rsidRDefault="00781DBE" w:rsidP="007350E5">
      <w:pPr>
        <w:spacing w:line="360" w:lineRule="auto"/>
      </w:pPr>
      <w:r w:rsidRPr="00CE29BD">
        <w:t>Традиционным типом рудоносного карста на территории Казахстана до сих пор являются месторождения бокситов, составляющих основную минерально-сырьевую базу АО «Алюминий Казахстана».</w:t>
      </w:r>
    </w:p>
    <w:p w:rsidR="00781DBE" w:rsidRPr="00CE29BD" w:rsidRDefault="00781DBE" w:rsidP="007350E5">
      <w:pPr>
        <w:spacing w:line="360" w:lineRule="auto"/>
      </w:pPr>
      <w:r w:rsidRPr="00CE29BD">
        <w:t xml:space="preserve">В открытой Казахстанской печати, за исключением отрывочных сведений по разрабатываемым месторождениям, информация отсутствует. В зарубежных средствах геологической информации вопросы </w:t>
      </w:r>
      <w:proofErr w:type="spellStart"/>
      <w:r w:rsidRPr="00CE29BD">
        <w:t>карстообразования</w:t>
      </w:r>
      <w:proofErr w:type="spellEnd"/>
      <w:r w:rsidRPr="00CE29BD">
        <w:t xml:space="preserve">, а, тем более, рудоносного карста, не рассматриваются. Приводится лишь публикация на уровне туристических проспектов и </w:t>
      </w:r>
      <w:r w:rsidRPr="00CE29BD">
        <w:lastRenderedPageBreak/>
        <w:t xml:space="preserve">отдельная информация по </w:t>
      </w:r>
      <w:proofErr w:type="spellStart"/>
      <w:r w:rsidRPr="00CE29BD">
        <w:t>бокситорудным</w:t>
      </w:r>
      <w:proofErr w:type="spellEnd"/>
      <w:r w:rsidRPr="00CE29BD">
        <w:t xml:space="preserve"> карстам Югославии (плато «Карст»), опубликованной в сборниках СЭВ стран Варшавского договора в 70-х годах. </w:t>
      </w:r>
    </w:p>
    <w:p w:rsidR="00CA55F9" w:rsidRPr="00CE29BD" w:rsidRDefault="00CA55F9" w:rsidP="007350E5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CE29BD">
        <w:rPr>
          <w:rFonts w:ascii="Times New Roman" w:hAnsi="Times New Roman"/>
          <w:sz w:val="24"/>
          <w:szCs w:val="24"/>
        </w:rPr>
        <w:t>Актуальность исследований состоит в восполнении неглубоко залегающих (практически с поверхности) иссякающих источниках минерального сырья (АО «Алюминий Казахстана», АО «</w:t>
      </w:r>
      <w:proofErr w:type="spellStart"/>
      <w:r w:rsidRPr="00CE29BD">
        <w:rPr>
          <w:rFonts w:ascii="Times New Roman" w:hAnsi="Times New Roman"/>
          <w:sz w:val="24"/>
          <w:szCs w:val="24"/>
        </w:rPr>
        <w:t>Южполиметалл</w:t>
      </w:r>
      <w:proofErr w:type="spellEnd"/>
      <w:r w:rsidRPr="00CE29BD">
        <w:rPr>
          <w:rFonts w:ascii="Times New Roman" w:hAnsi="Times New Roman"/>
          <w:sz w:val="24"/>
          <w:szCs w:val="24"/>
        </w:rPr>
        <w:t>» и др.) и для информированности действующих предприятий и инвесторов, расположенных на территории Республики, которые не располагают полноценными данными о размещении легкодоступных месторождений ценного сырья, расположенных на поверхности и не требующих больших финансовых вложений для их промышленной разработки.</w:t>
      </w:r>
    </w:p>
    <w:p w:rsidR="00781DBE" w:rsidRPr="00CE29BD" w:rsidRDefault="00781DBE" w:rsidP="007350E5">
      <w:pPr>
        <w:spacing w:line="360" w:lineRule="auto"/>
      </w:pPr>
      <w:r w:rsidRPr="00CE29BD">
        <w:t xml:space="preserve">Научная новизна проекта заключается в дальнейшем совершенствовании </w:t>
      </w:r>
      <w:proofErr w:type="spellStart"/>
      <w:r w:rsidRPr="00CE29BD">
        <w:t>теоритических</w:t>
      </w:r>
      <w:proofErr w:type="spellEnd"/>
      <w:r w:rsidRPr="00CE29BD">
        <w:t xml:space="preserve"> основ рудоносного карста и практическому их использованию для целей прогноза и промышленной оценки месторождений. </w:t>
      </w:r>
    </w:p>
    <w:p w:rsidR="00781DBE" w:rsidRPr="00CE29BD" w:rsidRDefault="00781DBE" w:rsidP="007350E5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CE29BD">
        <w:rPr>
          <w:rFonts w:ascii="Times New Roman" w:hAnsi="Times New Roman"/>
          <w:sz w:val="24"/>
          <w:szCs w:val="24"/>
        </w:rPr>
        <w:t>Карстовые руды являются наиболее доступными и легкообогатимыми полезными ископаемыми, залегающими на поверхности Земной коры [2,3,4,5], ресурсы которых, по ряду металлов, могут составить успешную конкуренцию месторождениям в коренном залегании. Кроме того, конкурентоспособность карстовых руд состоит в их природном обогащении, что значительно снизит затраты на их первичную переработку. Положительными сторонами реализации проекта для национальной экономики является сокращение сроков разведки и ввода в эксплуатацию месторождений при относительно низких финансовых затратах.</w:t>
      </w:r>
    </w:p>
    <w:p w:rsidR="00781DBE" w:rsidRPr="00CE29BD" w:rsidRDefault="00781DBE" w:rsidP="007350E5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proofErr w:type="spellStart"/>
      <w:r w:rsidRPr="00CE29BD">
        <w:rPr>
          <w:rFonts w:ascii="Times New Roman" w:hAnsi="Times New Roman"/>
          <w:sz w:val="24"/>
          <w:szCs w:val="24"/>
        </w:rPr>
        <w:t>Карстоведение</w:t>
      </w:r>
      <w:proofErr w:type="spellEnd"/>
      <w:r w:rsidRPr="00CE29BD">
        <w:rPr>
          <w:rFonts w:ascii="Times New Roman" w:hAnsi="Times New Roman"/>
          <w:sz w:val="24"/>
          <w:szCs w:val="24"/>
        </w:rPr>
        <w:t xml:space="preserve"> в Казахстане, как раздел Науки о Земле, не освещен в специальной литературе, тем более, касающейся аспектов его изучения и практического использования в промышленности в качестве потенциального источника минеральных ресурсов, сельском хозяйстве (как источников питьевого и бытового водоснабжения) и удовлетворения потребностей сельского населения в строительных материалах (кирпичное сырье, природные минеральные красители и т.д.). Развитие этого направления (изучение рудоносности карста) будет способствовать развитию смежных отраслей: в горнодобывающей промышленности – оптимизация разработки поверхностных месторождений наиболее эффективным открытым способом с наименьшим ущербом экологической обстановке; в технологической сфере первичной переработки минерального сырья – разработка новых технологий полного и рационального извлечения полезных компонентов, имеющих промышленное значение; в металлургии – разработка новых технологий металлургического передела минерального сырья. </w:t>
      </w:r>
    </w:p>
    <w:p w:rsidR="00781DBE" w:rsidRDefault="00781DBE" w:rsidP="007350E5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CE29BD">
        <w:rPr>
          <w:rFonts w:ascii="Times New Roman" w:hAnsi="Times New Roman"/>
          <w:sz w:val="24"/>
          <w:szCs w:val="24"/>
        </w:rPr>
        <w:t>Все работы велись согласно календарного плана (Приложение А).</w:t>
      </w:r>
    </w:p>
    <w:p w:rsidR="008D5CBE" w:rsidRDefault="008D5CBE" w:rsidP="007350E5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Перечень промежуточных отчетов.</w:t>
      </w:r>
    </w:p>
    <w:p w:rsidR="008D5CBE" w:rsidRDefault="008D5CBE" w:rsidP="007350E5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1 этап, 2018 год, инвентарный № 0218РК00799 «</w:t>
      </w:r>
      <w:r w:rsidRPr="008D5CBE">
        <w:rPr>
          <w:rFonts w:ascii="Times New Roman" w:hAnsi="Times New Roman"/>
          <w:sz w:val="24"/>
          <w:szCs w:val="24"/>
        </w:rPr>
        <w:t xml:space="preserve">Прогнозная оценка перспектив карстового типа </w:t>
      </w:r>
      <w:proofErr w:type="spellStart"/>
      <w:r w:rsidRPr="008D5CBE">
        <w:rPr>
          <w:rFonts w:ascii="Times New Roman" w:hAnsi="Times New Roman"/>
          <w:sz w:val="24"/>
          <w:szCs w:val="24"/>
        </w:rPr>
        <w:t>оруденения</w:t>
      </w:r>
      <w:proofErr w:type="spellEnd"/>
      <w:r w:rsidRPr="008D5CBE">
        <w:rPr>
          <w:rFonts w:ascii="Times New Roman" w:hAnsi="Times New Roman"/>
          <w:sz w:val="24"/>
          <w:szCs w:val="24"/>
        </w:rPr>
        <w:t xml:space="preserve"> в Казахстане на различные виды полезных ископаемых</w:t>
      </w:r>
      <w:r>
        <w:rPr>
          <w:rFonts w:ascii="Times New Roman" w:hAnsi="Times New Roman"/>
          <w:sz w:val="24"/>
          <w:szCs w:val="24"/>
        </w:rPr>
        <w:t>»</w:t>
      </w:r>
    </w:p>
    <w:p w:rsidR="008D5CBE" w:rsidRPr="008D5CBE" w:rsidRDefault="008D5CBE" w:rsidP="007350E5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 этап, 2019 год, инвентарный № 0219РК00</w:t>
      </w:r>
      <w:r w:rsidR="00886CD1">
        <w:rPr>
          <w:rFonts w:ascii="Times New Roman" w:hAnsi="Times New Roman"/>
          <w:sz w:val="24"/>
          <w:szCs w:val="24"/>
        </w:rPr>
        <w:t>733</w:t>
      </w:r>
      <w:r>
        <w:rPr>
          <w:rFonts w:ascii="Times New Roman" w:hAnsi="Times New Roman"/>
          <w:sz w:val="24"/>
          <w:szCs w:val="24"/>
        </w:rPr>
        <w:t xml:space="preserve"> «</w:t>
      </w:r>
      <w:r w:rsidRPr="008D5CBE">
        <w:rPr>
          <w:rFonts w:ascii="Times New Roman" w:hAnsi="Times New Roman"/>
          <w:sz w:val="24"/>
          <w:szCs w:val="24"/>
        </w:rPr>
        <w:t xml:space="preserve">Прогнозная оценка перспектив карстового типа </w:t>
      </w:r>
      <w:proofErr w:type="spellStart"/>
      <w:r w:rsidRPr="008D5CBE">
        <w:rPr>
          <w:rFonts w:ascii="Times New Roman" w:hAnsi="Times New Roman"/>
          <w:sz w:val="24"/>
          <w:szCs w:val="24"/>
        </w:rPr>
        <w:t>оруденения</w:t>
      </w:r>
      <w:proofErr w:type="spellEnd"/>
      <w:r w:rsidRPr="008D5CBE">
        <w:rPr>
          <w:rFonts w:ascii="Times New Roman" w:hAnsi="Times New Roman"/>
          <w:sz w:val="24"/>
          <w:szCs w:val="24"/>
        </w:rPr>
        <w:t xml:space="preserve"> в Казахстане на различные виды полезных ископаемых</w:t>
      </w:r>
      <w:r>
        <w:rPr>
          <w:rFonts w:ascii="Times New Roman" w:hAnsi="Times New Roman"/>
          <w:sz w:val="24"/>
          <w:szCs w:val="24"/>
        </w:rPr>
        <w:t>»</w:t>
      </w:r>
    </w:p>
    <w:p w:rsidR="00781DBE" w:rsidRPr="00CE29BD" w:rsidRDefault="00781DBE" w:rsidP="008D5CBE">
      <w:pPr>
        <w:pStyle w:val="a6"/>
        <w:tabs>
          <w:tab w:val="left" w:pos="6465"/>
        </w:tabs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CE29BD">
        <w:rPr>
          <w:rFonts w:ascii="Times New Roman" w:hAnsi="Times New Roman"/>
          <w:sz w:val="24"/>
          <w:szCs w:val="24"/>
        </w:rPr>
        <w:br w:type="page"/>
      </w:r>
      <w:r w:rsidR="008D5CBE">
        <w:rPr>
          <w:rFonts w:ascii="Times New Roman" w:hAnsi="Times New Roman"/>
          <w:sz w:val="24"/>
          <w:szCs w:val="24"/>
        </w:rPr>
        <w:lastRenderedPageBreak/>
        <w:tab/>
      </w:r>
    </w:p>
    <w:p w:rsidR="00A13325" w:rsidRPr="00181537" w:rsidRDefault="00A13325" w:rsidP="009D3E22">
      <w:pPr>
        <w:spacing w:line="360" w:lineRule="auto"/>
        <w:ind w:right="113"/>
        <w:rPr>
          <w:b/>
          <w:caps/>
        </w:rPr>
      </w:pPr>
      <w:r w:rsidRPr="00181537">
        <w:rPr>
          <w:b/>
          <w:caps/>
        </w:rPr>
        <w:t xml:space="preserve">1 </w:t>
      </w:r>
      <w:r w:rsidRPr="00423B79">
        <w:rPr>
          <w:b/>
        </w:rPr>
        <w:t>Составить карту размещения карстовых проявлений на территории Республики масштаба 1:500000</w:t>
      </w:r>
    </w:p>
    <w:p w:rsidR="00A13325" w:rsidRDefault="00A13325" w:rsidP="006F1C68">
      <w:pPr>
        <w:spacing w:line="360" w:lineRule="auto"/>
        <w:ind w:right="113" w:firstLine="284"/>
      </w:pPr>
    </w:p>
    <w:p w:rsidR="00D47AF1" w:rsidRDefault="00D47AF1" w:rsidP="00D47AF1">
      <w:pPr>
        <w:spacing w:line="360" w:lineRule="auto"/>
        <w:ind w:right="113"/>
      </w:pPr>
      <w:r>
        <w:t>Выполненная работа.</w:t>
      </w:r>
    </w:p>
    <w:p w:rsidR="00D47AF1" w:rsidRPr="00D47AF1" w:rsidRDefault="00D47AF1" w:rsidP="00D47AF1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D47AF1">
        <w:rPr>
          <w:rFonts w:ascii="Times New Roman" w:hAnsi="Times New Roman"/>
          <w:sz w:val="24"/>
          <w:szCs w:val="24"/>
        </w:rPr>
        <w:t>Составлена карта размещения карстовых проявлений на территории Республики масштаба 1:500000</w:t>
      </w:r>
    </w:p>
    <w:p w:rsidR="00D47AF1" w:rsidRDefault="00D47AF1" w:rsidP="00D47AF1">
      <w:pPr>
        <w:spacing w:line="360" w:lineRule="auto"/>
        <w:ind w:right="113"/>
        <w:rPr>
          <w:rFonts w:eastAsia="Arial Unicode MS"/>
          <w:lang w:bidi="en-US"/>
        </w:rPr>
      </w:pPr>
      <w:r w:rsidRPr="00D47AF1">
        <w:t>На основе ГИС-</w:t>
      </w:r>
      <w:proofErr w:type="gramStart"/>
      <w:r w:rsidRPr="00D47AF1">
        <w:t>технологий  вынесены</w:t>
      </w:r>
      <w:proofErr w:type="gramEnd"/>
      <w:r w:rsidRPr="00D47AF1">
        <w:t xml:space="preserve"> административная, геологическая нагрузки и расположение участков с карстовым типом </w:t>
      </w:r>
      <w:proofErr w:type="spellStart"/>
      <w:r w:rsidRPr="00D47AF1">
        <w:t>оруденения</w:t>
      </w:r>
      <w:proofErr w:type="spellEnd"/>
      <w:r w:rsidRPr="00D47AF1">
        <w:t xml:space="preserve">. </w:t>
      </w:r>
      <w:r w:rsidRPr="00D47AF1">
        <w:rPr>
          <w:rFonts w:eastAsia="Arial Unicode MS"/>
          <w:lang w:bidi="en-US"/>
        </w:rPr>
        <w:t xml:space="preserve">Карта </w:t>
      </w:r>
      <w:proofErr w:type="spellStart"/>
      <w:r w:rsidRPr="00D47AF1">
        <w:rPr>
          <w:rFonts w:eastAsia="Arial Unicode MS"/>
          <w:lang w:bidi="en-US"/>
        </w:rPr>
        <w:t>закарстованности</w:t>
      </w:r>
      <w:proofErr w:type="spellEnd"/>
      <w:r w:rsidRPr="00D47AF1">
        <w:rPr>
          <w:rFonts w:eastAsia="Arial Unicode MS"/>
          <w:lang w:bidi="en-US"/>
        </w:rPr>
        <w:t xml:space="preserve"> основывается на привязанных, согласно координат, карстовых месторождениях полезных ископаемых, в соответствии имеющемуся программному обеспечению.</w:t>
      </w:r>
    </w:p>
    <w:p w:rsidR="00D47AF1" w:rsidRPr="00D47AF1" w:rsidRDefault="00D47AF1" w:rsidP="00D47AF1">
      <w:pPr>
        <w:spacing w:line="360" w:lineRule="auto"/>
        <w:ind w:right="113"/>
      </w:pPr>
    </w:p>
    <w:p w:rsidR="00F5353E" w:rsidRPr="00181537" w:rsidRDefault="00A13325" w:rsidP="009613F1">
      <w:pPr>
        <w:pStyle w:val="ab"/>
        <w:numPr>
          <w:ilvl w:val="1"/>
          <w:numId w:val="1"/>
        </w:numPr>
        <w:spacing w:line="360" w:lineRule="auto"/>
        <w:ind w:left="0" w:firstLine="709"/>
        <w:rPr>
          <w:b/>
        </w:rPr>
      </w:pPr>
      <w:r w:rsidRPr="00181537">
        <w:rPr>
          <w:b/>
        </w:rPr>
        <w:t>Окончательное оформление карты</w:t>
      </w:r>
    </w:p>
    <w:p w:rsidR="002F5AE9" w:rsidRDefault="002F5AE9" w:rsidP="009613F1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</w:p>
    <w:p w:rsidR="00A22972" w:rsidRDefault="00A22972" w:rsidP="009613F1">
      <w:pPr>
        <w:spacing w:line="360" w:lineRule="auto"/>
        <w:ind w:right="113"/>
      </w:pPr>
      <w:r>
        <w:t>Выполненная работа.</w:t>
      </w:r>
      <w:r w:rsidR="008409CB">
        <w:t xml:space="preserve"> </w:t>
      </w:r>
      <w:r>
        <w:t>Первое полугодие.</w:t>
      </w:r>
    </w:p>
    <w:p w:rsidR="00A22972" w:rsidRDefault="00A22972" w:rsidP="009613F1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</w:t>
      </w:r>
      <w:r w:rsidR="008409CB">
        <w:rPr>
          <w:rFonts w:ascii="Times New Roman" w:hAnsi="Times New Roman"/>
          <w:sz w:val="24"/>
          <w:szCs w:val="24"/>
        </w:rPr>
        <w:t xml:space="preserve">кончательно оформлена карта </w:t>
      </w:r>
      <w:r w:rsidRPr="00E85F17">
        <w:rPr>
          <w:rFonts w:ascii="Times New Roman" w:hAnsi="Times New Roman"/>
          <w:sz w:val="24"/>
          <w:szCs w:val="24"/>
        </w:rPr>
        <w:t>масштаба 1:500000 с отражением всех карстовых проявлений</w:t>
      </w:r>
      <w:r w:rsidR="005211A3">
        <w:rPr>
          <w:rFonts w:ascii="Times New Roman" w:hAnsi="Times New Roman"/>
          <w:sz w:val="24"/>
          <w:szCs w:val="24"/>
        </w:rPr>
        <w:t>,</w:t>
      </w:r>
      <w:r w:rsidR="005211A3">
        <w:rPr>
          <w:rFonts w:ascii="Times New Roman" w:hAnsi="Times New Roman"/>
          <w:sz w:val="24"/>
          <w:szCs w:val="24"/>
          <w:lang w:val="kk-KZ"/>
        </w:rPr>
        <w:t xml:space="preserve"> как показано в приложении Б</w:t>
      </w:r>
      <w:r>
        <w:rPr>
          <w:rFonts w:ascii="Times New Roman" w:hAnsi="Times New Roman"/>
          <w:sz w:val="24"/>
          <w:szCs w:val="24"/>
        </w:rPr>
        <w:t>.</w:t>
      </w:r>
    </w:p>
    <w:p w:rsidR="00A22972" w:rsidRPr="009D2AEE" w:rsidRDefault="00A22972" w:rsidP="009613F1">
      <w:pPr>
        <w:spacing w:line="360" w:lineRule="auto"/>
        <w:rPr>
          <w:highlight w:val="yellow"/>
        </w:rPr>
      </w:pPr>
      <w:r w:rsidRPr="00B126CC">
        <w:t xml:space="preserve">На карту вынесена административная нагрузка (дороги, города, крупные поселки, границы Казахстана, озера, основные реки), вынесена геологическая нагрузка (литология пород, стратиграфические уровни размещения карстовых проявлений </w:t>
      </w:r>
      <w:r>
        <w:t xml:space="preserve">и </w:t>
      </w:r>
      <w:proofErr w:type="spellStart"/>
      <w:r>
        <w:t>закарстованность</w:t>
      </w:r>
      <w:proofErr w:type="spellEnd"/>
      <w:r>
        <w:t xml:space="preserve"> территории Ка</w:t>
      </w:r>
      <w:r w:rsidRPr="00B126CC">
        <w:t xml:space="preserve">захстана). </w:t>
      </w:r>
      <w:r>
        <w:t>На к</w:t>
      </w:r>
      <w:r w:rsidRPr="00B126CC">
        <w:t xml:space="preserve">арту вынесены известные </w:t>
      </w:r>
      <w:proofErr w:type="spellStart"/>
      <w:r w:rsidRPr="00B126CC">
        <w:t>известные</w:t>
      </w:r>
      <w:proofErr w:type="spellEnd"/>
      <w:r w:rsidRPr="00B126CC">
        <w:t xml:space="preserve"> рудные проявления в карсте как современного, так и </w:t>
      </w:r>
      <w:proofErr w:type="spellStart"/>
      <w:r w:rsidRPr="00B126CC">
        <w:t>палеокарста</w:t>
      </w:r>
      <w:proofErr w:type="spellEnd"/>
      <w:r w:rsidRPr="00B126CC">
        <w:t>. Определены отдельные площади</w:t>
      </w:r>
      <w:r>
        <w:t>, районы</w:t>
      </w:r>
      <w:r w:rsidRPr="00B126CC">
        <w:t xml:space="preserve"> и зоны для составления более крупномасштабных карт</w:t>
      </w:r>
      <w:r>
        <w:t>.</w:t>
      </w:r>
      <w:r w:rsidRPr="00B126CC">
        <w:t xml:space="preserve"> Всего на</w:t>
      </w:r>
      <w:r w:rsidRPr="009D2AEE">
        <w:t xml:space="preserve"> территории Казахстана выделено 8 </w:t>
      </w:r>
      <w:proofErr w:type="spellStart"/>
      <w:r w:rsidRPr="009D2AEE">
        <w:t>карстоворудных</w:t>
      </w:r>
      <w:proofErr w:type="spellEnd"/>
      <w:r w:rsidRPr="009D2AEE">
        <w:t xml:space="preserve"> районов: Западно-Тургайский, Восточно-Тургайский, </w:t>
      </w:r>
      <w:proofErr w:type="spellStart"/>
      <w:r w:rsidRPr="009D2AEE">
        <w:t>Центрльно</w:t>
      </w:r>
      <w:proofErr w:type="spellEnd"/>
      <w:r w:rsidRPr="009D2AEE">
        <w:t xml:space="preserve">-Казахстанский, </w:t>
      </w:r>
      <w:proofErr w:type="spellStart"/>
      <w:r w:rsidRPr="009D2AEE">
        <w:t>Кокшетауский</w:t>
      </w:r>
      <w:proofErr w:type="spellEnd"/>
      <w:r w:rsidRPr="009D2AEE">
        <w:t xml:space="preserve">, </w:t>
      </w:r>
      <w:proofErr w:type="spellStart"/>
      <w:r w:rsidRPr="009D2AEE">
        <w:t>Прииртышский</w:t>
      </w:r>
      <w:proofErr w:type="spellEnd"/>
      <w:r w:rsidRPr="009D2AEE">
        <w:t xml:space="preserve">, </w:t>
      </w:r>
      <w:proofErr w:type="spellStart"/>
      <w:r w:rsidRPr="009D2AEE">
        <w:t>Акжал-Аксоранский</w:t>
      </w:r>
      <w:proofErr w:type="spellEnd"/>
      <w:r w:rsidRPr="009D2AEE">
        <w:t xml:space="preserve">, </w:t>
      </w:r>
      <w:proofErr w:type="spellStart"/>
      <w:r w:rsidRPr="009D2AEE">
        <w:t>Каратауский</w:t>
      </w:r>
      <w:proofErr w:type="spellEnd"/>
      <w:r w:rsidRPr="009D2AEE">
        <w:t>, Сайрам-</w:t>
      </w:r>
      <w:proofErr w:type="spellStart"/>
      <w:r w:rsidRPr="009D2AEE">
        <w:t>Угамский</w:t>
      </w:r>
      <w:proofErr w:type="spellEnd"/>
      <w:r w:rsidRPr="009D2AEE">
        <w:t>, имеющих перспективы выявления карстовых месторождений.</w:t>
      </w:r>
    </w:p>
    <w:p w:rsidR="006F1C68" w:rsidRPr="00CE29BD" w:rsidRDefault="006F1C68" w:rsidP="009613F1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CE29BD">
        <w:rPr>
          <w:rFonts w:ascii="Times New Roman" w:hAnsi="Times New Roman"/>
          <w:sz w:val="24"/>
          <w:szCs w:val="24"/>
        </w:rPr>
        <w:t xml:space="preserve">Западно-Тургайский </w:t>
      </w:r>
      <w:proofErr w:type="spellStart"/>
      <w:r w:rsidRPr="00CE29BD">
        <w:rPr>
          <w:rFonts w:ascii="Times New Roman" w:hAnsi="Times New Roman"/>
          <w:sz w:val="24"/>
          <w:szCs w:val="24"/>
        </w:rPr>
        <w:t>бокситорудный</w:t>
      </w:r>
      <w:proofErr w:type="spellEnd"/>
      <w:r w:rsidRPr="00CE29BD">
        <w:rPr>
          <w:rFonts w:ascii="Times New Roman" w:hAnsi="Times New Roman"/>
          <w:sz w:val="24"/>
          <w:szCs w:val="24"/>
        </w:rPr>
        <w:t xml:space="preserve"> район охватывает Восточное Зауралье (</w:t>
      </w:r>
      <w:proofErr w:type="spellStart"/>
      <w:r w:rsidRPr="00CE29BD">
        <w:rPr>
          <w:rFonts w:ascii="Times New Roman" w:hAnsi="Times New Roman"/>
          <w:sz w:val="24"/>
          <w:szCs w:val="24"/>
        </w:rPr>
        <w:t>Костанайская</w:t>
      </w:r>
      <w:proofErr w:type="spellEnd"/>
      <w:r w:rsidRPr="00CE29BD">
        <w:rPr>
          <w:rFonts w:ascii="Times New Roman" w:hAnsi="Times New Roman"/>
          <w:sz w:val="24"/>
          <w:szCs w:val="24"/>
        </w:rPr>
        <w:t xml:space="preserve"> область) и восточный склон </w:t>
      </w:r>
      <w:proofErr w:type="spellStart"/>
      <w:r w:rsidRPr="00CE29BD">
        <w:rPr>
          <w:rFonts w:ascii="Times New Roman" w:hAnsi="Times New Roman"/>
          <w:sz w:val="24"/>
          <w:szCs w:val="24"/>
        </w:rPr>
        <w:t>Мугоджарских</w:t>
      </w:r>
      <w:proofErr w:type="spellEnd"/>
      <w:r w:rsidRPr="00CE29BD">
        <w:rPr>
          <w:rFonts w:ascii="Times New Roman" w:hAnsi="Times New Roman"/>
          <w:sz w:val="24"/>
          <w:szCs w:val="24"/>
        </w:rPr>
        <w:t xml:space="preserve"> гор (Актюбинская область). Основными профилирующими карстовыми полезными ископаемыми являются бокситы, железные и марганцевые руды, золото, серебро, полиметаллические руды, галлий, редкие земли. С вскрышными породами карстовых образований разведаны значительные запасы сырья для керамзитовой промышленности и огнеупорные руды.</w:t>
      </w:r>
    </w:p>
    <w:p w:rsidR="006F1C68" w:rsidRPr="00CE29BD" w:rsidRDefault="006F1C68" w:rsidP="009613F1">
      <w:pPr>
        <w:spacing w:line="360" w:lineRule="auto"/>
        <w:rPr>
          <w:lang w:val="kk-KZ"/>
        </w:rPr>
      </w:pPr>
      <w:r w:rsidRPr="00CE29BD">
        <w:rPr>
          <w:lang w:val="kk-KZ"/>
        </w:rPr>
        <w:t xml:space="preserve">Восточно-Торгайский карстоворудный район расположен в северо-западной части Улытауского горного хребта (Костанайская область). Основными карстовыми полезными </w:t>
      </w:r>
      <w:r w:rsidRPr="00CE29BD">
        <w:rPr>
          <w:lang w:val="kk-KZ"/>
        </w:rPr>
        <w:lastRenderedPageBreak/>
        <w:t>ископаемыми являются бокситы, марганцевые руды, серебро, золото, редкие земли, сырье для керамзитовой промышленности, огнеупорные глины.</w:t>
      </w:r>
    </w:p>
    <w:p w:rsidR="006F1C68" w:rsidRPr="00CE29BD" w:rsidRDefault="006F1C68" w:rsidP="009613F1">
      <w:pPr>
        <w:pStyle w:val="ad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CE29BD">
        <w:rPr>
          <w:rFonts w:ascii="Times New Roman" w:hAnsi="Times New Roman" w:cs="Times New Roman"/>
          <w:sz w:val="24"/>
          <w:szCs w:val="24"/>
          <w:lang w:val="ru-RU"/>
        </w:rPr>
        <w:t xml:space="preserve">Расположен на северо-восточном борту </w:t>
      </w:r>
      <w:proofErr w:type="spellStart"/>
      <w:r w:rsidRPr="00CE29BD">
        <w:rPr>
          <w:rFonts w:ascii="Times New Roman" w:hAnsi="Times New Roman" w:cs="Times New Roman"/>
          <w:sz w:val="24"/>
          <w:szCs w:val="24"/>
          <w:lang w:val="ru-RU"/>
        </w:rPr>
        <w:t>Тенизской</w:t>
      </w:r>
      <w:proofErr w:type="spellEnd"/>
      <w:r w:rsidRPr="00CE29BD">
        <w:rPr>
          <w:rFonts w:ascii="Times New Roman" w:hAnsi="Times New Roman" w:cs="Times New Roman"/>
          <w:sz w:val="24"/>
          <w:szCs w:val="24"/>
          <w:lang w:val="ru-RU"/>
        </w:rPr>
        <w:t xml:space="preserve"> впадины (</w:t>
      </w:r>
      <w:proofErr w:type="spellStart"/>
      <w:r w:rsidRPr="00CE29BD">
        <w:rPr>
          <w:rFonts w:ascii="Times New Roman" w:hAnsi="Times New Roman" w:cs="Times New Roman"/>
          <w:sz w:val="24"/>
          <w:szCs w:val="24"/>
          <w:lang w:val="ru-RU"/>
        </w:rPr>
        <w:t>Акмолинская</w:t>
      </w:r>
      <w:proofErr w:type="spellEnd"/>
      <w:r w:rsidRPr="00CE29BD">
        <w:rPr>
          <w:rFonts w:ascii="Times New Roman" w:hAnsi="Times New Roman" w:cs="Times New Roman"/>
          <w:sz w:val="24"/>
          <w:szCs w:val="24"/>
          <w:lang w:val="ru-RU"/>
        </w:rPr>
        <w:t xml:space="preserve"> область). Основными полезными ископаемыми в карстовых образованиях являются бокситы и связанные с ними минеральные красители (охры, мумия). </w:t>
      </w:r>
    </w:p>
    <w:p w:rsidR="006F1C68" w:rsidRPr="00CE29BD" w:rsidRDefault="006F1C68" w:rsidP="009613F1">
      <w:pPr>
        <w:spacing w:line="360" w:lineRule="auto"/>
        <w:rPr>
          <w:lang w:val="kk-KZ"/>
        </w:rPr>
      </w:pPr>
      <w:r w:rsidRPr="00CE29BD">
        <w:rPr>
          <w:lang w:val="kk-KZ"/>
        </w:rPr>
        <w:t>Кокшетауский район</w:t>
      </w:r>
      <w:r w:rsidRPr="00CE29BD">
        <w:rPr>
          <w:b/>
          <w:lang w:val="kk-KZ"/>
        </w:rPr>
        <w:t xml:space="preserve"> </w:t>
      </w:r>
      <w:r w:rsidRPr="00CE29BD">
        <w:rPr>
          <w:lang w:val="kk-KZ"/>
        </w:rPr>
        <w:t>расположен западнее г.Кокшетау. Отличие его от других районов состоит в крайне ограниченном развитии карстовых процессов. Это связано с литологическими особенностями территории, где основную площадь составляют метаморфические и интрузивные породы, карстующиеся породы развиты крайне ограничен и занимают небольшие площади. Основным полезным ископаемым являются бокситы. Проявления их недостаточно изучены единичными скважинами.</w:t>
      </w:r>
    </w:p>
    <w:p w:rsidR="006F1C68" w:rsidRPr="00CE29BD" w:rsidRDefault="006F1C68" w:rsidP="009613F1">
      <w:pPr>
        <w:spacing w:line="360" w:lineRule="auto"/>
        <w:rPr>
          <w:lang w:val="kk-KZ"/>
        </w:rPr>
      </w:pPr>
      <w:r w:rsidRPr="00CE29BD">
        <w:rPr>
          <w:lang w:val="kk-KZ"/>
        </w:rPr>
        <w:t>Прииртышский район охватывает северную часто Павлодарской и северо-западную части Восточно-Казахстанской областей. Здесь известно одно разведанное месторождение-Горностаевское, затронутое процессами карстования с формированием в карстовых воронках залежей силикатно-никелевых руд. Кроме этого, выявлен ряд карстовых проявлений бокситов. Существенным недостатком является крайне низкая степень их изучености, остались невыясненными морфология, параметры рудных тел и содержания полезных компонентов.</w:t>
      </w:r>
    </w:p>
    <w:p w:rsidR="006F1C68" w:rsidRPr="00CE29BD" w:rsidRDefault="006F1C68" w:rsidP="009613F1">
      <w:pPr>
        <w:spacing w:line="360" w:lineRule="auto"/>
      </w:pPr>
      <w:r w:rsidRPr="00CE29BD">
        <w:rPr>
          <w:lang w:val="kk-KZ"/>
        </w:rPr>
        <w:t>Акжал-Аксоранский район</w:t>
      </w:r>
      <w:r w:rsidRPr="00CE29BD">
        <w:t xml:space="preserve"> территориально полностью соответствует площади </w:t>
      </w:r>
      <w:proofErr w:type="spellStart"/>
      <w:r w:rsidRPr="00CE29BD">
        <w:t>Акжал-Аксоранской</w:t>
      </w:r>
      <w:proofErr w:type="spellEnd"/>
      <w:r w:rsidRPr="00CE29BD">
        <w:t xml:space="preserve"> структурно-металлогенической зоны. В настоящее время здесь известно </w:t>
      </w:r>
      <w:proofErr w:type="spellStart"/>
      <w:r w:rsidRPr="00CE29BD">
        <w:t>толькоодно</w:t>
      </w:r>
      <w:proofErr w:type="spellEnd"/>
      <w:r w:rsidRPr="00CE29BD">
        <w:t xml:space="preserve"> месторождение </w:t>
      </w:r>
      <w:proofErr w:type="spellStart"/>
      <w:r w:rsidRPr="00CE29BD">
        <w:t>термокарствого</w:t>
      </w:r>
      <w:proofErr w:type="spellEnd"/>
      <w:r w:rsidRPr="00CE29BD">
        <w:t xml:space="preserve"> геолого-промышленного типа и ряд неизученных проявлений, по которым имеются скудные сведения. В эпохи благоприятные для развития карста (триас-юрский и меловой) на данной территории существовал довольно засушливый климат с преобладанием денудационных процессов. Это неблагоприятно сказалось на развитии карстовых процессов.</w:t>
      </w:r>
    </w:p>
    <w:p w:rsidR="006F1C68" w:rsidRPr="00CE29BD" w:rsidRDefault="006F1C68" w:rsidP="009613F1">
      <w:pPr>
        <w:pStyle w:val="ad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CE29BD">
        <w:rPr>
          <w:rFonts w:ascii="Times New Roman" w:hAnsi="Times New Roman" w:cs="Times New Roman"/>
          <w:sz w:val="24"/>
          <w:szCs w:val="24"/>
          <w:lang w:val="ru-RU"/>
        </w:rPr>
        <w:t>Каратауский</w:t>
      </w:r>
      <w:proofErr w:type="spellEnd"/>
      <w:r w:rsidRPr="00CE29BD">
        <w:rPr>
          <w:rFonts w:ascii="Times New Roman" w:hAnsi="Times New Roman" w:cs="Times New Roman"/>
          <w:sz w:val="24"/>
          <w:szCs w:val="24"/>
          <w:lang w:val="ru-RU"/>
        </w:rPr>
        <w:t xml:space="preserve"> район охватывает юго-западные пологие склоны хребта Большой Каратау. Здесь известны многочисленные проявления карстовых процессов, протекавших в благоприятных климатических и геоморфологических условиях, что привело к формирования многочисленных месторождений и проявлений карстовых руд. Основными полезными ископаемыми карстового геолого-</w:t>
      </w:r>
      <w:proofErr w:type="spellStart"/>
      <w:r w:rsidRPr="00CE29BD">
        <w:rPr>
          <w:rFonts w:ascii="Times New Roman" w:hAnsi="Times New Roman" w:cs="Times New Roman"/>
          <w:sz w:val="24"/>
          <w:szCs w:val="24"/>
          <w:lang w:val="ru-RU"/>
        </w:rPr>
        <w:t>прпомышленного</w:t>
      </w:r>
      <w:proofErr w:type="spellEnd"/>
      <w:r w:rsidRPr="00CE29BD">
        <w:rPr>
          <w:rFonts w:ascii="Times New Roman" w:hAnsi="Times New Roman" w:cs="Times New Roman"/>
          <w:sz w:val="24"/>
          <w:szCs w:val="24"/>
          <w:lang w:val="ru-RU"/>
        </w:rPr>
        <w:t xml:space="preserve"> типа являются свинцово-цинковые, баритовые и бокситовые руды.</w:t>
      </w:r>
    </w:p>
    <w:p w:rsidR="00462210" w:rsidRPr="00CE29BD" w:rsidRDefault="00462210" w:rsidP="009613F1">
      <w:pPr>
        <w:pStyle w:val="ad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CE29BD">
        <w:rPr>
          <w:rFonts w:ascii="Times New Roman" w:hAnsi="Times New Roman" w:cs="Times New Roman"/>
          <w:sz w:val="24"/>
          <w:szCs w:val="24"/>
        </w:rPr>
        <w:t xml:space="preserve">Сайрам-Угамский </w:t>
      </w:r>
      <w:r w:rsidRPr="00CE29BD">
        <w:rPr>
          <w:rFonts w:ascii="Times New Roman" w:hAnsi="Times New Roman" w:cs="Times New Roman"/>
          <w:sz w:val="24"/>
          <w:szCs w:val="24"/>
          <w:lang w:val="ru-RU"/>
        </w:rPr>
        <w:t>р</w:t>
      </w:r>
      <w:r w:rsidRPr="00CE29BD">
        <w:rPr>
          <w:rFonts w:ascii="Times New Roman" w:hAnsi="Times New Roman" w:cs="Times New Roman"/>
          <w:sz w:val="24"/>
          <w:szCs w:val="24"/>
        </w:rPr>
        <w:t>айон расположен в юго-восточной части Южно-Казахстанской области. Все бокситопроявления приурочены к восточной периферийной части Кызылкумского фундамента. С севера район ограничен хребтом Каратау, с востока - хребтами Каржантау и Угамский.</w:t>
      </w:r>
    </w:p>
    <w:p w:rsidR="00462210" w:rsidRPr="00CE29BD" w:rsidRDefault="00462210" w:rsidP="009613F1">
      <w:pPr>
        <w:pStyle w:val="ad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CE29BD">
        <w:rPr>
          <w:rFonts w:ascii="Times New Roman" w:hAnsi="Times New Roman" w:cs="Times New Roman"/>
          <w:sz w:val="24"/>
          <w:szCs w:val="24"/>
        </w:rPr>
        <w:lastRenderedPageBreak/>
        <w:t>В районе выявлено одно месторождение Кутырган и около десятка проявлений - Уртабас, Мансурата, Фогелевка, Наут, Ленгер, Аюсай, Казыкуртасская группа, Баганалы.</w:t>
      </w:r>
    </w:p>
    <w:p w:rsidR="00462210" w:rsidRPr="00CE29BD" w:rsidRDefault="00462210" w:rsidP="009613F1">
      <w:pPr>
        <w:pStyle w:val="ad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CE29BD">
        <w:rPr>
          <w:rFonts w:ascii="Times New Roman" w:hAnsi="Times New Roman" w:cs="Times New Roman"/>
          <w:sz w:val="24"/>
          <w:szCs w:val="24"/>
        </w:rPr>
        <w:t>К настоящему времени в районе не выявлено бокситовых месторождений промышленного значения, удовлетворяющих требованиям действующей линии ПАЗа. Типичными представителями бокситоносного района являются месторождение Кутырган и проявление Аюсай.</w:t>
      </w:r>
    </w:p>
    <w:p w:rsidR="004131A0" w:rsidRPr="00CE29BD" w:rsidRDefault="004131A0" w:rsidP="009613F1">
      <w:pPr>
        <w:spacing w:after="160" w:line="259" w:lineRule="auto"/>
        <w:jc w:val="left"/>
      </w:pPr>
      <w:r w:rsidRPr="00CE29BD">
        <w:br w:type="page"/>
      </w:r>
    </w:p>
    <w:p w:rsidR="007E7F8B" w:rsidRPr="00181537" w:rsidRDefault="007E7F8B" w:rsidP="00694969">
      <w:pPr>
        <w:spacing w:line="360" w:lineRule="auto"/>
        <w:ind w:right="113"/>
        <w:rPr>
          <w:b/>
          <w:caps/>
        </w:rPr>
      </w:pPr>
      <w:r w:rsidRPr="00181537">
        <w:rPr>
          <w:b/>
          <w:caps/>
        </w:rPr>
        <w:lastRenderedPageBreak/>
        <w:t xml:space="preserve">2 </w:t>
      </w:r>
      <w:r w:rsidRPr="00423B79">
        <w:rPr>
          <w:b/>
        </w:rPr>
        <w:t>Составить схемы геологического строения карстовых полей и отдельных рудоносных карстовых форм рельефа</w:t>
      </w:r>
    </w:p>
    <w:p w:rsidR="007E7F8B" w:rsidRDefault="007E7F8B" w:rsidP="000230A0">
      <w:pPr>
        <w:spacing w:line="360" w:lineRule="auto"/>
        <w:ind w:right="113"/>
      </w:pPr>
    </w:p>
    <w:p w:rsidR="00A22972" w:rsidRDefault="00A22972" w:rsidP="000230A0">
      <w:pPr>
        <w:spacing w:line="360" w:lineRule="auto"/>
        <w:ind w:right="113"/>
      </w:pPr>
      <w:r>
        <w:t xml:space="preserve">Выполнены </w:t>
      </w:r>
      <w:r w:rsidRPr="009D2AEE">
        <w:t>работы по составлению схем геологического строения карстовых полей и отдельных рудо</w:t>
      </w:r>
      <w:r>
        <w:t xml:space="preserve">носных карстовых форм рельефа за первое полугодие. </w:t>
      </w:r>
    </w:p>
    <w:p w:rsidR="00A22972" w:rsidRDefault="00A22972" w:rsidP="000230A0">
      <w:pPr>
        <w:spacing w:line="360" w:lineRule="auto"/>
        <w:ind w:right="113"/>
      </w:pPr>
      <w:r w:rsidRPr="009D2AEE">
        <w:t>Составл</w:t>
      </w:r>
      <w:r>
        <w:t>ены</w:t>
      </w:r>
      <w:r w:rsidRPr="009D2AEE">
        <w:t xml:space="preserve"> схемы в масштабе 1:10000 и крупнее </w:t>
      </w:r>
      <w:r>
        <w:t xml:space="preserve">отдельных </w:t>
      </w:r>
      <w:r w:rsidRPr="009D2AEE">
        <w:t>карстовых полей и участков. Составление проводи</w:t>
      </w:r>
      <w:r>
        <w:t>лось</w:t>
      </w:r>
      <w:r w:rsidRPr="009D2AEE">
        <w:t xml:space="preserve"> с использованием космических снимков</w:t>
      </w:r>
      <w:r>
        <w:t>, собранной геологической информации</w:t>
      </w:r>
      <w:r w:rsidRPr="009D2AEE">
        <w:t xml:space="preserve"> и картографического </w:t>
      </w:r>
      <w:r w:rsidRPr="00D41439">
        <w:t xml:space="preserve">программного обеспечения. Данные </w:t>
      </w:r>
      <w:r>
        <w:t>получе</w:t>
      </w:r>
      <w:r w:rsidRPr="00D41439">
        <w:t>нные в результате дешифрирования по выделенным районам, площадям и участков вынесены на геологическую основу и проведен анализ. При</w:t>
      </w:r>
      <w:r>
        <w:t xml:space="preserve"> составлении схем </w:t>
      </w:r>
      <w:proofErr w:type="spellStart"/>
      <w:r>
        <w:t>карстоворудных</w:t>
      </w:r>
      <w:proofErr w:type="spellEnd"/>
      <w:r>
        <w:t xml:space="preserve"> участков учитывались выделенные ранее поисковые критерии и признаки карстовой минерализации. Все схемы отражают геолого-структурные особенности </w:t>
      </w:r>
      <w:proofErr w:type="spellStart"/>
      <w:r>
        <w:t>закарстованной</w:t>
      </w:r>
      <w:proofErr w:type="spellEnd"/>
      <w:r>
        <w:t xml:space="preserve"> площади, размещение в пределах площади рудной минерализации и закономерности размещения в них рудных объектов и карстовых форм рельефа.</w:t>
      </w:r>
    </w:p>
    <w:p w:rsidR="00A22972" w:rsidRPr="00CE29BD" w:rsidRDefault="00A22972" w:rsidP="000230A0">
      <w:pPr>
        <w:spacing w:line="360" w:lineRule="auto"/>
        <w:ind w:right="113"/>
      </w:pPr>
    </w:p>
    <w:p w:rsidR="006F1C68" w:rsidRPr="000230A0" w:rsidRDefault="007E7F8B" w:rsidP="00D51C14">
      <w:pPr>
        <w:pStyle w:val="ad"/>
        <w:spacing w:line="36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 w:rsidRPr="000230A0">
        <w:rPr>
          <w:rFonts w:ascii="Times New Roman" w:hAnsi="Times New Roman" w:cs="Times New Roman"/>
          <w:b/>
          <w:sz w:val="24"/>
          <w:szCs w:val="24"/>
        </w:rPr>
        <w:t>2.1 Окончательное оформление карт</w:t>
      </w:r>
    </w:p>
    <w:p w:rsidR="00A22972" w:rsidRDefault="00A22972" w:rsidP="00D51C14">
      <w:pPr>
        <w:pStyle w:val="ad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22972" w:rsidRPr="00A22972" w:rsidRDefault="00A22972" w:rsidP="00D51C14">
      <w:pPr>
        <w:pStyle w:val="ad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Выполненная работа.</w:t>
      </w:r>
      <w:r w:rsidR="008409C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Первое полугодие.</w:t>
      </w:r>
    </w:p>
    <w:p w:rsidR="00A22972" w:rsidRDefault="00A22972" w:rsidP="00D51C14">
      <w:pPr>
        <w:spacing w:line="360" w:lineRule="auto"/>
      </w:pPr>
      <w:r>
        <w:t>О</w:t>
      </w:r>
      <w:r w:rsidRPr="00042E48">
        <w:t xml:space="preserve">кончательно оформлена карта. </w:t>
      </w:r>
      <w:r>
        <w:t>С</w:t>
      </w:r>
      <w:r w:rsidRPr="00042E48">
        <w:t>оставлены схемы в масштабе 1:10000 и крупнее отдельных карстовых полей и участков</w:t>
      </w:r>
      <w:r>
        <w:t>.</w:t>
      </w:r>
      <w:r w:rsidRPr="00042E48">
        <w:t xml:space="preserve"> </w:t>
      </w:r>
      <w:r>
        <w:t xml:space="preserve">Для составления схем были использованы разномасштабные геологические, геоморфологические карты, схемы, разрезы и описание карстовых форм рельефа и рудных объектов. По всем выделенным 8-ми </w:t>
      </w:r>
      <w:proofErr w:type="spellStart"/>
      <w:r>
        <w:t>карстоворудным</w:t>
      </w:r>
      <w:proofErr w:type="spellEnd"/>
      <w:r>
        <w:t xml:space="preserve"> районам выделены отдельные участки с наибольшим развитием карста и связанной с ним минерализации. На основе чего подготовлены карты перспективных участков для рекомендации на проведение геологоразведочных работ.</w:t>
      </w:r>
    </w:p>
    <w:p w:rsidR="00A22972" w:rsidRPr="00CE29BD" w:rsidRDefault="00A22972" w:rsidP="00D51C14">
      <w:pPr>
        <w:pStyle w:val="ad"/>
        <w:spacing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ru-RU"/>
        </w:rPr>
        <w:t>Установлено, что а</w:t>
      </w:r>
      <w:r w:rsidRPr="009D2AEE">
        <w:rPr>
          <w:rFonts w:ascii="Times New Roman" w:hAnsi="Times New Roman"/>
          <w:sz w:val="24"/>
          <w:szCs w:val="24"/>
          <w:lang w:val="ru-RU"/>
        </w:rPr>
        <w:t xml:space="preserve">ктуальность </w:t>
      </w:r>
      <w:r>
        <w:rPr>
          <w:rFonts w:ascii="Times New Roman" w:hAnsi="Times New Roman"/>
          <w:sz w:val="24"/>
          <w:szCs w:val="24"/>
          <w:lang w:val="ru-RU"/>
        </w:rPr>
        <w:t>подобных карт размещения</w:t>
      </w:r>
      <w:r w:rsidRPr="009D2AEE">
        <w:rPr>
          <w:rFonts w:ascii="Times New Roman" w:hAnsi="Times New Roman"/>
          <w:sz w:val="24"/>
          <w:szCs w:val="24"/>
          <w:lang w:val="ru-RU"/>
        </w:rPr>
        <w:t xml:space="preserve"> карстовых месторождений состоит в восполнении неглубоко залегающих источниках минерального сырья</w:t>
      </w:r>
      <w:r>
        <w:rPr>
          <w:rFonts w:ascii="Times New Roman" w:hAnsi="Times New Roman"/>
          <w:sz w:val="24"/>
          <w:szCs w:val="24"/>
          <w:lang w:val="ru-RU"/>
        </w:rPr>
        <w:t xml:space="preserve">, что имеет большую ценность </w:t>
      </w:r>
      <w:proofErr w:type="gramStart"/>
      <w:r>
        <w:rPr>
          <w:rFonts w:ascii="Times New Roman" w:hAnsi="Times New Roman"/>
          <w:sz w:val="24"/>
          <w:szCs w:val="24"/>
          <w:lang w:val="ru-RU"/>
        </w:rPr>
        <w:t>для</w:t>
      </w:r>
      <w:r w:rsidRPr="009D2AEE">
        <w:rPr>
          <w:rFonts w:ascii="Times New Roman" w:hAnsi="Times New Roman"/>
          <w:sz w:val="24"/>
          <w:szCs w:val="24"/>
          <w:lang w:val="ru-RU"/>
        </w:rPr>
        <w:t xml:space="preserve">  информированности</w:t>
      </w:r>
      <w:proofErr w:type="gramEnd"/>
      <w:r w:rsidRPr="009D2AEE">
        <w:rPr>
          <w:rFonts w:ascii="Times New Roman" w:hAnsi="Times New Roman"/>
          <w:sz w:val="24"/>
          <w:szCs w:val="24"/>
          <w:lang w:val="ru-RU"/>
        </w:rPr>
        <w:t xml:space="preserve"> действующих предприятий и инвесторов, расположенных на территории Республики, которые не располагают полноценными данными о размещении легкодоступных месторождений ценного сырья, расположенных на поверхности и не требующих больших финансовых вложений для их промышленной разработки.</w:t>
      </w:r>
    </w:p>
    <w:p w:rsidR="004917AE" w:rsidRPr="00CE29BD" w:rsidRDefault="004917AE" w:rsidP="00D51C14">
      <w:pPr>
        <w:pStyle w:val="a5"/>
        <w:tabs>
          <w:tab w:val="left" w:pos="851"/>
        </w:tabs>
        <w:spacing w:before="0" w:after="0"/>
        <w:ind w:left="0" w:firstLine="709"/>
      </w:pPr>
      <w:r w:rsidRPr="00CE29BD">
        <w:t xml:space="preserve">Проводятся работы по окончательному оформлению карт. Завершена работа по Южному (Каратау) и Северному (Тургай) Казахстану, продолжается работа по оцифровке </w:t>
      </w:r>
      <w:proofErr w:type="spellStart"/>
      <w:r w:rsidRPr="00CE29BD">
        <w:t>Мангистау</w:t>
      </w:r>
      <w:proofErr w:type="spellEnd"/>
      <w:r w:rsidRPr="00CE29BD">
        <w:t xml:space="preserve"> (Северный Казахстан) и Центрального Казахстана. Геологическая нагрузка </w:t>
      </w:r>
      <w:r w:rsidRPr="00CE29BD">
        <w:lastRenderedPageBreak/>
        <w:t>включает литология пород, возраст пород, разрывная тектоника, рудные и нерудные проявления полезных ископаемых, как имеющим первостепенное значение размещения карста в пространстве.</w:t>
      </w:r>
    </w:p>
    <w:p w:rsidR="004917AE" w:rsidRDefault="004917AE" w:rsidP="00D51C14">
      <w:pPr>
        <w:pStyle w:val="a5"/>
        <w:tabs>
          <w:tab w:val="left" w:pos="851"/>
        </w:tabs>
        <w:spacing w:before="0" w:after="0"/>
        <w:ind w:left="0" w:firstLine="709"/>
      </w:pPr>
      <w:r w:rsidRPr="00CE29BD">
        <w:t xml:space="preserve">Все карты приведены в приложении </w:t>
      </w:r>
      <w:r w:rsidR="00A24F1F">
        <w:t>Б</w:t>
      </w:r>
      <w:r w:rsidRPr="00CE29BD">
        <w:t>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В Центральном Казахстане определенными перспективами на обнаружение </w:t>
      </w:r>
      <w:proofErr w:type="spellStart"/>
      <w:r>
        <w:t>эндокарстовых</w:t>
      </w:r>
      <w:proofErr w:type="spellEnd"/>
      <w:r>
        <w:t xml:space="preserve"> и </w:t>
      </w:r>
      <w:proofErr w:type="spellStart"/>
      <w:r>
        <w:t>экзокарстовых</w:t>
      </w:r>
      <w:proofErr w:type="spellEnd"/>
      <w:r>
        <w:t xml:space="preserve"> месторождений являются </w:t>
      </w:r>
      <w:proofErr w:type="spellStart"/>
      <w:r>
        <w:t>Акжал-Аксоранская</w:t>
      </w:r>
      <w:proofErr w:type="spellEnd"/>
      <w:r>
        <w:t xml:space="preserve"> и </w:t>
      </w:r>
      <w:proofErr w:type="spellStart"/>
      <w:r>
        <w:t>Акбастауская</w:t>
      </w:r>
      <w:proofErr w:type="spellEnd"/>
      <w:r>
        <w:t xml:space="preserve"> зоны.</w:t>
      </w:r>
    </w:p>
    <w:p w:rsidR="00E473BA" w:rsidRPr="00E473BA" w:rsidRDefault="00E473BA" w:rsidP="00D51C14">
      <w:pPr>
        <w:pStyle w:val="ae"/>
        <w:spacing w:after="0" w:line="360" w:lineRule="auto"/>
        <w:ind w:left="0"/>
      </w:pPr>
      <w:proofErr w:type="spellStart"/>
      <w:r w:rsidRPr="00E473BA">
        <w:t>Акжал-Аксоранская</w:t>
      </w:r>
      <w:proofErr w:type="spellEnd"/>
      <w:r w:rsidRPr="00E473BA">
        <w:t xml:space="preserve"> зона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>1. В пределах зоны основная масса карбонатных пород верхнедевонского-</w:t>
      </w:r>
      <w:proofErr w:type="spellStart"/>
      <w:r>
        <w:t>нижнекаменноугольного</w:t>
      </w:r>
      <w:proofErr w:type="spellEnd"/>
      <w:r>
        <w:t xml:space="preserve"> возраста слагает одноименную гряду, вытянутую в </w:t>
      </w:r>
      <w:proofErr w:type="spellStart"/>
      <w:r>
        <w:t>субширотном</w:t>
      </w:r>
      <w:proofErr w:type="spellEnd"/>
      <w:r>
        <w:t xml:space="preserve"> направлении. Карбонатные породы представлены известняками, мергелистыми, кремнистыми, глинистыми, углеродистыми известняками и др. разновидностями </w:t>
      </w:r>
      <w:r w:rsidR="00E669E6" w:rsidRPr="00CE29BD">
        <w:t>[</w:t>
      </w:r>
      <w:r w:rsidR="00E669E6">
        <w:t>6,7</w:t>
      </w:r>
      <w:r w:rsidR="00E669E6" w:rsidRPr="00CE29BD">
        <w:t>]</w:t>
      </w:r>
      <w:r>
        <w:t xml:space="preserve">. Наиболее благоприятными для процессов </w:t>
      </w:r>
      <w:proofErr w:type="spellStart"/>
      <w:r>
        <w:t>карстообразования</w:t>
      </w:r>
      <w:proofErr w:type="spellEnd"/>
      <w:r>
        <w:t xml:space="preserve"> являются массивные известняки, имеющие широкое площадное развитие в </w:t>
      </w:r>
      <w:proofErr w:type="spellStart"/>
      <w:r>
        <w:t>Акжал-Аксоранской</w:t>
      </w:r>
      <w:proofErr w:type="spellEnd"/>
      <w:r>
        <w:t xml:space="preserve"> гряде.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2. Имеющиеся среди толщ карбонатных пород кальцитовые прожилки и жилы указывают на </w:t>
      </w:r>
      <w:proofErr w:type="spellStart"/>
      <w:r>
        <w:t>гидротермокарстовые</w:t>
      </w:r>
      <w:proofErr w:type="spellEnd"/>
      <w:r>
        <w:t xml:space="preserve"> процессы, активно протекающие на глубине в прошлом. О большой активности гидротермальных растворов свидетельствуют полости, выполненные рудным материалом, а также гидротермальные изменения вмещающих пород (</w:t>
      </w:r>
      <w:proofErr w:type="spellStart"/>
      <w:r>
        <w:t>окварцевание</w:t>
      </w:r>
      <w:proofErr w:type="spellEnd"/>
      <w:r>
        <w:t xml:space="preserve">, </w:t>
      </w:r>
      <w:proofErr w:type="spellStart"/>
      <w:r>
        <w:t>баритизация</w:t>
      </w:r>
      <w:proofErr w:type="spellEnd"/>
      <w:r>
        <w:t xml:space="preserve">, доломитизация и др.). В настоящее время активно функционируют карстовые подземные воды сульфатно-гидрокарбонат-натриевого, сульфатно-хлоридно-натриевые, гидрокарбонатно-кальциевые и другого состава, в виде источников и интенсивным </w:t>
      </w:r>
      <w:proofErr w:type="spellStart"/>
      <w:r>
        <w:t>водопритоком</w:t>
      </w:r>
      <w:proofErr w:type="spellEnd"/>
      <w:r>
        <w:t xml:space="preserve"> в горные выработки.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3. Тектоническое строение и положение в региональном плане </w:t>
      </w:r>
      <w:proofErr w:type="spellStart"/>
      <w:r>
        <w:t>Акжал-Аксоранской</w:t>
      </w:r>
      <w:proofErr w:type="spellEnd"/>
      <w:r>
        <w:t xml:space="preserve"> зоны обуславливает наличие большого количества пликативных и дизъюнктивных элементов и их сочетаний, благоприятных путей движения растворов. Это в свою очередь способствует процессам </w:t>
      </w:r>
      <w:proofErr w:type="spellStart"/>
      <w:r>
        <w:t>карстообразования</w:t>
      </w:r>
      <w:proofErr w:type="spellEnd"/>
      <w:r>
        <w:t xml:space="preserve">, что подтверждается наблюдаемыми наземным и подземным карстом </w:t>
      </w:r>
      <w:r w:rsidR="00E669E6" w:rsidRPr="00CE29BD">
        <w:t>[</w:t>
      </w:r>
      <w:r w:rsidR="00E669E6">
        <w:t>8</w:t>
      </w:r>
      <w:r w:rsidR="00E669E6" w:rsidRPr="00CE29BD">
        <w:t>]</w:t>
      </w:r>
      <w:r w:rsidR="00E669E6">
        <w:t>.</w:t>
      </w:r>
      <w:r>
        <w:t xml:space="preserve"> Отдельные </w:t>
      </w:r>
      <w:proofErr w:type="spellStart"/>
      <w:r>
        <w:t>палеокарстовые</w:t>
      </w:r>
      <w:proofErr w:type="spellEnd"/>
      <w:r>
        <w:t xml:space="preserve"> полости выполнены рудным материалом (</w:t>
      </w:r>
      <w:proofErr w:type="spellStart"/>
      <w:r>
        <w:t>Каскайгыр</w:t>
      </w:r>
      <w:proofErr w:type="spellEnd"/>
      <w:r>
        <w:t xml:space="preserve">, Центральный и Западный участки месторождения </w:t>
      </w:r>
      <w:proofErr w:type="spellStart"/>
      <w:r>
        <w:t>Акжал</w:t>
      </w:r>
      <w:proofErr w:type="spellEnd"/>
      <w:r>
        <w:t>).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4. В </w:t>
      </w:r>
      <w:proofErr w:type="spellStart"/>
      <w:r>
        <w:t>Акжал-Аксоранской</w:t>
      </w:r>
      <w:proofErr w:type="spellEnd"/>
      <w:r>
        <w:t xml:space="preserve"> зоне известно более 100 пунктов минерализации, среди которых ведущее значение имеет свинцово-цинковое </w:t>
      </w:r>
      <w:proofErr w:type="spellStart"/>
      <w:r>
        <w:t>оруденение</w:t>
      </w:r>
      <w:proofErr w:type="spellEnd"/>
      <w:r>
        <w:t>. Все основные месторождения свинца и цинка (</w:t>
      </w:r>
      <w:proofErr w:type="spellStart"/>
      <w:r>
        <w:t>Акжал</w:t>
      </w:r>
      <w:proofErr w:type="spellEnd"/>
      <w:r>
        <w:t xml:space="preserve">, </w:t>
      </w:r>
      <w:proofErr w:type="spellStart"/>
      <w:r>
        <w:t>Аксоран</w:t>
      </w:r>
      <w:proofErr w:type="spellEnd"/>
      <w:r>
        <w:t xml:space="preserve">, Металлометрическое и др.) приурочены к карбонатным толщам одноименной гряды </w:t>
      </w:r>
      <w:r w:rsidR="007A6D9C" w:rsidRPr="00CE29BD">
        <w:t>[</w:t>
      </w:r>
      <w:r w:rsidR="007A6D9C">
        <w:t>6</w:t>
      </w:r>
      <w:r w:rsidR="007A6D9C" w:rsidRPr="00CE29BD">
        <w:t>]</w:t>
      </w:r>
      <w:r>
        <w:t xml:space="preserve">. Наибольшее количество рудных тел </w:t>
      </w:r>
      <w:proofErr w:type="spellStart"/>
      <w:r>
        <w:t>Акжальского</w:t>
      </w:r>
      <w:proofErr w:type="spellEnd"/>
      <w:r>
        <w:t xml:space="preserve"> рудного поля и практически все известные рудопроявления восточной и центральной части гряды залегают в массивных известняках.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lastRenderedPageBreak/>
        <w:t xml:space="preserve">Исходя из этого, имеются все возможности для формирования </w:t>
      </w:r>
      <w:proofErr w:type="spellStart"/>
      <w:r>
        <w:t>экзокарстовых</w:t>
      </w:r>
      <w:proofErr w:type="spellEnd"/>
      <w:r>
        <w:t xml:space="preserve"> месторождений. Образование </w:t>
      </w:r>
      <w:proofErr w:type="spellStart"/>
      <w:r>
        <w:t>эндокарстовых</w:t>
      </w:r>
      <w:proofErr w:type="spellEnd"/>
      <w:r>
        <w:t xml:space="preserve"> месторождений могло происходить за счет рассеянной минерализации в нижних частях разреза верхнего девона (</w:t>
      </w:r>
      <w:proofErr w:type="spellStart"/>
      <w:r>
        <w:t>Аксоран</w:t>
      </w:r>
      <w:proofErr w:type="spellEnd"/>
      <w:r>
        <w:t xml:space="preserve">), которая могла </w:t>
      </w:r>
      <w:proofErr w:type="spellStart"/>
      <w:r>
        <w:t>переоткладываться</w:t>
      </w:r>
      <w:proofErr w:type="spellEnd"/>
      <w:r>
        <w:t xml:space="preserve"> в верхи разреза (</w:t>
      </w:r>
      <w:proofErr w:type="spellStart"/>
      <w:r>
        <w:t>Акжал</w:t>
      </w:r>
      <w:proofErr w:type="spellEnd"/>
      <w:r>
        <w:t>).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5. Климатические, гидрогеологические и геоморфологические условия были благоприятными для активного протекания </w:t>
      </w:r>
      <w:proofErr w:type="spellStart"/>
      <w:r>
        <w:t>карстообразующих</w:t>
      </w:r>
      <w:proofErr w:type="spellEnd"/>
      <w:r>
        <w:t xml:space="preserve"> процессов, о чем свидетельствует геолого-</w:t>
      </w:r>
      <w:proofErr w:type="spellStart"/>
      <w:r>
        <w:t>тектоническиая</w:t>
      </w:r>
      <w:proofErr w:type="spellEnd"/>
      <w:r>
        <w:t xml:space="preserve"> история региона.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Применение поисковых критериев позволило выдвинуть </w:t>
      </w:r>
      <w:proofErr w:type="spellStart"/>
      <w:r>
        <w:t>Акжал-Аксоранскую</w:t>
      </w:r>
      <w:proofErr w:type="spellEnd"/>
      <w:r>
        <w:t xml:space="preserve"> гряду в разряд перспективных на выявление нового для этого региона карстового </w:t>
      </w:r>
      <w:proofErr w:type="spellStart"/>
      <w:r>
        <w:t>оруденения</w:t>
      </w:r>
      <w:proofErr w:type="spellEnd"/>
      <w:r>
        <w:t>.</w:t>
      </w:r>
    </w:p>
    <w:p w:rsidR="00E473BA" w:rsidRDefault="00E473BA" w:rsidP="00D51C14">
      <w:pPr>
        <w:spacing w:line="360" w:lineRule="auto"/>
      </w:pPr>
      <w:r>
        <w:t xml:space="preserve">Одним из наиболее перспективных участков является </w:t>
      </w:r>
      <w:proofErr w:type="spellStart"/>
      <w:r>
        <w:t>Каскайгырская</w:t>
      </w:r>
      <w:proofErr w:type="spellEnd"/>
      <w:r>
        <w:t xml:space="preserve"> антиклиналь, в которой располагается одноименное месторождение, представленное столбообразными рудными телами. По рекомендации </w:t>
      </w:r>
      <w:proofErr w:type="spellStart"/>
      <w:r>
        <w:t>В.В.Колесникова</w:t>
      </w:r>
      <w:proofErr w:type="spellEnd"/>
      <w:r>
        <w:t xml:space="preserve"> было пробурено несколько скважин на этой структуре, которые вскрыли мелкие слепые рудные тела с </w:t>
      </w:r>
      <w:proofErr w:type="spellStart"/>
      <w:r>
        <w:t>агрегативными</w:t>
      </w:r>
      <w:proofErr w:type="spellEnd"/>
      <w:r>
        <w:t xml:space="preserve"> рудами, с содержанием свинца до 11,75%, цинка до 4,78%.</w:t>
      </w:r>
    </w:p>
    <w:p w:rsidR="00E473BA" w:rsidRDefault="00E473BA" w:rsidP="00D51C14">
      <w:pPr>
        <w:spacing w:line="360" w:lineRule="auto"/>
      </w:pPr>
      <w:r>
        <w:t xml:space="preserve">При проведении дальнейших геологоразведочных работ необходимо проанализировать имеющиеся, и вновь полученные материалы с позиции карстового </w:t>
      </w:r>
      <w:proofErr w:type="spellStart"/>
      <w:r>
        <w:t>оруденения</w:t>
      </w:r>
      <w:proofErr w:type="spellEnd"/>
      <w:r>
        <w:t xml:space="preserve"> и дальнейшие работы проводить целенаправленно на поиски богатых карстовых руд. Подобные исследования необходимо провести на перспективных участках рудопроявлений Металлометрическое, </w:t>
      </w:r>
      <w:proofErr w:type="spellStart"/>
      <w:r>
        <w:t>Сасыкбай</w:t>
      </w:r>
      <w:proofErr w:type="spellEnd"/>
      <w:r>
        <w:t xml:space="preserve">, </w:t>
      </w:r>
      <w:proofErr w:type="spellStart"/>
      <w:r>
        <w:t>Акжал</w:t>
      </w:r>
      <w:proofErr w:type="spellEnd"/>
      <w:r>
        <w:t xml:space="preserve"> 2, а также в пределах </w:t>
      </w:r>
      <w:proofErr w:type="spellStart"/>
      <w:r>
        <w:t>Акжальского</w:t>
      </w:r>
      <w:proofErr w:type="spellEnd"/>
      <w:r>
        <w:t xml:space="preserve"> рудного поля и на площади между месторождениями </w:t>
      </w:r>
      <w:proofErr w:type="spellStart"/>
      <w:r>
        <w:t>Акжал</w:t>
      </w:r>
      <w:proofErr w:type="spellEnd"/>
      <w:r>
        <w:t xml:space="preserve"> и </w:t>
      </w:r>
      <w:proofErr w:type="spellStart"/>
      <w:r>
        <w:t>Каскайгыр</w:t>
      </w:r>
      <w:proofErr w:type="spellEnd"/>
      <w:r>
        <w:t>, которые, возможно, связаны между</w:t>
      </w:r>
      <w:r>
        <w:rPr>
          <w:lang w:eastAsia="ko-KR"/>
        </w:rPr>
        <w:t xml:space="preserve"> </w:t>
      </w:r>
      <w:r>
        <w:t xml:space="preserve">собой отдельными рудными телами на глубине и являются единым месторождением. Выявленные таким образом, как новые объекты, так и отдельные рудные тела уже известных месторождений помогут решить проблему нехватки сырья </w:t>
      </w:r>
      <w:proofErr w:type="spellStart"/>
      <w:r>
        <w:t>Акжальского</w:t>
      </w:r>
      <w:proofErr w:type="spellEnd"/>
      <w:r>
        <w:t xml:space="preserve"> ГОКа.</w:t>
      </w:r>
    </w:p>
    <w:p w:rsidR="00E473BA" w:rsidRPr="00E473BA" w:rsidRDefault="00E473BA" w:rsidP="00D51C14">
      <w:pPr>
        <w:pStyle w:val="ae"/>
        <w:spacing w:after="0" w:line="360" w:lineRule="auto"/>
        <w:ind w:left="0"/>
      </w:pPr>
      <w:proofErr w:type="spellStart"/>
      <w:r w:rsidRPr="00E473BA">
        <w:t>Акбастауская</w:t>
      </w:r>
      <w:proofErr w:type="spellEnd"/>
      <w:r w:rsidRPr="00E473BA">
        <w:t xml:space="preserve"> зона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1. В </w:t>
      </w:r>
      <w:proofErr w:type="spellStart"/>
      <w:r>
        <w:t>Акбастауской</w:t>
      </w:r>
      <w:proofErr w:type="spellEnd"/>
      <w:r>
        <w:t xml:space="preserve"> зоне карбонатные породы средне-верхнего </w:t>
      </w:r>
      <w:proofErr w:type="spellStart"/>
      <w:r>
        <w:t>ордовика</w:t>
      </w:r>
      <w:proofErr w:type="spellEnd"/>
      <w:r>
        <w:t xml:space="preserve"> и верхнего девона - нижнего карбона пользуются широким распространением и представлены </w:t>
      </w:r>
      <w:proofErr w:type="spellStart"/>
      <w:r>
        <w:t>мраморизованными</w:t>
      </w:r>
      <w:proofErr w:type="spellEnd"/>
      <w:r>
        <w:t xml:space="preserve">, окварцованными, углистыми, глинистыми известняками, мергелями. Чистые разности известняков имеют подчиненное распространение. Как можно видеть, карбонатные породы представлены в основном химически не чистыми разновидностями (присутствие того или иного количества </w:t>
      </w:r>
      <w:proofErr w:type="spellStart"/>
      <w:r>
        <w:t>аутигенного</w:t>
      </w:r>
      <w:proofErr w:type="spellEnd"/>
      <w:r>
        <w:t xml:space="preserve"> материала), что снижает масштабы </w:t>
      </w:r>
      <w:proofErr w:type="spellStart"/>
      <w:r>
        <w:t>карстообразования</w:t>
      </w:r>
      <w:proofErr w:type="spellEnd"/>
      <w:r>
        <w:t>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2. Многочисленные прожилки, жилы и тела жильных минералов (кальцита, доломита и др.), иногда с обломками вмещающих пород, свидетельствуют о гидротермальной активности района и интенсивных </w:t>
      </w:r>
      <w:proofErr w:type="spellStart"/>
      <w:r>
        <w:t>гидротермокарстовых</w:t>
      </w:r>
      <w:proofErr w:type="spellEnd"/>
      <w:r>
        <w:t xml:space="preserve"> процессах.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lastRenderedPageBreak/>
        <w:t xml:space="preserve">В настоящее время в зоне широко развиты </w:t>
      </w:r>
      <w:proofErr w:type="spellStart"/>
      <w:r>
        <w:t>трещино</w:t>
      </w:r>
      <w:proofErr w:type="spellEnd"/>
      <w:r>
        <w:t xml:space="preserve">-карстовые воды </w:t>
      </w:r>
      <w:r w:rsidR="007A6D9C" w:rsidRPr="00CE29BD">
        <w:t>[</w:t>
      </w:r>
      <w:r w:rsidR="007A6D9C">
        <w:t>7</w:t>
      </w:r>
      <w:r w:rsidR="007A6D9C" w:rsidRPr="00CE29BD">
        <w:t>]</w:t>
      </w:r>
      <w:r w:rsidR="007A6D9C">
        <w:t xml:space="preserve">. </w:t>
      </w:r>
      <w:r>
        <w:t>сульфатно-гидрокарбонат-натриевого, гидрокарбонатно-кальциево-натриевые и другого состава.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3. </w:t>
      </w:r>
      <w:proofErr w:type="spellStart"/>
      <w:r>
        <w:t>Акбастауская</w:t>
      </w:r>
      <w:proofErr w:type="spellEnd"/>
      <w:r>
        <w:t xml:space="preserve"> зона в региональном плане представляет собой участок земной коры</w:t>
      </w:r>
      <w:r w:rsidR="004442CD">
        <w:t>,</w:t>
      </w:r>
      <w:r>
        <w:t xml:space="preserve"> интенсивно разбитой разломами на отдельные блоки. Большое количество глубинных разломов и системой сопряженных с ними трещин, зон дробления, </w:t>
      </w:r>
      <w:proofErr w:type="spellStart"/>
      <w:r>
        <w:t>трещиноватости</w:t>
      </w:r>
      <w:proofErr w:type="spellEnd"/>
      <w:r>
        <w:t xml:space="preserve">, </w:t>
      </w:r>
      <w:proofErr w:type="spellStart"/>
      <w:r>
        <w:t>межформационных</w:t>
      </w:r>
      <w:proofErr w:type="spellEnd"/>
      <w:r>
        <w:t xml:space="preserve"> срывов, зон отслаивания обуславливает широкое развитие карстовых процессов, проявленных в виде поверхностных (воронки, западины и др.) и </w:t>
      </w:r>
      <w:proofErr w:type="gramStart"/>
      <w:r>
        <w:t>подземных полостей</w:t>
      </w:r>
      <w:proofErr w:type="gramEnd"/>
      <w:r>
        <w:t xml:space="preserve"> выполненных рудным и нерудным материалом.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4. </w:t>
      </w:r>
      <w:proofErr w:type="spellStart"/>
      <w:r>
        <w:t>Акбастауская</w:t>
      </w:r>
      <w:proofErr w:type="spellEnd"/>
      <w:r>
        <w:t xml:space="preserve"> зона характеризуется проявлением свинцово-цинковой и полиметаллической минерализации, реже железа и редких металлов. Здесь установлено 117 свинцово-цинковых месторождений, рудопроявлений и точек минерализации, большая часть которых располагается в карбонатных породах </w:t>
      </w:r>
      <w:proofErr w:type="spellStart"/>
      <w:r>
        <w:t>ордовика</w:t>
      </w:r>
      <w:proofErr w:type="spellEnd"/>
      <w:r>
        <w:t xml:space="preserve"> (32 объекта) и верхнего девона - нижнего карбона (31 объект). Распределение </w:t>
      </w:r>
      <w:proofErr w:type="spellStart"/>
      <w:r>
        <w:t>оруденения</w:t>
      </w:r>
      <w:proofErr w:type="spellEnd"/>
      <w:r>
        <w:t xml:space="preserve"> в целом по зоне неравномерное, узловое </w:t>
      </w:r>
      <w:r w:rsidR="007A6D9C" w:rsidRPr="00CE29BD">
        <w:t>[</w:t>
      </w:r>
      <w:r w:rsidR="007A6D9C">
        <w:t>6</w:t>
      </w:r>
      <w:r w:rsidR="007A6D9C" w:rsidRPr="00CE29BD">
        <w:t>]</w:t>
      </w:r>
      <w:r w:rsidR="007A6D9C">
        <w:t>.</w:t>
      </w:r>
      <w:r>
        <w:t xml:space="preserve"> Размещение месторождений контролируется теми же структурными элементами, что и процессы </w:t>
      </w:r>
      <w:proofErr w:type="spellStart"/>
      <w:r>
        <w:t>карстообразования</w:t>
      </w:r>
      <w:proofErr w:type="spellEnd"/>
      <w:r>
        <w:t>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Широкое развитие рудной минерализации в </w:t>
      </w:r>
      <w:proofErr w:type="spellStart"/>
      <w:r>
        <w:t>Акбастауской</w:t>
      </w:r>
      <w:proofErr w:type="spellEnd"/>
      <w:r>
        <w:t xml:space="preserve"> зоне является предпосылкой для образования </w:t>
      </w:r>
      <w:proofErr w:type="spellStart"/>
      <w:r>
        <w:t>эндокарстовых</w:t>
      </w:r>
      <w:proofErr w:type="spellEnd"/>
      <w:r>
        <w:t xml:space="preserve"> и </w:t>
      </w:r>
      <w:proofErr w:type="spellStart"/>
      <w:r>
        <w:t>экзокарстовых</w:t>
      </w:r>
      <w:proofErr w:type="spellEnd"/>
      <w:r>
        <w:t xml:space="preserve"> месторождений.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5. Климатические условия скорее всего были аналогичны условиям </w:t>
      </w:r>
      <w:proofErr w:type="spellStart"/>
      <w:r>
        <w:t>Акжал-Аксоранской</w:t>
      </w:r>
      <w:proofErr w:type="spellEnd"/>
      <w:r>
        <w:t xml:space="preserve"> зоны. Гидрогеологические и геоморфологические условия по-видимому были проявлены в большей степени, так как тектоническое блоковое строение зоны обуславливает большое количество путей движения растворов и вод, проникновение их на большие глубины, их прогрев и подъем к поверхности повышенной температурой и обогащенными рудными и нерудными соединениями. Блоковое строение обеспечивает и более расчлененный рельеф.</w:t>
      </w:r>
    </w:p>
    <w:p w:rsidR="00E473BA" w:rsidRDefault="00E473BA" w:rsidP="00D51C14">
      <w:pPr>
        <w:spacing w:line="360" w:lineRule="auto"/>
      </w:pPr>
      <w:r>
        <w:t xml:space="preserve">Широкое развитие карбонатных пород, в которых наблюдаются карстовые формы, </w:t>
      </w:r>
      <w:proofErr w:type="spellStart"/>
      <w:r>
        <w:t>трещино</w:t>
      </w:r>
      <w:proofErr w:type="spellEnd"/>
      <w:r>
        <w:t xml:space="preserve"> - карстовые воды в совокупности с рудной минерализацией ставят </w:t>
      </w:r>
      <w:proofErr w:type="spellStart"/>
      <w:r>
        <w:t>Акбастаускую</w:t>
      </w:r>
      <w:proofErr w:type="spellEnd"/>
      <w:r>
        <w:t xml:space="preserve"> зону в ряд перспективных площадей на выявление карстового </w:t>
      </w:r>
      <w:proofErr w:type="spellStart"/>
      <w:r>
        <w:t>оруденения</w:t>
      </w:r>
      <w:proofErr w:type="spellEnd"/>
      <w:r>
        <w:t xml:space="preserve">. Расположенное в этой структуре </w:t>
      </w:r>
      <w:proofErr w:type="spellStart"/>
      <w:r>
        <w:t>гидротермокарстовое</w:t>
      </w:r>
      <w:proofErr w:type="spellEnd"/>
      <w:r>
        <w:t xml:space="preserve"> месторождение </w:t>
      </w:r>
      <w:proofErr w:type="spellStart"/>
      <w:r>
        <w:t>Жунды</w:t>
      </w:r>
      <w:proofErr w:type="spellEnd"/>
      <w:r>
        <w:t xml:space="preserve"> </w:t>
      </w:r>
      <w:r w:rsidR="007A6D9C" w:rsidRPr="00CE29BD">
        <w:t>[</w:t>
      </w:r>
      <w:r w:rsidR="007A6D9C">
        <w:t>9</w:t>
      </w:r>
      <w:r w:rsidR="007A6D9C" w:rsidRPr="00CE29BD">
        <w:t>]</w:t>
      </w:r>
      <w:r w:rsidR="007A6D9C">
        <w:t>.</w:t>
      </w:r>
      <w:r>
        <w:t xml:space="preserve"> лишь подтверждает возможность выявления богатых </w:t>
      </w:r>
      <w:proofErr w:type="spellStart"/>
      <w:r>
        <w:t>гидротермокарстовых</w:t>
      </w:r>
      <w:proofErr w:type="spellEnd"/>
      <w:r>
        <w:t xml:space="preserve"> руд.</w:t>
      </w:r>
    </w:p>
    <w:p w:rsidR="00E473BA" w:rsidRDefault="00E473BA" w:rsidP="00D51C14">
      <w:pPr>
        <w:spacing w:line="360" w:lineRule="auto"/>
      </w:pPr>
      <w:r>
        <w:t xml:space="preserve">Прежде всего, наиболее перспективными площадями являются районы распространения </w:t>
      </w:r>
      <w:proofErr w:type="spellStart"/>
      <w:r>
        <w:t>шундинской</w:t>
      </w:r>
      <w:proofErr w:type="spellEnd"/>
      <w:r>
        <w:t xml:space="preserve"> и </w:t>
      </w:r>
      <w:proofErr w:type="spellStart"/>
      <w:r>
        <w:t>шажогайской</w:t>
      </w:r>
      <w:proofErr w:type="spellEnd"/>
      <w:r>
        <w:t xml:space="preserve"> свит карбонатных пород </w:t>
      </w:r>
      <w:proofErr w:type="spellStart"/>
      <w:r>
        <w:t>ордовика</w:t>
      </w:r>
      <w:proofErr w:type="spellEnd"/>
      <w:r>
        <w:t xml:space="preserve">, которые характеризуются общей зараженностью рудной минерализацией, а также являющиеся рудовмещающими толщами для месторождений и проявлений </w:t>
      </w:r>
      <w:proofErr w:type="spellStart"/>
      <w:r>
        <w:t>Жундинского</w:t>
      </w:r>
      <w:proofErr w:type="spellEnd"/>
      <w:r>
        <w:t xml:space="preserve"> и </w:t>
      </w:r>
      <w:proofErr w:type="spellStart"/>
      <w:r>
        <w:t>Абулхаирского</w:t>
      </w:r>
      <w:proofErr w:type="spellEnd"/>
      <w:r>
        <w:t xml:space="preserve"> рудных узлов (</w:t>
      </w:r>
      <w:proofErr w:type="spellStart"/>
      <w:r>
        <w:t>Жунды</w:t>
      </w:r>
      <w:proofErr w:type="spellEnd"/>
      <w:r>
        <w:t xml:space="preserve">, </w:t>
      </w:r>
      <w:proofErr w:type="spellStart"/>
      <w:r>
        <w:t>Шажогай</w:t>
      </w:r>
      <w:proofErr w:type="spellEnd"/>
      <w:r>
        <w:t xml:space="preserve"> 1 и 2 и др.). </w:t>
      </w:r>
      <w:proofErr w:type="spellStart"/>
      <w:r>
        <w:t>Жундинский</w:t>
      </w:r>
      <w:proofErr w:type="spellEnd"/>
      <w:r>
        <w:t xml:space="preserve"> узел характеризуется наибольшим площадным распространением карбонатных пород </w:t>
      </w:r>
      <w:proofErr w:type="spellStart"/>
      <w:r>
        <w:lastRenderedPageBreak/>
        <w:t>шундинской</w:t>
      </w:r>
      <w:proofErr w:type="spellEnd"/>
      <w:r>
        <w:t xml:space="preserve"> свиты, в сочетании с глубинным </w:t>
      </w:r>
      <w:proofErr w:type="spellStart"/>
      <w:r>
        <w:t>Узынжальским</w:t>
      </w:r>
      <w:proofErr w:type="spellEnd"/>
      <w:r>
        <w:t xml:space="preserve"> разломом и его оперяющим трещинам и малыми </w:t>
      </w:r>
      <w:proofErr w:type="spellStart"/>
      <w:r>
        <w:t>интрузиями</w:t>
      </w:r>
      <w:proofErr w:type="spellEnd"/>
      <w:r>
        <w:t xml:space="preserve"> диоритовых порфиритов создают благоприятную обстановку для образования </w:t>
      </w:r>
      <w:proofErr w:type="spellStart"/>
      <w:r>
        <w:t>гидротермокарстовых</w:t>
      </w:r>
      <w:proofErr w:type="spellEnd"/>
      <w:r>
        <w:t xml:space="preserve"> полостей, в которые впоследствии откладывался рудный и нерудный материал. Схожая геологическая обстановка наблюдается в районе рудопроявлений </w:t>
      </w:r>
      <w:proofErr w:type="spellStart"/>
      <w:r>
        <w:t>Шожагай</w:t>
      </w:r>
      <w:proofErr w:type="spellEnd"/>
      <w:r>
        <w:t xml:space="preserve"> 1 и 2, </w:t>
      </w:r>
      <w:proofErr w:type="spellStart"/>
      <w:r>
        <w:t>Абулхаир</w:t>
      </w:r>
      <w:proofErr w:type="spellEnd"/>
      <w:r>
        <w:t>, Кызылжар (</w:t>
      </w:r>
      <w:proofErr w:type="spellStart"/>
      <w:r>
        <w:t>Абулхаирский</w:t>
      </w:r>
      <w:proofErr w:type="spellEnd"/>
      <w:r>
        <w:t xml:space="preserve"> рудный узел).</w:t>
      </w:r>
    </w:p>
    <w:p w:rsidR="00E473BA" w:rsidRDefault="00E473BA" w:rsidP="00D51C14">
      <w:pPr>
        <w:spacing w:line="360" w:lineRule="auto"/>
      </w:pPr>
      <w:r>
        <w:t xml:space="preserve">Перспективной площадью является участок </w:t>
      </w:r>
      <w:proofErr w:type="spellStart"/>
      <w:r>
        <w:t>Жилан</w:t>
      </w:r>
      <w:proofErr w:type="spellEnd"/>
      <w:r>
        <w:t xml:space="preserve">, где </w:t>
      </w:r>
      <w:proofErr w:type="spellStart"/>
      <w:r>
        <w:t>оруденение</w:t>
      </w:r>
      <w:proofErr w:type="spellEnd"/>
      <w:r>
        <w:t xml:space="preserve"> приурочено в основном к кремнистым сланцам </w:t>
      </w:r>
      <w:proofErr w:type="spellStart"/>
      <w:r>
        <w:t>ордовика</w:t>
      </w:r>
      <w:proofErr w:type="spellEnd"/>
      <w:r>
        <w:t>, но в подстилающих их известняках отмечаются небольшие рудные скопления с содержанием свинца до 1%.</w:t>
      </w:r>
      <w:r w:rsidR="004442CD">
        <w:t xml:space="preserve"> </w:t>
      </w:r>
      <w:r>
        <w:t xml:space="preserve">К сожалению, при проведении геологоразведочных работ толще известняков не уделили должного внимания на предмет выявления </w:t>
      </w:r>
      <w:proofErr w:type="spellStart"/>
      <w:r>
        <w:t>гидротермокарстового</w:t>
      </w:r>
      <w:proofErr w:type="spellEnd"/>
      <w:r>
        <w:t xml:space="preserve"> </w:t>
      </w:r>
      <w:proofErr w:type="spellStart"/>
      <w:r>
        <w:t>оруденения</w:t>
      </w:r>
      <w:proofErr w:type="spellEnd"/>
      <w:r>
        <w:t>.</w:t>
      </w:r>
    </w:p>
    <w:p w:rsidR="00E473BA" w:rsidRDefault="00E473BA" w:rsidP="00D51C14">
      <w:pPr>
        <w:spacing w:line="360" w:lineRule="auto"/>
      </w:pPr>
      <w:r>
        <w:t xml:space="preserve">Аналогичная ситуация складывается и на рудопроявлении </w:t>
      </w:r>
      <w:proofErr w:type="spellStart"/>
      <w:r>
        <w:t>Абулхаир</w:t>
      </w:r>
      <w:proofErr w:type="spellEnd"/>
      <w:r>
        <w:t xml:space="preserve">, где в 1989 г. при бурении скважин на участке одна из них, в интервале 25,5м - 26,5м, вскрыла </w:t>
      </w:r>
      <w:proofErr w:type="spellStart"/>
      <w:r>
        <w:t>брекчированные</w:t>
      </w:r>
      <w:proofErr w:type="spellEnd"/>
      <w:r>
        <w:t xml:space="preserve"> известняки</w:t>
      </w:r>
      <w:r w:rsidR="004442CD">
        <w:t>,</w:t>
      </w:r>
      <w:r>
        <w:t xml:space="preserve"> сцементированные крупнокристаллическим галенитом. Что говорит о возможном наличии рудных </w:t>
      </w:r>
      <w:proofErr w:type="spellStart"/>
      <w:r>
        <w:t>гидротермокарстовых</w:t>
      </w:r>
      <w:proofErr w:type="spellEnd"/>
      <w:r>
        <w:t xml:space="preserve"> брекчий на глубине.</w:t>
      </w:r>
    </w:p>
    <w:p w:rsidR="00E473BA" w:rsidRDefault="00E473BA" w:rsidP="00D51C14">
      <w:pPr>
        <w:spacing w:line="360" w:lineRule="auto"/>
      </w:pPr>
      <w:r>
        <w:t xml:space="preserve">Карбонатные породы верхнего девона - нижнего карбона также благоприятны для обнаружения карстовых месторождений. О возможности наличия </w:t>
      </w:r>
      <w:proofErr w:type="spellStart"/>
      <w:r>
        <w:t>гидротермокарстовых</w:t>
      </w:r>
      <w:proofErr w:type="spellEnd"/>
      <w:r>
        <w:t xml:space="preserve"> руд в породах этого возраста говорят отдельные рудные тела на месторождении </w:t>
      </w:r>
      <w:proofErr w:type="spellStart"/>
      <w:r>
        <w:t>Узынжал</w:t>
      </w:r>
      <w:proofErr w:type="spellEnd"/>
      <w:r>
        <w:t xml:space="preserve">. Определенный интерес в обнаружении карстовых руд представляет месторождение </w:t>
      </w:r>
      <w:proofErr w:type="spellStart"/>
      <w:r>
        <w:t>Акжартас</w:t>
      </w:r>
      <w:proofErr w:type="spellEnd"/>
      <w:r>
        <w:t xml:space="preserve"> и прилегающий к нему район, а также </w:t>
      </w:r>
      <w:proofErr w:type="spellStart"/>
      <w:r>
        <w:t>Егендыбулакский</w:t>
      </w:r>
      <w:proofErr w:type="spellEnd"/>
      <w:r>
        <w:t xml:space="preserve"> рудный узел.</w:t>
      </w:r>
    </w:p>
    <w:p w:rsidR="00E473BA" w:rsidRDefault="00E473BA" w:rsidP="00D51C14">
      <w:pPr>
        <w:spacing w:line="360" w:lineRule="auto"/>
      </w:pPr>
      <w:r>
        <w:t xml:space="preserve">Особый интерес представляют районы, перекрытые чехлом кайнозойских отложений (долины рек Моинты, </w:t>
      </w:r>
      <w:proofErr w:type="spellStart"/>
      <w:r>
        <w:t>Шажогай</w:t>
      </w:r>
      <w:proofErr w:type="spellEnd"/>
      <w:r>
        <w:t xml:space="preserve"> и Сарыбулак), где картировочными скважинами вскрывались толщи карбонатных пород.</w:t>
      </w:r>
    </w:p>
    <w:p w:rsidR="00E473BA" w:rsidRDefault="00E473BA" w:rsidP="00D51C14">
      <w:pPr>
        <w:pStyle w:val="21"/>
        <w:spacing w:after="0" w:line="360" w:lineRule="auto"/>
        <w:ind w:left="0"/>
      </w:pPr>
      <w:r>
        <w:t>Относительная, а иногда и непосредственная (</w:t>
      </w:r>
      <w:proofErr w:type="spellStart"/>
      <w:r>
        <w:t>Акжартас</w:t>
      </w:r>
      <w:proofErr w:type="spellEnd"/>
      <w:r>
        <w:t xml:space="preserve">) близость </w:t>
      </w:r>
      <w:proofErr w:type="spellStart"/>
      <w:r>
        <w:t>Акжальского</w:t>
      </w:r>
      <w:proofErr w:type="spellEnd"/>
      <w:r>
        <w:t xml:space="preserve"> ГОКа, который в данный момент испытывает трудности в связи с нехваткой сырья, ставит вопрос о необходимости переоценки уже известных объектов </w:t>
      </w:r>
      <w:proofErr w:type="spellStart"/>
      <w:r>
        <w:t>Акбастауской</w:t>
      </w:r>
      <w:proofErr w:type="spellEnd"/>
      <w:r>
        <w:t xml:space="preserve"> зоны и выявлении новых, которые помогут существенно продлить работу ГОКа и тем самым решить проблему занятости населения поселка </w:t>
      </w:r>
      <w:proofErr w:type="spellStart"/>
      <w:r>
        <w:t>Акжал</w:t>
      </w:r>
      <w:proofErr w:type="spellEnd"/>
      <w:r>
        <w:t>.</w:t>
      </w:r>
    </w:p>
    <w:p w:rsidR="00E473BA" w:rsidRPr="00E473BA" w:rsidRDefault="00E473BA" w:rsidP="00D51C14">
      <w:pPr>
        <w:pStyle w:val="ae"/>
        <w:spacing w:after="0" w:line="360" w:lineRule="auto"/>
        <w:ind w:left="0"/>
      </w:pPr>
      <w:r w:rsidRPr="00E473BA">
        <w:t>Южный Казахстан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В Южном Казахстане перспективы обнаружения карстовых месторождений охватывают большие площади: хребты </w:t>
      </w:r>
      <w:proofErr w:type="spellStart"/>
      <w:r>
        <w:t>Каратауский</w:t>
      </w:r>
      <w:proofErr w:type="spellEnd"/>
      <w:r>
        <w:t>, Сайрам-</w:t>
      </w:r>
      <w:proofErr w:type="spellStart"/>
      <w:r>
        <w:t>Угамский</w:t>
      </w:r>
      <w:proofErr w:type="spellEnd"/>
      <w:r>
        <w:t xml:space="preserve"> </w:t>
      </w:r>
      <w:proofErr w:type="spellStart"/>
      <w:r>
        <w:t>карстоворудные</w:t>
      </w:r>
      <w:proofErr w:type="spellEnd"/>
      <w:r>
        <w:t xml:space="preserve"> районы.</w:t>
      </w:r>
    </w:p>
    <w:p w:rsidR="00E473BA" w:rsidRPr="00E473BA" w:rsidRDefault="00E473BA" w:rsidP="00D51C14">
      <w:pPr>
        <w:pStyle w:val="ae"/>
        <w:spacing w:after="0" w:line="360" w:lineRule="auto"/>
        <w:ind w:left="0"/>
      </w:pPr>
      <w:r w:rsidRPr="00E473BA">
        <w:t>Каратау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1. Каратау является регионом, где подавляющий объем осадочных отложений представлен карбонатными породами. Особенно это касается </w:t>
      </w:r>
      <w:proofErr w:type="gramStart"/>
      <w:r>
        <w:t>образований  верхнего</w:t>
      </w:r>
      <w:proofErr w:type="gramEnd"/>
      <w:r>
        <w:t xml:space="preserve"> девона </w:t>
      </w:r>
      <w:r>
        <w:lastRenderedPageBreak/>
        <w:t>– нижнего карбона, которые представлены исключительно карбонатными породами (исключая линзы, прослои и другие осадочные образования не карбонатных пород).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>Широкое развитие относительно однородных пород обуславливает интенсивное развитие карста в прошлом и настоящем</w:t>
      </w:r>
      <w:proofErr w:type="gramStart"/>
      <w:r w:rsidR="007A6D9C">
        <w:t>.</w:t>
      </w:r>
      <w:proofErr w:type="gramEnd"/>
      <w:r>
        <w:t xml:space="preserve"> получившим наибольшее распространение в породах </w:t>
      </w:r>
      <w:proofErr w:type="spellStart"/>
      <w:r>
        <w:t>фамена</w:t>
      </w:r>
      <w:proofErr w:type="spellEnd"/>
      <w:r>
        <w:t xml:space="preserve"> и нижнего турне.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>2. Огромное количество прожилков, жил и тел различной формы жильных минералов (кальцит, доломит), в которых иногда отмечаются рудные минералы, указывают на интенсивные гидротермальные процессы на глубине протекавших во временной близости с рудообразованием.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Процессы </w:t>
      </w:r>
      <w:proofErr w:type="spellStart"/>
      <w:r>
        <w:t>карстообразования</w:t>
      </w:r>
      <w:proofErr w:type="spellEnd"/>
      <w:r>
        <w:t xml:space="preserve"> происходили в мезозое (нижний мел). В настоящее время эти процессы протекают в меньших масштабах.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>В регионе широким распространением пользуются современные подземные воды различного состава, являющиеся агрессивными по отношению к карбонатным породам. Повышению агрессивности вод и растворов способствует рудная минерализация.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3. Большое количество разломов, зон </w:t>
      </w:r>
      <w:proofErr w:type="spellStart"/>
      <w:r>
        <w:t>брекчирования</w:t>
      </w:r>
      <w:proofErr w:type="spellEnd"/>
      <w:r>
        <w:t xml:space="preserve">, </w:t>
      </w:r>
      <w:proofErr w:type="spellStart"/>
      <w:r>
        <w:t>закарстования</w:t>
      </w:r>
      <w:proofErr w:type="spellEnd"/>
      <w:r>
        <w:t xml:space="preserve">, </w:t>
      </w:r>
      <w:proofErr w:type="spellStart"/>
      <w:r>
        <w:t>трещиноватости</w:t>
      </w:r>
      <w:proofErr w:type="spellEnd"/>
      <w:r>
        <w:t xml:space="preserve"> и других дизъюнктивных элементов в сочетании с различными формами складчатости обуславливают циркуляцию растворов в породах по площади и на глубину.</w:t>
      </w:r>
    </w:p>
    <w:p w:rsidR="00E473BA" w:rsidRDefault="00E473BA" w:rsidP="00D51C14">
      <w:pPr>
        <w:spacing w:line="360" w:lineRule="auto"/>
        <w:rPr>
          <w:lang w:eastAsia="ko-KR"/>
        </w:rPr>
      </w:pPr>
      <w:r>
        <w:t xml:space="preserve">4. </w:t>
      </w:r>
      <w:r>
        <w:rPr>
          <w:lang w:eastAsia="ko-KR"/>
        </w:rPr>
        <w:t xml:space="preserve">В Каратау известно большое количество свинцово-цинковых месторождений, рудопроявлений и точек минерализации большинство из которых локализуется в карбонатных породах </w:t>
      </w:r>
      <w:proofErr w:type="spellStart"/>
      <w:r>
        <w:rPr>
          <w:lang w:eastAsia="ko-KR"/>
        </w:rPr>
        <w:t>фамена</w:t>
      </w:r>
      <w:proofErr w:type="spellEnd"/>
      <w:r>
        <w:rPr>
          <w:lang w:eastAsia="ko-KR"/>
        </w:rPr>
        <w:t xml:space="preserve"> и турне (</w:t>
      </w:r>
      <w:proofErr w:type="spellStart"/>
      <w:r>
        <w:rPr>
          <w:lang w:eastAsia="ko-KR"/>
        </w:rPr>
        <w:t>Мигалимсай</w:t>
      </w:r>
      <w:proofErr w:type="spellEnd"/>
      <w:r>
        <w:rPr>
          <w:lang w:eastAsia="ko-KR"/>
        </w:rPr>
        <w:t xml:space="preserve">, </w:t>
      </w:r>
      <w:proofErr w:type="spellStart"/>
      <w:r>
        <w:rPr>
          <w:lang w:eastAsia="ko-KR"/>
        </w:rPr>
        <w:t>Шалкия</w:t>
      </w:r>
      <w:proofErr w:type="spellEnd"/>
      <w:r>
        <w:rPr>
          <w:lang w:eastAsia="ko-KR"/>
        </w:rPr>
        <w:t xml:space="preserve">, Смена, Ачисай и др.). Геологический контроль </w:t>
      </w:r>
      <w:proofErr w:type="spellStart"/>
      <w:r>
        <w:rPr>
          <w:lang w:eastAsia="ko-KR"/>
        </w:rPr>
        <w:t>оруденения</w:t>
      </w:r>
      <w:proofErr w:type="spellEnd"/>
      <w:r>
        <w:rPr>
          <w:lang w:eastAsia="ko-KR"/>
        </w:rPr>
        <w:t xml:space="preserve"> осуществляется тектоническими (пликативные и дизъюнктивные дислокации) и литологическими (доломиты и известняки) факторами </w:t>
      </w:r>
      <w:r w:rsidR="00A44FE1" w:rsidRPr="00CE29BD">
        <w:t>[</w:t>
      </w:r>
      <w:r w:rsidR="00A44FE1">
        <w:t>13,14</w:t>
      </w:r>
      <w:r w:rsidR="00A44FE1" w:rsidRPr="00CE29BD">
        <w:t>]</w:t>
      </w:r>
      <w:r>
        <w:rPr>
          <w:lang w:eastAsia="ko-KR"/>
        </w:rPr>
        <w:t>.</w:t>
      </w:r>
    </w:p>
    <w:p w:rsidR="00E473BA" w:rsidRDefault="00E473BA" w:rsidP="00D51C14">
      <w:pPr>
        <w:spacing w:line="360" w:lineRule="auto"/>
        <w:rPr>
          <w:lang w:eastAsia="ko-KR"/>
        </w:rPr>
      </w:pPr>
      <w:r>
        <w:rPr>
          <w:lang w:eastAsia="ko-KR"/>
        </w:rPr>
        <w:t xml:space="preserve">В Каратау как нигде в Казахстане отчетливо проявлена тесная пространственная связь процессов </w:t>
      </w:r>
      <w:proofErr w:type="spellStart"/>
      <w:r>
        <w:rPr>
          <w:lang w:eastAsia="ko-KR"/>
        </w:rPr>
        <w:t>карстообразования</w:t>
      </w:r>
      <w:proofErr w:type="spellEnd"/>
      <w:r>
        <w:rPr>
          <w:lang w:eastAsia="ko-KR"/>
        </w:rPr>
        <w:t xml:space="preserve"> с сульфидной минерализацией, что являлось поисковым признаком свинцово-цинковой минерализации.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Кроме этого в этом регионе имеются карстовые рудопроявления </w:t>
      </w:r>
      <w:proofErr w:type="spellStart"/>
      <w:r>
        <w:t>юноальпиского</w:t>
      </w:r>
      <w:proofErr w:type="spellEnd"/>
      <w:r>
        <w:t xml:space="preserve"> возраста (Карасу –1, </w:t>
      </w:r>
      <w:proofErr w:type="spellStart"/>
      <w:r>
        <w:t>Асан</w:t>
      </w:r>
      <w:proofErr w:type="spellEnd"/>
      <w:r>
        <w:t xml:space="preserve"> –2 и др.), приуроченные к отложениям четвертичного возраста в карстовых полостях.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5. Мезозойские (нижнемеловые) климатические, гидрогеологические и геоморфологические условия были благоприятными для повсеместного развития карстовых процессов. Этому способствовало и широкое развитие </w:t>
      </w:r>
      <w:proofErr w:type="spellStart"/>
      <w:r>
        <w:t>карстующихся</w:t>
      </w:r>
      <w:proofErr w:type="spellEnd"/>
      <w:r>
        <w:t xml:space="preserve"> пород. О масштабе </w:t>
      </w:r>
      <w:proofErr w:type="spellStart"/>
      <w:r>
        <w:t>карстообразования</w:t>
      </w:r>
      <w:proofErr w:type="spellEnd"/>
      <w:r>
        <w:t xml:space="preserve"> </w:t>
      </w:r>
      <w:proofErr w:type="gramStart"/>
      <w:r>
        <w:t>в нижнем мелу</w:t>
      </w:r>
      <w:proofErr w:type="gramEnd"/>
      <w:r w:rsidR="004442CD">
        <w:t>,</w:t>
      </w:r>
      <w:r>
        <w:t xml:space="preserve"> свидетельствуют многочисленные карстовые полости, выполненные более молодыми осадками.</w:t>
      </w:r>
    </w:p>
    <w:p w:rsidR="00E473BA" w:rsidRDefault="00E473BA" w:rsidP="00D51C14">
      <w:pPr>
        <w:spacing w:line="360" w:lineRule="auto"/>
        <w:rPr>
          <w:lang w:eastAsia="ko-KR"/>
        </w:rPr>
      </w:pPr>
      <w:r>
        <w:rPr>
          <w:lang w:eastAsia="ko-KR"/>
        </w:rPr>
        <w:lastRenderedPageBreak/>
        <w:t xml:space="preserve">Широкое распространение карбонатных пород с сульфидной минерализацией в регионе, благоприятные структуры в сочетании с процессами </w:t>
      </w:r>
      <w:proofErr w:type="spellStart"/>
      <w:r>
        <w:rPr>
          <w:lang w:eastAsia="ko-KR"/>
        </w:rPr>
        <w:t>карстообразования</w:t>
      </w:r>
      <w:proofErr w:type="spellEnd"/>
      <w:r>
        <w:rPr>
          <w:lang w:eastAsia="ko-KR"/>
        </w:rPr>
        <w:t xml:space="preserve"> (как гидротермального, так и холодного карста), наличие карстовых месторождений выдвигает Каратау в разряд перспективных районов на карстовый тип </w:t>
      </w:r>
      <w:proofErr w:type="spellStart"/>
      <w:r>
        <w:rPr>
          <w:lang w:eastAsia="ko-KR"/>
        </w:rPr>
        <w:t>оруденения</w:t>
      </w:r>
      <w:proofErr w:type="spellEnd"/>
      <w:r>
        <w:rPr>
          <w:lang w:eastAsia="ko-KR"/>
        </w:rPr>
        <w:t>.</w:t>
      </w:r>
    </w:p>
    <w:p w:rsidR="00E473BA" w:rsidRDefault="00E473BA" w:rsidP="00D51C14">
      <w:pPr>
        <w:spacing w:line="360" w:lineRule="auto"/>
        <w:rPr>
          <w:lang w:eastAsia="ko-KR"/>
        </w:rPr>
      </w:pPr>
      <w:proofErr w:type="spellStart"/>
      <w:r>
        <w:rPr>
          <w:lang w:eastAsia="ko-KR"/>
        </w:rPr>
        <w:t>Экзокарстовое</w:t>
      </w:r>
      <w:proofErr w:type="spellEnd"/>
      <w:r>
        <w:rPr>
          <w:lang w:eastAsia="ko-KR"/>
        </w:rPr>
        <w:t xml:space="preserve"> </w:t>
      </w:r>
      <w:proofErr w:type="spellStart"/>
      <w:r>
        <w:rPr>
          <w:lang w:eastAsia="ko-KR"/>
        </w:rPr>
        <w:t>оруденение</w:t>
      </w:r>
      <w:proofErr w:type="spellEnd"/>
      <w:r>
        <w:rPr>
          <w:lang w:eastAsia="ko-KR"/>
        </w:rPr>
        <w:t xml:space="preserve"> (тип </w:t>
      </w:r>
      <w:proofErr w:type="spellStart"/>
      <w:r>
        <w:rPr>
          <w:lang w:eastAsia="ko-KR"/>
        </w:rPr>
        <w:t>Шаймердена</w:t>
      </w:r>
      <w:proofErr w:type="spellEnd"/>
      <w:r>
        <w:rPr>
          <w:lang w:eastAsia="ko-KR"/>
        </w:rPr>
        <w:t xml:space="preserve">) возможно ожидать </w:t>
      </w:r>
      <w:proofErr w:type="gramStart"/>
      <w:r>
        <w:rPr>
          <w:lang w:eastAsia="ko-KR"/>
        </w:rPr>
        <w:t>в районах</w:t>
      </w:r>
      <w:proofErr w:type="gramEnd"/>
      <w:r>
        <w:rPr>
          <w:lang w:eastAsia="ko-KR"/>
        </w:rPr>
        <w:t xml:space="preserve"> перекрытых чехлом мезозой-кайнозойских отложений часто несущих повышенные содержания свинца, цинка, бария и других элементов (юго-западные склоны Каратау, </w:t>
      </w:r>
      <w:proofErr w:type="spellStart"/>
      <w:r>
        <w:rPr>
          <w:lang w:eastAsia="ko-KR"/>
        </w:rPr>
        <w:t>Пришымкентский</w:t>
      </w:r>
      <w:proofErr w:type="spellEnd"/>
      <w:r>
        <w:rPr>
          <w:lang w:eastAsia="ko-KR"/>
        </w:rPr>
        <w:t xml:space="preserve"> район). В этих районах особое внимание следует уделить отложениям выполняющих карстовые воронки и депрессии в палеозойском фундаменте, где возможно формировались глинисто-окисленные богатые свинцово-цинковые руды. Подобные руды следует ожидать и </w:t>
      </w:r>
      <w:r w:rsidR="004442CD">
        <w:rPr>
          <w:lang w:eastAsia="ko-KR"/>
        </w:rPr>
        <w:t>на территориях</w:t>
      </w:r>
      <w:r w:rsidR="00A44FE1">
        <w:rPr>
          <w:lang w:eastAsia="ko-KR"/>
        </w:rPr>
        <w:t>,</w:t>
      </w:r>
      <w:r>
        <w:rPr>
          <w:lang w:eastAsia="ko-KR"/>
        </w:rPr>
        <w:t xml:space="preserve"> прилегающих к месторождениям со стратифицированной минерализацией (</w:t>
      </w:r>
      <w:proofErr w:type="spellStart"/>
      <w:r>
        <w:rPr>
          <w:lang w:eastAsia="ko-KR"/>
        </w:rPr>
        <w:t>Миргалимсай</w:t>
      </w:r>
      <w:proofErr w:type="spellEnd"/>
      <w:r>
        <w:rPr>
          <w:lang w:eastAsia="ko-KR"/>
        </w:rPr>
        <w:t xml:space="preserve">, </w:t>
      </w:r>
      <w:proofErr w:type="spellStart"/>
      <w:r>
        <w:rPr>
          <w:lang w:eastAsia="ko-KR"/>
        </w:rPr>
        <w:t>Шалкия</w:t>
      </w:r>
      <w:proofErr w:type="spellEnd"/>
      <w:r>
        <w:rPr>
          <w:lang w:eastAsia="ko-KR"/>
        </w:rPr>
        <w:t xml:space="preserve"> и др.).</w:t>
      </w:r>
    </w:p>
    <w:p w:rsidR="00E473BA" w:rsidRDefault="00E473BA" w:rsidP="00D51C14">
      <w:pPr>
        <w:spacing w:line="360" w:lineRule="auto"/>
        <w:rPr>
          <w:lang w:eastAsia="ko-KR"/>
        </w:rPr>
      </w:pPr>
      <w:r>
        <w:rPr>
          <w:lang w:eastAsia="ko-KR"/>
        </w:rPr>
        <w:t xml:space="preserve">Определенными перспективами на выявление </w:t>
      </w:r>
      <w:proofErr w:type="spellStart"/>
      <w:r>
        <w:rPr>
          <w:lang w:eastAsia="ko-KR"/>
        </w:rPr>
        <w:t>экзокарстовых</w:t>
      </w:r>
      <w:proofErr w:type="spellEnd"/>
      <w:r>
        <w:rPr>
          <w:lang w:eastAsia="ko-KR"/>
        </w:rPr>
        <w:t xml:space="preserve"> месторождений обладают районы свинцово-цинковых месторождений: Ачисай, Смена, Карасай, </w:t>
      </w:r>
      <w:proofErr w:type="spellStart"/>
      <w:r>
        <w:rPr>
          <w:lang w:eastAsia="ko-KR"/>
        </w:rPr>
        <w:t>Шалкия</w:t>
      </w:r>
      <w:proofErr w:type="spellEnd"/>
      <w:r>
        <w:rPr>
          <w:lang w:eastAsia="ko-KR"/>
        </w:rPr>
        <w:t xml:space="preserve">, </w:t>
      </w:r>
      <w:proofErr w:type="spellStart"/>
      <w:r>
        <w:rPr>
          <w:lang w:eastAsia="ko-KR"/>
        </w:rPr>
        <w:t>Миргалимсай</w:t>
      </w:r>
      <w:proofErr w:type="spellEnd"/>
      <w:r>
        <w:rPr>
          <w:lang w:eastAsia="ko-KR"/>
        </w:rPr>
        <w:t xml:space="preserve">, </w:t>
      </w:r>
      <w:proofErr w:type="spellStart"/>
      <w:r>
        <w:rPr>
          <w:lang w:eastAsia="ko-KR"/>
        </w:rPr>
        <w:t>Кантаги</w:t>
      </w:r>
      <w:proofErr w:type="spellEnd"/>
      <w:r>
        <w:rPr>
          <w:lang w:eastAsia="ko-KR"/>
        </w:rPr>
        <w:t xml:space="preserve">, </w:t>
      </w:r>
      <w:proofErr w:type="spellStart"/>
      <w:r>
        <w:rPr>
          <w:lang w:eastAsia="ko-KR"/>
        </w:rPr>
        <w:t>Байджансай</w:t>
      </w:r>
      <w:proofErr w:type="spellEnd"/>
      <w:r>
        <w:rPr>
          <w:lang w:eastAsia="ko-KR"/>
        </w:rPr>
        <w:t xml:space="preserve">. Где зафиксированы рудоносные карсты. Но в горной части не следует ожидать крупного объекта, скорее всего это будет мелкое рудопроявление с запасами металла порядка 15-20 </w:t>
      </w:r>
      <w:proofErr w:type="spellStart"/>
      <w:r>
        <w:rPr>
          <w:lang w:eastAsia="ko-KR"/>
        </w:rPr>
        <w:t>тыс.т</w:t>
      </w:r>
      <w:proofErr w:type="spellEnd"/>
      <w:r>
        <w:rPr>
          <w:lang w:eastAsia="ko-KR"/>
        </w:rPr>
        <w:t>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>Сайрам-</w:t>
      </w:r>
      <w:proofErr w:type="spellStart"/>
      <w:r>
        <w:t>Угамский</w:t>
      </w:r>
      <w:proofErr w:type="spellEnd"/>
      <w:r>
        <w:t xml:space="preserve"> район.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1. В </w:t>
      </w:r>
      <w:proofErr w:type="spellStart"/>
      <w:r>
        <w:t>Таласском</w:t>
      </w:r>
      <w:proofErr w:type="spellEnd"/>
      <w:r>
        <w:t xml:space="preserve"> Алатау и </w:t>
      </w:r>
      <w:proofErr w:type="spellStart"/>
      <w:r>
        <w:t>Угамском</w:t>
      </w:r>
      <w:proofErr w:type="spellEnd"/>
      <w:r>
        <w:t xml:space="preserve"> хребтах карбонатные породы верхнего девона – нижнего карбона, так же, как и в Каратау пользуются широким распространением. В основном это известняки и доломиты. Подчиненное развитие имеют мергели. Среди известняков выделяются разновидности: известняки, органогенные, кремнистые, глинистые известняки. Наиболее благоприятными породами среди карбонатных толщ для развития карста являются </w:t>
      </w:r>
      <w:proofErr w:type="spellStart"/>
      <w:r>
        <w:t>доломитизированные</w:t>
      </w:r>
      <w:proofErr w:type="spellEnd"/>
      <w:r>
        <w:t xml:space="preserve"> известняки, органогенные известняки и доломиты.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2. О составе и характере растворов можно судить по масштабам гидротермальных изменений пород: доломитизация, </w:t>
      </w:r>
      <w:proofErr w:type="spellStart"/>
      <w:r>
        <w:t>окварцевание</w:t>
      </w:r>
      <w:proofErr w:type="spellEnd"/>
      <w:r>
        <w:t xml:space="preserve">, </w:t>
      </w:r>
      <w:proofErr w:type="spellStart"/>
      <w:r>
        <w:t>серитизация</w:t>
      </w:r>
      <w:proofErr w:type="spellEnd"/>
      <w:r>
        <w:t xml:space="preserve"> и др., а также по брекчиям пород с карбонатным цементом, который образовался за счет вынесенного с глубин материала (</w:t>
      </w:r>
      <w:proofErr w:type="spellStart"/>
      <w:r>
        <w:t>гидротермокарст</w:t>
      </w:r>
      <w:proofErr w:type="spellEnd"/>
      <w:r>
        <w:t>). Наличие вулканогенно-осадочных толщ обуславливает увеличение агрессивности поверхностных вод по отношению к карбонатным породам.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В настоящее время в районе имеют активное воздействие на карбонатные породы поверхностные и подземные воды. Но </w:t>
      </w:r>
      <w:proofErr w:type="spellStart"/>
      <w:r>
        <w:t>экзокарст</w:t>
      </w:r>
      <w:proofErr w:type="spellEnd"/>
      <w:r>
        <w:t xml:space="preserve"> развит плохо из-за интенсивной эрозии.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3. Тектонические факторы прогноза выражены в большом количестве разломов, зон дробления, </w:t>
      </w:r>
      <w:proofErr w:type="spellStart"/>
      <w:r>
        <w:t>трещиноватости</w:t>
      </w:r>
      <w:proofErr w:type="spellEnd"/>
      <w:r>
        <w:t xml:space="preserve">, которые способствуют активным процессам </w:t>
      </w:r>
      <w:proofErr w:type="spellStart"/>
      <w:r>
        <w:t>карстообразования</w:t>
      </w:r>
      <w:proofErr w:type="spellEnd"/>
      <w:r>
        <w:t xml:space="preserve"> по вертикали и </w:t>
      </w:r>
      <w:proofErr w:type="spellStart"/>
      <w:r>
        <w:t>латерали</w:t>
      </w:r>
      <w:proofErr w:type="spellEnd"/>
      <w:r>
        <w:t>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lastRenderedPageBreak/>
        <w:t>Региональное поднятие региона обеспечивает циркуляцию современных подземных вод.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4. В отрогах </w:t>
      </w:r>
      <w:proofErr w:type="spellStart"/>
      <w:r>
        <w:t>Таласского</w:t>
      </w:r>
      <w:proofErr w:type="spellEnd"/>
      <w:r>
        <w:t xml:space="preserve"> Алатау и </w:t>
      </w:r>
      <w:proofErr w:type="spellStart"/>
      <w:r>
        <w:t>Угамского</w:t>
      </w:r>
      <w:proofErr w:type="spellEnd"/>
      <w:r>
        <w:t xml:space="preserve"> хребта зарегистрировано несколько месторождений и множество рудопроявлений и точек минерализации. Большинство из них представлено свинцово-цинковым </w:t>
      </w:r>
      <w:proofErr w:type="spellStart"/>
      <w:r>
        <w:t>оруденением</w:t>
      </w:r>
      <w:proofErr w:type="spellEnd"/>
      <w:r>
        <w:t>, второе место занимает барит-флюорит-полиметаллическая минерализация.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Свинцово-цинковое </w:t>
      </w:r>
      <w:proofErr w:type="spellStart"/>
      <w:r>
        <w:t>оруденение</w:t>
      </w:r>
      <w:proofErr w:type="spellEnd"/>
      <w:r>
        <w:t xml:space="preserve"> приурочено к карбонатным породам </w:t>
      </w:r>
      <w:proofErr w:type="spellStart"/>
      <w:r>
        <w:t>фамена</w:t>
      </w:r>
      <w:proofErr w:type="spellEnd"/>
      <w:r>
        <w:t xml:space="preserve"> и нижнего карбона, что указывает на возможное нахождение карстовых месторождений в регионе подобных объектам Каратау.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Отметим, что образование существенных </w:t>
      </w:r>
      <w:proofErr w:type="spellStart"/>
      <w:r>
        <w:t>экзокарстовых</w:t>
      </w:r>
      <w:proofErr w:type="spellEnd"/>
      <w:r>
        <w:t xml:space="preserve"> месторождений в регионе маловероятно из-за интенсивных процессов эрозии. Возможно выявление небольших </w:t>
      </w:r>
      <w:proofErr w:type="spellStart"/>
      <w:r>
        <w:t>экзокарстовых</w:t>
      </w:r>
      <w:proofErr w:type="spellEnd"/>
      <w:r>
        <w:t xml:space="preserve"> объектов, связанных с зоной окисления сульфидных руд (рудный карст). </w:t>
      </w:r>
      <w:proofErr w:type="spellStart"/>
      <w:r>
        <w:t>Экзокарстовые</w:t>
      </w:r>
      <w:proofErr w:type="spellEnd"/>
      <w:r>
        <w:t xml:space="preserve"> объекты могут быть выявлены в предгорной части, где карстовые полости служили ловушками для сносимого материала с хребтов.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Большими перспективами обладают </w:t>
      </w:r>
      <w:proofErr w:type="spellStart"/>
      <w:r>
        <w:t>эндокарстовые</w:t>
      </w:r>
      <w:proofErr w:type="spellEnd"/>
      <w:r>
        <w:t xml:space="preserve"> месторождения. В первую очередь уже известные, но не </w:t>
      </w:r>
      <w:proofErr w:type="spellStart"/>
      <w:r>
        <w:t>доразведанные</w:t>
      </w:r>
      <w:proofErr w:type="spellEnd"/>
      <w:r>
        <w:t>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5. Климатические, гидрогеологические и геоморфологические условия не способствуют широкому развитию </w:t>
      </w:r>
      <w:proofErr w:type="spellStart"/>
      <w:r>
        <w:t>экзокарстовых</w:t>
      </w:r>
      <w:proofErr w:type="spellEnd"/>
      <w:r>
        <w:t xml:space="preserve"> процессов. Район высокогорный с сильно расчлененным рельефом, что обуславливает интенсивную эрозию поверхности. В высокогорной части района из-за низких температур карстовые процессы протекают медленно. Крутые склоны способствуют быстрому стеканию метеорных вод в долину.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В целом </w:t>
      </w:r>
      <w:proofErr w:type="spellStart"/>
      <w:r>
        <w:t>Таласский</w:t>
      </w:r>
      <w:proofErr w:type="spellEnd"/>
      <w:r>
        <w:t xml:space="preserve"> Алатау и </w:t>
      </w:r>
      <w:proofErr w:type="spellStart"/>
      <w:r>
        <w:t>Угамский</w:t>
      </w:r>
      <w:proofErr w:type="spellEnd"/>
      <w:r>
        <w:t xml:space="preserve"> хребет обладают большими перспективами на обнаружение </w:t>
      </w:r>
      <w:proofErr w:type="spellStart"/>
      <w:r>
        <w:t>гидротермокарстовых</w:t>
      </w:r>
      <w:proofErr w:type="spellEnd"/>
      <w:r>
        <w:t xml:space="preserve"> месторождений по сравнению с </w:t>
      </w:r>
      <w:proofErr w:type="spellStart"/>
      <w:r>
        <w:t>экзокарстовым</w:t>
      </w:r>
      <w:proofErr w:type="spellEnd"/>
      <w:r>
        <w:t xml:space="preserve"> </w:t>
      </w:r>
      <w:proofErr w:type="spellStart"/>
      <w:r>
        <w:t>оруденением</w:t>
      </w:r>
      <w:proofErr w:type="spellEnd"/>
      <w:r>
        <w:t>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Наиболее перспективными участками в регионе являются полоса карбонатных пород, в которой локализуется </w:t>
      </w:r>
      <w:proofErr w:type="spellStart"/>
      <w:r>
        <w:t>Жусалинская</w:t>
      </w:r>
      <w:proofErr w:type="spellEnd"/>
      <w:r>
        <w:t xml:space="preserve"> группа рудопроявлений и район месторождения </w:t>
      </w:r>
      <w:proofErr w:type="spellStart"/>
      <w:r>
        <w:t>Лачинхана</w:t>
      </w:r>
      <w:proofErr w:type="spellEnd"/>
      <w:r>
        <w:t xml:space="preserve">. Дальнейшие работы в этих районах, в первую очередь, необходимо направить на переоценку известных объектов карстового </w:t>
      </w:r>
      <w:proofErr w:type="spellStart"/>
      <w:r>
        <w:t>оруденения</w:t>
      </w:r>
      <w:proofErr w:type="spellEnd"/>
      <w:r>
        <w:t>.</w:t>
      </w:r>
    </w:p>
    <w:p w:rsidR="00E473BA" w:rsidRPr="00E473BA" w:rsidRDefault="00E473BA" w:rsidP="00D51C14">
      <w:pPr>
        <w:pStyle w:val="ae"/>
        <w:spacing w:after="0" w:line="360" w:lineRule="auto"/>
        <w:ind w:left="0"/>
      </w:pPr>
      <w:r w:rsidRPr="00E473BA">
        <w:t>Северный Казахстан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Перспективы Северного Казахстана на выявление карстовых месторождений связаны с Тургайским прогибом. Этот район перспективен, в первую очередь, на выявление </w:t>
      </w:r>
      <w:proofErr w:type="spellStart"/>
      <w:r>
        <w:t>экзокарстовых</w:t>
      </w:r>
      <w:proofErr w:type="spellEnd"/>
      <w:r>
        <w:t xml:space="preserve"> свинцово-цинковых месторождений.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1. В фундаменте Тургайского прогиба карбонатные породы располагаются в девон - </w:t>
      </w:r>
      <w:proofErr w:type="spellStart"/>
      <w:r>
        <w:t>нижнекаменноугольных</w:t>
      </w:r>
      <w:proofErr w:type="spellEnd"/>
      <w:r>
        <w:t xml:space="preserve"> наложенных мульдах и имеют широкое развитие. Осадочные образования этого возраста Тургайского прогиба схожи с аналогичными отложениями </w:t>
      </w:r>
      <w:r>
        <w:lastRenderedPageBreak/>
        <w:t xml:space="preserve">хребта Каратау, несущими свинцово-цинковую минерализацию. Представлены они в основном известняками, </w:t>
      </w:r>
      <w:proofErr w:type="spellStart"/>
      <w:r>
        <w:t>доломитизированными</w:t>
      </w:r>
      <w:proofErr w:type="spellEnd"/>
      <w:r>
        <w:t xml:space="preserve">, глинистыми известняками, доломитами и мергелями. Из всех перечисленных разновидностей наиболее благоприятными породами для развития карста являются известняки и </w:t>
      </w:r>
      <w:proofErr w:type="spellStart"/>
      <w:r>
        <w:t>доломитизированные</w:t>
      </w:r>
      <w:proofErr w:type="spellEnd"/>
      <w:r>
        <w:t xml:space="preserve"> известняки.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>2. Гидротермальные изменения пород (доломитизация), карстовые полости, кора выветривания по палеозойским породам свидетельствуют об агрессивности вод и растворов. В настоящее время в регионе широко развиты подземные воды в мезозой-кайнозойских отложениях и в породах палеозоя.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Большое количество интрузивных тел обеспечивает повышенную агрессивность водных растворов в контакте их с карбонатными породами, что ускоряет процессы </w:t>
      </w:r>
      <w:proofErr w:type="spellStart"/>
      <w:r>
        <w:t>карстообразования</w:t>
      </w:r>
      <w:proofErr w:type="spellEnd"/>
      <w:r>
        <w:t>.</w:t>
      </w:r>
    </w:p>
    <w:p w:rsidR="00E473BA" w:rsidRDefault="00E473BA" w:rsidP="00D51C14">
      <w:pPr>
        <w:pStyle w:val="ae"/>
        <w:spacing w:after="0" w:line="360" w:lineRule="auto"/>
        <w:ind w:left="0"/>
      </w:pPr>
      <w:r>
        <w:t xml:space="preserve">3. Большое количество разрывных нарушений обусловило интенсивную фильтрацию водных растворов по породам, что привело к формированию различных карстовых полостей (воронки, </w:t>
      </w:r>
      <w:proofErr w:type="spellStart"/>
      <w:r>
        <w:t>полья</w:t>
      </w:r>
      <w:proofErr w:type="spellEnd"/>
      <w:r>
        <w:t xml:space="preserve"> и др.) на палеозойском фундаменте.</w:t>
      </w:r>
    </w:p>
    <w:p w:rsidR="00E473BA" w:rsidRDefault="00E473BA" w:rsidP="00D51C14">
      <w:pPr>
        <w:spacing w:line="360" w:lineRule="auto"/>
        <w:rPr>
          <w:lang w:eastAsia="ko-KR"/>
        </w:rPr>
      </w:pPr>
      <w:r>
        <w:t>4.</w:t>
      </w:r>
      <w:r>
        <w:rPr>
          <w:lang w:eastAsia="ko-KR"/>
        </w:rPr>
        <w:t xml:space="preserve"> В Тургайском прогибе свинцово-цинковая минерализация слабо изучена, известны небольшое количество рудопроявлений (</w:t>
      </w:r>
      <w:proofErr w:type="spellStart"/>
      <w:r>
        <w:rPr>
          <w:lang w:eastAsia="ko-KR"/>
        </w:rPr>
        <w:t>Аркалыкское</w:t>
      </w:r>
      <w:proofErr w:type="spellEnd"/>
      <w:r>
        <w:rPr>
          <w:lang w:eastAsia="ko-KR"/>
        </w:rPr>
        <w:t xml:space="preserve">, </w:t>
      </w:r>
      <w:proofErr w:type="spellStart"/>
      <w:r>
        <w:rPr>
          <w:lang w:eastAsia="ko-KR"/>
        </w:rPr>
        <w:t>Койтасское</w:t>
      </w:r>
      <w:proofErr w:type="spellEnd"/>
      <w:r>
        <w:rPr>
          <w:lang w:eastAsia="ko-KR"/>
        </w:rPr>
        <w:t xml:space="preserve">, </w:t>
      </w:r>
      <w:proofErr w:type="spellStart"/>
      <w:r>
        <w:rPr>
          <w:lang w:eastAsia="ko-KR"/>
        </w:rPr>
        <w:t>Алысское</w:t>
      </w:r>
      <w:proofErr w:type="spellEnd"/>
      <w:r>
        <w:rPr>
          <w:lang w:eastAsia="ko-KR"/>
        </w:rPr>
        <w:t xml:space="preserve"> и </w:t>
      </w:r>
      <w:proofErr w:type="gramStart"/>
      <w:r>
        <w:rPr>
          <w:lang w:eastAsia="ko-KR"/>
        </w:rPr>
        <w:t>др.)и</w:t>
      </w:r>
      <w:proofErr w:type="gramEnd"/>
      <w:r>
        <w:rPr>
          <w:lang w:eastAsia="ko-KR"/>
        </w:rPr>
        <w:t xml:space="preserve"> одно месторождение </w:t>
      </w:r>
      <w:proofErr w:type="spellStart"/>
      <w:r>
        <w:rPr>
          <w:lang w:eastAsia="ko-KR"/>
        </w:rPr>
        <w:t>Шаймерден</w:t>
      </w:r>
      <w:proofErr w:type="spellEnd"/>
      <w:r>
        <w:rPr>
          <w:lang w:eastAsia="ko-KR"/>
        </w:rPr>
        <w:t xml:space="preserve">. Все они приурочены к </w:t>
      </w:r>
      <w:proofErr w:type="spellStart"/>
      <w:r>
        <w:rPr>
          <w:lang w:eastAsia="ko-KR"/>
        </w:rPr>
        <w:t>доломитизированным</w:t>
      </w:r>
      <w:proofErr w:type="spellEnd"/>
      <w:r>
        <w:rPr>
          <w:lang w:eastAsia="ko-KR"/>
        </w:rPr>
        <w:t xml:space="preserve"> известнякам и доломитам, с повышенным содержанием свинца и цинка.</w:t>
      </w:r>
    </w:p>
    <w:p w:rsidR="00E473BA" w:rsidRDefault="00E473BA" w:rsidP="00D51C14">
      <w:pPr>
        <w:spacing w:line="360" w:lineRule="auto"/>
        <w:rPr>
          <w:lang w:eastAsia="ko-KR"/>
        </w:rPr>
      </w:pPr>
      <w:r>
        <w:rPr>
          <w:lang w:eastAsia="ko-KR"/>
        </w:rPr>
        <w:t>Исследования, проводимые рядом геологов (</w:t>
      </w:r>
      <w:proofErr w:type="spellStart"/>
      <w:r>
        <w:rPr>
          <w:lang w:eastAsia="ko-KR"/>
        </w:rPr>
        <w:t>А.Р.Ниязов</w:t>
      </w:r>
      <w:proofErr w:type="spellEnd"/>
      <w:r>
        <w:rPr>
          <w:lang w:eastAsia="ko-KR"/>
        </w:rPr>
        <w:t xml:space="preserve">, </w:t>
      </w:r>
      <w:proofErr w:type="spellStart"/>
      <w:r>
        <w:rPr>
          <w:lang w:eastAsia="ko-KR"/>
        </w:rPr>
        <w:t>С.М.Искужин</w:t>
      </w:r>
      <w:proofErr w:type="spellEnd"/>
      <w:r>
        <w:rPr>
          <w:lang w:eastAsia="ko-KR"/>
        </w:rPr>
        <w:t xml:space="preserve">, </w:t>
      </w:r>
      <w:proofErr w:type="spellStart"/>
      <w:r>
        <w:rPr>
          <w:lang w:eastAsia="ko-KR"/>
        </w:rPr>
        <w:t>Т.М.Утельбеков</w:t>
      </w:r>
      <w:proofErr w:type="spellEnd"/>
      <w:r>
        <w:rPr>
          <w:lang w:eastAsia="ko-KR"/>
        </w:rPr>
        <w:t xml:space="preserve"> и др.), выявили широкое развитие контактово-карстовых </w:t>
      </w:r>
      <w:proofErr w:type="spellStart"/>
      <w:r>
        <w:rPr>
          <w:lang w:eastAsia="ko-KR"/>
        </w:rPr>
        <w:t>кор</w:t>
      </w:r>
      <w:proofErr w:type="spellEnd"/>
      <w:r>
        <w:rPr>
          <w:lang w:eastAsia="ko-KR"/>
        </w:rPr>
        <w:t xml:space="preserve"> выветривания с медной и свинцовой минерализацией (Сарысу-Тургайская мульда) /29,30/. Подобные коры выветривания приурочены к контактам </w:t>
      </w:r>
      <w:proofErr w:type="spellStart"/>
      <w:r>
        <w:rPr>
          <w:lang w:eastAsia="ko-KR"/>
        </w:rPr>
        <w:t>франских</w:t>
      </w:r>
      <w:proofErr w:type="spellEnd"/>
      <w:r>
        <w:rPr>
          <w:lang w:eastAsia="ko-KR"/>
        </w:rPr>
        <w:t xml:space="preserve"> </w:t>
      </w:r>
      <w:proofErr w:type="spellStart"/>
      <w:r>
        <w:rPr>
          <w:lang w:eastAsia="ko-KR"/>
        </w:rPr>
        <w:t>красноцветов</w:t>
      </w:r>
      <w:proofErr w:type="spellEnd"/>
      <w:r>
        <w:rPr>
          <w:lang w:eastAsia="ko-KR"/>
        </w:rPr>
        <w:t xml:space="preserve"> с карбонатными породами </w:t>
      </w:r>
      <w:proofErr w:type="spellStart"/>
      <w:r>
        <w:rPr>
          <w:lang w:eastAsia="ko-KR"/>
        </w:rPr>
        <w:t>фамена</w:t>
      </w:r>
      <w:proofErr w:type="spellEnd"/>
      <w:r>
        <w:rPr>
          <w:lang w:eastAsia="ko-KR"/>
        </w:rPr>
        <w:t xml:space="preserve"> и перекрыты чехлом </w:t>
      </w:r>
      <w:proofErr w:type="spellStart"/>
      <w:r>
        <w:rPr>
          <w:lang w:eastAsia="ko-KR"/>
        </w:rPr>
        <w:t>мозозой</w:t>
      </w:r>
      <w:proofErr w:type="spellEnd"/>
      <w:r>
        <w:rPr>
          <w:lang w:eastAsia="ko-KR"/>
        </w:rPr>
        <w:t>-кайнозойских отложений мощностью до 100 м. Карстовые коры выветривания выполнены песчано-глинистым материалом, кварц-каолинового состава с гидрослюдами. Источником меди и свинца являются, по мнению исследователей, горизонты органогенных доломитов с содержанием свинца 0,1% и меди 0,3%, редко встречаются гнезда с содержанием свинца первые проценты. Коры выветривания имеют клинообразную и плащеобразную форму. Подобные карстовые коры выветривания известны и в Улутау.</w:t>
      </w:r>
    </w:p>
    <w:p w:rsidR="00E473BA" w:rsidRDefault="00E473BA" w:rsidP="00D51C14">
      <w:pPr>
        <w:spacing w:line="360" w:lineRule="auto"/>
        <w:rPr>
          <w:lang w:eastAsia="ko-KR"/>
        </w:rPr>
      </w:pPr>
      <w:r>
        <w:rPr>
          <w:lang w:eastAsia="ko-KR"/>
        </w:rPr>
        <w:t>5. Широкое развитие палеозойских карбонатных пород и влажный теплый климат благоприятная гидрогеологическая и геоморфологическая обстановка в мезозое на территории Тургайского прогиба обусловили интенсивное развитие карстовых процессов.</w:t>
      </w:r>
    </w:p>
    <w:p w:rsidR="00E473BA" w:rsidRPr="005949AE" w:rsidRDefault="00E473BA" w:rsidP="00D51C14">
      <w:pPr>
        <w:spacing w:line="360" w:lineRule="auto"/>
        <w:rPr>
          <w:lang w:eastAsia="ko-KR"/>
        </w:rPr>
      </w:pPr>
      <w:r>
        <w:t xml:space="preserve">Исходя из изложенного следует, что </w:t>
      </w:r>
      <w:r>
        <w:rPr>
          <w:lang w:eastAsia="ko-KR"/>
        </w:rPr>
        <w:t xml:space="preserve">Тургайский прогиб располагает большими перспективами на выявление богатых карстовых руд и в первую очередь </w:t>
      </w:r>
      <w:proofErr w:type="spellStart"/>
      <w:r>
        <w:rPr>
          <w:lang w:eastAsia="ko-KR"/>
        </w:rPr>
        <w:t>Валерьяновская</w:t>
      </w:r>
      <w:proofErr w:type="spellEnd"/>
      <w:r>
        <w:rPr>
          <w:lang w:eastAsia="ko-KR"/>
        </w:rPr>
        <w:t xml:space="preserve"> </w:t>
      </w:r>
      <w:r>
        <w:rPr>
          <w:lang w:eastAsia="ko-KR"/>
        </w:rPr>
        <w:lastRenderedPageBreak/>
        <w:t xml:space="preserve">зона, в связи с открытым в 1992г месторождением </w:t>
      </w:r>
      <w:proofErr w:type="spellStart"/>
      <w:r>
        <w:rPr>
          <w:lang w:eastAsia="ko-KR"/>
        </w:rPr>
        <w:t>Шаймерден</w:t>
      </w:r>
      <w:proofErr w:type="spellEnd"/>
      <w:r>
        <w:rPr>
          <w:lang w:eastAsia="ko-KR"/>
        </w:rPr>
        <w:t xml:space="preserve">. К карстовым объектам </w:t>
      </w:r>
      <w:r w:rsidRPr="005949AE">
        <w:rPr>
          <w:lang w:eastAsia="ko-KR"/>
        </w:rPr>
        <w:t xml:space="preserve">следует отнести и рудопроявление </w:t>
      </w:r>
      <w:proofErr w:type="spellStart"/>
      <w:r w:rsidRPr="005949AE">
        <w:rPr>
          <w:lang w:eastAsia="ko-KR"/>
        </w:rPr>
        <w:t>Алысское</w:t>
      </w:r>
      <w:proofErr w:type="spellEnd"/>
      <w:r w:rsidRPr="005949AE">
        <w:rPr>
          <w:lang w:eastAsia="ko-KR"/>
        </w:rPr>
        <w:t xml:space="preserve">, </w:t>
      </w:r>
      <w:proofErr w:type="spellStart"/>
      <w:r w:rsidRPr="005949AE">
        <w:rPr>
          <w:lang w:eastAsia="ko-KR"/>
        </w:rPr>
        <w:t>Карасуское</w:t>
      </w:r>
      <w:proofErr w:type="spellEnd"/>
      <w:r w:rsidRPr="005949AE">
        <w:rPr>
          <w:lang w:eastAsia="ko-KR"/>
        </w:rPr>
        <w:t>.</w:t>
      </w:r>
    </w:p>
    <w:p w:rsidR="005949AE" w:rsidRPr="005949AE" w:rsidRDefault="005949AE" w:rsidP="00D51C14">
      <w:pPr>
        <w:spacing w:line="360" w:lineRule="auto"/>
      </w:pPr>
      <w:r w:rsidRPr="005949AE">
        <w:t xml:space="preserve">Центрально-Казахстанский </w:t>
      </w:r>
      <w:proofErr w:type="spellStart"/>
      <w:r w:rsidRPr="005949AE">
        <w:t>карстоворудный</w:t>
      </w:r>
      <w:proofErr w:type="spellEnd"/>
      <w:r w:rsidRPr="005949AE">
        <w:t xml:space="preserve"> район.</w:t>
      </w:r>
    </w:p>
    <w:p w:rsidR="005949AE" w:rsidRPr="005949AE" w:rsidRDefault="005949AE" w:rsidP="00D51C14">
      <w:pPr>
        <w:pStyle w:val="ae"/>
        <w:spacing w:after="0" w:line="360" w:lineRule="auto"/>
        <w:ind w:left="0"/>
      </w:pPr>
      <w:r w:rsidRPr="005949AE">
        <w:t>В пределах района карбонатные породы верхнедевонского-</w:t>
      </w:r>
      <w:proofErr w:type="spellStart"/>
      <w:r w:rsidRPr="005949AE">
        <w:t>нижнекаменноугольного</w:t>
      </w:r>
      <w:proofErr w:type="spellEnd"/>
      <w:r w:rsidRPr="005949AE">
        <w:t xml:space="preserve"> в</w:t>
      </w:r>
      <w:r w:rsidR="00A24F1F">
        <w:t>озраста имеют широкое развитие</w:t>
      </w:r>
      <w:r w:rsidRPr="005949AE">
        <w:t>, особенно в северо-западной части (Сарысу-</w:t>
      </w:r>
      <w:proofErr w:type="spellStart"/>
      <w:r w:rsidRPr="005949AE">
        <w:t>Тениз</w:t>
      </w:r>
      <w:proofErr w:type="spellEnd"/>
      <w:r w:rsidRPr="005949AE">
        <w:t xml:space="preserve"> и </w:t>
      </w:r>
      <w:proofErr w:type="spellStart"/>
      <w:r w:rsidRPr="005949AE">
        <w:t>Атасуйский</w:t>
      </w:r>
      <w:proofErr w:type="spellEnd"/>
      <w:r w:rsidRPr="005949AE">
        <w:t xml:space="preserve"> район). Представлены они кремнистыми, глинистыми, углистыми известняками, органогенными известняками, доломитами и др. Наиболее благоприятны для развития карстовых процессов известняки и органогенные известняки.</w:t>
      </w:r>
    </w:p>
    <w:p w:rsidR="005949AE" w:rsidRPr="005949AE" w:rsidRDefault="005949AE" w:rsidP="00D51C14">
      <w:pPr>
        <w:spacing w:line="360" w:lineRule="auto"/>
      </w:pPr>
      <w:r w:rsidRPr="005949AE">
        <w:t xml:space="preserve">Состав растворов, гидрогеологические, геоморфологические, климатические и тектонические факторы региона соответствуют </w:t>
      </w:r>
      <w:proofErr w:type="spellStart"/>
      <w:r w:rsidR="005211A3">
        <w:t>Атасуйским</w:t>
      </w:r>
      <w:proofErr w:type="spellEnd"/>
      <w:r w:rsidR="005211A3">
        <w:t xml:space="preserve"> </w:t>
      </w:r>
      <w:r w:rsidRPr="005949AE">
        <w:t>и Успенскому рифтам</w:t>
      </w:r>
      <w:r w:rsidR="005211A3">
        <w:t>, а также Карагандинскому району</w:t>
      </w:r>
      <w:r w:rsidRPr="005949AE">
        <w:t>.</w:t>
      </w:r>
    </w:p>
    <w:p w:rsidR="005949AE" w:rsidRPr="005949AE" w:rsidRDefault="005949AE" w:rsidP="00D51C14">
      <w:pPr>
        <w:spacing w:line="360" w:lineRule="auto"/>
      </w:pPr>
      <w:r w:rsidRPr="005949AE">
        <w:t>В регионе известно более 250 свинцово-цинковых мес</w:t>
      </w:r>
      <w:r w:rsidR="00A44FE1">
        <w:t>торождения и рудопроявлений [15</w:t>
      </w:r>
      <w:r w:rsidRPr="005949AE">
        <w:t xml:space="preserve">], большинство из которых приурочено к карбонатным породам. Промышленные свинцово-цинковые месторождения находятся в </w:t>
      </w:r>
      <w:proofErr w:type="spellStart"/>
      <w:r w:rsidRPr="005949AE">
        <w:t>Жаильминской</w:t>
      </w:r>
      <w:proofErr w:type="spellEnd"/>
      <w:r w:rsidRPr="005949AE">
        <w:t xml:space="preserve"> мульде, сложенной отложениями верхнего девона – нижнего карбона (</w:t>
      </w:r>
      <w:proofErr w:type="spellStart"/>
      <w:r w:rsidRPr="005949AE">
        <w:t>Жайрем</w:t>
      </w:r>
      <w:proofErr w:type="spellEnd"/>
      <w:r w:rsidRPr="005949AE">
        <w:t xml:space="preserve">, </w:t>
      </w:r>
      <w:proofErr w:type="spellStart"/>
      <w:r w:rsidRPr="005949AE">
        <w:t>Ушкатын</w:t>
      </w:r>
      <w:proofErr w:type="spellEnd"/>
      <w:r w:rsidRPr="005949AE">
        <w:t xml:space="preserve"> </w:t>
      </w:r>
      <w:r w:rsidRPr="005949AE">
        <w:rPr>
          <w:lang w:val="en-US"/>
        </w:rPr>
        <w:t>III</w:t>
      </w:r>
      <w:r w:rsidRPr="005949AE">
        <w:rPr>
          <w:lang w:eastAsia="ko-KR"/>
        </w:rPr>
        <w:t xml:space="preserve">, </w:t>
      </w:r>
      <w:proofErr w:type="spellStart"/>
      <w:r w:rsidRPr="005949AE">
        <w:rPr>
          <w:lang w:eastAsia="ko-KR"/>
        </w:rPr>
        <w:t>Бестюбе</w:t>
      </w:r>
      <w:proofErr w:type="spellEnd"/>
      <w:r w:rsidRPr="005949AE">
        <w:rPr>
          <w:lang w:eastAsia="ko-KR"/>
        </w:rPr>
        <w:t xml:space="preserve"> и др.). </w:t>
      </w:r>
      <w:r w:rsidRPr="005949AE">
        <w:t xml:space="preserve">В этой </w:t>
      </w:r>
      <w:proofErr w:type="spellStart"/>
      <w:r w:rsidRPr="005949AE">
        <w:t>рифтовой</w:t>
      </w:r>
      <w:proofErr w:type="spellEnd"/>
      <w:r w:rsidRPr="005949AE">
        <w:t xml:space="preserve"> системе, как и в </w:t>
      </w:r>
      <w:proofErr w:type="spellStart"/>
      <w:r w:rsidRPr="005949AE">
        <w:t>Акжал-Аксоранской</w:t>
      </w:r>
      <w:proofErr w:type="spellEnd"/>
      <w:r w:rsidRPr="005949AE">
        <w:t xml:space="preserve"> </w:t>
      </w:r>
      <w:proofErr w:type="spellStart"/>
      <w:r w:rsidRPr="005949AE">
        <w:t>рифтовой</w:t>
      </w:r>
      <w:proofErr w:type="spellEnd"/>
      <w:r w:rsidRPr="005949AE">
        <w:t xml:space="preserve"> структуре отчетливо наблюдается закономерная приуроченность месторождений к верхним частям разреза (</w:t>
      </w:r>
      <w:proofErr w:type="spellStart"/>
      <w:r w:rsidRPr="005949AE">
        <w:t>Ушкатын</w:t>
      </w:r>
      <w:proofErr w:type="spellEnd"/>
      <w:r w:rsidRPr="005949AE">
        <w:t xml:space="preserve"> </w:t>
      </w:r>
      <w:r w:rsidRPr="005949AE">
        <w:rPr>
          <w:lang w:val="en-US"/>
        </w:rPr>
        <w:t>III</w:t>
      </w:r>
      <w:r w:rsidRPr="005949AE">
        <w:t>) относительно стратифицированных месторождений (</w:t>
      </w:r>
      <w:proofErr w:type="spellStart"/>
      <w:r w:rsidRPr="005949AE">
        <w:t>Жайрем</w:t>
      </w:r>
      <w:proofErr w:type="spellEnd"/>
      <w:r w:rsidRPr="005949AE">
        <w:t xml:space="preserve">), которые располагаются ниже, т.е. проявляется процесс </w:t>
      </w:r>
      <w:proofErr w:type="spellStart"/>
      <w:r w:rsidRPr="005949AE">
        <w:t>переотложения</w:t>
      </w:r>
      <w:proofErr w:type="spellEnd"/>
      <w:r w:rsidRPr="005949AE">
        <w:t xml:space="preserve"> рассеянной минерализации снизу</w:t>
      </w:r>
      <w:r w:rsidR="004442CD">
        <w:t>-</w:t>
      </w:r>
      <w:r w:rsidRPr="005949AE">
        <w:t xml:space="preserve"> вверх.</w:t>
      </w:r>
    </w:p>
    <w:p w:rsidR="005949AE" w:rsidRPr="005949AE" w:rsidRDefault="005949AE" w:rsidP="00D51C14">
      <w:pPr>
        <w:spacing w:line="360" w:lineRule="auto"/>
        <w:rPr>
          <w:lang w:eastAsia="ko-KR"/>
        </w:rPr>
      </w:pPr>
      <w:r w:rsidRPr="005949AE">
        <w:t xml:space="preserve">Наличие в </w:t>
      </w:r>
      <w:proofErr w:type="spellStart"/>
      <w:r w:rsidRPr="005949AE">
        <w:t>рифтовой</w:t>
      </w:r>
      <w:proofErr w:type="spellEnd"/>
      <w:r w:rsidRPr="005949AE">
        <w:t xml:space="preserve"> системе карбонатных пород, агрессивных растворов, </w:t>
      </w:r>
      <w:proofErr w:type="spellStart"/>
      <w:r w:rsidRPr="005949AE">
        <w:t>гидротермокарстовых</w:t>
      </w:r>
      <w:proofErr w:type="spellEnd"/>
      <w:r w:rsidRPr="005949AE">
        <w:t xml:space="preserve"> месторождений (</w:t>
      </w:r>
      <w:proofErr w:type="spellStart"/>
      <w:r w:rsidRPr="005949AE">
        <w:t>Ушкатын</w:t>
      </w:r>
      <w:proofErr w:type="spellEnd"/>
      <w:r w:rsidRPr="005949AE">
        <w:t xml:space="preserve"> </w:t>
      </w:r>
      <w:r w:rsidRPr="005949AE">
        <w:rPr>
          <w:lang w:val="en-US"/>
        </w:rPr>
        <w:t>III</w:t>
      </w:r>
      <w:r w:rsidRPr="005949AE">
        <w:rPr>
          <w:lang w:eastAsia="ko-KR"/>
        </w:rPr>
        <w:t xml:space="preserve">, Рифовое), </w:t>
      </w:r>
      <w:proofErr w:type="spellStart"/>
      <w:r w:rsidRPr="005949AE">
        <w:rPr>
          <w:lang w:eastAsia="ko-KR"/>
        </w:rPr>
        <w:t>корообразующих</w:t>
      </w:r>
      <w:proofErr w:type="spellEnd"/>
      <w:r w:rsidRPr="005949AE">
        <w:rPr>
          <w:lang w:eastAsia="ko-KR"/>
        </w:rPr>
        <w:t xml:space="preserve"> процессов ставят ее в разряд перспективных структур на выявление карстового </w:t>
      </w:r>
      <w:proofErr w:type="spellStart"/>
      <w:r w:rsidRPr="005949AE">
        <w:rPr>
          <w:lang w:eastAsia="ko-KR"/>
        </w:rPr>
        <w:t>оруденения</w:t>
      </w:r>
      <w:proofErr w:type="spellEnd"/>
      <w:r w:rsidRPr="005949AE">
        <w:rPr>
          <w:lang w:eastAsia="ko-KR"/>
        </w:rPr>
        <w:t>.</w:t>
      </w:r>
    </w:p>
    <w:p w:rsidR="004917AE" w:rsidRPr="00CE29BD" w:rsidRDefault="004917AE" w:rsidP="00D51C14">
      <w:pPr>
        <w:spacing w:after="160" w:line="259" w:lineRule="auto"/>
        <w:jc w:val="left"/>
        <w:rPr>
          <w:rFonts w:eastAsia="Calibri"/>
          <w:lang w:eastAsia="en-US"/>
        </w:rPr>
      </w:pPr>
      <w:r w:rsidRPr="00CE29BD">
        <w:br w:type="page"/>
      </w:r>
    </w:p>
    <w:p w:rsidR="004917AE" w:rsidRPr="00181537" w:rsidRDefault="00423B79" w:rsidP="00694969">
      <w:pPr>
        <w:spacing w:line="360" w:lineRule="auto"/>
        <w:ind w:right="113"/>
        <w:rPr>
          <w:b/>
          <w:caps/>
        </w:rPr>
      </w:pPr>
      <w:r>
        <w:rPr>
          <w:b/>
          <w:caps/>
        </w:rPr>
        <w:lastRenderedPageBreak/>
        <w:t>3</w:t>
      </w:r>
      <w:r w:rsidR="00D51C14" w:rsidRPr="00181537">
        <w:rPr>
          <w:b/>
          <w:caps/>
        </w:rPr>
        <w:t xml:space="preserve"> </w:t>
      </w:r>
      <w:r w:rsidR="004917AE" w:rsidRPr="00423B79">
        <w:rPr>
          <w:b/>
        </w:rPr>
        <w:t xml:space="preserve">Определить минеральный и поэлементный состав руд и вмещающих </w:t>
      </w:r>
      <w:proofErr w:type="spellStart"/>
      <w:r w:rsidR="004917AE" w:rsidRPr="00423B79">
        <w:rPr>
          <w:b/>
        </w:rPr>
        <w:t>оруденения</w:t>
      </w:r>
      <w:proofErr w:type="spellEnd"/>
      <w:r w:rsidR="004917AE" w:rsidRPr="00423B79">
        <w:rPr>
          <w:b/>
        </w:rPr>
        <w:t xml:space="preserve"> пород (аналитические работы)</w:t>
      </w:r>
    </w:p>
    <w:p w:rsidR="004917AE" w:rsidRDefault="004917AE" w:rsidP="00A22972">
      <w:pPr>
        <w:spacing w:line="360" w:lineRule="auto"/>
        <w:ind w:right="113"/>
      </w:pPr>
    </w:p>
    <w:p w:rsidR="00CB2A23" w:rsidRPr="00A22972" w:rsidRDefault="00CB2A23" w:rsidP="00CB2A23">
      <w:pPr>
        <w:pStyle w:val="ad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Выполненная работа.</w:t>
      </w:r>
      <w:r w:rsidR="0001422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Первое полугодие.</w:t>
      </w:r>
    </w:p>
    <w:p w:rsidR="00A22972" w:rsidRDefault="00A22972" w:rsidP="00A22972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5F7B2C">
        <w:rPr>
          <w:rFonts w:ascii="Times New Roman" w:hAnsi="Times New Roman"/>
          <w:sz w:val="24"/>
          <w:szCs w:val="24"/>
        </w:rPr>
        <w:t>Определен минеральный и поэлементный состав руд и рудовмещающих пород (аналитические работы)</w:t>
      </w:r>
      <w:r>
        <w:rPr>
          <w:rFonts w:ascii="Times New Roman" w:hAnsi="Times New Roman"/>
          <w:sz w:val="24"/>
          <w:szCs w:val="24"/>
        </w:rPr>
        <w:t xml:space="preserve">. </w:t>
      </w:r>
      <w:r w:rsidRPr="004B03AC">
        <w:rPr>
          <w:rFonts w:ascii="Times New Roman" w:hAnsi="Times New Roman"/>
          <w:sz w:val="24"/>
          <w:szCs w:val="24"/>
        </w:rPr>
        <w:t>Проведены аналитические работы по отобранным пробам в 2019 г. Проведен анализ и интерпретация спектральных и химических анализов по карстовым отложениям и рудам свинцово-цинковых и бокситовых месторождений Тургайского прогиба (бокситы, огнеупорные глины) и Большого Каратау (свинец, цинк, минеральные пигменты). Выполненная работа позволила, на основе данных спектрального и химического состава руд и пород уточнить ранее выработанные поисковые критерии и подготовить рекомендации по комплексному изучению карстовых отложений и руд в дальнейшем.</w:t>
      </w:r>
    </w:p>
    <w:p w:rsidR="00A22972" w:rsidRPr="00CE29BD" w:rsidRDefault="00A22972" w:rsidP="00A22972">
      <w:pPr>
        <w:pStyle w:val="a6"/>
        <w:spacing w:line="360" w:lineRule="auto"/>
        <w:ind w:left="0" w:firstLine="709"/>
      </w:pPr>
    </w:p>
    <w:p w:rsidR="004917AE" w:rsidRPr="00D51C14" w:rsidRDefault="00423B79" w:rsidP="00D51C14">
      <w:pPr>
        <w:spacing w:line="360" w:lineRule="auto"/>
        <w:ind w:right="113"/>
        <w:rPr>
          <w:b/>
        </w:rPr>
      </w:pPr>
      <w:r>
        <w:rPr>
          <w:b/>
        </w:rPr>
        <w:t>3</w:t>
      </w:r>
      <w:r w:rsidR="004917AE" w:rsidRPr="00D51C14">
        <w:rPr>
          <w:b/>
        </w:rPr>
        <w:t xml:space="preserve">.1 Определить минеральный и поэлементный состав руд и вмещающих </w:t>
      </w:r>
      <w:proofErr w:type="spellStart"/>
      <w:r w:rsidR="004917AE" w:rsidRPr="00D51C14">
        <w:rPr>
          <w:b/>
        </w:rPr>
        <w:t>оруденения</w:t>
      </w:r>
      <w:proofErr w:type="spellEnd"/>
      <w:r w:rsidR="004917AE" w:rsidRPr="00D51C14">
        <w:rPr>
          <w:b/>
        </w:rPr>
        <w:t xml:space="preserve"> пород (аналитические работы) 2019 г.</w:t>
      </w:r>
    </w:p>
    <w:p w:rsidR="004917AE" w:rsidRPr="00D51C14" w:rsidRDefault="004917AE" w:rsidP="00D51C14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</w:p>
    <w:p w:rsidR="00CB2A23" w:rsidRPr="00D51C14" w:rsidRDefault="00CB2A23" w:rsidP="00D51C14">
      <w:pPr>
        <w:pStyle w:val="ad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D51C14">
        <w:rPr>
          <w:rFonts w:ascii="Times New Roman" w:hAnsi="Times New Roman" w:cs="Times New Roman"/>
          <w:sz w:val="24"/>
          <w:szCs w:val="24"/>
          <w:lang w:val="ru-RU"/>
        </w:rPr>
        <w:t>Выполненная работа.</w:t>
      </w:r>
      <w:r w:rsidR="0001422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D51C14">
        <w:rPr>
          <w:rFonts w:ascii="Times New Roman" w:hAnsi="Times New Roman" w:cs="Times New Roman"/>
          <w:sz w:val="24"/>
          <w:szCs w:val="24"/>
          <w:lang w:val="ru-RU"/>
        </w:rPr>
        <w:t>Первое полугодие.</w:t>
      </w:r>
    </w:p>
    <w:p w:rsidR="00A22972" w:rsidRPr="00D51C14" w:rsidRDefault="00A22972" w:rsidP="00D51C14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D51C14">
        <w:rPr>
          <w:rFonts w:ascii="Times New Roman" w:hAnsi="Times New Roman"/>
          <w:sz w:val="24"/>
          <w:szCs w:val="24"/>
        </w:rPr>
        <w:t xml:space="preserve">Определен минеральный и поэлементный состав руд и вмещающих </w:t>
      </w:r>
      <w:proofErr w:type="spellStart"/>
      <w:r w:rsidRPr="00D51C14">
        <w:rPr>
          <w:rFonts w:ascii="Times New Roman" w:hAnsi="Times New Roman"/>
          <w:sz w:val="24"/>
          <w:szCs w:val="24"/>
        </w:rPr>
        <w:t>оруденения</w:t>
      </w:r>
      <w:proofErr w:type="spellEnd"/>
      <w:r w:rsidRPr="00D51C14">
        <w:rPr>
          <w:rFonts w:ascii="Times New Roman" w:hAnsi="Times New Roman"/>
          <w:sz w:val="24"/>
          <w:szCs w:val="24"/>
        </w:rPr>
        <w:t xml:space="preserve"> пород (аналитические работы) 2019 г. По итогам обработки проб (спектральные и химические анализы) отобранных во время полевых работ 2019г, были получены следующие данные. Содержание окиси кальция, титана для бокситов близки между собой. Содержание окиси титана от 1,5 до 2,0%. Содержание окиси кальция от 0,38 до 1,23%. Высокое содержание кальция связано со вторичными изменениями в бокситах и является основной вредной примесью для выделения абразивных марок даже в высокомодульных бокситах. Содержание щелочей в среднем: </w:t>
      </w:r>
      <w:proofErr w:type="spellStart"/>
      <w:r w:rsidRPr="00D51C14">
        <w:rPr>
          <w:rFonts w:ascii="Times New Roman" w:hAnsi="Times New Roman"/>
          <w:sz w:val="24"/>
          <w:szCs w:val="24"/>
        </w:rPr>
        <w:t>Na</w:t>
      </w:r>
      <w:proofErr w:type="spellEnd"/>
      <w:r w:rsidRPr="00D51C14">
        <w:rPr>
          <w:rFonts w:ascii="Times New Roman" w:hAnsi="Times New Roman"/>
          <w:position w:val="-7"/>
          <w:sz w:val="24"/>
          <w:szCs w:val="24"/>
        </w:rPr>
        <w:t>2</w:t>
      </w:r>
      <w:r w:rsidRPr="00D51C14">
        <w:rPr>
          <w:rFonts w:ascii="Times New Roman" w:hAnsi="Times New Roman"/>
          <w:sz w:val="24"/>
          <w:szCs w:val="24"/>
        </w:rPr>
        <w:t>O - 0,3%, K</w:t>
      </w:r>
      <w:r w:rsidRPr="00D51C14">
        <w:rPr>
          <w:rFonts w:ascii="Times New Roman" w:hAnsi="Times New Roman"/>
          <w:position w:val="-7"/>
          <w:sz w:val="24"/>
          <w:szCs w:val="24"/>
        </w:rPr>
        <w:t>2</w:t>
      </w:r>
      <w:r w:rsidRPr="00D51C14">
        <w:rPr>
          <w:rFonts w:ascii="Times New Roman" w:hAnsi="Times New Roman"/>
          <w:sz w:val="24"/>
          <w:szCs w:val="24"/>
        </w:rPr>
        <w:t xml:space="preserve">O - 0,22%. Содержание серы от 0,19 до 0,72%, фосфора от 0,022 до 0,155%. Из редких элементов интерес представляют галлий, иттрий и скандий. Среднее содержание галлия в бокситах составляет 0,0043%. Отмечаются повышенные концентрации иттрия (12,5-158 г/т) и скандия (50 г/т). Для бокситов характерно присутствие значительного количества огнеупорного сырья в виде </w:t>
      </w:r>
      <w:proofErr w:type="spellStart"/>
      <w:r w:rsidRPr="00D51C14">
        <w:rPr>
          <w:rFonts w:ascii="Times New Roman" w:hAnsi="Times New Roman"/>
          <w:sz w:val="24"/>
          <w:szCs w:val="24"/>
        </w:rPr>
        <w:t>гиббситоносных</w:t>
      </w:r>
      <w:proofErr w:type="spellEnd"/>
      <w:r w:rsidRPr="00D51C14">
        <w:rPr>
          <w:rFonts w:ascii="Times New Roman" w:hAnsi="Times New Roman"/>
          <w:sz w:val="24"/>
          <w:szCs w:val="24"/>
        </w:rPr>
        <w:t xml:space="preserve"> каолинитовых глин, содержащих </w:t>
      </w:r>
      <w:proofErr w:type="spellStart"/>
      <w:r w:rsidRPr="00D51C14">
        <w:rPr>
          <w:rFonts w:ascii="Times New Roman" w:hAnsi="Times New Roman"/>
          <w:sz w:val="24"/>
          <w:szCs w:val="24"/>
        </w:rPr>
        <w:t>гиббсита</w:t>
      </w:r>
      <w:proofErr w:type="spellEnd"/>
      <w:r w:rsidRPr="00D51C14">
        <w:rPr>
          <w:rFonts w:ascii="Times New Roman" w:hAnsi="Times New Roman"/>
          <w:sz w:val="24"/>
          <w:szCs w:val="24"/>
        </w:rPr>
        <w:t xml:space="preserve"> до 20-46%, каолинита до 50-80%, кварца до 10-15%, гидрослюды типа монотермита.</w:t>
      </w:r>
    </w:p>
    <w:p w:rsidR="00CE29BD" w:rsidRPr="00D51C14" w:rsidRDefault="00CE29BD" w:rsidP="00D51C14">
      <w:pPr>
        <w:spacing w:line="360" w:lineRule="auto"/>
      </w:pPr>
      <w:r w:rsidRPr="00D51C14">
        <w:t xml:space="preserve">В нашем распоряжении имелось 17 образцов с глубины от 42,7 до 180 м по одной из наиболее </w:t>
      </w:r>
      <w:proofErr w:type="spellStart"/>
      <w:r w:rsidRPr="00D51C14">
        <w:t>глубокщй</w:t>
      </w:r>
      <w:proofErr w:type="spellEnd"/>
      <w:r w:rsidRPr="00D51C14">
        <w:t xml:space="preserve"> скважины (№8830), пересекающей Основное рудное тело в его </w:t>
      </w:r>
      <w:r w:rsidRPr="00D51C14">
        <w:lastRenderedPageBreak/>
        <w:t xml:space="preserve">центральной части. Каждый образец был разобран </w:t>
      </w:r>
      <w:proofErr w:type="spellStart"/>
      <w:r w:rsidRPr="00D51C14">
        <w:t>пофазно</w:t>
      </w:r>
      <w:proofErr w:type="spellEnd"/>
      <w:r w:rsidRPr="00D51C14">
        <w:t xml:space="preserve"> и все разнообразие фаз (43 пробы) исследовано </w:t>
      </w:r>
      <w:proofErr w:type="spellStart"/>
      <w:r w:rsidRPr="00D51C14">
        <w:t>рентгенометрически</w:t>
      </w:r>
      <w:proofErr w:type="spellEnd"/>
      <w:r w:rsidRPr="00D51C14">
        <w:t xml:space="preserve"> и </w:t>
      </w:r>
      <w:proofErr w:type="spellStart"/>
      <w:r w:rsidRPr="00D51C14">
        <w:t>спектрографически</w:t>
      </w:r>
      <w:proofErr w:type="spellEnd"/>
      <w:r w:rsidRPr="00D51C14">
        <w:t xml:space="preserve">. </w:t>
      </w:r>
    </w:p>
    <w:p w:rsidR="00CE29BD" w:rsidRPr="00D51C14" w:rsidRDefault="00CE29BD" w:rsidP="00D51C14">
      <w:pPr>
        <w:spacing w:line="360" w:lineRule="auto"/>
      </w:pPr>
      <w:r w:rsidRPr="00D51C14">
        <w:t xml:space="preserve">Основными глинистыми компонентами руд являются триоктаэдрические </w:t>
      </w:r>
      <w:proofErr w:type="spellStart"/>
      <w:r w:rsidRPr="00D51C14">
        <w:t>смектиты</w:t>
      </w:r>
      <w:proofErr w:type="spellEnd"/>
      <w:r w:rsidRPr="00D51C14">
        <w:t xml:space="preserve"> магниевого и кальций-магниевого состава и каолинит. Каолинит преобладает в верхней части разреза (до глубины 50-52м). Ниже распространены преимущественно </w:t>
      </w:r>
      <w:proofErr w:type="spellStart"/>
      <w:r w:rsidRPr="00D51C14">
        <w:t>смектиты</w:t>
      </w:r>
      <w:proofErr w:type="spellEnd"/>
      <w:r w:rsidRPr="00D51C14">
        <w:t>, лишь иногда с примесью каолинита. Глинам нередко сопутствует сидерит, кварц, кальцит. Локально среди глинистых компонентов появляется магниевый сапонит (111,0м), похожий белым цветом на каолинит. Ближе к концу разреза отмечен вермикулит (155,0м) из группы гидрослюд.</w:t>
      </w:r>
    </w:p>
    <w:p w:rsidR="00CE29BD" w:rsidRPr="00D51C14" w:rsidRDefault="00CE29BD" w:rsidP="00D51C14">
      <w:pPr>
        <w:spacing w:line="360" w:lineRule="auto"/>
      </w:pPr>
      <w:r w:rsidRPr="00D51C14">
        <w:t xml:space="preserve">Минералы цинка присутствуют практически по всему разрезу, причем в значительных количествах. Основным из них является водный силикат цинка </w:t>
      </w:r>
      <w:proofErr w:type="spellStart"/>
      <w:r w:rsidRPr="00D51C14">
        <w:t>гемиморфит</w:t>
      </w:r>
      <w:proofErr w:type="spellEnd"/>
      <w:r w:rsidRPr="00D51C14">
        <w:t xml:space="preserve"> = каламин </w:t>
      </w:r>
      <w:r w:rsidRPr="00D51C14">
        <w:rPr>
          <w:lang w:val="en-US"/>
        </w:rPr>
        <w:t>Zn</w:t>
      </w:r>
      <w:r w:rsidRPr="00D51C14">
        <w:rPr>
          <w:vertAlign w:val="subscript"/>
        </w:rPr>
        <w:t>4</w:t>
      </w:r>
      <w:r w:rsidRPr="00D51C14">
        <w:t>[</w:t>
      </w:r>
      <w:r w:rsidRPr="00D51C14">
        <w:rPr>
          <w:lang w:val="en-US"/>
        </w:rPr>
        <w:t>Si</w:t>
      </w:r>
      <w:r w:rsidRPr="00D51C14">
        <w:rPr>
          <w:vertAlign w:val="subscript"/>
        </w:rPr>
        <w:t>2</w:t>
      </w:r>
      <w:r w:rsidRPr="00D51C14">
        <w:rPr>
          <w:lang w:val="en-US"/>
        </w:rPr>
        <w:t>O</w:t>
      </w:r>
      <w:r w:rsidRPr="00D51C14">
        <w:rPr>
          <w:vertAlign w:val="subscript"/>
        </w:rPr>
        <w:t>7</w:t>
      </w:r>
      <w:r w:rsidRPr="00D51C14">
        <w:t>][</w:t>
      </w:r>
      <w:r w:rsidRPr="00D51C14">
        <w:rPr>
          <w:lang w:val="en-US"/>
        </w:rPr>
        <w:t>OH</w:t>
      </w:r>
      <w:r w:rsidRPr="00D51C14">
        <w:t>]</w:t>
      </w:r>
      <w:r w:rsidRPr="00D51C14">
        <w:rPr>
          <w:vertAlign w:val="subscript"/>
        </w:rPr>
        <w:t>2</w:t>
      </w:r>
      <w:r w:rsidRPr="00D51C14">
        <w:t>·</w:t>
      </w:r>
      <w:r w:rsidRPr="00D51C14">
        <w:rPr>
          <w:lang w:val="en-US"/>
        </w:rPr>
        <w:t>H</w:t>
      </w:r>
      <w:r w:rsidRPr="00D51C14">
        <w:rPr>
          <w:vertAlign w:val="subscript"/>
        </w:rPr>
        <w:t>2</w:t>
      </w:r>
      <w:r w:rsidRPr="00D51C14">
        <w:rPr>
          <w:lang w:val="en-US"/>
        </w:rPr>
        <w:t>O</w:t>
      </w:r>
      <w:r w:rsidRPr="00D51C14">
        <w:t>. Обычно сосуществуют три морфологических разновидности его: 1) тонкозернистые плотные или землистые агрегаты буроватого или кремоватого цвета, интенсивно насыщенные глинистыми компонентами; 2) одиночные небольшие кристаллики более или менее равномерно рассеянные в каламин-</w:t>
      </w:r>
      <w:proofErr w:type="spellStart"/>
      <w:r w:rsidRPr="00D51C14">
        <w:t>смектитовых</w:t>
      </w:r>
      <w:proofErr w:type="spellEnd"/>
      <w:r w:rsidRPr="00D51C14">
        <w:t xml:space="preserve"> смесях; 3) кристаллические корки, прожилки и радиально-лучистые агрегаты каламина, полностью очищенного в процессе перекристаллизации от глинистых частиц. Кристаллы каламина бесцветны, полупрозрачны, достигают в длину 4-5мм, иногда 1,3см (глубина 74,4м).</w:t>
      </w:r>
    </w:p>
    <w:p w:rsidR="00CE29BD" w:rsidRPr="00D51C14" w:rsidRDefault="00CE29BD" w:rsidP="00D51C14">
      <w:pPr>
        <w:spacing w:line="360" w:lineRule="auto"/>
      </w:pPr>
      <w:r w:rsidRPr="00D51C14">
        <w:t xml:space="preserve">Значительно реже из цинковых минералов фиксируется карбонат цинка – смитсонит </w:t>
      </w:r>
      <w:proofErr w:type="spellStart"/>
      <w:r w:rsidRPr="00D51C14">
        <w:rPr>
          <w:lang w:val="en-US"/>
        </w:rPr>
        <w:t>ZnCO</w:t>
      </w:r>
      <w:proofErr w:type="spellEnd"/>
      <w:r w:rsidRPr="00D51C14">
        <w:rPr>
          <w:vertAlign w:val="subscript"/>
        </w:rPr>
        <w:t>3</w:t>
      </w:r>
      <w:r w:rsidRPr="00D51C14">
        <w:t xml:space="preserve">, и сложный оксид – </w:t>
      </w:r>
      <w:proofErr w:type="spellStart"/>
      <w:r w:rsidRPr="00D51C14">
        <w:t>гетеролит</w:t>
      </w:r>
      <w:proofErr w:type="spellEnd"/>
      <w:r w:rsidRPr="00D51C14">
        <w:t xml:space="preserve"> </w:t>
      </w:r>
      <w:proofErr w:type="spellStart"/>
      <w:r w:rsidRPr="00D51C14">
        <w:rPr>
          <w:lang w:val="en-US"/>
        </w:rPr>
        <w:t>ZnMn</w:t>
      </w:r>
      <w:proofErr w:type="spellEnd"/>
      <w:r w:rsidRPr="00D51C14">
        <w:rPr>
          <w:vertAlign w:val="subscript"/>
        </w:rPr>
        <w:t>2</w:t>
      </w:r>
      <w:r w:rsidRPr="00D51C14">
        <w:rPr>
          <w:lang w:val="en-US"/>
        </w:rPr>
        <w:t>O</w:t>
      </w:r>
      <w:r w:rsidRPr="00D51C14">
        <w:rPr>
          <w:vertAlign w:val="subscript"/>
        </w:rPr>
        <w:t>4</w:t>
      </w:r>
      <w:r w:rsidRPr="00D51C14">
        <w:t>.</w:t>
      </w:r>
    </w:p>
    <w:p w:rsidR="00CE29BD" w:rsidRPr="00D51C14" w:rsidRDefault="00CE29BD" w:rsidP="00D51C14">
      <w:pPr>
        <w:spacing w:line="360" w:lineRule="auto"/>
      </w:pPr>
      <w:r w:rsidRPr="00D51C14">
        <w:t xml:space="preserve">Довольно широко распространен сульфид цинка – сфалерит </w:t>
      </w:r>
      <w:proofErr w:type="spellStart"/>
      <w:r w:rsidRPr="00D51C14">
        <w:rPr>
          <w:lang w:val="en-US"/>
        </w:rPr>
        <w:t>ZnS</w:t>
      </w:r>
      <w:proofErr w:type="spellEnd"/>
      <w:r w:rsidRPr="00D51C14">
        <w:t xml:space="preserve">. Как небольшая примесь он отмечен среди каолинита и магниевого </w:t>
      </w:r>
      <w:proofErr w:type="spellStart"/>
      <w:r w:rsidRPr="00D51C14">
        <w:t>смектита</w:t>
      </w:r>
      <w:proofErr w:type="spellEnd"/>
      <w:r w:rsidRPr="00D51C14">
        <w:t xml:space="preserve"> в верхней части разреза (52,0м). Значительные его скопления развиты на глубинах 95,0 и 122,5м. Здесь сфалерит в смеси со </w:t>
      </w:r>
      <w:proofErr w:type="spellStart"/>
      <w:r w:rsidRPr="00D51C14">
        <w:t>смектитом</w:t>
      </w:r>
      <w:proofErr w:type="spellEnd"/>
      <w:r w:rsidRPr="00D51C14">
        <w:t xml:space="preserve"> образует сплошные тонкозернистые агрегаты </w:t>
      </w:r>
      <w:proofErr w:type="spellStart"/>
      <w:r w:rsidRPr="00D51C14">
        <w:t>светлобурого</w:t>
      </w:r>
      <w:proofErr w:type="spellEnd"/>
      <w:r w:rsidRPr="00D51C14">
        <w:t xml:space="preserve"> цвета. На их фоне различаются реликтовые «</w:t>
      </w:r>
      <w:proofErr w:type="spellStart"/>
      <w:proofErr w:type="gramStart"/>
      <w:r w:rsidRPr="00D51C14">
        <w:t>обломковидно</w:t>
      </w:r>
      <w:proofErr w:type="spellEnd"/>
      <w:r w:rsidRPr="00D51C14">
        <w:t>»-</w:t>
      </w:r>
      <w:proofErr w:type="gramEnd"/>
      <w:r w:rsidRPr="00D51C14">
        <w:t xml:space="preserve">пятнистые формы почти чистого от глинистых компонентов сплошного сфалерита более темного цвета. В </w:t>
      </w:r>
      <w:proofErr w:type="spellStart"/>
      <w:r w:rsidRPr="00D51C14">
        <w:t>пустотках</w:t>
      </w:r>
      <w:proofErr w:type="spellEnd"/>
      <w:r w:rsidRPr="00D51C14">
        <w:t xml:space="preserve"> выщелачивания развиты друзы мельчайших зеленоватых кристалликов сфалерита.</w:t>
      </w:r>
    </w:p>
    <w:p w:rsidR="00CE29BD" w:rsidRPr="00D51C14" w:rsidRDefault="00CE29BD" w:rsidP="00D51C14">
      <w:pPr>
        <w:spacing w:line="360" w:lineRule="auto"/>
      </w:pPr>
      <w:r w:rsidRPr="00D51C14">
        <w:t xml:space="preserve">Таким образом, по скважине 8830 руды верхнего горизонта представлены </w:t>
      </w:r>
      <w:proofErr w:type="spellStart"/>
      <w:r w:rsidRPr="00D51C14">
        <w:t>гидросиликатом</w:t>
      </w:r>
      <w:proofErr w:type="spellEnd"/>
      <w:r w:rsidRPr="00D51C14">
        <w:t xml:space="preserve"> цинка каламином и карбонатом цинка смитсонитом, а руды нижнего горизонта сульфидом цинка - сфалеритом. И хотя в виде примеси среди глинистых скоплений каламин встречается на нижних горизонтах, а сфалерит в верхах разреза, в рудах силикат и сульфид цинка совместно не </w:t>
      </w:r>
      <w:proofErr w:type="spellStart"/>
      <w:r w:rsidRPr="00D51C14">
        <w:t>наблюдались.Исходя</w:t>
      </w:r>
      <w:proofErr w:type="spellEnd"/>
      <w:r w:rsidRPr="00D51C14">
        <w:t xml:space="preserve"> из структурно-текстурных особенностей руд на месторождении существенную роль играли процессы замещения сфалерита глинистыми компонентами, процессы выщелачивания и </w:t>
      </w:r>
      <w:proofErr w:type="spellStart"/>
      <w:r w:rsidRPr="00D51C14">
        <w:t>переотложения</w:t>
      </w:r>
      <w:proofErr w:type="spellEnd"/>
      <w:r w:rsidRPr="00D51C14">
        <w:t xml:space="preserve"> рудного </w:t>
      </w:r>
      <w:r w:rsidRPr="00D51C14">
        <w:lastRenderedPageBreak/>
        <w:t xml:space="preserve">вещества с переходом тонкозернистых рудных агрегатов в мелкокристаллические, а затем и в более крупнокристаллические и даже </w:t>
      </w:r>
      <w:proofErr w:type="spellStart"/>
      <w:r w:rsidRPr="00D51C14">
        <w:t>друзовые</w:t>
      </w:r>
      <w:proofErr w:type="spellEnd"/>
      <w:r w:rsidRPr="00D51C14">
        <w:t>, развитые в пустотах выщелачивания. Особенно четко это наблюдается на примере сфалерита и каламина.</w:t>
      </w:r>
    </w:p>
    <w:p w:rsidR="00CE29BD" w:rsidRDefault="00CE29BD" w:rsidP="00D51C14">
      <w:pPr>
        <w:spacing w:line="360" w:lineRule="auto"/>
      </w:pPr>
      <w:r w:rsidRPr="00D51C14">
        <w:t>В то же время не зафиксировано признаков окисления таких первичных сульфидов, как пирит, галенит, арсенопирит и марказит, рассеянных в сфалерите.</w:t>
      </w:r>
    </w:p>
    <w:p w:rsidR="005211A3" w:rsidRPr="00D51C14" w:rsidRDefault="005211A3" w:rsidP="00D51C14">
      <w:pPr>
        <w:spacing w:line="360" w:lineRule="auto"/>
      </w:pPr>
    </w:p>
    <w:p w:rsidR="00CE29BD" w:rsidRPr="00D51C14" w:rsidRDefault="00CE29BD" w:rsidP="00302E4F">
      <w:pPr>
        <w:spacing w:line="360" w:lineRule="auto"/>
        <w:ind w:firstLine="0"/>
      </w:pPr>
      <w:r w:rsidRPr="00D51C14">
        <w:t xml:space="preserve">Таблица </w:t>
      </w:r>
      <w:r w:rsidR="00136C57">
        <w:t>1</w:t>
      </w:r>
      <w:r w:rsidR="00302E4F">
        <w:t xml:space="preserve"> - </w:t>
      </w:r>
      <w:r w:rsidRPr="00D51C14">
        <w:t xml:space="preserve">Состав сфалерита и галенита по данным </w:t>
      </w:r>
      <w:proofErr w:type="spellStart"/>
      <w:r w:rsidRPr="00D51C14">
        <w:t>микрозондовых</w:t>
      </w:r>
      <w:proofErr w:type="spellEnd"/>
      <w:r w:rsidRPr="00D51C14">
        <w:t xml:space="preserve"> анализов (</w:t>
      </w:r>
      <w:proofErr w:type="gramStart"/>
      <w:r w:rsidRPr="00D51C14">
        <w:t>вес.%)</w:t>
      </w:r>
      <w:proofErr w:type="gramEnd"/>
    </w:p>
    <w:tbl>
      <w:tblPr>
        <w:tblStyle w:val="aa"/>
        <w:tblW w:w="9351" w:type="dxa"/>
        <w:tblLayout w:type="fixed"/>
        <w:tblLook w:val="01E0" w:firstRow="1" w:lastRow="1" w:firstColumn="1" w:lastColumn="1" w:noHBand="0" w:noVBand="0"/>
      </w:tblPr>
      <w:tblGrid>
        <w:gridCol w:w="1413"/>
        <w:gridCol w:w="3685"/>
        <w:gridCol w:w="851"/>
        <w:gridCol w:w="709"/>
        <w:gridCol w:w="850"/>
        <w:gridCol w:w="851"/>
        <w:gridCol w:w="992"/>
      </w:tblGrid>
      <w:tr w:rsidR="00D51C14" w:rsidRPr="00D51C14" w:rsidTr="00D51C14">
        <w:tc>
          <w:tcPr>
            <w:tcW w:w="1413" w:type="dxa"/>
          </w:tcPr>
          <w:p w:rsidR="00CE29BD" w:rsidRPr="00D51C14" w:rsidRDefault="00CE29BD" w:rsidP="00D51C14">
            <w:pPr>
              <w:ind w:firstLine="29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Скважина/</w:t>
            </w:r>
          </w:p>
          <w:p w:rsidR="00CE29BD" w:rsidRPr="00D51C14" w:rsidRDefault="00CE29BD" w:rsidP="00D51C14">
            <w:pPr>
              <w:ind w:firstLine="29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глубина, м</w:t>
            </w:r>
          </w:p>
        </w:tc>
        <w:tc>
          <w:tcPr>
            <w:tcW w:w="3685" w:type="dxa"/>
          </w:tcPr>
          <w:p w:rsidR="00CE29BD" w:rsidRPr="00D51C14" w:rsidRDefault="00CE29BD" w:rsidP="00D51C14">
            <w:pPr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Характеристика пробы</w:t>
            </w:r>
          </w:p>
        </w:tc>
        <w:tc>
          <w:tcPr>
            <w:tcW w:w="851" w:type="dxa"/>
          </w:tcPr>
          <w:p w:rsidR="00CE29BD" w:rsidRPr="00D51C14" w:rsidRDefault="00CE29BD" w:rsidP="00D51C14">
            <w:pPr>
              <w:ind w:firstLine="5"/>
              <w:jc w:val="center"/>
              <w:rPr>
                <w:sz w:val="22"/>
                <w:szCs w:val="22"/>
                <w:lang w:val="en-US"/>
              </w:rPr>
            </w:pPr>
            <w:r w:rsidRPr="00D51C14">
              <w:rPr>
                <w:sz w:val="22"/>
                <w:szCs w:val="22"/>
                <w:lang w:val="en-US"/>
              </w:rPr>
              <w:t>S</w:t>
            </w:r>
          </w:p>
        </w:tc>
        <w:tc>
          <w:tcPr>
            <w:tcW w:w="709" w:type="dxa"/>
          </w:tcPr>
          <w:p w:rsidR="00CE29BD" w:rsidRPr="00D51C14" w:rsidRDefault="00CE29BD" w:rsidP="00D51C14">
            <w:pPr>
              <w:ind w:hanging="45"/>
              <w:jc w:val="center"/>
              <w:rPr>
                <w:sz w:val="22"/>
                <w:szCs w:val="22"/>
                <w:lang w:val="en-US"/>
              </w:rPr>
            </w:pPr>
            <w:r w:rsidRPr="00D51C14">
              <w:rPr>
                <w:sz w:val="22"/>
                <w:szCs w:val="22"/>
                <w:lang w:val="en-US"/>
              </w:rPr>
              <w:t>Fe</w:t>
            </w:r>
          </w:p>
        </w:tc>
        <w:tc>
          <w:tcPr>
            <w:tcW w:w="850" w:type="dxa"/>
          </w:tcPr>
          <w:p w:rsidR="00CE29BD" w:rsidRPr="00D51C14" w:rsidRDefault="00CE29BD" w:rsidP="00D51C14">
            <w:pPr>
              <w:ind w:firstLine="0"/>
              <w:jc w:val="center"/>
              <w:rPr>
                <w:sz w:val="22"/>
                <w:szCs w:val="22"/>
                <w:lang w:val="en-US"/>
              </w:rPr>
            </w:pPr>
            <w:r w:rsidRPr="00D51C14">
              <w:rPr>
                <w:sz w:val="22"/>
                <w:szCs w:val="22"/>
                <w:lang w:val="en-US"/>
              </w:rPr>
              <w:t>Zn</w:t>
            </w:r>
          </w:p>
        </w:tc>
        <w:tc>
          <w:tcPr>
            <w:tcW w:w="851" w:type="dxa"/>
          </w:tcPr>
          <w:p w:rsidR="00CE29BD" w:rsidRPr="00D51C14" w:rsidRDefault="00CE29BD" w:rsidP="00D51C14">
            <w:pPr>
              <w:ind w:firstLine="34"/>
              <w:jc w:val="center"/>
              <w:rPr>
                <w:sz w:val="22"/>
                <w:szCs w:val="22"/>
              </w:rPr>
            </w:pPr>
            <w:proofErr w:type="spellStart"/>
            <w:r w:rsidRPr="00D51C14">
              <w:rPr>
                <w:sz w:val="22"/>
                <w:szCs w:val="22"/>
                <w:lang w:val="en-US"/>
              </w:rPr>
              <w:t>Pb</w:t>
            </w:r>
            <w:proofErr w:type="spellEnd"/>
          </w:p>
        </w:tc>
        <w:tc>
          <w:tcPr>
            <w:tcW w:w="992" w:type="dxa"/>
          </w:tcPr>
          <w:p w:rsidR="00CE29BD" w:rsidRPr="00D51C14" w:rsidRDefault="00CE29BD" w:rsidP="00D51C14">
            <w:pPr>
              <w:ind w:firstLine="0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Сумма</w:t>
            </w:r>
          </w:p>
        </w:tc>
      </w:tr>
      <w:tr w:rsidR="00D51C14" w:rsidRPr="00D51C14" w:rsidTr="00D51C14">
        <w:tc>
          <w:tcPr>
            <w:tcW w:w="1413" w:type="dxa"/>
          </w:tcPr>
          <w:p w:rsidR="00CE29BD" w:rsidRPr="00D51C14" w:rsidRDefault="00CE29BD" w:rsidP="00D51C14">
            <w:pPr>
              <w:ind w:firstLine="29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8830/95м</w:t>
            </w:r>
          </w:p>
        </w:tc>
        <w:tc>
          <w:tcPr>
            <w:tcW w:w="3685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Мелкокристаллический светлый сфалерит в равномерном срастании с карбонатом</w:t>
            </w:r>
          </w:p>
        </w:tc>
        <w:tc>
          <w:tcPr>
            <w:tcW w:w="851" w:type="dxa"/>
          </w:tcPr>
          <w:p w:rsidR="00CE29BD" w:rsidRPr="00D51C14" w:rsidRDefault="00CE29BD" w:rsidP="00D51C14">
            <w:pPr>
              <w:ind w:firstLine="5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33,15</w:t>
            </w:r>
          </w:p>
        </w:tc>
        <w:tc>
          <w:tcPr>
            <w:tcW w:w="709" w:type="dxa"/>
          </w:tcPr>
          <w:p w:rsidR="00CE29BD" w:rsidRPr="00D51C14" w:rsidRDefault="00CE29BD" w:rsidP="00D51C14">
            <w:pPr>
              <w:ind w:hanging="45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0,47</w:t>
            </w:r>
          </w:p>
        </w:tc>
        <w:tc>
          <w:tcPr>
            <w:tcW w:w="850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66,38</w:t>
            </w:r>
          </w:p>
        </w:tc>
        <w:tc>
          <w:tcPr>
            <w:tcW w:w="851" w:type="dxa"/>
          </w:tcPr>
          <w:p w:rsidR="00CE29BD" w:rsidRPr="00D51C14" w:rsidRDefault="00CE29BD" w:rsidP="00D51C14">
            <w:pPr>
              <w:ind w:firstLine="34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-</w:t>
            </w:r>
          </w:p>
        </w:tc>
        <w:tc>
          <w:tcPr>
            <w:tcW w:w="992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100,00</w:t>
            </w:r>
          </w:p>
        </w:tc>
      </w:tr>
      <w:tr w:rsidR="00D51C14" w:rsidRPr="00D51C14" w:rsidTr="00D51C14">
        <w:tc>
          <w:tcPr>
            <w:tcW w:w="1413" w:type="dxa"/>
          </w:tcPr>
          <w:p w:rsidR="00CE29BD" w:rsidRPr="00D51C14" w:rsidRDefault="00CE29BD" w:rsidP="00D51C14">
            <w:pPr>
              <w:ind w:firstLine="29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8830/95м</w:t>
            </w:r>
          </w:p>
        </w:tc>
        <w:tc>
          <w:tcPr>
            <w:tcW w:w="3685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 xml:space="preserve">«Обломок» (реликт)? плотного более темного сфалерита в </w:t>
            </w:r>
            <w:proofErr w:type="spellStart"/>
            <w:r w:rsidRPr="00D51C14">
              <w:rPr>
                <w:sz w:val="22"/>
                <w:szCs w:val="22"/>
              </w:rPr>
              <w:t>сфалеритовой</w:t>
            </w:r>
            <w:proofErr w:type="spellEnd"/>
            <w:r w:rsidRPr="00D51C14">
              <w:rPr>
                <w:sz w:val="22"/>
                <w:szCs w:val="22"/>
              </w:rPr>
              <w:t xml:space="preserve"> руде</w:t>
            </w:r>
          </w:p>
        </w:tc>
        <w:tc>
          <w:tcPr>
            <w:tcW w:w="851" w:type="dxa"/>
          </w:tcPr>
          <w:p w:rsidR="00CE29BD" w:rsidRPr="00D51C14" w:rsidRDefault="00CE29BD" w:rsidP="00D51C14">
            <w:pPr>
              <w:ind w:firstLine="5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32,70</w:t>
            </w:r>
          </w:p>
        </w:tc>
        <w:tc>
          <w:tcPr>
            <w:tcW w:w="709" w:type="dxa"/>
          </w:tcPr>
          <w:p w:rsidR="00CE29BD" w:rsidRPr="00D51C14" w:rsidRDefault="00CE29BD" w:rsidP="00D51C14">
            <w:pPr>
              <w:ind w:hanging="45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0,54</w:t>
            </w:r>
          </w:p>
        </w:tc>
        <w:tc>
          <w:tcPr>
            <w:tcW w:w="850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66,76</w:t>
            </w:r>
          </w:p>
        </w:tc>
        <w:tc>
          <w:tcPr>
            <w:tcW w:w="851" w:type="dxa"/>
          </w:tcPr>
          <w:p w:rsidR="00CE29BD" w:rsidRPr="00D51C14" w:rsidRDefault="00CE29BD" w:rsidP="00D51C14">
            <w:pPr>
              <w:ind w:firstLine="34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-</w:t>
            </w:r>
          </w:p>
        </w:tc>
        <w:tc>
          <w:tcPr>
            <w:tcW w:w="992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100,00</w:t>
            </w:r>
          </w:p>
        </w:tc>
      </w:tr>
      <w:tr w:rsidR="00D51C14" w:rsidRPr="00D51C14" w:rsidTr="00D51C14">
        <w:tc>
          <w:tcPr>
            <w:tcW w:w="1413" w:type="dxa"/>
          </w:tcPr>
          <w:p w:rsidR="00CE29BD" w:rsidRPr="00D51C14" w:rsidRDefault="00CE29BD" w:rsidP="00D51C14">
            <w:pPr>
              <w:ind w:firstLine="29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8830/122,5м</w:t>
            </w:r>
          </w:p>
        </w:tc>
        <w:tc>
          <w:tcPr>
            <w:tcW w:w="3685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Пористый агрегат сфалерита</w:t>
            </w:r>
          </w:p>
        </w:tc>
        <w:tc>
          <w:tcPr>
            <w:tcW w:w="851" w:type="dxa"/>
          </w:tcPr>
          <w:p w:rsidR="00CE29BD" w:rsidRPr="00D51C14" w:rsidRDefault="00CE29BD" w:rsidP="00D51C14">
            <w:pPr>
              <w:ind w:firstLine="5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32,92</w:t>
            </w:r>
          </w:p>
        </w:tc>
        <w:tc>
          <w:tcPr>
            <w:tcW w:w="709" w:type="dxa"/>
          </w:tcPr>
          <w:p w:rsidR="00CE29BD" w:rsidRPr="00D51C14" w:rsidRDefault="00CE29BD" w:rsidP="00D51C14">
            <w:pPr>
              <w:ind w:hanging="45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0,77</w:t>
            </w:r>
          </w:p>
        </w:tc>
        <w:tc>
          <w:tcPr>
            <w:tcW w:w="850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66,31</w:t>
            </w:r>
          </w:p>
        </w:tc>
        <w:tc>
          <w:tcPr>
            <w:tcW w:w="851" w:type="dxa"/>
          </w:tcPr>
          <w:p w:rsidR="00CE29BD" w:rsidRPr="00D51C14" w:rsidRDefault="00CE29BD" w:rsidP="00D51C14">
            <w:pPr>
              <w:ind w:firstLine="34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-</w:t>
            </w:r>
          </w:p>
        </w:tc>
        <w:tc>
          <w:tcPr>
            <w:tcW w:w="992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100,00</w:t>
            </w:r>
          </w:p>
        </w:tc>
      </w:tr>
      <w:tr w:rsidR="00D51C14" w:rsidRPr="00D51C14" w:rsidTr="00D51C14">
        <w:tc>
          <w:tcPr>
            <w:tcW w:w="1413" w:type="dxa"/>
          </w:tcPr>
          <w:p w:rsidR="00CE29BD" w:rsidRPr="00D51C14" w:rsidRDefault="00CE29BD" w:rsidP="00D51C14">
            <w:pPr>
              <w:ind w:firstLine="29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8830/122,5м</w:t>
            </w:r>
          </w:p>
        </w:tc>
        <w:tc>
          <w:tcPr>
            <w:tcW w:w="3685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«Обломок» (реликт) более темного сфалерита в пористом его агрегате</w:t>
            </w:r>
          </w:p>
        </w:tc>
        <w:tc>
          <w:tcPr>
            <w:tcW w:w="851" w:type="dxa"/>
          </w:tcPr>
          <w:p w:rsidR="00CE29BD" w:rsidRPr="00D51C14" w:rsidRDefault="00CE29BD" w:rsidP="00D51C14">
            <w:pPr>
              <w:ind w:firstLine="5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32,89</w:t>
            </w:r>
          </w:p>
        </w:tc>
        <w:tc>
          <w:tcPr>
            <w:tcW w:w="709" w:type="dxa"/>
          </w:tcPr>
          <w:p w:rsidR="00CE29BD" w:rsidRPr="00D51C14" w:rsidRDefault="00CE29BD" w:rsidP="00D51C14">
            <w:pPr>
              <w:ind w:hanging="45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1,18</w:t>
            </w:r>
          </w:p>
        </w:tc>
        <w:tc>
          <w:tcPr>
            <w:tcW w:w="850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65,93</w:t>
            </w:r>
          </w:p>
        </w:tc>
        <w:tc>
          <w:tcPr>
            <w:tcW w:w="851" w:type="dxa"/>
          </w:tcPr>
          <w:p w:rsidR="00CE29BD" w:rsidRPr="00D51C14" w:rsidRDefault="00CE29BD" w:rsidP="00D51C14">
            <w:pPr>
              <w:ind w:firstLine="34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-</w:t>
            </w:r>
          </w:p>
        </w:tc>
        <w:tc>
          <w:tcPr>
            <w:tcW w:w="992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100,00</w:t>
            </w:r>
          </w:p>
        </w:tc>
      </w:tr>
      <w:tr w:rsidR="00D51C14" w:rsidRPr="00D51C14" w:rsidTr="00D51C14">
        <w:tc>
          <w:tcPr>
            <w:tcW w:w="1413" w:type="dxa"/>
          </w:tcPr>
          <w:p w:rsidR="00CE29BD" w:rsidRPr="00D51C14" w:rsidRDefault="00CE29BD" w:rsidP="00D51C14">
            <w:pPr>
              <w:ind w:firstLine="29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8830/95,0м</w:t>
            </w:r>
          </w:p>
        </w:tc>
        <w:tc>
          <w:tcPr>
            <w:tcW w:w="3685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Зерна галенита по обрамлению сфалерита</w:t>
            </w:r>
          </w:p>
        </w:tc>
        <w:tc>
          <w:tcPr>
            <w:tcW w:w="851" w:type="dxa"/>
          </w:tcPr>
          <w:p w:rsidR="00CE29BD" w:rsidRPr="00D51C14" w:rsidRDefault="00CE29BD" w:rsidP="00D51C14">
            <w:pPr>
              <w:ind w:firstLine="5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12,79</w:t>
            </w:r>
          </w:p>
        </w:tc>
        <w:tc>
          <w:tcPr>
            <w:tcW w:w="709" w:type="dxa"/>
          </w:tcPr>
          <w:p w:rsidR="00CE29BD" w:rsidRPr="00D51C14" w:rsidRDefault="00CE29BD" w:rsidP="00D51C14">
            <w:pPr>
              <w:ind w:hanging="45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-</w:t>
            </w:r>
          </w:p>
        </w:tc>
        <w:tc>
          <w:tcPr>
            <w:tcW w:w="850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1,09</w:t>
            </w:r>
          </w:p>
        </w:tc>
        <w:tc>
          <w:tcPr>
            <w:tcW w:w="851" w:type="dxa"/>
          </w:tcPr>
          <w:p w:rsidR="00CE29BD" w:rsidRPr="00D51C14" w:rsidRDefault="00CE29BD" w:rsidP="00D51C14">
            <w:pPr>
              <w:ind w:firstLine="2"/>
              <w:jc w:val="center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86,12</w:t>
            </w:r>
          </w:p>
        </w:tc>
        <w:tc>
          <w:tcPr>
            <w:tcW w:w="992" w:type="dxa"/>
          </w:tcPr>
          <w:p w:rsidR="00CE29BD" w:rsidRPr="00D51C14" w:rsidRDefault="00CE29BD" w:rsidP="00D51C14">
            <w:pPr>
              <w:ind w:firstLine="0"/>
              <w:rPr>
                <w:sz w:val="22"/>
                <w:szCs w:val="22"/>
              </w:rPr>
            </w:pPr>
            <w:r w:rsidRPr="00D51C14">
              <w:rPr>
                <w:sz w:val="22"/>
                <w:szCs w:val="22"/>
              </w:rPr>
              <w:t>100,00</w:t>
            </w:r>
          </w:p>
        </w:tc>
      </w:tr>
    </w:tbl>
    <w:p w:rsidR="00CE29BD" w:rsidRDefault="00CE29BD" w:rsidP="00D51C14">
      <w:pPr>
        <w:spacing w:line="360" w:lineRule="auto"/>
      </w:pPr>
      <w:r w:rsidRPr="00D51C14">
        <w:t xml:space="preserve">Примечание: анализы выполнены </w:t>
      </w:r>
      <w:proofErr w:type="spellStart"/>
      <w:r w:rsidRPr="00D51C14">
        <w:t>В.Л.Левиным</w:t>
      </w:r>
      <w:proofErr w:type="spellEnd"/>
      <w:r w:rsidRPr="00D51C14">
        <w:t xml:space="preserve"> на </w:t>
      </w:r>
      <w:proofErr w:type="spellStart"/>
      <w:r w:rsidRPr="00D51C14">
        <w:t>микрозонде</w:t>
      </w:r>
      <w:proofErr w:type="spellEnd"/>
      <w:r w:rsidRPr="00D51C14">
        <w:t xml:space="preserve"> </w:t>
      </w:r>
      <w:r w:rsidRPr="00D51C14">
        <w:rPr>
          <w:lang w:val="en-US"/>
        </w:rPr>
        <w:t>JCXA</w:t>
      </w:r>
      <w:r w:rsidRPr="00D51C14">
        <w:t>-733.</w:t>
      </w:r>
    </w:p>
    <w:p w:rsidR="005211A3" w:rsidRPr="00D51C14" w:rsidRDefault="005211A3" w:rsidP="00D51C14">
      <w:pPr>
        <w:spacing w:line="360" w:lineRule="auto"/>
      </w:pPr>
    </w:p>
    <w:p w:rsidR="00152952" w:rsidRPr="00D51C14" w:rsidRDefault="00152952" w:rsidP="00D51C14">
      <w:pPr>
        <w:spacing w:line="360" w:lineRule="auto"/>
      </w:pPr>
      <w:r w:rsidRPr="00D51C14">
        <w:t>При перекристаллизации происходит очищение рудных минералов не только от глинистых компонентов, но и от изоморфных примесей. В частности</w:t>
      </w:r>
      <w:r w:rsidR="00926B1A" w:rsidRPr="00D51C14">
        <w:t>,</w:t>
      </w:r>
      <w:r w:rsidRPr="00D51C14">
        <w:t xml:space="preserve"> это касается сфалерита. По данным спектральных анализов во всех пробах из </w:t>
      </w:r>
      <w:proofErr w:type="spellStart"/>
      <w:r w:rsidRPr="00D51C14">
        <w:t>сфалеритовых</w:t>
      </w:r>
      <w:proofErr w:type="spellEnd"/>
      <w:r w:rsidRPr="00D51C14">
        <w:t xml:space="preserve"> руд устанавливается кадмий (от 500 до 2000г/т), который обычно является типичной изоморфной примесью сфалерита. Но при </w:t>
      </w:r>
      <w:proofErr w:type="spellStart"/>
      <w:r w:rsidRPr="00D51C14">
        <w:t>микрозондовом</w:t>
      </w:r>
      <w:proofErr w:type="spellEnd"/>
      <w:r w:rsidRPr="00D51C14">
        <w:t xml:space="preserve"> исследовании сфалерита кадмий в нем не обнаружен (таблица 2). Можно предположить, что кадмий, освободившейся при перекристаллизации сфалерита, осаждался здесь же в виде собственных минералов типа окисла кадмия – </w:t>
      </w:r>
      <w:proofErr w:type="spellStart"/>
      <w:r w:rsidRPr="00D51C14">
        <w:t>монтепонита</w:t>
      </w:r>
      <w:proofErr w:type="spellEnd"/>
      <w:r w:rsidRPr="00D51C14">
        <w:t xml:space="preserve"> </w:t>
      </w:r>
      <w:proofErr w:type="spellStart"/>
      <w:r w:rsidRPr="00D51C14">
        <w:rPr>
          <w:lang w:val="en-US"/>
        </w:rPr>
        <w:t>CdO</w:t>
      </w:r>
      <w:proofErr w:type="spellEnd"/>
      <w:r w:rsidRPr="00D51C14">
        <w:t xml:space="preserve"> или карбоната кадмия - </w:t>
      </w:r>
      <w:proofErr w:type="spellStart"/>
      <w:r w:rsidRPr="00D51C14">
        <w:t>отавита</w:t>
      </w:r>
      <w:proofErr w:type="spellEnd"/>
      <w:r w:rsidRPr="00D51C14">
        <w:t xml:space="preserve"> </w:t>
      </w:r>
      <w:proofErr w:type="spellStart"/>
      <w:r w:rsidRPr="00D51C14">
        <w:rPr>
          <w:lang w:val="en-US"/>
        </w:rPr>
        <w:t>CdCO</w:t>
      </w:r>
      <w:proofErr w:type="spellEnd"/>
      <w:r w:rsidRPr="00D51C14">
        <w:rPr>
          <w:vertAlign w:val="subscript"/>
        </w:rPr>
        <w:t>3</w:t>
      </w:r>
      <w:r w:rsidRPr="00D51C14">
        <w:t>. Именно поэтому примесь кадмия устанавливается спектральным анализом не только в пробах сфалерита, но также в глинистых и в карбонатных компонентах из рудных интервалов (до 50г/т).</w:t>
      </w:r>
    </w:p>
    <w:p w:rsidR="00CE29BD" w:rsidRPr="00D51C14" w:rsidRDefault="00CE29BD" w:rsidP="00D51C14">
      <w:pPr>
        <w:spacing w:line="360" w:lineRule="auto"/>
      </w:pPr>
      <w:r w:rsidRPr="00D51C14">
        <w:t xml:space="preserve">Выявленные особенности руд – выполнение ими узкой глубокой котловины в известняках, реликтовое </w:t>
      </w:r>
      <w:proofErr w:type="spellStart"/>
      <w:r w:rsidRPr="00D51C14">
        <w:t>обломковидное</w:t>
      </w:r>
      <w:proofErr w:type="spellEnd"/>
      <w:r w:rsidRPr="00D51C14">
        <w:t xml:space="preserve"> строение рудных агрегатов, наличие глыб </w:t>
      </w:r>
      <w:proofErr w:type="spellStart"/>
      <w:r w:rsidRPr="00D51C14">
        <w:t>оруденелых</w:t>
      </w:r>
      <w:proofErr w:type="spellEnd"/>
      <w:r w:rsidRPr="00D51C14">
        <w:t xml:space="preserve"> известняков, а также вулканогенных пород, явления выщелачивания, перекристаллизации рудного вещества, </w:t>
      </w:r>
      <w:proofErr w:type="spellStart"/>
      <w:r w:rsidRPr="00D51C14">
        <w:t>отсуствие</w:t>
      </w:r>
      <w:proofErr w:type="spellEnd"/>
      <w:r w:rsidRPr="00D51C14">
        <w:t xml:space="preserve"> признаков окисления пирита, арсенопирита и галенита – все это позволяет присоединиться к представлениям о том, что месторождение является </w:t>
      </w:r>
      <w:proofErr w:type="spellStart"/>
      <w:r w:rsidRPr="00D51C14">
        <w:t>экзокарстовым</w:t>
      </w:r>
      <w:proofErr w:type="spellEnd"/>
      <w:r w:rsidRPr="00D51C14">
        <w:t xml:space="preserve">. В открытую полость в известняках (карстовую воронку) сносился обломочный глинисто-рудный материал разрушающихся </w:t>
      </w:r>
      <w:proofErr w:type="spellStart"/>
      <w:r w:rsidRPr="00D51C14">
        <w:t>оруденелых</w:t>
      </w:r>
      <w:proofErr w:type="spellEnd"/>
      <w:r w:rsidRPr="00D51C14">
        <w:t xml:space="preserve"> пород и, возможно даже рудных скоплений, который затем уплотнялся и преобразовывался.</w:t>
      </w:r>
    </w:p>
    <w:p w:rsidR="00CE29BD" w:rsidRPr="00D51C14" w:rsidRDefault="00CE29BD" w:rsidP="00D51C14">
      <w:pPr>
        <w:spacing w:line="360" w:lineRule="auto"/>
      </w:pPr>
      <w:r w:rsidRPr="00D51C14">
        <w:lastRenderedPageBreak/>
        <w:t xml:space="preserve">Признаки подобной рудной минерализации на площади Краснооктябрьского месторождения бокситов встречались и раньше, но им не придавали серьезного значения. К настоящему времени известно, что цинковая минерализация широко развита в подстилающих бокситы породах на протяжении многих километров. Только на площади Краснооктябрьского рудного поля выделено пять первоочередных участков, перспективных на поиски карбонатно-кремнистых цинковых руд с прогнозными запасами 7,1 </w:t>
      </w:r>
      <w:proofErr w:type="spellStart"/>
      <w:r w:rsidRPr="00D51C14">
        <w:t>млн.т</w:t>
      </w:r>
      <w:proofErr w:type="spellEnd"/>
      <w:r w:rsidRPr="00D51C14">
        <w:t xml:space="preserve"> цинка. Кроме того, определены 11 перспективных участков второй очереди. Выделен </w:t>
      </w:r>
      <w:proofErr w:type="spellStart"/>
      <w:r w:rsidRPr="00D51C14">
        <w:t>Ливановский</w:t>
      </w:r>
      <w:proofErr w:type="spellEnd"/>
      <w:r w:rsidRPr="00D51C14">
        <w:t xml:space="preserve"> полиметаллический район, в пределах которого, кроме Краснооктябрьского, намечены Белинское и Темир-</w:t>
      </w:r>
      <w:proofErr w:type="spellStart"/>
      <w:r w:rsidRPr="00D51C14">
        <w:t>Аятское</w:t>
      </w:r>
      <w:proofErr w:type="spellEnd"/>
      <w:r w:rsidRPr="00D51C14">
        <w:t xml:space="preserve"> потенциальные рудные поля. А это значит, что вся </w:t>
      </w:r>
      <w:proofErr w:type="spellStart"/>
      <w:r w:rsidRPr="00D51C14">
        <w:t>Валерьяновская</w:t>
      </w:r>
      <w:proofErr w:type="spellEnd"/>
      <w:r w:rsidRPr="00D51C14">
        <w:t xml:space="preserve"> структурно-фациальная зона </w:t>
      </w:r>
      <w:proofErr w:type="spellStart"/>
      <w:r w:rsidRPr="00D51C14">
        <w:t>Торгайского</w:t>
      </w:r>
      <w:proofErr w:type="spellEnd"/>
      <w:r w:rsidRPr="00D51C14">
        <w:t xml:space="preserve"> прогиба открывает новые перспективы для поиска богатых цинковых руд. Привлекательно еще и то, что эти руды (кроме сульфидных) легко вскрываются серной кислотой с получением богатых растворов, пригодных для электролитического получения цинка.</w:t>
      </w:r>
    </w:p>
    <w:p w:rsidR="00CE29BD" w:rsidRPr="00D51C14" w:rsidRDefault="00CE29BD" w:rsidP="00D51C14">
      <w:pPr>
        <w:spacing w:line="360" w:lineRule="auto"/>
      </w:pPr>
      <w:r w:rsidRPr="00D51C14">
        <w:t xml:space="preserve">Подобное образование существенно цинковых руд, представленных сульфидами и карбонатами цинка, описано </w:t>
      </w:r>
      <w:proofErr w:type="spellStart"/>
      <w:r w:rsidRPr="00D51C14">
        <w:t>В.Б.Фоминым</w:t>
      </w:r>
      <w:proofErr w:type="spellEnd"/>
      <w:r w:rsidRPr="00D51C14">
        <w:t xml:space="preserve"> и </w:t>
      </w:r>
      <w:proofErr w:type="spellStart"/>
      <w:r w:rsidRPr="00D51C14">
        <w:t>Г.Н.Коробейниковым</w:t>
      </w:r>
      <w:proofErr w:type="spellEnd"/>
      <w:r w:rsidRPr="00D51C14">
        <w:t xml:space="preserve"> на </w:t>
      </w:r>
      <w:proofErr w:type="spellStart"/>
      <w:r w:rsidRPr="00D51C14">
        <w:t>Геленской</w:t>
      </w:r>
      <w:proofErr w:type="spellEnd"/>
      <w:r w:rsidRPr="00D51C14">
        <w:t xml:space="preserve"> площади (западное окончание </w:t>
      </w:r>
      <w:proofErr w:type="spellStart"/>
      <w:r w:rsidRPr="00D51C14">
        <w:t>Гиссарского</w:t>
      </w:r>
      <w:proofErr w:type="spellEnd"/>
      <w:r w:rsidRPr="00D51C14">
        <w:t xml:space="preserve"> хребта). Модель образования такого месторождения, по их представлениям, следующая:</w:t>
      </w:r>
    </w:p>
    <w:p w:rsidR="00CE29BD" w:rsidRPr="00D51C14" w:rsidRDefault="00CE29BD" w:rsidP="00D51C14">
      <w:pPr>
        <w:spacing w:line="360" w:lineRule="auto"/>
      </w:pPr>
      <w:r w:rsidRPr="00D51C14">
        <w:t>1) образование открытых полостей и пустот в известняках девона;</w:t>
      </w:r>
    </w:p>
    <w:p w:rsidR="00CE29BD" w:rsidRPr="00D51C14" w:rsidRDefault="00CE29BD" w:rsidP="00D51C14">
      <w:pPr>
        <w:spacing w:line="360" w:lineRule="auto"/>
      </w:pPr>
      <w:r w:rsidRPr="00D51C14">
        <w:t xml:space="preserve">2) выветривание меловых кремнистых </w:t>
      </w:r>
      <w:proofErr w:type="spellStart"/>
      <w:r w:rsidRPr="00D51C14">
        <w:t>гравелитов</w:t>
      </w:r>
      <w:proofErr w:type="spellEnd"/>
      <w:r w:rsidRPr="00D51C14">
        <w:t xml:space="preserve">, содержащих цинковое </w:t>
      </w:r>
      <w:proofErr w:type="spellStart"/>
      <w:r w:rsidRPr="00D51C14">
        <w:t>оруденение</w:t>
      </w:r>
      <w:proofErr w:type="spellEnd"/>
      <w:r w:rsidRPr="00D51C14">
        <w:t xml:space="preserve"> и одновременная транспортировка продуктов выветривания в карстовые полости;</w:t>
      </w:r>
    </w:p>
    <w:p w:rsidR="00CE29BD" w:rsidRPr="00D51C14" w:rsidRDefault="00CE29BD" w:rsidP="00D51C14">
      <w:pPr>
        <w:spacing w:line="360" w:lineRule="auto"/>
      </w:pPr>
      <w:r w:rsidRPr="00D51C14">
        <w:t>3) уплотнение карстового выполнения с частичной перекристаллизацией цинка.</w:t>
      </w:r>
    </w:p>
    <w:p w:rsidR="00CE29BD" w:rsidRPr="00D51C14" w:rsidRDefault="00CE29BD" w:rsidP="00D51C14">
      <w:pPr>
        <w:spacing w:line="360" w:lineRule="auto"/>
      </w:pPr>
      <w:r w:rsidRPr="00D51C14">
        <w:t xml:space="preserve">Аналогичный способ образования наиболее вероятен и для </w:t>
      </w:r>
      <w:proofErr w:type="spellStart"/>
      <w:r w:rsidRPr="00D51C14">
        <w:t>Шаймердена</w:t>
      </w:r>
      <w:proofErr w:type="spellEnd"/>
      <w:r w:rsidRPr="00D51C14">
        <w:t xml:space="preserve">, только источником рудного вещества здесь служили </w:t>
      </w:r>
      <w:proofErr w:type="spellStart"/>
      <w:r w:rsidRPr="00D51C14">
        <w:t>оруденелые</w:t>
      </w:r>
      <w:proofErr w:type="spellEnd"/>
      <w:r w:rsidRPr="00D51C14">
        <w:t xml:space="preserve"> известняки. Причиной формирования </w:t>
      </w:r>
      <w:proofErr w:type="spellStart"/>
      <w:r w:rsidRPr="00D51C14">
        <w:t>каламиновых</w:t>
      </w:r>
      <w:proofErr w:type="spellEnd"/>
      <w:r w:rsidRPr="00D51C14">
        <w:t xml:space="preserve"> руд был свободный кремнезем, образующийся при выветривании алюмосиликатных пород.</w:t>
      </w:r>
    </w:p>
    <w:p w:rsidR="00CE29BD" w:rsidRPr="00D51C14" w:rsidRDefault="00CE29BD" w:rsidP="00D51C14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</w:p>
    <w:p w:rsidR="006F1C68" w:rsidRPr="00995EE3" w:rsidRDefault="00423B79" w:rsidP="00995EE3">
      <w:pPr>
        <w:pStyle w:val="a6"/>
        <w:spacing w:line="360" w:lineRule="auto"/>
        <w:ind w:left="0" w:firstLine="709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3</w:t>
      </w:r>
      <w:r w:rsidR="004917AE" w:rsidRPr="00995EE3">
        <w:rPr>
          <w:rFonts w:ascii="Times New Roman" w:hAnsi="Times New Roman"/>
          <w:b/>
          <w:sz w:val="24"/>
          <w:szCs w:val="24"/>
        </w:rPr>
        <w:t xml:space="preserve">.2 Определить минеральный и поэлементный состав руд и вмещающих </w:t>
      </w:r>
      <w:proofErr w:type="spellStart"/>
      <w:r w:rsidR="004917AE" w:rsidRPr="00995EE3">
        <w:rPr>
          <w:rFonts w:ascii="Times New Roman" w:hAnsi="Times New Roman"/>
          <w:b/>
          <w:sz w:val="24"/>
          <w:szCs w:val="24"/>
        </w:rPr>
        <w:t>оруденения</w:t>
      </w:r>
      <w:proofErr w:type="spellEnd"/>
      <w:r w:rsidR="004917AE" w:rsidRPr="00995EE3">
        <w:rPr>
          <w:rFonts w:ascii="Times New Roman" w:hAnsi="Times New Roman"/>
          <w:b/>
          <w:sz w:val="24"/>
          <w:szCs w:val="24"/>
        </w:rPr>
        <w:t xml:space="preserve"> поро</w:t>
      </w:r>
      <w:r w:rsidR="00995EE3">
        <w:rPr>
          <w:rFonts w:ascii="Times New Roman" w:hAnsi="Times New Roman"/>
          <w:b/>
          <w:sz w:val="24"/>
          <w:szCs w:val="24"/>
        </w:rPr>
        <w:t>д (аналитические работы) 2020 г</w:t>
      </w:r>
    </w:p>
    <w:p w:rsidR="00CE29BD" w:rsidRDefault="00CE29BD" w:rsidP="00995EE3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</w:p>
    <w:p w:rsidR="00CB2A23" w:rsidRPr="00CB2A23" w:rsidRDefault="00CB2A23" w:rsidP="00995EE3">
      <w:pPr>
        <w:pStyle w:val="ad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Выполненная работа.</w:t>
      </w:r>
      <w:r w:rsidR="004442C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CB2A23">
        <w:rPr>
          <w:rFonts w:ascii="Times New Roman" w:hAnsi="Times New Roman" w:cs="Times New Roman"/>
          <w:sz w:val="24"/>
          <w:szCs w:val="24"/>
          <w:lang w:val="ru-RU"/>
        </w:rPr>
        <w:t>Первое полугодие.</w:t>
      </w:r>
    </w:p>
    <w:p w:rsidR="00CB2A23" w:rsidRPr="00CB2A23" w:rsidRDefault="00CB2A23" w:rsidP="00995EE3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CB2A23">
        <w:rPr>
          <w:rFonts w:ascii="Times New Roman" w:hAnsi="Times New Roman"/>
          <w:sz w:val="24"/>
          <w:szCs w:val="24"/>
        </w:rPr>
        <w:t xml:space="preserve">Определен минеральный и поэлементный состав руд и вмещающих </w:t>
      </w:r>
      <w:proofErr w:type="spellStart"/>
      <w:r w:rsidRPr="00CB2A23">
        <w:rPr>
          <w:rFonts w:ascii="Times New Roman" w:hAnsi="Times New Roman"/>
          <w:sz w:val="24"/>
          <w:szCs w:val="24"/>
        </w:rPr>
        <w:t>оруденения</w:t>
      </w:r>
      <w:proofErr w:type="spellEnd"/>
      <w:r w:rsidRPr="00CB2A23">
        <w:rPr>
          <w:rFonts w:ascii="Times New Roman" w:hAnsi="Times New Roman"/>
          <w:sz w:val="24"/>
          <w:szCs w:val="24"/>
        </w:rPr>
        <w:t xml:space="preserve"> пород (аналитические работы) 2020 г. Выполнен анализ данных изучения минерального и спектрального анализов карстовых свинцово-цинковых руд. Интерпретация результатов позволила сделать заключения относительно практического использования изученных </w:t>
      </w:r>
      <w:r w:rsidRPr="00CB2A23">
        <w:rPr>
          <w:rFonts w:ascii="Times New Roman" w:hAnsi="Times New Roman"/>
          <w:sz w:val="24"/>
          <w:szCs w:val="24"/>
        </w:rPr>
        <w:lastRenderedPageBreak/>
        <w:t xml:space="preserve">месторождений в качестве источников поставки промышленно значимых концентраций свинцово-цинковых руд и минерального нерудного сырья в различные отрасли промышленности. Так установлено, что наиболее перспективными месторождениями в плане залежей минеральных и сульфидных типов свинцово-цинковых ископаемых являются Ачисай, </w:t>
      </w:r>
      <w:proofErr w:type="spellStart"/>
      <w:r w:rsidRPr="00CB2A23">
        <w:rPr>
          <w:rFonts w:ascii="Times New Roman" w:hAnsi="Times New Roman"/>
          <w:sz w:val="24"/>
          <w:szCs w:val="24"/>
        </w:rPr>
        <w:t>Жаманктай</w:t>
      </w:r>
      <w:proofErr w:type="spellEnd"/>
      <w:r w:rsidRPr="00CB2A23">
        <w:rPr>
          <w:rFonts w:ascii="Times New Roman" w:hAnsi="Times New Roman"/>
          <w:sz w:val="24"/>
          <w:szCs w:val="24"/>
        </w:rPr>
        <w:t xml:space="preserve">, ХХ лет Октября, Смена и Смена </w:t>
      </w:r>
      <w:r w:rsidRPr="00CB2A23">
        <w:rPr>
          <w:rFonts w:ascii="Times New Roman" w:hAnsi="Times New Roman"/>
          <w:sz w:val="24"/>
          <w:szCs w:val="24"/>
          <w:lang w:val="en-US"/>
        </w:rPr>
        <w:t>II</w:t>
      </w:r>
      <w:r w:rsidRPr="00CB2A23">
        <w:rPr>
          <w:rFonts w:ascii="Times New Roman" w:hAnsi="Times New Roman"/>
          <w:sz w:val="24"/>
          <w:szCs w:val="24"/>
        </w:rPr>
        <w:t xml:space="preserve">. Среднее содержание </w:t>
      </w:r>
      <w:proofErr w:type="spellStart"/>
      <w:r w:rsidRPr="00CB2A23">
        <w:rPr>
          <w:rFonts w:ascii="Times New Roman" w:hAnsi="Times New Roman"/>
          <w:sz w:val="24"/>
          <w:szCs w:val="24"/>
          <w:lang w:val="en-US"/>
        </w:rPr>
        <w:t>Pb</w:t>
      </w:r>
      <w:proofErr w:type="spellEnd"/>
      <w:r w:rsidRPr="00CB2A23">
        <w:rPr>
          <w:rFonts w:ascii="Times New Roman" w:hAnsi="Times New Roman"/>
          <w:sz w:val="24"/>
          <w:szCs w:val="24"/>
        </w:rPr>
        <w:t xml:space="preserve"> и </w:t>
      </w:r>
      <w:r w:rsidRPr="00CB2A23">
        <w:rPr>
          <w:rFonts w:ascii="Times New Roman" w:hAnsi="Times New Roman"/>
          <w:sz w:val="24"/>
          <w:szCs w:val="24"/>
          <w:lang w:val="en-US"/>
        </w:rPr>
        <w:t>Zn</w:t>
      </w:r>
      <w:r w:rsidRPr="00CB2A23">
        <w:rPr>
          <w:rFonts w:ascii="Times New Roman" w:hAnsi="Times New Roman"/>
          <w:sz w:val="24"/>
          <w:szCs w:val="24"/>
        </w:rPr>
        <w:t xml:space="preserve"> в продуктивных рудах из названных территорий соответствуют общепринятым промышленно значимым концентрациям и величинам, учтенным кадастром. Выявлено, что в качестве нерудного минерального сырья на указанных месторождениях могут быть использованы тонкодисперсные образования сложенных из глин (</w:t>
      </w:r>
      <w:proofErr w:type="spellStart"/>
      <w:r w:rsidRPr="00CB2A23">
        <w:rPr>
          <w:rFonts w:ascii="Times New Roman" w:hAnsi="Times New Roman"/>
          <w:sz w:val="24"/>
          <w:szCs w:val="24"/>
        </w:rPr>
        <w:t>нонтронита</w:t>
      </w:r>
      <w:proofErr w:type="spellEnd"/>
      <w:r w:rsidRPr="00CB2A23">
        <w:rPr>
          <w:rFonts w:ascii="Times New Roman" w:hAnsi="Times New Roman"/>
          <w:sz w:val="24"/>
          <w:szCs w:val="24"/>
        </w:rPr>
        <w:t>), окислов кремния (кварц), карбонатов кальция, магния, свинца, цинка и железа, придающих породе (в зависимости от вариации их количества) цвет, дисперсность и устойчивость атмосферным колебаниям. Эти порошкообразные смеси из числа сопутствующих рудам веществ могут быть интересны не только в качестве рудного сырья, но и как пигментный материал, используемые в лакокрасочных изделиях и в изготовлении строительных облицовочных плит.</w:t>
      </w:r>
    </w:p>
    <w:p w:rsidR="003C3450" w:rsidRPr="00CB2A23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 w:rsidRPr="00CB2A23">
        <w:t xml:space="preserve">Минералы-индикаторы и особенности </w:t>
      </w:r>
      <w:proofErr w:type="spellStart"/>
      <w:r w:rsidRPr="00CB2A23">
        <w:t>гипергенеза</w:t>
      </w:r>
      <w:proofErr w:type="spellEnd"/>
      <w:r w:rsidRPr="00CB2A23">
        <w:t xml:space="preserve"> рудоносных карстов 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>Известно, что минералы, будучи естественным продуктом процессов геохимических преобразований горных пород являются одним из главных и наиболее надежных факторов, определяющих решения многих геологических проблем, относящихся как к глобальным, так и локальным масштабам.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История формирования какого-либо горного объекта или развития геологического события может быть прочитана по индикаторным признакам пород, включающим в себя совокупность всех свойств вмещающих минералов. Важность данного факта несомненна и в случае изучения продуктов </w:t>
      </w:r>
      <w:proofErr w:type="spellStart"/>
      <w:r>
        <w:t>супергенного</w:t>
      </w:r>
      <w:proofErr w:type="spellEnd"/>
      <w:r>
        <w:t xml:space="preserve"> происхождения. Последние на примерах отдельных месторождений или их групп могут объяснить механизм формирования в карстовых полостях рудных концентраций.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В изучаемых отложениях нами обнаружены типы минералов (от гипогенных свинцовых, цинковых и железистых разностей сульфидов до сложно оформленных карбонатно-силикатных и сульфатных систем вторичных генераций), которые хорошо вписываются в классические схемы </w:t>
      </w:r>
      <w:proofErr w:type="spellStart"/>
      <w:r>
        <w:t>минералообразования</w:t>
      </w:r>
      <w:proofErr w:type="spellEnd"/>
      <w:r>
        <w:t xml:space="preserve"> рассматриваемого генезиса. Так в большинстве месторождений встречены реликтовые сульфатные образования элементов </w:t>
      </w:r>
      <w:proofErr w:type="spellStart"/>
      <w:r>
        <w:rPr>
          <w:lang w:val="en-US"/>
        </w:rPr>
        <w:t>Pb</w:t>
      </w:r>
      <w:proofErr w:type="spellEnd"/>
      <w:r w:rsidRPr="00296560">
        <w:t xml:space="preserve">, </w:t>
      </w:r>
      <w:r>
        <w:rPr>
          <w:lang w:val="en-US"/>
        </w:rPr>
        <w:t>Zn</w:t>
      </w:r>
      <w:r>
        <w:t xml:space="preserve"> и</w:t>
      </w:r>
      <w:r w:rsidRPr="00296560">
        <w:t xml:space="preserve"> </w:t>
      </w:r>
      <w:r>
        <w:rPr>
          <w:lang w:val="en-US"/>
        </w:rPr>
        <w:t>Fe</w:t>
      </w:r>
      <w:r>
        <w:t xml:space="preserve">, стоящих в качестве субстрата у истоков развития новых фаз </w:t>
      </w:r>
      <w:proofErr w:type="spellStart"/>
      <w:r>
        <w:t>супергенного</w:t>
      </w:r>
      <w:proofErr w:type="spellEnd"/>
      <w:r>
        <w:t xml:space="preserve"> происхождения.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Согласно схемам окисления сульфидных руд, преобразование их должно проходить через стадию </w:t>
      </w:r>
      <w:proofErr w:type="spellStart"/>
      <w:r>
        <w:t>сульфатизации</w:t>
      </w:r>
      <w:proofErr w:type="spellEnd"/>
      <w:r>
        <w:t xml:space="preserve">, образуя при этом обширную группу окисленных минералов. </w:t>
      </w:r>
      <w:r>
        <w:lastRenderedPageBreak/>
        <w:t xml:space="preserve">Однако касательно железосодержащих сульфатов, по данным аналитических определений встречаемость их в изучаемых карстовых отложениях (относительно </w:t>
      </w:r>
      <w:proofErr w:type="spellStart"/>
      <w:r>
        <w:t>окисьных</w:t>
      </w:r>
      <w:proofErr w:type="spellEnd"/>
      <w:r>
        <w:t xml:space="preserve"> и </w:t>
      </w:r>
      <w:proofErr w:type="spellStart"/>
      <w:r>
        <w:t>гидроокисьных</w:t>
      </w:r>
      <w:proofErr w:type="spellEnd"/>
      <w:r>
        <w:t xml:space="preserve"> форм железа) весьма редки.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Что касается минералов сульфата свинца, содержание их в изучаемых породах </w:t>
      </w:r>
      <w:proofErr w:type="gramStart"/>
      <w:r>
        <w:t>также</w:t>
      </w:r>
      <w:proofErr w:type="gramEnd"/>
      <w:r>
        <w:t xml:space="preserve"> как и для железистых соединений, незначительны. Главным образом это обусловлено крайней неустойчивостью англезита (первого продукта окисления галенита), а также вероятностью пропуска его при диагностике из-за низкой термохимической информативности.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>Термический анализ не обнаруживает явных проявлений этой группы минералов. Исключение представляет образование смешанного состава, где катионы свинца и железа в системе О-</w:t>
      </w:r>
      <w:r>
        <w:rPr>
          <w:lang w:val="en-US"/>
        </w:rPr>
        <w:t>SO</w:t>
      </w:r>
      <w:r w:rsidRPr="00296560">
        <w:rPr>
          <w:vertAlign w:val="subscript"/>
        </w:rPr>
        <w:t>3</w:t>
      </w:r>
      <w:r w:rsidRPr="00296560">
        <w:t>-</w:t>
      </w:r>
      <w:r>
        <w:rPr>
          <w:lang w:val="en-US"/>
        </w:rPr>
        <w:t>H</w:t>
      </w:r>
      <w:r w:rsidRPr="00296560">
        <w:rPr>
          <w:vertAlign w:val="subscript"/>
        </w:rPr>
        <w:t>2</w:t>
      </w:r>
      <w:r>
        <w:rPr>
          <w:lang w:val="en-US"/>
        </w:rPr>
        <w:t>O</w:t>
      </w:r>
      <w:r>
        <w:t xml:space="preserve"> формируют структуру </w:t>
      </w:r>
      <w:proofErr w:type="spellStart"/>
      <w:r>
        <w:t>плюмбоярозита</w:t>
      </w:r>
      <w:proofErr w:type="spellEnd"/>
      <w:r>
        <w:t xml:space="preserve">. Данный минерал был обнаружен в некоторых образцах. По внешним признакам он близок к ярозиту, а термическое поведение этих сульфатов практически не имеют качественных различий. В связи с этим минералы, диагностируемые как ярозит, в нашем случае вполне могут соседствовать со свинцовым его аналогом. Сам процесс окисления галенита, согласно литературным данным, скоротечен, особенно в начальной стадии </w:t>
      </w:r>
      <w:proofErr w:type="spellStart"/>
      <w:r>
        <w:t>сульфатизации</w:t>
      </w:r>
      <w:proofErr w:type="spellEnd"/>
      <w:r>
        <w:t xml:space="preserve">. Но в условиях, когда в растворах появляются углекислота, то на процессы образования англезита незамедлительно накладываются реакции замещения </w:t>
      </w:r>
      <w:r>
        <w:rPr>
          <w:lang w:val="en-US"/>
        </w:rPr>
        <w:t>SO</w:t>
      </w:r>
      <w:r w:rsidRPr="00296560">
        <w:rPr>
          <w:vertAlign w:val="subscript"/>
        </w:rPr>
        <w:t>4</w:t>
      </w:r>
      <w:r w:rsidRPr="00296560">
        <w:t xml:space="preserve"> </w:t>
      </w:r>
      <w:r>
        <w:t>на СО</w:t>
      </w:r>
      <w:r>
        <w:rPr>
          <w:vertAlign w:val="subscript"/>
        </w:rPr>
        <w:t>2</w:t>
      </w:r>
      <w:r>
        <w:t xml:space="preserve"> с формированием карбоната свинца. Указанный режим трансформации структуры </w:t>
      </w:r>
      <w:proofErr w:type="spellStart"/>
      <w:r>
        <w:rPr>
          <w:lang w:val="en-US"/>
        </w:rPr>
        <w:t>PbSO</w:t>
      </w:r>
      <w:proofErr w:type="spellEnd"/>
      <w:r w:rsidRPr="00296560">
        <w:rPr>
          <w:vertAlign w:val="subscript"/>
        </w:rPr>
        <w:t>4</w:t>
      </w:r>
      <w:r>
        <w:t xml:space="preserve"> в кристаллическое строение церуссита по многим параметрам характерен для случаев минерализации изучаемых карстовых заполнений. Это видно из факторов, обуславливающих (в период растворяющего действия подземных вод) надлежащую геохимическую обстановку, благоприятную для формирования </w:t>
      </w:r>
      <w:proofErr w:type="spellStart"/>
      <w:r>
        <w:rPr>
          <w:lang w:val="en-US"/>
        </w:rPr>
        <w:t>Pb</w:t>
      </w:r>
      <w:proofErr w:type="spellEnd"/>
      <w:r>
        <w:t>СО</w:t>
      </w:r>
      <w:r>
        <w:rPr>
          <w:vertAlign w:val="subscript"/>
        </w:rPr>
        <w:t>3</w:t>
      </w:r>
      <w:r>
        <w:t xml:space="preserve">. Одним этих факторов является выгодное геологическое и пространственное расположение зон окисления, какими являются карсты и его окрестности. Другим фактором служит явно выраженное карбонатное окружение карстовых пустот. И, наконец, в качестве доводов, подтверждающих быстротечный характер </w:t>
      </w:r>
      <w:proofErr w:type="spellStart"/>
      <w:r>
        <w:t>англетизации</w:t>
      </w:r>
      <w:proofErr w:type="spellEnd"/>
      <w:r>
        <w:t xml:space="preserve"> сульфидов свинца в изучаемых месторождениях</w:t>
      </w:r>
      <w:r w:rsidR="004442CD">
        <w:t>,</w:t>
      </w:r>
      <w:r>
        <w:t xml:space="preserve"> является весьма низкая частота встречаемости </w:t>
      </w:r>
      <w:proofErr w:type="spellStart"/>
      <w:r>
        <w:rPr>
          <w:lang w:val="en-US"/>
        </w:rPr>
        <w:t>PbSO</w:t>
      </w:r>
      <w:proofErr w:type="spellEnd"/>
      <w:r w:rsidRPr="00296560">
        <w:rPr>
          <w:vertAlign w:val="subscript"/>
        </w:rPr>
        <w:t>4</w:t>
      </w:r>
      <w:r>
        <w:t xml:space="preserve"> по сравнению с церусситом и даже по сравнению (нулевым) членом (</w:t>
      </w:r>
      <w:proofErr w:type="spellStart"/>
      <w:r>
        <w:rPr>
          <w:lang w:val="en-US"/>
        </w:rPr>
        <w:t>PbS</w:t>
      </w:r>
      <w:proofErr w:type="spellEnd"/>
      <w:r>
        <w:t xml:space="preserve">) парагенетического ряда </w:t>
      </w:r>
      <w:proofErr w:type="spellStart"/>
      <w:r>
        <w:t>свинецсодержащих</w:t>
      </w:r>
      <w:proofErr w:type="spellEnd"/>
      <w:r>
        <w:t xml:space="preserve"> минералов.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Таким образом, наиболее предпочтительным рудным образованием в плане обнаружения их в зонах </w:t>
      </w:r>
      <w:proofErr w:type="spellStart"/>
      <w:r>
        <w:t>супергенеза</w:t>
      </w:r>
      <w:proofErr w:type="spellEnd"/>
      <w:r>
        <w:t xml:space="preserve"> изучаемых отложений, должны быть сам исходный материал-сульфид свинца, а также второй член парагенетического ряда смитсонит. В этом случае в качестве индикатора свинцовых </w:t>
      </w:r>
      <w:proofErr w:type="spellStart"/>
      <w:r>
        <w:t>оруденений</w:t>
      </w:r>
      <w:proofErr w:type="spellEnd"/>
      <w:r>
        <w:t xml:space="preserve"> в рудоносных карстах, какие встречены в </w:t>
      </w:r>
      <w:proofErr w:type="spellStart"/>
      <w:r>
        <w:t>Ачисайском</w:t>
      </w:r>
      <w:proofErr w:type="spellEnd"/>
      <w:r>
        <w:t xml:space="preserve"> рудном узле, могли бы служить </w:t>
      </w:r>
      <w:proofErr w:type="spellStart"/>
      <w:r>
        <w:t>обохроненные</w:t>
      </w:r>
      <w:proofErr w:type="spellEnd"/>
      <w:r>
        <w:t xml:space="preserve"> карбонатно-</w:t>
      </w:r>
      <w:r>
        <w:lastRenderedPageBreak/>
        <w:t xml:space="preserve">глинистые комплексы. На примере образцов из развитых </w:t>
      </w:r>
      <w:proofErr w:type="spellStart"/>
      <w:r>
        <w:t>супергенных</w:t>
      </w:r>
      <w:proofErr w:type="spellEnd"/>
      <w:r>
        <w:t xml:space="preserve"> формирований встречаемость галенита и церуссита в породах практически напрямую связана с наличием в них </w:t>
      </w:r>
      <w:proofErr w:type="spellStart"/>
      <w:r>
        <w:t>гидротированной</w:t>
      </w:r>
      <w:proofErr w:type="spellEnd"/>
      <w:r>
        <w:t xml:space="preserve"> разности гетита, находящегося в тесной ассоциации с железистым членом </w:t>
      </w:r>
      <w:proofErr w:type="spellStart"/>
      <w:r>
        <w:t>смектитового</w:t>
      </w:r>
      <w:proofErr w:type="spellEnd"/>
      <w:r>
        <w:t xml:space="preserve"> ряда минералов - </w:t>
      </w:r>
      <w:proofErr w:type="spellStart"/>
      <w:r>
        <w:t>нонтронитом</w:t>
      </w:r>
      <w:proofErr w:type="spellEnd"/>
      <w:r>
        <w:t xml:space="preserve">. При этом степень совершенства кристаллической структуры данного слоистого силиката должна быть невысокая, а агрегатное состояние образования грубодисперсным. Галенит в указанных отложениях в большей степени тяготеет к тем же ассоциациям, которые обогащены мелкозернистыми гематитом, </w:t>
      </w:r>
      <w:proofErr w:type="spellStart"/>
      <w:r>
        <w:t>маггемитом</w:t>
      </w:r>
      <w:proofErr w:type="spellEnd"/>
      <w:r>
        <w:t xml:space="preserve"> и магнетитом 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Относительно вопросов формирования вторичных минералов в зонах окисления цинксодержащих сульфидных руд существует </w:t>
      </w:r>
      <w:proofErr w:type="spellStart"/>
      <w:r>
        <w:t>геохимически</w:t>
      </w:r>
      <w:proofErr w:type="spellEnd"/>
      <w:r>
        <w:t xml:space="preserve"> обоснованные и </w:t>
      </w:r>
      <w:proofErr w:type="spellStart"/>
      <w:r>
        <w:t>опробированные</w:t>
      </w:r>
      <w:proofErr w:type="spellEnd"/>
      <w:r>
        <w:t xml:space="preserve"> на практике схемы преобразования названных систем. С позиции наших исследований, изучение проблемы </w:t>
      </w:r>
      <w:proofErr w:type="spellStart"/>
      <w:r>
        <w:t>минералообразования</w:t>
      </w:r>
      <w:proofErr w:type="spellEnd"/>
      <w:r>
        <w:t xml:space="preserve"> в условиях </w:t>
      </w:r>
      <w:proofErr w:type="spellStart"/>
      <w:r>
        <w:t>супергенеза</w:t>
      </w:r>
      <w:proofErr w:type="spellEnd"/>
      <w:r>
        <w:t xml:space="preserve"> гипогенных сфалеритов следует исходить из определения путей формирования новых фаз в начальной стадии окисления. При этом, в период деструкции </w:t>
      </w:r>
      <w:proofErr w:type="spellStart"/>
      <w:r>
        <w:rPr>
          <w:lang w:val="en-US"/>
        </w:rPr>
        <w:t>ZnS</w:t>
      </w:r>
      <w:proofErr w:type="spellEnd"/>
      <w:r>
        <w:t xml:space="preserve"> надо учитывать существование благоприятных термодинамических и геохимических условий, при которых будут образовываться наиболее предпочтительные для сложившихся обстановок направления </w:t>
      </w:r>
      <w:proofErr w:type="spellStart"/>
      <w:r>
        <w:t>минералообразования</w:t>
      </w:r>
      <w:proofErr w:type="spellEnd"/>
      <w:r>
        <w:t>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Для определения существования процессов </w:t>
      </w:r>
      <w:proofErr w:type="spellStart"/>
      <w:r>
        <w:t>сульфатизации</w:t>
      </w:r>
      <w:proofErr w:type="spellEnd"/>
      <w:r>
        <w:t xml:space="preserve"> сфалеритов в начальной стадии окисления сульфидов следует установить на рассматриваемых массивах наличие, как минимум, двух минеральных образований, которые по хронологической шкале и по уровню своего развития расположены на смежных ступенях парагенетического ряда.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Одной из таких минеральных фаз должен быть собственно сам сфалерит; к другой фазе, согласно ступени развития вакантного образования, следует отнести смитсонит. Оба минерала (один в качестве реликта, другой в виде продукта сложных преобразований) встречаются в изучаемых карстовых полостях. Смитсонит из рассматриваемых месторождений является фактически первым минеральным продуктом окисления цинковых сульфидных руд. Он образуется в результате многоэтапных и сложных процессов взаимодействия </w:t>
      </w:r>
      <w:proofErr w:type="spellStart"/>
      <w:r>
        <w:rPr>
          <w:lang w:val="en-US"/>
        </w:rPr>
        <w:t>ZnS</w:t>
      </w:r>
      <w:proofErr w:type="spellEnd"/>
      <w:r>
        <w:t>О</w:t>
      </w:r>
      <w:r>
        <w:rPr>
          <w:vertAlign w:val="subscript"/>
        </w:rPr>
        <w:t>4</w:t>
      </w:r>
      <w:r>
        <w:t xml:space="preserve"> и </w:t>
      </w:r>
      <w:proofErr w:type="spellStart"/>
      <w:r>
        <w:rPr>
          <w:lang w:val="en-US"/>
        </w:rPr>
        <w:t>FeS</w:t>
      </w:r>
      <w:proofErr w:type="spellEnd"/>
      <w:r>
        <w:t>О</w:t>
      </w:r>
      <w:r>
        <w:rPr>
          <w:vertAlign w:val="subscript"/>
        </w:rPr>
        <w:t>4</w:t>
      </w:r>
      <w:r>
        <w:t xml:space="preserve"> с карбонатами кальция и несовершенными доломитами. Как правило, на разных </w:t>
      </w:r>
      <w:proofErr w:type="spellStart"/>
      <w:r>
        <w:t>микрогеохимических</w:t>
      </w:r>
      <w:proofErr w:type="spellEnd"/>
      <w:r>
        <w:t xml:space="preserve"> барьерах, при сменах режимов </w:t>
      </w:r>
      <w:proofErr w:type="spellStart"/>
      <w:r>
        <w:t>омывания</w:t>
      </w:r>
      <w:proofErr w:type="spellEnd"/>
      <w:r>
        <w:t xml:space="preserve"> известняков сульфатными растворами должны были выпадать в осадок смитсониты с различными вариация в них железа и цинка. Подобные разности структур карбонатов </w:t>
      </w:r>
      <w:r>
        <w:rPr>
          <w:lang w:val="en-US"/>
        </w:rPr>
        <w:t>Fe</w:t>
      </w:r>
      <w:r>
        <w:t xml:space="preserve"> и </w:t>
      </w:r>
      <w:r>
        <w:rPr>
          <w:lang w:val="en-US"/>
        </w:rPr>
        <w:t>Zn</w:t>
      </w:r>
      <w:r>
        <w:t xml:space="preserve"> характеризуются как минерал </w:t>
      </w:r>
      <w:proofErr w:type="spellStart"/>
      <w:r>
        <w:t>монгеймит</w:t>
      </w:r>
      <w:proofErr w:type="spellEnd"/>
      <w:r>
        <w:t xml:space="preserve"> </w:t>
      </w:r>
      <w:r w:rsidRPr="00296560">
        <w:t>[</w:t>
      </w:r>
      <w:r>
        <w:t>(</w:t>
      </w:r>
      <w:r>
        <w:rPr>
          <w:lang w:val="en-US"/>
        </w:rPr>
        <w:t>Zn</w:t>
      </w:r>
      <w:r>
        <w:t>,</w:t>
      </w:r>
      <w:r w:rsidRPr="00296560">
        <w:t xml:space="preserve"> </w:t>
      </w:r>
      <w:proofErr w:type="gramStart"/>
      <w:r>
        <w:rPr>
          <w:lang w:val="en-US"/>
        </w:rPr>
        <w:t>Fe</w:t>
      </w:r>
      <w:r w:rsidRPr="00296560">
        <w:t>)</w:t>
      </w:r>
      <w:r>
        <w:t>СО</w:t>
      </w:r>
      <w:proofErr w:type="gramEnd"/>
      <w:r>
        <w:rPr>
          <w:vertAlign w:val="subscript"/>
        </w:rPr>
        <w:t>3</w:t>
      </w:r>
      <w:r w:rsidRPr="00296560">
        <w:t>]</w:t>
      </w:r>
      <w:r>
        <w:t xml:space="preserve">, представляющие собой промежуточный член ряда сидерит-смитсонит. Такие минеральные образования также были обнаружены в изучаемых </w:t>
      </w:r>
      <w:proofErr w:type="spellStart"/>
      <w:r>
        <w:t>цинкосдержащих</w:t>
      </w:r>
      <w:proofErr w:type="spellEnd"/>
      <w:r>
        <w:t xml:space="preserve"> отложениях.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lastRenderedPageBreak/>
        <w:t xml:space="preserve">Наиболее предпочтительный путь преобразования </w:t>
      </w:r>
      <w:proofErr w:type="spellStart"/>
      <w:r>
        <w:rPr>
          <w:lang w:val="en-US"/>
        </w:rPr>
        <w:t>ZnS</w:t>
      </w:r>
      <w:proofErr w:type="spellEnd"/>
      <w:r>
        <w:t xml:space="preserve"> в </w:t>
      </w:r>
      <w:r>
        <w:rPr>
          <w:lang w:val="en-US"/>
        </w:rPr>
        <w:t>Zn</w:t>
      </w:r>
      <w:r>
        <w:t>СО</w:t>
      </w:r>
      <w:r>
        <w:rPr>
          <w:vertAlign w:val="subscript"/>
        </w:rPr>
        <w:t>3</w:t>
      </w:r>
      <w:r>
        <w:t xml:space="preserve"> в зонах окисления является переход</w:t>
      </w:r>
      <w:r w:rsidR="004442CD">
        <w:t>,</w:t>
      </w:r>
      <w:r>
        <w:t xml:space="preserve"> осуществляемый через фазу </w:t>
      </w:r>
      <w:proofErr w:type="spellStart"/>
      <w:r>
        <w:rPr>
          <w:lang w:val="en-US"/>
        </w:rPr>
        <w:t>ZnS</w:t>
      </w:r>
      <w:proofErr w:type="spellEnd"/>
      <w:r>
        <w:t>О</w:t>
      </w:r>
      <w:r>
        <w:rPr>
          <w:vertAlign w:val="subscript"/>
        </w:rPr>
        <w:t>4</w:t>
      </w:r>
      <w:r>
        <w:t>, которая сама представляется продуктом прямого воздействия кислорода на сульфид цинка. Это соединение, находясь в водном растворе совместно с сульфатом железа, воздействует на СаСО</w:t>
      </w:r>
      <w:r>
        <w:rPr>
          <w:vertAlign w:val="subscript"/>
        </w:rPr>
        <w:t>3</w:t>
      </w:r>
      <w:r>
        <w:t>, в результате которого образуется смитсонит.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Таким образом, из хода сделанных рассуждений, основанных на реально существующих формах химических взаимодействий природных реагентов в конкретных физико-химических обстановках, следует, что процессу формирования карбоната цинка в изученных месторождениях предшествовала стадия </w:t>
      </w:r>
      <w:proofErr w:type="spellStart"/>
      <w:r>
        <w:t>сульфатизации</w:t>
      </w:r>
      <w:proofErr w:type="spellEnd"/>
      <w:r>
        <w:t xml:space="preserve"> гипогенного </w:t>
      </w:r>
      <w:proofErr w:type="spellStart"/>
      <w:r>
        <w:rPr>
          <w:lang w:val="en-US"/>
        </w:rPr>
        <w:t>ZnS</w:t>
      </w:r>
      <w:proofErr w:type="spellEnd"/>
      <w:r>
        <w:t>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Процессом замещения карбонатных типов цинкосодержащих минералов кремнистыми завершается общий цикл ступенчатого преобразования гипогенных сульфидов в зонах </w:t>
      </w:r>
      <w:proofErr w:type="spellStart"/>
      <w:r>
        <w:t>супергенеза</w:t>
      </w:r>
      <w:proofErr w:type="spellEnd"/>
      <w:r>
        <w:t xml:space="preserve">. Во вновь образованных формированиях атом цинка занимает главные позиции в кристаллической структуре, что и кремний. Но в элементарной ячейке подобных структур </w:t>
      </w:r>
      <w:r>
        <w:rPr>
          <w:lang w:val="en-US"/>
        </w:rPr>
        <w:t>Zn</w:t>
      </w:r>
      <w:r w:rsidRPr="00296560">
        <w:t xml:space="preserve"> </w:t>
      </w:r>
      <w:r>
        <w:t>по массе превышает</w:t>
      </w:r>
      <w:r w:rsidRPr="00296560">
        <w:t xml:space="preserve"> </w:t>
      </w:r>
      <w:r>
        <w:rPr>
          <w:lang w:val="en-US"/>
        </w:rPr>
        <w:t>Si</w:t>
      </w:r>
      <w:r>
        <w:t xml:space="preserve"> в 4,7 раза. В целом же количество его в каламине (в наиболее распространенном среди цинксодержащем минерале) достигает 58,13% от всей массы. Такой расклад данного элемента и представляет интерес к природе развития и распространения названного образования в зонах окисления.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Механизм внедрения цинка в другие структурные комплексы тесным образом связано с положением его среди металлов в периодической системе Менделеева. Это и обуславливает статус </w:t>
      </w:r>
      <w:r>
        <w:rPr>
          <w:lang w:val="en-US"/>
        </w:rPr>
        <w:t>Zn</w:t>
      </w:r>
      <w:r>
        <w:t xml:space="preserve"> как обменного катиона у большинства минералов. Особенность строения атома </w:t>
      </w:r>
      <w:r>
        <w:rPr>
          <w:lang w:val="en-US"/>
        </w:rPr>
        <w:t>Zn</w:t>
      </w:r>
      <w:r>
        <w:t xml:space="preserve"> характеризуется константами и физико-химическими свойствами элемента в конечном счете определяет ограниченность способов вхождения его в кристаллическую решетку как главного компонента. Еще в меньшей степени указанный металл встречается в этом качестве в силикатных соединениях.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По литературным данным в зонах окисления образуются лишь несколько типов кремнистых соединений со значительным содержанием в них структурно связанных элементов </w:t>
      </w:r>
      <w:r>
        <w:rPr>
          <w:lang w:val="en-US"/>
        </w:rPr>
        <w:t>Zn</w:t>
      </w:r>
      <w:r>
        <w:t xml:space="preserve">, это </w:t>
      </w:r>
      <w:proofErr w:type="spellStart"/>
      <w:r>
        <w:t>Вилленит</w:t>
      </w:r>
      <w:proofErr w:type="spellEnd"/>
      <w:r>
        <w:t>, Каламин и группа алюмосиликатов, отличающихся коэффициентами окисных компонентов. Наиболее распространенными среди них по результатам наших исследований является каламин.</w:t>
      </w:r>
    </w:p>
    <w:p w:rsidR="003C345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Если рассмотреть стехиометрию этого силикатного образования и исходного минерала (смитсонита) в парагенетическом ряде, то при учете существования в период минерализации цинка благоприятных геохимических обстановок среды следует, что развитие каламина должно протекать еще до образования </w:t>
      </w:r>
      <w:r>
        <w:rPr>
          <w:lang w:val="en-US"/>
        </w:rPr>
        <w:t>Zn</w:t>
      </w:r>
      <w:r>
        <w:t>СО</w:t>
      </w:r>
      <w:r>
        <w:rPr>
          <w:vertAlign w:val="subscript"/>
        </w:rPr>
        <w:t>3</w:t>
      </w:r>
      <w:r>
        <w:t xml:space="preserve"> или параллельно с ним. Наиболее предпочтительная система (с учетом минеральной обстановки изучаемых карстовых отложений) может быть следующая: Н</w:t>
      </w:r>
      <w:r>
        <w:rPr>
          <w:vertAlign w:val="subscript"/>
        </w:rPr>
        <w:t>2</w:t>
      </w:r>
      <w:r>
        <w:t>О – СО</w:t>
      </w:r>
      <w:r>
        <w:rPr>
          <w:vertAlign w:val="subscript"/>
        </w:rPr>
        <w:t>2</w:t>
      </w:r>
      <w:r>
        <w:t xml:space="preserve"> </w:t>
      </w:r>
      <w:r>
        <w:noBreakHyphen/>
        <w:t xml:space="preserve"> </w:t>
      </w:r>
      <w:r>
        <w:rPr>
          <w:lang w:val="en-US"/>
        </w:rPr>
        <w:t>Si</w:t>
      </w:r>
      <w:r>
        <w:t>О</w:t>
      </w:r>
      <w:proofErr w:type="gramStart"/>
      <w:r>
        <w:rPr>
          <w:vertAlign w:val="subscript"/>
        </w:rPr>
        <w:t xml:space="preserve">2 </w:t>
      </w:r>
      <w:r>
        <w:t xml:space="preserve"> </w:t>
      </w:r>
      <w:r>
        <w:noBreakHyphen/>
      </w:r>
      <w:proofErr w:type="gramEnd"/>
      <w:r>
        <w:t xml:space="preserve"> </w:t>
      </w:r>
      <w:proofErr w:type="spellStart"/>
      <w:r>
        <w:rPr>
          <w:lang w:val="en-US"/>
        </w:rPr>
        <w:t>ZnS</w:t>
      </w:r>
      <w:proofErr w:type="spellEnd"/>
      <w:r>
        <w:t>О</w:t>
      </w:r>
      <w:r>
        <w:rPr>
          <w:vertAlign w:val="subscript"/>
        </w:rPr>
        <w:t>4</w:t>
      </w:r>
      <w:r>
        <w:t xml:space="preserve">. Состав реагентов </w:t>
      </w:r>
      <w:r>
        <w:lastRenderedPageBreak/>
        <w:t xml:space="preserve">данного химического расклада вполне соответствует минеральному и вещественному окружению зоны окисления даже на современном этапе развития </w:t>
      </w:r>
      <w:proofErr w:type="spellStart"/>
      <w:r>
        <w:t>супергенеза</w:t>
      </w:r>
      <w:proofErr w:type="spellEnd"/>
      <w:r>
        <w:t xml:space="preserve">. Применение правила распределения потенциалов к предложенной системе позволяет выявить направленность процесса превращения. Реакция в этом случае должна пойти по пути деструкции </w:t>
      </w:r>
      <w:proofErr w:type="spellStart"/>
      <w:r>
        <w:rPr>
          <w:lang w:val="en-US"/>
        </w:rPr>
        <w:t>ZnS</w:t>
      </w:r>
      <w:proofErr w:type="spellEnd"/>
      <w:r>
        <w:t>О</w:t>
      </w:r>
      <w:r>
        <w:rPr>
          <w:vertAlign w:val="subscript"/>
        </w:rPr>
        <w:t>4</w:t>
      </w:r>
      <w:r>
        <w:t xml:space="preserve">, посредством замещения </w:t>
      </w:r>
      <w:r>
        <w:rPr>
          <w:lang w:val="en-US"/>
        </w:rPr>
        <w:t>S</w:t>
      </w:r>
      <w:r>
        <w:t>О</w:t>
      </w:r>
      <w:r>
        <w:rPr>
          <w:vertAlign w:val="subscript"/>
        </w:rPr>
        <w:t>3</w:t>
      </w:r>
      <w:r>
        <w:t xml:space="preserve"> окисью углерода, т. е. по направлению формирования водного карбоната </w:t>
      </w:r>
      <w:r>
        <w:rPr>
          <w:lang w:val="en-US"/>
        </w:rPr>
        <w:t>Zn</w:t>
      </w:r>
      <w:r>
        <w:t xml:space="preserve"> с последующей кристаллизацией его (выпавшего из растворов аморфного осадка) в структуру каламина.</w:t>
      </w:r>
    </w:p>
    <w:p w:rsidR="003C3450" w:rsidRPr="00296560" w:rsidRDefault="003C3450" w:rsidP="00995EE3">
      <w:pPr>
        <w:pStyle w:val="ae"/>
        <w:tabs>
          <w:tab w:val="left" w:pos="1080"/>
          <w:tab w:val="left" w:pos="1440"/>
        </w:tabs>
        <w:spacing w:after="0" w:line="360" w:lineRule="auto"/>
        <w:ind w:left="0"/>
      </w:pPr>
      <w:r>
        <w:t xml:space="preserve">Интерпретация результатов изучения минерального состава карстовых отложений с учетом данных спектрального анализа позволила сделать заключения относительно практического использования изученных месторождений в качестве источников поставки промышленно значимых концентраций свинцово-цинковых руд и минерального нерудного сырья в различные отрасли промышленности. Так наиболее перспективными месторождениями в плане залежей минеральных и сульфидных типов свинцово-цинковых ископаемых являются Ачисай, </w:t>
      </w:r>
      <w:proofErr w:type="spellStart"/>
      <w:r>
        <w:t>Жаманктай</w:t>
      </w:r>
      <w:proofErr w:type="spellEnd"/>
      <w:r>
        <w:t xml:space="preserve">, ХХ лет Октября, Смена и Смена </w:t>
      </w:r>
      <w:r>
        <w:rPr>
          <w:lang w:val="en-US"/>
        </w:rPr>
        <w:t>II</w:t>
      </w:r>
      <w:r>
        <w:t xml:space="preserve">. Среднее содержание </w:t>
      </w:r>
      <w:proofErr w:type="spellStart"/>
      <w:r>
        <w:rPr>
          <w:lang w:val="en-US"/>
        </w:rPr>
        <w:t>Pb</w:t>
      </w:r>
      <w:proofErr w:type="spellEnd"/>
      <w:r>
        <w:t xml:space="preserve"> и </w:t>
      </w:r>
      <w:r>
        <w:rPr>
          <w:lang w:val="en-US"/>
        </w:rPr>
        <w:t>Zn</w:t>
      </w:r>
      <w:r>
        <w:t xml:space="preserve"> в продуктивных рудах из названных территорий соответствуют общепринятым промышленно значимым концентрациям и величинам, учтенным кадастром. Общий же запас ценных рудных компонентов в конкретном месторождении определяется мощностью отложений соответствующего карстового заполнения. В качестве нерудного минерального сырья на указанных месторождениях могут быть использованы тонкодисперсные образования сложенных из глин (</w:t>
      </w:r>
      <w:proofErr w:type="spellStart"/>
      <w:r>
        <w:t>нонтронита</w:t>
      </w:r>
      <w:proofErr w:type="spellEnd"/>
      <w:r>
        <w:t xml:space="preserve">), окислов кремния (кварц), карбонатов кальция, магния, свинца, цинка и железа, придающих породе (в зависимости от вариации их количества) цвет, дисперсность и устойчивость атмосферным колебаниям. Эти порошкообразные смеси из числа сопутствующих рудам веществ могут быть интересны не только в качестве рудного сырья, но и как пигментный материал, используемые в лакокрасочных изделиях и в изготовлении строительных облицовочных плит. В этом плане особенно отличаются породы </w:t>
      </w:r>
      <w:proofErr w:type="spellStart"/>
      <w:r>
        <w:t>Аюсайского</w:t>
      </w:r>
      <w:proofErr w:type="spellEnd"/>
      <w:r>
        <w:t xml:space="preserve"> месторождения. Они характеризуются многообразием цветов и большой гаммой оттенков. Это сырье в большинстве случаев тонкодисперсное, оно не требует трудоемких обработок и экологически безопасен.</w:t>
      </w:r>
    </w:p>
    <w:p w:rsidR="003C3450" w:rsidRPr="00CE29BD" w:rsidRDefault="003C3450" w:rsidP="00995EE3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</w:p>
    <w:p w:rsidR="00EE184C" w:rsidRPr="00CE29BD" w:rsidRDefault="00EE184C" w:rsidP="00995EE3">
      <w:pPr>
        <w:spacing w:after="160" w:line="259" w:lineRule="auto"/>
        <w:jc w:val="left"/>
        <w:rPr>
          <w:rFonts w:eastAsia="Calibri"/>
          <w:lang w:eastAsia="en-US"/>
        </w:rPr>
      </w:pPr>
      <w:r w:rsidRPr="00CE29BD">
        <w:br w:type="page"/>
      </w:r>
    </w:p>
    <w:p w:rsidR="00EE184C" w:rsidRPr="00181537" w:rsidRDefault="00EE184C" w:rsidP="009D3E22">
      <w:pPr>
        <w:rPr>
          <w:b/>
          <w:caps/>
        </w:rPr>
      </w:pPr>
      <w:r w:rsidRPr="00181537">
        <w:rPr>
          <w:b/>
        </w:rPr>
        <w:lastRenderedPageBreak/>
        <w:t xml:space="preserve">4 </w:t>
      </w:r>
      <w:r w:rsidRPr="00423B79">
        <w:rPr>
          <w:b/>
        </w:rPr>
        <w:t>Оценка прогнозного потенциала карстовых месторождений</w:t>
      </w:r>
    </w:p>
    <w:p w:rsidR="00EE184C" w:rsidRDefault="00EE184C" w:rsidP="00EE184C"/>
    <w:p w:rsidR="00CB2A23" w:rsidRDefault="00CB2A23" w:rsidP="00995EE3">
      <w:pPr>
        <w:pStyle w:val="ad"/>
        <w:spacing w:line="36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Выполненная работа. Первое полугодие.</w:t>
      </w:r>
    </w:p>
    <w:p w:rsidR="00CB2A23" w:rsidRDefault="00CB2A23" w:rsidP="00995EE3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CB2A23">
        <w:rPr>
          <w:rFonts w:ascii="Times New Roman" w:hAnsi="Times New Roman"/>
          <w:sz w:val="24"/>
          <w:szCs w:val="24"/>
        </w:rPr>
        <w:t xml:space="preserve">Проводится оценка прогнозного потенциала карстовых месторождений Казахстана на различные виды полезных ископаемых. Выявлено, что карстовые образования могут быть концентраторами алюминиевого сырья (бокситы), содержать промышленные содержания: золота (до 5-7г/т), редких земель (до 1,0-1,5%), </w:t>
      </w:r>
      <w:proofErr w:type="spellStart"/>
      <w:r w:rsidRPr="00CB2A23">
        <w:rPr>
          <w:rFonts w:ascii="Times New Roman" w:hAnsi="Times New Roman"/>
          <w:sz w:val="24"/>
          <w:szCs w:val="24"/>
        </w:rPr>
        <w:t>редкометалльная</w:t>
      </w:r>
      <w:proofErr w:type="spellEnd"/>
      <w:r w:rsidRPr="00CB2A23">
        <w:rPr>
          <w:rFonts w:ascii="Times New Roman" w:hAnsi="Times New Roman"/>
          <w:sz w:val="24"/>
          <w:szCs w:val="24"/>
        </w:rPr>
        <w:t xml:space="preserve"> минерализации, свинцово-цинковые и марганцевые руды (с содержанием до 25-40%), титансодержащие руды, абразивное сырье, кроме того и другой широкий спектр нерудных полезных ископаемых. Установлено, что карстовые месторождения (в частности свинцово-цинковые) занимают одно из ведущих мест в мире по запасам и добыче богатых руд. По содержанию металлов они превосходят все другие промышленно-генетические типы. Определены прогнозные ресурсы </w:t>
      </w:r>
      <w:proofErr w:type="spellStart"/>
      <w:r w:rsidRPr="00CB2A23">
        <w:rPr>
          <w:rFonts w:ascii="Times New Roman" w:hAnsi="Times New Roman"/>
          <w:sz w:val="24"/>
          <w:szCs w:val="24"/>
        </w:rPr>
        <w:t>Каратауского</w:t>
      </w:r>
      <w:proofErr w:type="spellEnd"/>
      <w:r w:rsidRPr="00CB2A23">
        <w:rPr>
          <w:rFonts w:ascii="Times New Roman" w:hAnsi="Times New Roman"/>
          <w:sz w:val="24"/>
          <w:szCs w:val="24"/>
        </w:rPr>
        <w:t xml:space="preserve"> региона на свинец, цинк. В этом же регионы определяются прогнозные ресурсы на бокситы (</w:t>
      </w:r>
      <w:proofErr w:type="spellStart"/>
      <w:r w:rsidRPr="00CB2A23">
        <w:rPr>
          <w:rFonts w:ascii="Times New Roman" w:hAnsi="Times New Roman"/>
          <w:sz w:val="24"/>
          <w:szCs w:val="24"/>
        </w:rPr>
        <w:t>Шимкентский</w:t>
      </w:r>
      <w:proofErr w:type="spellEnd"/>
      <w:r w:rsidRPr="00CB2A2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B2A23">
        <w:rPr>
          <w:rFonts w:ascii="Times New Roman" w:hAnsi="Times New Roman"/>
          <w:sz w:val="24"/>
          <w:szCs w:val="24"/>
        </w:rPr>
        <w:t>бокситоносный</w:t>
      </w:r>
      <w:proofErr w:type="spellEnd"/>
      <w:r w:rsidRPr="00CB2A23">
        <w:rPr>
          <w:rFonts w:ascii="Times New Roman" w:hAnsi="Times New Roman"/>
          <w:sz w:val="24"/>
          <w:szCs w:val="24"/>
        </w:rPr>
        <w:t xml:space="preserve"> район) и прилегающее территории вдоль хребта Большой Каратау (с юго-запада). Ведутся работы по определению ресурсов в Центральном Казахстане (</w:t>
      </w:r>
      <w:proofErr w:type="spellStart"/>
      <w:r w:rsidRPr="00CB2A23">
        <w:rPr>
          <w:rFonts w:ascii="Times New Roman" w:hAnsi="Times New Roman"/>
          <w:sz w:val="24"/>
          <w:szCs w:val="24"/>
        </w:rPr>
        <w:t>Акжал-Аксоранский</w:t>
      </w:r>
      <w:proofErr w:type="spellEnd"/>
      <w:r w:rsidRPr="00CB2A2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B2A23">
        <w:rPr>
          <w:rFonts w:ascii="Times New Roman" w:hAnsi="Times New Roman"/>
          <w:sz w:val="24"/>
          <w:szCs w:val="24"/>
        </w:rPr>
        <w:t>карстоворудный</w:t>
      </w:r>
      <w:proofErr w:type="spellEnd"/>
      <w:r w:rsidRPr="00CB2A23">
        <w:rPr>
          <w:rFonts w:ascii="Times New Roman" w:hAnsi="Times New Roman"/>
          <w:sz w:val="24"/>
          <w:szCs w:val="24"/>
        </w:rPr>
        <w:t xml:space="preserve"> район.</w:t>
      </w:r>
    </w:p>
    <w:p w:rsidR="00A8515D" w:rsidRPr="00A8515D" w:rsidRDefault="00A8515D" w:rsidP="00995EE3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A8515D">
        <w:rPr>
          <w:rFonts w:ascii="Times New Roman" w:hAnsi="Times New Roman"/>
          <w:sz w:val="24"/>
          <w:szCs w:val="24"/>
        </w:rPr>
        <w:t>Второе полугодие.</w:t>
      </w:r>
    </w:p>
    <w:p w:rsidR="00A8515D" w:rsidRPr="00A8515D" w:rsidRDefault="00A8515D" w:rsidP="00995EE3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A8515D">
        <w:rPr>
          <w:rFonts w:ascii="Times New Roman" w:hAnsi="Times New Roman"/>
          <w:sz w:val="24"/>
          <w:szCs w:val="24"/>
        </w:rPr>
        <w:t>Установлено, что Казахстан обладает большим потенциалом восполнения ресурсов за счет карстовых месторождений. Ресурсы бокситов</w:t>
      </w:r>
      <w:r>
        <w:rPr>
          <w:rFonts w:ascii="Times New Roman" w:hAnsi="Times New Roman"/>
          <w:sz w:val="24"/>
          <w:szCs w:val="24"/>
        </w:rPr>
        <w:t>,</w:t>
      </w:r>
      <w:r w:rsidRPr="00A8515D">
        <w:rPr>
          <w:rFonts w:ascii="Times New Roman" w:hAnsi="Times New Roman"/>
          <w:sz w:val="24"/>
          <w:szCs w:val="24"/>
        </w:rPr>
        <w:t xml:space="preserve"> составляющих подавляющее количество запасов (порядка 90%) в Казахстане не приводятся. Ресурсы остальных полезных ископаемых (золото, редкие и редкоземельные элементы и др.) в карсте не определены и требуют всестороннего изучения. На примере карстовых свинцово-цинковых месторождений составлена таблица, отражающая средние содержания и запасы известных карстовых месторождений в Казахстане, которая наглядно показывает важность их изучения и промышленного освоения.</w:t>
      </w:r>
      <w:r w:rsidR="00655612">
        <w:rPr>
          <w:rFonts w:ascii="Times New Roman" w:hAnsi="Times New Roman"/>
          <w:sz w:val="24"/>
          <w:szCs w:val="24"/>
        </w:rPr>
        <w:t xml:space="preserve"> Так средние содержания цинка в месторождениях </w:t>
      </w:r>
      <w:proofErr w:type="spellStart"/>
      <w:r w:rsidR="00655612">
        <w:rPr>
          <w:rFonts w:ascii="Times New Roman" w:hAnsi="Times New Roman"/>
          <w:sz w:val="24"/>
          <w:szCs w:val="24"/>
        </w:rPr>
        <w:t>Сулливан</w:t>
      </w:r>
      <w:proofErr w:type="spellEnd"/>
      <w:r w:rsidR="00655612">
        <w:rPr>
          <w:rFonts w:ascii="Times New Roman" w:hAnsi="Times New Roman"/>
          <w:sz w:val="24"/>
          <w:szCs w:val="24"/>
        </w:rPr>
        <w:t xml:space="preserve"> (Канада) и </w:t>
      </w:r>
      <w:proofErr w:type="spellStart"/>
      <w:r w:rsidR="00655612">
        <w:rPr>
          <w:rFonts w:ascii="Times New Roman" w:hAnsi="Times New Roman"/>
          <w:sz w:val="24"/>
          <w:szCs w:val="24"/>
        </w:rPr>
        <w:t>Маунт-Айза</w:t>
      </w:r>
      <w:proofErr w:type="spellEnd"/>
      <w:r w:rsidR="00655612">
        <w:rPr>
          <w:rFonts w:ascii="Times New Roman" w:hAnsi="Times New Roman"/>
          <w:sz w:val="24"/>
          <w:szCs w:val="24"/>
        </w:rPr>
        <w:t xml:space="preserve"> (Австралия) составляют 6,3-6,5%, а в карстовых объектах: </w:t>
      </w:r>
      <w:proofErr w:type="spellStart"/>
      <w:r w:rsidR="00655612">
        <w:rPr>
          <w:rFonts w:ascii="Times New Roman" w:hAnsi="Times New Roman"/>
          <w:sz w:val="24"/>
          <w:szCs w:val="24"/>
        </w:rPr>
        <w:t>Белтана</w:t>
      </w:r>
      <w:proofErr w:type="spellEnd"/>
      <w:r w:rsidR="00655612">
        <w:rPr>
          <w:rFonts w:ascii="Times New Roman" w:hAnsi="Times New Roman"/>
          <w:sz w:val="24"/>
          <w:szCs w:val="24"/>
        </w:rPr>
        <w:t xml:space="preserve"> (Австралия) – 35,5%, </w:t>
      </w:r>
      <w:proofErr w:type="spellStart"/>
      <w:r w:rsidR="00655612">
        <w:rPr>
          <w:rFonts w:ascii="Times New Roman" w:hAnsi="Times New Roman"/>
          <w:sz w:val="24"/>
          <w:szCs w:val="24"/>
        </w:rPr>
        <w:t>Шаймерден</w:t>
      </w:r>
      <w:proofErr w:type="spellEnd"/>
      <w:r w:rsidR="00655612">
        <w:rPr>
          <w:rFonts w:ascii="Times New Roman" w:hAnsi="Times New Roman"/>
          <w:sz w:val="24"/>
          <w:szCs w:val="24"/>
        </w:rPr>
        <w:t xml:space="preserve"> (Казахстан) – 27%.</w:t>
      </w:r>
    </w:p>
    <w:p w:rsidR="00FC1FA7" w:rsidRPr="00FC1FA7" w:rsidRDefault="00FC1FA7" w:rsidP="00995EE3">
      <w:pPr>
        <w:pStyle w:val="ae"/>
        <w:spacing w:after="0" w:line="360" w:lineRule="auto"/>
        <w:ind w:left="0"/>
      </w:pPr>
      <w:r w:rsidRPr="00A8515D">
        <w:t>В мировой практике карстовые месторождения занимают одно из ведущих мест по</w:t>
      </w:r>
      <w:r w:rsidRPr="00FC1FA7">
        <w:t xml:space="preserve"> запасам и добыче богатых руд [2,3]. По содержанию металлов они превосходят все другие промышленно-генетические типы </w:t>
      </w:r>
      <w:r w:rsidR="00DD79BD">
        <w:t xml:space="preserve">как показано в </w:t>
      </w:r>
      <w:r w:rsidRPr="00FC1FA7">
        <w:t>табли</w:t>
      </w:r>
      <w:r w:rsidR="00DD79BD">
        <w:t>це 2</w:t>
      </w:r>
      <w:r w:rsidR="00FB44AF">
        <w:t xml:space="preserve"> </w:t>
      </w:r>
      <w:r w:rsidR="00DD79BD">
        <w:t>(</w:t>
      </w:r>
      <w:r w:rsidR="00FB44AF">
        <w:t>на примере свинцово-цинковых руд</w:t>
      </w:r>
      <w:r w:rsidRPr="00FC1FA7">
        <w:t>).</w:t>
      </w:r>
      <w:r w:rsidR="00FC0C67">
        <w:t xml:space="preserve"> Исходя из этого можно с уверенностью утверждать</w:t>
      </w:r>
      <w:r w:rsidR="00FB44AF">
        <w:t>,</w:t>
      </w:r>
      <w:r w:rsidR="00FC0C67">
        <w:t xml:space="preserve"> что Казахстан обладает большим потенциалом восполнения ресурсов за счет карстовых месторождений.</w:t>
      </w:r>
      <w:r w:rsidR="00FB44AF">
        <w:t xml:space="preserve"> Ресурсы бокситов составляют подавляющее количество в Казахстане, и поэтому не приводятся. </w:t>
      </w:r>
      <w:r w:rsidR="00FB44AF">
        <w:lastRenderedPageBreak/>
        <w:t>Ресурсы остальных полезных ископаемых (золото, редкие и редкоземельные элементы и др.) в карсте не определены и требуют всестороннего изучения.</w:t>
      </w:r>
    </w:p>
    <w:p w:rsidR="00FC1FA7" w:rsidRPr="00FC1FA7" w:rsidRDefault="00FC1FA7" w:rsidP="00995EE3">
      <w:pPr>
        <w:spacing w:line="360" w:lineRule="auto"/>
      </w:pPr>
      <w:r w:rsidRPr="00FC1FA7">
        <w:t xml:space="preserve">Для Казахстана </w:t>
      </w:r>
      <w:proofErr w:type="spellStart"/>
      <w:r w:rsidRPr="00FC1FA7">
        <w:t>экзокарстовые</w:t>
      </w:r>
      <w:proofErr w:type="spellEnd"/>
      <w:r w:rsidRPr="00FC1FA7">
        <w:t xml:space="preserve"> месторождения являются новым промышленным типом. Отработка объектов этого типа производилась и ранее, например, на месторождении </w:t>
      </w:r>
      <w:proofErr w:type="spellStart"/>
      <w:r w:rsidRPr="00FC1FA7">
        <w:t>Бадамбай</w:t>
      </w:r>
      <w:proofErr w:type="spellEnd"/>
      <w:r w:rsidRPr="00FC1FA7">
        <w:t xml:space="preserve"> (Каратау) в 1936 г было добыто 200 т </w:t>
      </w:r>
      <w:proofErr w:type="spellStart"/>
      <w:r w:rsidRPr="00FC1FA7">
        <w:t>церусситовых</w:t>
      </w:r>
      <w:proofErr w:type="spellEnd"/>
      <w:r w:rsidRPr="00FC1FA7">
        <w:t xml:space="preserve"> руд с содержанием свинца 20-22%; другим примером служат богатые свинцом руды месторождения </w:t>
      </w:r>
      <w:proofErr w:type="spellStart"/>
      <w:r w:rsidRPr="00FC1FA7">
        <w:t>Шаштюбе</w:t>
      </w:r>
      <w:proofErr w:type="spellEnd"/>
      <w:r w:rsidRPr="00FC1FA7">
        <w:t xml:space="preserve">. </w:t>
      </w:r>
    </w:p>
    <w:p w:rsidR="00FC1FA7" w:rsidRPr="00FC1FA7" w:rsidRDefault="00FC1FA7" w:rsidP="00995EE3">
      <w:pPr>
        <w:spacing w:line="360" w:lineRule="auto"/>
      </w:pPr>
      <w:r w:rsidRPr="00FC1FA7">
        <w:t xml:space="preserve">Из мировой практики известна добыча богатых окисленных руд из </w:t>
      </w:r>
      <w:proofErr w:type="spellStart"/>
      <w:r w:rsidRPr="00FC1FA7">
        <w:t>экзокарста</w:t>
      </w:r>
      <w:proofErr w:type="spellEnd"/>
      <w:r w:rsidRPr="00FC1FA7">
        <w:t xml:space="preserve"> в США (месторождение Франклин), в Австралии (</w:t>
      </w:r>
      <w:proofErr w:type="spellStart"/>
      <w:r w:rsidRPr="00FC1FA7">
        <w:t>Белтана</w:t>
      </w:r>
      <w:proofErr w:type="spellEnd"/>
      <w:r w:rsidRPr="00FC1FA7">
        <w:t xml:space="preserve">, </w:t>
      </w:r>
      <w:proofErr w:type="spellStart"/>
      <w:r w:rsidRPr="00FC1FA7">
        <w:t>Аруна</w:t>
      </w:r>
      <w:proofErr w:type="spellEnd"/>
      <w:r w:rsidRPr="00FC1FA7">
        <w:t>), в Алжире (</w:t>
      </w:r>
      <w:proofErr w:type="spellStart"/>
      <w:r w:rsidRPr="00FC1FA7">
        <w:t>Уарсенис</w:t>
      </w:r>
      <w:proofErr w:type="spellEnd"/>
      <w:r w:rsidRPr="00FC1FA7">
        <w:t>) и других странах.</w:t>
      </w:r>
    </w:p>
    <w:p w:rsidR="00FC1FA7" w:rsidRPr="00FC1FA7" w:rsidRDefault="00FC1FA7" w:rsidP="00995EE3">
      <w:pPr>
        <w:spacing w:line="360" w:lineRule="auto"/>
      </w:pPr>
      <w:r w:rsidRPr="00FC1FA7">
        <w:t xml:space="preserve">В прошлом </w:t>
      </w:r>
      <w:proofErr w:type="spellStart"/>
      <w:r w:rsidRPr="00FC1FA7">
        <w:t>гипергенные</w:t>
      </w:r>
      <w:proofErr w:type="spellEnd"/>
      <w:r w:rsidRPr="00FC1FA7">
        <w:t xml:space="preserve"> месторождения свинца и цинка были крупными поставщиками металлов. В древности разрабатывались прежде всего окисленные руды (</w:t>
      </w:r>
      <w:proofErr w:type="spellStart"/>
      <w:r w:rsidRPr="00FC1FA7">
        <w:t>Нерчинско</w:t>
      </w:r>
      <w:proofErr w:type="spellEnd"/>
      <w:r w:rsidRPr="00FC1FA7">
        <w:t xml:space="preserve">-Заводская группа (Россия), </w:t>
      </w:r>
      <w:proofErr w:type="spellStart"/>
      <w:r w:rsidRPr="00FC1FA7">
        <w:t>Тинтик</w:t>
      </w:r>
      <w:proofErr w:type="spellEnd"/>
      <w:r w:rsidRPr="00FC1FA7">
        <w:t xml:space="preserve"> (США), Санта-</w:t>
      </w:r>
      <w:proofErr w:type="spellStart"/>
      <w:r w:rsidRPr="00FC1FA7">
        <w:t>Эулалия</w:t>
      </w:r>
      <w:proofErr w:type="spellEnd"/>
      <w:r w:rsidRPr="00FC1FA7">
        <w:t xml:space="preserve"> (Мексика), Кызыл-</w:t>
      </w:r>
      <w:proofErr w:type="spellStart"/>
      <w:r w:rsidRPr="00FC1FA7">
        <w:t>Эспе</w:t>
      </w:r>
      <w:proofErr w:type="spellEnd"/>
      <w:r w:rsidRPr="00FC1FA7">
        <w:t xml:space="preserve">, </w:t>
      </w:r>
      <w:proofErr w:type="spellStart"/>
      <w:r w:rsidRPr="00FC1FA7">
        <w:t>Кокзабой</w:t>
      </w:r>
      <w:proofErr w:type="spellEnd"/>
      <w:r w:rsidRPr="00FC1FA7">
        <w:t>, Ачисай (Казахстан) и др.). Но такие месторождения представляли в большинстве случаев или небольшие объекты</w:t>
      </w:r>
      <w:r w:rsidR="004442CD">
        <w:t>,</w:t>
      </w:r>
      <w:r w:rsidRPr="00FC1FA7">
        <w:t xml:space="preserve"> или </w:t>
      </w:r>
      <w:proofErr w:type="spellStart"/>
      <w:r w:rsidRPr="00FC1FA7">
        <w:t>окисленые</w:t>
      </w:r>
      <w:proofErr w:type="spellEnd"/>
      <w:r w:rsidRPr="00FC1FA7">
        <w:t xml:space="preserve"> сульфидные руды.</w:t>
      </w:r>
    </w:p>
    <w:p w:rsidR="00FC1FA7" w:rsidRPr="00FC1FA7" w:rsidRDefault="00995EE3" w:rsidP="00995EE3">
      <w:pPr>
        <w:spacing w:line="360" w:lineRule="auto"/>
      </w:pPr>
      <w:proofErr w:type="spellStart"/>
      <w:r>
        <w:t>Экзокарстовые</w:t>
      </w:r>
      <w:proofErr w:type="spellEnd"/>
      <w:r>
        <w:t xml:space="preserve"> </w:t>
      </w:r>
      <w:r w:rsidR="00FC1FA7" w:rsidRPr="00FC1FA7">
        <w:t xml:space="preserve">месторождения свинца и цинка могут стать одним из промышленных источников добычи металлов. Перспективы этого типа </w:t>
      </w:r>
      <w:proofErr w:type="spellStart"/>
      <w:r w:rsidR="00FC1FA7" w:rsidRPr="00FC1FA7">
        <w:t>оруденения</w:t>
      </w:r>
      <w:proofErr w:type="spellEnd"/>
      <w:r w:rsidR="00FC1FA7" w:rsidRPr="00FC1FA7">
        <w:t xml:space="preserve"> в Казахстане, где карбонатные породы и стратифицированное свинцово-цинковое </w:t>
      </w:r>
      <w:proofErr w:type="spellStart"/>
      <w:r w:rsidR="00FC1FA7" w:rsidRPr="00FC1FA7">
        <w:t>оруденение</w:t>
      </w:r>
      <w:proofErr w:type="spellEnd"/>
      <w:r w:rsidR="00FC1FA7" w:rsidRPr="00FC1FA7">
        <w:t xml:space="preserve"> имеют широкое развитие, не определены и требуют всесторонней оценки. Подтверждение этому - открытие месторождения </w:t>
      </w:r>
      <w:proofErr w:type="spellStart"/>
      <w:r w:rsidR="00FC1FA7" w:rsidRPr="00FC1FA7">
        <w:t>Шаймерден</w:t>
      </w:r>
      <w:proofErr w:type="spellEnd"/>
      <w:r w:rsidR="00FC1FA7" w:rsidRPr="00FC1FA7">
        <w:t xml:space="preserve"> в </w:t>
      </w:r>
      <w:proofErr w:type="spellStart"/>
      <w:r w:rsidR="00FC1FA7" w:rsidRPr="00FC1FA7">
        <w:t>Торгае</w:t>
      </w:r>
      <w:proofErr w:type="spellEnd"/>
      <w:r w:rsidR="00FC1FA7" w:rsidRPr="00FC1FA7">
        <w:t xml:space="preserve">, где выявленное </w:t>
      </w:r>
      <w:proofErr w:type="spellStart"/>
      <w:r w:rsidR="00FC1FA7" w:rsidRPr="00FC1FA7">
        <w:t>гипергенное</w:t>
      </w:r>
      <w:proofErr w:type="spellEnd"/>
      <w:r w:rsidR="00FC1FA7" w:rsidRPr="00FC1FA7">
        <w:t xml:space="preserve"> существенно цинковое </w:t>
      </w:r>
      <w:proofErr w:type="spellStart"/>
      <w:r w:rsidR="00FC1FA7" w:rsidRPr="00FC1FA7">
        <w:t>оруденение</w:t>
      </w:r>
      <w:proofErr w:type="spellEnd"/>
      <w:r w:rsidR="00FC1FA7" w:rsidRPr="00FC1FA7">
        <w:t xml:space="preserve"> приурочено к подстилающим залежи бокситов глинам мезозойского возраста. Подобные объекты следует ожидать и в Каратау, где известны мелкие месторождения такие как </w:t>
      </w:r>
      <w:proofErr w:type="spellStart"/>
      <w:r w:rsidR="00FC1FA7" w:rsidRPr="00FC1FA7">
        <w:t>Шаштюбе</w:t>
      </w:r>
      <w:proofErr w:type="spellEnd"/>
      <w:r w:rsidR="00FC1FA7" w:rsidRPr="00FC1FA7">
        <w:t xml:space="preserve"> и </w:t>
      </w:r>
      <w:proofErr w:type="spellStart"/>
      <w:r w:rsidR="00FC1FA7" w:rsidRPr="00FC1FA7">
        <w:t>Визейское</w:t>
      </w:r>
      <w:proofErr w:type="spellEnd"/>
      <w:r w:rsidR="00FC1FA7" w:rsidRPr="00FC1FA7">
        <w:t>.</w:t>
      </w:r>
    </w:p>
    <w:p w:rsidR="00FC1FA7" w:rsidRPr="00FC1FA7" w:rsidRDefault="00FC1FA7" w:rsidP="00995EE3">
      <w:pPr>
        <w:spacing w:line="360" w:lineRule="auto"/>
      </w:pPr>
      <w:r w:rsidRPr="00FC1FA7">
        <w:t xml:space="preserve">С открытием месторождений </w:t>
      </w:r>
      <w:proofErr w:type="spellStart"/>
      <w:r w:rsidRPr="00FC1FA7">
        <w:t>Белтана</w:t>
      </w:r>
      <w:proofErr w:type="spellEnd"/>
      <w:r w:rsidRPr="00FC1FA7">
        <w:t xml:space="preserve">, </w:t>
      </w:r>
      <w:proofErr w:type="spellStart"/>
      <w:r w:rsidRPr="00FC1FA7">
        <w:t>Аруна</w:t>
      </w:r>
      <w:proofErr w:type="spellEnd"/>
      <w:r w:rsidRPr="00FC1FA7">
        <w:t xml:space="preserve"> (Австралия), а в Казахстане </w:t>
      </w:r>
      <w:proofErr w:type="spellStart"/>
      <w:r w:rsidRPr="00FC1FA7">
        <w:t>Шаймердена</w:t>
      </w:r>
      <w:proofErr w:type="spellEnd"/>
      <w:r w:rsidRPr="00FC1FA7">
        <w:t xml:space="preserve">, </w:t>
      </w:r>
      <w:proofErr w:type="spellStart"/>
      <w:r w:rsidRPr="00FC1FA7">
        <w:t>гипергенные</w:t>
      </w:r>
      <w:proofErr w:type="spellEnd"/>
      <w:r w:rsidRPr="00FC1FA7">
        <w:t xml:space="preserve"> месторождения свинца и цинка привлекли к себе внимание геологов рудников. На изменение приоритетов в направлении поисково-разведочных и эксплуатационных работ влияет тенденция исчерпывания запасов гипогенных руд, залегающих в приповерхностных условиях и, как следствие этого, удорожание продукции рудника. Поэтому геологи и горняки все больше обращаются к </w:t>
      </w:r>
      <w:proofErr w:type="spellStart"/>
      <w:r w:rsidRPr="00FC1FA7">
        <w:t>гипергенным</w:t>
      </w:r>
      <w:proofErr w:type="spellEnd"/>
      <w:r w:rsidRPr="00FC1FA7">
        <w:t xml:space="preserve"> (</w:t>
      </w:r>
      <w:proofErr w:type="spellStart"/>
      <w:r w:rsidRPr="00FC1FA7">
        <w:t>экзокарстовым</w:t>
      </w:r>
      <w:proofErr w:type="spellEnd"/>
      <w:r w:rsidRPr="00FC1FA7">
        <w:t>) поверхностным месторождениям как наиболее выгодным в экономическом отношении объектам. Эти месторождения залегают на небольшой глубине и отличаются высокими содержаниями свинца и цинка достигающие в сумме 50-60%.</w:t>
      </w:r>
    </w:p>
    <w:p w:rsidR="00FC1FA7" w:rsidRDefault="00FC1FA7" w:rsidP="00995EE3">
      <w:pPr>
        <w:rPr>
          <w:sz w:val="28"/>
          <w:szCs w:val="28"/>
        </w:rPr>
      </w:pPr>
    </w:p>
    <w:p w:rsidR="00FC1FA7" w:rsidRDefault="00FC1FA7" w:rsidP="00995EE3">
      <w:pPr>
        <w:rPr>
          <w:szCs w:val="28"/>
        </w:rPr>
        <w:sectPr w:rsidR="00FC1FA7" w:rsidSect="00302E4F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FC1FA7" w:rsidRPr="00FC1FA7" w:rsidRDefault="00744A23" w:rsidP="00744A23">
      <w:pPr>
        <w:pStyle w:val="1"/>
        <w:spacing w:line="360" w:lineRule="auto"/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Таблица 2 - </w:t>
      </w:r>
      <w:r w:rsidR="00FC1FA7" w:rsidRPr="00FC1FA7">
        <w:rPr>
          <w:sz w:val="24"/>
          <w:szCs w:val="24"/>
        </w:rPr>
        <w:t>Содержание и запасы свинца и цинка в месторождени</w:t>
      </w:r>
      <w:r>
        <w:rPr>
          <w:sz w:val="24"/>
          <w:szCs w:val="24"/>
        </w:rPr>
        <w:t>ях различных генетических типах</w:t>
      </w:r>
    </w:p>
    <w:tbl>
      <w:tblPr>
        <w:tblW w:w="0" w:type="auto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517"/>
        <w:gridCol w:w="4846"/>
        <w:gridCol w:w="2977"/>
        <w:gridCol w:w="3260"/>
      </w:tblGrid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t>Месторождение</w:t>
            </w:r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t>Вмещающие породы</w:t>
            </w:r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t>Среднее содержания, %</w:t>
            </w:r>
          </w:p>
        </w:tc>
        <w:tc>
          <w:tcPr>
            <w:tcW w:w="3260" w:type="dxa"/>
          </w:tcPr>
          <w:p w:rsidR="00FC1FA7" w:rsidRPr="00FC1FA7" w:rsidRDefault="00FC1FA7" w:rsidP="00302E4F">
            <w:pPr>
              <w:pStyle w:val="2"/>
              <w:rPr>
                <w:sz w:val="24"/>
                <w:szCs w:val="24"/>
              </w:rPr>
            </w:pPr>
            <w:r w:rsidRPr="00FC1FA7">
              <w:rPr>
                <w:sz w:val="24"/>
                <w:szCs w:val="24"/>
              </w:rPr>
              <w:t>Запасы</w:t>
            </w:r>
          </w:p>
        </w:tc>
      </w:tr>
      <w:tr w:rsidR="00FC1FA7" w:rsidRPr="00FC1FA7" w:rsidTr="00A72378">
        <w:trPr>
          <w:cantSplit/>
        </w:trPr>
        <w:tc>
          <w:tcPr>
            <w:tcW w:w="14600" w:type="dxa"/>
            <w:gridSpan w:val="4"/>
          </w:tcPr>
          <w:p w:rsidR="00FC1FA7" w:rsidRPr="00FC1FA7" w:rsidRDefault="00FC1FA7" w:rsidP="00302E4F">
            <w:pPr>
              <w:ind w:firstLine="0"/>
              <w:jc w:val="center"/>
            </w:pPr>
            <w:proofErr w:type="spellStart"/>
            <w:r w:rsidRPr="00FC1FA7">
              <w:t>Экзокарстовые</w:t>
            </w:r>
            <w:proofErr w:type="spellEnd"/>
          </w:p>
        </w:tc>
      </w:tr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</w:pPr>
            <w:proofErr w:type="spellStart"/>
            <w:r w:rsidRPr="00FC1FA7">
              <w:t>Шаймерден</w:t>
            </w:r>
            <w:proofErr w:type="spellEnd"/>
            <w:r w:rsidRPr="00FC1FA7">
              <w:t xml:space="preserve"> (Казахстан)</w:t>
            </w:r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</w:pPr>
            <w:r w:rsidRPr="00FC1FA7">
              <w:t>Известняки визе</w:t>
            </w:r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rPr>
                <w:lang w:val="en-US"/>
              </w:rPr>
              <w:t xml:space="preserve">Zn </w:t>
            </w:r>
            <w:r w:rsidRPr="00FC1FA7">
              <w:t>-27</w:t>
            </w:r>
            <w:r>
              <w:t xml:space="preserve">, </w:t>
            </w:r>
            <w:proofErr w:type="spellStart"/>
            <w:r w:rsidRPr="00FC1FA7">
              <w:rPr>
                <w:lang w:val="en-US"/>
              </w:rPr>
              <w:t>Pb</w:t>
            </w:r>
            <w:proofErr w:type="spellEnd"/>
            <w:r w:rsidRPr="00FC1FA7">
              <w:t xml:space="preserve"> -0,5</w:t>
            </w:r>
          </w:p>
        </w:tc>
        <w:tc>
          <w:tcPr>
            <w:tcW w:w="3260" w:type="dxa"/>
          </w:tcPr>
          <w:p w:rsidR="00FC1FA7" w:rsidRPr="00FC1FA7" w:rsidRDefault="003C3450" w:rsidP="00302E4F">
            <w:pPr>
              <w:ind w:firstLine="0"/>
            </w:pPr>
            <w:r>
              <w:t xml:space="preserve">921,2 </w:t>
            </w:r>
            <w:proofErr w:type="spellStart"/>
            <w:r w:rsidR="00FC1FA7" w:rsidRPr="00FC1FA7">
              <w:t>тыс.т</w:t>
            </w:r>
            <w:proofErr w:type="spellEnd"/>
            <w:r w:rsidR="00FC1FA7" w:rsidRPr="00FC1FA7">
              <w:t>. цинка</w:t>
            </w:r>
          </w:p>
        </w:tc>
      </w:tr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</w:pPr>
            <w:proofErr w:type="spellStart"/>
            <w:r w:rsidRPr="00FC1FA7">
              <w:t>Белтана</w:t>
            </w:r>
            <w:proofErr w:type="spellEnd"/>
            <w:r w:rsidRPr="00FC1FA7">
              <w:t xml:space="preserve"> (Австралия)</w:t>
            </w:r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</w:pPr>
            <w:r w:rsidRPr="00FC1FA7">
              <w:t>Известняки кембрия</w:t>
            </w:r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rPr>
                <w:lang w:val="en-US"/>
              </w:rPr>
              <w:t>Zn – 35,3-38,2</w:t>
            </w:r>
            <w:r>
              <w:t xml:space="preserve">, </w:t>
            </w:r>
            <w:proofErr w:type="spellStart"/>
            <w:r w:rsidRPr="00FC1FA7">
              <w:rPr>
                <w:lang w:val="en-US"/>
              </w:rPr>
              <w:t>Pb</w:t>
            </w:r>
            <w:proofErr w:type="spellEnd"/>
            <w:r w:rsidRPr="00FC1FA7">
              <w:rPr>
                <w:lang w:val="en-US"/>
              </w:rPr>
              <w:t xml:space="preserve"> – 2,3-2</w:t>
            </w:r>
          </w:p>
        </w:tc>
        <w:tc>
          <w:tcPr>
            <w:tcW w:w="3260" w:type="dxa"/>
          </w:tcPr>
          <w:p w:rsidR="00FC1FA7" w:rsidRPr="00FC1FA7" w:rsidRDefault="00FC1FA7" w:rsidP="00302E4F">
            <w:pPr>
              <w:ind w:firstLine="0"/>
            </w:pPr>
            <w:r w:rsidRPr="00FC1FA7">
              <w:t xml:space="preserve">863 </w:t>
            </w:r>
            <w:proofErr w:type="spellStart"/>
            <w:r w:rsidRPr="00FC1FA7">
              <w:t>тыс.т</w:t>
            </w:r>
            <w:proofErr w:type="spellEnd"/>
            <w:r w:rsidRPr="00FC1FA7">
              <w:t>. руды</w:t>
            </w:r>
          </w:p>
        </w:tc>
      </w:tr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</w:pPr>
            <w:proofErr w:type="spellStart"/>
            <w:r w:rsidRPr="00FC1FA7">
              <w:t>Арана</w:t>
            </w:r>
            <w:proofErr w:type="spellEnd"/>
            <w:r w:rsidRPr="00FC1FA7">
              <w:t xml:space="preserve"> (Австралия)</w:t>
            </w:r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</w:pPr>
            <w:r w:rsidRPr="00FC1FA7">
              <w:t>Известняки кембрия</w:t>
            </w:r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rPr>
                <w:lang w:val="en-US"/>
              </w:rPr>
              <w:t>Zn – 34,4</w:t>
            </w:r>
            <w:r>
              <w:t xml:space="preserve">, </w:t>
            </w:r>
            <w:proofErr w:type="spellStart"/>
            <w:r w:rsidRPr="00FC1FA7">
              <w:rPr>
                <w:lang w:val="en-US"/>
              </w:rPr>
              <w:t>Pb</w:t>
            </w:r>
            <w:proofErr w:type="spellEnd"/>
            <w:r w:rsidRPr="00FC1FA7">
              <w:rPr>
                <w:lang w:val="en-US"/>
              </w:rPr>
              <w:t xml:space="preserve"> – 1,6</w:t>
            </w:r>
          </w:p>
        </w:tc>
        <w:tc>
          <w:tcPr>
            <w:tcW w:w="3260" w:type="dxa"/>
          </w:tcPr>
          <w:p w:rsidR="00FC1FA7" w:rsidRPr="00FC1FA7" w:rsidRDefault="00FC1FA7" w:rsidP="00302E4F">
            <w:pPr>
              <w:ind w:firstLine="0"/>
            </w:pPr>
            <w:r w:rsidRPr="00FC1FA7">
              <w:t xml:space="preserve">150 </w:t>
            </w:r>
            <w:proofErr w:type="spellStart"/>
            <w:r w:rsidRPr="00FC1FA7">
              <w:t>тыс.т</w:t>
            </w:r>
            <w:proofErr w:type="spellEnd"/>
            <w:r w:rsidRPr="00FC1FA7">
              <w:t xml:space="preserve"> руды</w:t>
            </w:r>
          </w:p>
        </w:tc>
      </w:tr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</w:pPr>
            <w:r w:rsidRPr="00FC1FA7">
              <w:t>Франклин (США)</w:t>
            </w:r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</w:pPr>
            <w:r w:rsidRPr="00FC1FA7">
              <w:t>Известняки докембрия</w:t>
            </w:r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rPr>
                <w:lang w:val="en-US"/>
              </w:rPr>
              <w:t xml:space="preserve">Zn </w:t>
            </w:r>
            <w:proofErr w:type="spellStart"/>
            <w:r w:rsidRPr="00FC1FA7">
              <w:rPr>
                <w:lang w:val="en-US"/>
              </w:rPr>
              <w:t>около</w:t>
            </w:r>
            <w:proofErr w:type="spellEnd"/>
            <w:r w:rsidRPr="00FC1FA7">
              <w:rPr>
                <w:lang w:val="en-US"/>
              </w:rPr>
              <w:t xml:space="preserve"> 15</w:t>
            </w:r>
          </w:p>
        </w:tc>
        <w:tc>
          <w:tcPr>
            <w:tcW w:w="3260" w:type="dxa"/>
          </w:tcPr>
          <w:p w:rsidR="00FC1FA7" w:rsidRPr="00FC1FA7" w:rsidRDefault="00FC1FA7" w:rsidP="00302E4F">
            <w:pPr>
              <w:ind w:firstLine="0"/>
            </w:pPr>
            <w:r w:rsidRPr="00FC1FA7">
              <w:t xml:space="preserve">9 </w:t>
            </w:r>
            <w:proofErr w:type="spellStart"/>
            <w:r w:rsidRPr="00FC1FA7">
              <w:t>млн.т</w:t>
            </w:r>
            <w:proofErr w:type="spellEnd"/>
            <w:r w:rsidRPr="00FC1FA7">
              <w:t xml:space="preserve"> руды</w:t>
            </w:r>
          </w:p>
        </w:tc>
      </w:tr>
      <w:tr w:rsidR="00FC1FA7" w:rsidRPr="00FC1FA7" w:rsidTr="00A72378">
        <w:trPr>
          <w:cantSplit/>
        </w:trPr>
        <w:tc>
          <w:tcPr>
            <w:tcW w:w="14600" w:type="dxa"/>
            <w:gridSpan w:val="4"/>
          </w:tcPr>
          <w:p w:rsidR="00FC1FA7" w:rsidRPr="00FC1FA7" w:rsidRDefault="00FC1FA7" w:rsidP="00302E4F">
            <w:pPr>
              <w:pStyle w:val="2"/>
              <w:rPr>
                <w:sz w:val="24"/>
                <w:szCs w:val="24"/>
              </w:rPr>
            </w:pPr>
            <w:proofErr w:type="spellStart"/>
            <w:r w:rsidRPr="00FC1FA7">
              <w:rPr>
                <w:sz w:val="24"/>
                <w:szCs w:val="24"/>
              </w:rPr>
              <w:t>Эндокарстовые</w:t>
            </w:r>
            <w:proofErr w:type="spellEnd"/>
          </w:p>
        </w:tc>
      </w:tr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</w:pPr>
            <w:r w:rsidRPr="00FC1FA7">
              <w:t>Ачисай (Казахстан)</w:t>
            </w:r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</w:pPr>
            <w:r w:rsidRPr="00FC1FA7">
              <w:t xml:space="preserve">Доломиты, известняки </w:t>
            </w:r>
            <w:proofErr w:type="spellStart"/>
            <w:r w:rsidRPr="00FC1FA7">
              <w:t>фамена</w:t>
            </w:r>
            <w:proofErr w:type="spellEnd"/>
            <w:r w:rsidRPr="00FC1FA7">
              <w:t>-турне</w:t>
            </w:r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t>Сульфидные руды:</w:t>
            </w:r>
          </w:p>
          <w:p w:rsidR="00FC1FA7" w:rsidRPr="00FC1FA7" w:rsidRDefault="00FC1FA7" w:rsidP="00302E4F">
            <w:pPr>
              <w:ind w:firstLine="0"/>
              <w:jc w:val="center"/>
            </w:pPr>
            <w:r w:rsidRPr="00FC1FA7">
              <w:rPr>
                <w:lang w:val="en-US"/>
              </w:rPr>
              <w:t>Zn</w:t>
            </w:r>
            <w:r w:rsidRPr="00FC1FA7">
              <w:t xml:space="preserve"> – 13</w:t>
            </w:r>
            <w:r>
              <w:t>,</w:t>
            </w:r>
            <w:proofErr w:type="spellStart"/>
            <w:r w:rsidRPr="00FC1FA7">
              <w:rPr>
                <w:lang w:val="en-US"/>
              </w:rPr>
              <w:t>Pb</w:t>
            </w:r>
            <w:proofErr w:type="spellEnd"/>
            <w:r w:rsidRPr="00FC1FA7">
              <w:t xml:space="preserve"> – 15</w:t>
            </w:r>
          </w:p>
          <w:p w:rsidR="00FC1FA7" w:rsidRPr="00FC1FA7" w:rsidRDefault="00FC1FA7" w:rsidP="00302E4F">
            <w:pPr>
              <w:ind w:firstLine="0"/>
              <w:jc w:val="center"/>
            </w:pPr>
            <w:r w:rsidRPr="00FC1FA7">
              <w:t>Окисленные руды:</w:t>
            </w:r>
          </w:p>
          <w:p w:rsidR="00FC1FA7" w:rsidRPr="00FC1FA7" w:rsidRDefault="00FC1FA7" w:rsidP="00302E4F">
            <w:pPr>
              <w:ind w:firstLine="0"/>
              <w:jc w:val="center"/>
              <w:rPr>
                <w:lang w:val="en-US"/>
              </w:rPr>
            </w:pPr>
            <w:r w:rsidRPr="00FC1FA7">
              <w:rPr>
                <w:lang w:val="en-US"/>
              </w:rPr>
              <w:t>Zn – 12</w:t>
            </w:r>
            <w:r>
              <w:t xml:space="preserve">, </w:t>
            </w:r>
            <w:proofErr w:type="spellStart"/>
            <w:r w:rsidRPr="00FC1FA7">
              <w:rPr>
                <w:lang w:val="en-US"/>
              </w:rPr>
              <w:t>Pb</w:t>
            </w:r>
            <w:proofErr w:type="spellEnd"/>
            <w:r w:rsidRPr="00FC1FA7">
              <w:rPr>
                <w:lang w:val="en-US"/>
              </w:rPr>
              <w:t xml:space="preserve"> – 8</w:t>
            </w:r>
          </w:p>
        </w:tc>
        <w:tc>
          <w:tcPr>
            <w:tcW w:w="3260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t>-</w:t>
            </w:r>
          </w:p>
        </w:tc>
      </w:tr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</w:pPr>
            <w:r w:rsidRPr="00FC1FA7">
              <w:t>Смена (Казахстан)</w:t>
            </w:r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</w:pPr>
            <w:r w:rsidRPr="00FC1FA7">
              <w:t>Доломиты, известняки турне</w:t>
            </w:r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rPr>
                <w:lang w:val="en-US"/>
              </w:rPr>
              <w:t>Zn – 5,6</w:t>
            </w:r>
            <w:r>
              <w:t xml:space="preserve">, </w:t>
            </w:r>
            <w:proofErr w:type="spellStart"/>
            <w:r w:rsidRPr="00FC1FA7">
              <w:rPr>
                <w:lang w:val="en-US"/>
              </w:rPr>
              <w:t>Pb</w:t>
            </w:r>
            <w:proofErr w:type="spellEnd"/>
            <w:r w:rsidRPr="00FC1FA7">
              <w:rPr>
                <w:lang w:val="en-US"/>
              </w:rPr>
              <w:t xml:space="preserve"> – 1,4</w:t>
            </w:r>
          </w:p>
        </w:tc>
        <w:tc>
          <w:tcPr>
            <w:tcW w:w="3260" w:type="dxa"/>
          </w:tcPr>
          <w:p w:rsidR="00FC1FA7" w:rsidRPr="00FC1FA7" w:rsidRDefault="00FC1FA7" w:rsidP="00302E4F">
            <w:pPr>
              <w:ind w:firstLine="0"/>
            </w:pPr>
            <w:r w:rsidRPr="00FC1FA7">
              <w:t xml:space="preserve">132 </w:t>
            </w:r>
            <w:proofErr w:type="spellStart"/>
            <w:r w:rsidRPr="00FC1FA7">
              <w:t>тыс.т</w:t>
            </w:r>
            <w:proofErr w:type="spellEnd"/>
            <w:r w:rsidRPr="00FC1FA7">
              <w:t xml:space="preserve"> руды</w:t>
            </w:r>
          </w:p>
        </w:tc>
      </w:tr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</w:pPr>
            <w:proofErr w:type="spellStart"/>
            <w:r w:rsidRPr="00FC1FA7">
              <w:t>Цумеб</w:t>
            </w:r>
            <w:proofErr w:type="spellEnd"/>
            <w:r w:rsidRPr="00FC1FA7">
              <w:t xml:space="preserve"> (Намибия)</w:t>
            </w:r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</w:pPr>
            <w:r w:rsidRPr="00FC1FA7">
              <w:t xml:space="preserve">Доломиты </w:t>
            </w:r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</w:pPr>
            <w:proofErr w:type="spellStart"/>
            <w:r w:rsidRPr="00FC1FA7">
              <w:rPr>
                <w:lang w:val="en-US"/>
              </w:rPr>
              <w:t>Pb+Zn+Cu</w:t>
            </w:r>
            <w:proofErr w:type="spellEnd"/>
            <w:r w:rsidRPr="00FC1FA7">
              <w:t xml:space="preserve"> – до 60</w:t>
            </w:r>
          </w:p>
        </w:tc>
        <w:tc>
          <w:tcPr>
            <w:tcW w:w="3260" w:type="dxa"/>
          </w:tcPr>
          <w:p w:rsidR="00FC1FA7" w:rsidRPr="00FC1FA7" w:rsidRDefault="00FC1FA7" w:rsidP="00302E4F">
            <w:pPr>
              <w:ind w:firstLine="0"/>
            </w:pPr>
            <w:r w:rsidRPr="00FC1FA7">
              <w:t xml:space="preserve">1,8 млн. т суммы </w:t>
            </w:r>
            <w:proofErr w:type="spellStart"/>
            <w:r w:rsidRPr="00FC1FA7">
              <w:t>метеллов</w:t>
            </w:r>
            <w:proofErr w:type="spellEnd"/>
          </w:p>
        </w:tc>
      </w:tr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</w:pPr>
            <w:r w:rsidRPr="00FC1FA7">
              <w:t>Три-</w:t>
            </w:r>
            <w:proofErr w:type="spellStart"/>
            <w:r w:rsidRPr="00FC1FA7">
              <w:t>Стейт</w:t>
            </w:r>
            <w:proofErr w:type="spellEnd"/>
            <w:r w:rsidRPr="00FC1FA7">
              <w:t xml:space="preserve"> (США)</w:t>
            </w:r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</w:pPr>
            <w:r w:rsidRPr="00FC1FA7">
              <w:t>Известняки нижнего карбона</w:t>
            </w:r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  <w:jc w:val="center"/>
              <w:rPr>
                <w:lang w:val="en-US"/>
              </w:rPr>
            </w:pPr>
            <w:r w:rsidRPr="00FC1FA7">
              <w:rPr>
                <w:lang w:val="en-US"/>
              </w:rPr>
              <w:t>Zn – 2,07</w:t>
            </w:r>
            <w:r>
              <w:t xml:space="preserve">, </w:t>
            </w:r>
            <w:proofErr w:type="spellStart"/>
            <w:r w:rsidRPr="00FC1FA7">
              <w:rPr>
                <w:lang w:val="en-US"/>
              </w:rPr>
              <w:t>Pb</w:t>
            </w:r>
            <w:proofErr w:type="spellEnd"/>
            <w:r w:rsidRPr="00FC1FA7">
              <w:rPr>
                <w:lang w:val="en-US"/>
              </w:rPr>
              <w:t xml:space="preserve"> – 0,42</w:t>
            </w:r>
          </w:p>
        </w:tc>
        <w:tc>
          <w:tcPr>
            <w:tcW w:w="3260" w:type="dxa"/>
          </w:tcPr>
          <w:p w:rsidR="00FC1FA7" w:rsidRPr="00FC1FA7" w:rsidRDefault="00FC1FA7" w:rsidP="00302E4F">
            <w:pPr>
              <w:ind w:firstLine="0"/>
            </w:pPr>
            <w:r w:rsidRPr="00FC1FA7">
              <w:t xml:space="preserve">Цинка – 4,5 </w:t>
            </w:r>
            <w:proofErr w:type="spellStart"/>
            <w:r w:rsidRPr="00FC1FA7">
              <w:t>млн.т</w:t>
            </w:r>
            <w:proofErr w:type="spellEnd"/>
          </w:p>
          <w:p w:rsidR="00FC1FA7" w:rsidRPr="00FC1FA7" w:rsidRDefault="00FC1FA7" w:rsidP="00302E4F">
            <w:pPr>
              <w:ind w:firstLine="0"/>
            </w:pPr>
            <w:r w:rsidRPr="00FC1FA7">
              <w:t xml:space="preserve">Свинца –1 </w:t>
            </w:r>
            <w:proofErr w:type="spellStart"/>
            <w:r w:rsidRPr="00FC1FA7">
              <w:t>млн.т</w:t>
            </w:r>
            <w:proofErr w:type="spellEnd"/>
          </w:p>
        </w:tc>
      </w:tr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</w:pPr>
            <w:proofErr w:type="spellStart"/>
            <w:r w:rsidRPr="00FC1FA7">
              <w:t>Паин</w:t>
            </w:r>
            <w:proofErr w:type="spellEnd"/>
            <w:r w:rsidRPr="00FC1FA7">
              <w:t>-Поинт (Канада)</w:t>
            </w:r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</w:pPr>
            <w:r w:rsidRPr="00FC1FA7">
              <w:t>Доломиты верхнего девона</w:t>
            </w:r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rPr>
                <w:lang w:val="en-US"/>
              </w:rPr>
              <w:t>Zn – 6</w:t>
            </w:r>
            <w:r>
              <w:t xml:space="preserve">, </w:t>
            </w:r>
            <w:proofErr w:type="spellStart"/>
            <w:r w:rsidRPr="00FC1FA7">
              <w:rPr>
                <w:lang w:val="en-US"/>
              </w:rPr>
              <w:t>Pb</w:t>
            </w:r>
            <w:proofErr w:type="spellEnd"/>
            <w:r w:rsidRPr="00FC1FA7">
              <w:rPr>
                <w:lang w:val="en-US"/>
              </w:rPr>
              <w:t xml:space="preserve"> – 2,5</w:t>
            </w:r>
          </w:p>
        </w:tc>
        <w:tc>
          <w:tcPr>
            <w:tcW w:w="3260" w:type="dxa"/>
          </w:tcPr>
          <w:p w:rsidR="00FC1FA7" w:rsidRPr="00FC1FA7" w:rsidRDefault="00FC1FA7" w:rsidP="00302E4F">
            <w:pPr>
              <w:ind w:firstLine="0"/>
            </w:pPr>
            <w:r w:rsidRPr="00FC1FA7">
              <w:t xml:space="preserve">43,5 </w:t>
            </w:r>
            <w:proofErr w:type="spellStart"/>
            <w:r w:rsidRPr="00FC1FA7">
              <w:t>млн.т</w:t>
            </w:r>
            <w:proofErr w:type="spellEnd"/>
            <w:r w:rsidRPr="00FC1FA7">
              <w:t xml:space="preserve"> руды</w:t>
            </w:r>
          </w:p>
        </w:tc>
      </w:tr>
      <w:tr w:rsidR="00FC1FA7" w:rsidRPr="00FC1FA7" w:rsidTr="00A72378">
        <w:trPr>
          <w:cantSplit/>
        </w:trPr>
        <w:tc>
          <w:tcPr>
            <w:tcW w:w="14600" w:type="dxa"/>
            <w:gridSpan w:val="4"/>
          </w:tcPr>
          <w:p w:rsidR="00FC1FA7" w:rsidRPr="00FC1FA7" w:rsidRDefault="00FC1FA7" w:rsidP="00302E4F">
            <w:pPr>
              <w:pStyle w:val="2"/>
              <w:rPr>
                <w:sz w:val="24"/>
                <w:szCs w:val="24"/>
              </w:rPr>
            </w:pPr>
            <w:r w:rsidRPr="00FC1FA7">
              <w:rPr>
                <w:sz w:val="24"/>
                <w:szCs w:val="24"/>
              </w:rPr>
              <w:t>Другие генетические типы</w:t>
            </w:r>
          </w:p>
        </w:tc>
      </w:tr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</w:pPr>
            <w:proofErr w:type="spellStart"/>
            <w:r w:rsidRPr="00FC1FA7">
              <w:t>Шалкия</w:t>
            </w:r>
            <w:proofErr w:type="spellEnd"/>
            <w:r w:rsidRPr="00FC1FA7">
              <w:t xml:space="preserve"> (Казахстан)</w:t>
            </w:r>
          </w:p>
          <w:p w:rsidR="00FC1FA7" w:rsidRPr="00FC1FA7" w:rsidRDefault="00FC1FA7" w:rsidP="00302E4F">
            <w:pPr>
              <w:ind w:firstLine="0"/>
            </w:pPr>
            <w:r w:rsidRPr="00FC1FA7">
              <w:t>гидротермально-осадочный</w:t>
            </w:r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</w:pPr>
            <w:r w:rsidRPr="00FC1FA7">
              <w:t xml:space="preserve">Доломиты, известняки </w:t>
            </w:r>
            <w:proofErr w:type="spellStart"/>
            <w:r w:rsidRPr="00FC1FA7">
              <w:t>фамена</w:t>
            </w:r>
            <w:proofErr w:type="spellEnd"/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rPr>
                <w:lang w:val="en-US"/>
              </w:rPr>
              <w:t>Zn – 3,</w:t>
            </w:r>
            <w:r w:rsidRPr="00FC1FA7">
              <w:t>3</w:t>
            </w:r>
            <w:r w:rsidRPr="00FC1FA7">
              <w:rPr>
                <w:lang w:val="en-US"/>
              </w:rPr>
              <w:t>2</w:t>
            </w:r>
            <w:r>
              <w:t xml:space="preserve">, </w:t>
            </w:r>
            <w:proofErr w:type="spellStart"/>
            <w:r w:rsidRPr="00FC1FA7">
              <w:rPr>
                <w:lang w:val="en-US"/>
              </w:rPr>
              <w:t>Pb</w:t>
            </w:r>
            <w:proofErr w:type="spellEnd"/>
            <w:r w:rsidRPr="00FC1FA7">
              <w:rPr>
                <w:lang w:val="en-US"/>
              </w:rPr>
              <w:t xml:space="preserve"> – 0,89</w:t>
            </w:r>
          </w:p>
        </w:tc>
        <w:tc>
          <w:tcPr>
            <w:tcW w:w="3260" w:type="dxa"/>
          </w:tcPr>
          <w:p w:rsidR="00FC1FA7" w:rsidRPr="00FC1FA7" w:rsidRDefault="00FC1FA7" w:rsidP="00302E4F">
            <w:pPr>
              <w:ind w:firstLine="0"/>
              <w:jc w:val="center"/>
            </w:pPr>
            <w:r w:rsidRPr="00FC1FA7">
              <w:t>-</w:t>
            </w:r>
          </w:p>
        </w:tc>
      </w:tr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</w:pPr>
            <w:proofErr w:type="spellStart"/>
            <w:r w:rsidRPr="00FC1FA7">
              <w:t>Маунт-Айза</w:t>
            </w:r>
            <w:proofErr w:type="spellEnd"/>
            <w:r w:rsidRPr="00FC1FA7">
              <w:t xml:space="preserve"> (Австралия)</w:t>
            </w:r>
          </w:p>
          <w:p w:rsidR="00FC1FA7" w:rsidRPr="00FC1FA7" w:rsidRDefault="00FC1FA7" w:rsidP="00302E4F">
            <w:pPr>
              <w:ind w:firstLine="0"/>
            </w:pPr>
            <w:proofErr w:type="spellStart"/>
            <w:r w:rsidRPr="00FC1FA7">
              <w:t>метаморфогенное</w:t>
            </w:r>
            <w:proofErr w:type="spellEnd"/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</w:pPr>
            <w:r w:rsidRPr="00FC1FA7">
              <w:t>Доломиты и известковистые сланцы</w:t>
            </w:r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  <w:jc w:val="center"/>
              <w:rPr>
                <w:lang w:val="en-US"/>
              </w:rPr>
            </w:pPr>
            <w:r w:rsidRPr="00FC1FA7">
              <w:rPr>
                <w:lang w:val="en-US"/>
              </w:rPr>
              <w:t>Zn – 6,3</w:t>
            </w:r>
            <w:r>
              <w:t xml:space="preserve">, </w:t>
            </w:r>
            <w:proofErr w:type="spellStart"/>
            <w:r w:rsidRPr="00FC1FA7">
              <w:rPr>
                <w:lang w:val="en-US"/>
              </w:rPr>
              <w:t>Pb</w:t>
            </w:r>
            <w:proofErr w:type="spellEnd"/>
            <w:r w:rsidRPr="00FC1FA7">
              <w:rPr>
                <w:lang w:val="en-US"/>
              </w:rPr>
              <w:t xml:space="preserve"> – 6,9</w:t>
            </w:r>
          </w:p>
        </w:tc>
        <w:tc>
          <w:tcPr>
            <w:tcW w:w="3260" w:type="dxa"/>
          </w:tcPr>
          <w:p w:rsidR="00FC1FA7" w:rsidRPr="00FC1FA7" w:rsidRDefault="00FC1FA7" w:rsidP="00302E4F">
            <w:pPr>
              <w:ind w:firstLine="0"/>
            </w:pPr>
            <w:r w:rsidRPr="00FC1FA7">
              <w:t xml:space="preserve">56,6 </w:t>
            </w:r>
            <w:proofErr w:type="spellStart"/>
            <w:r w:rsidRPr="00FC1FA7">
              <w:t>млн.т</w:t>
            </w:r>
            <w:proofErr w:type="spellEnd"/>
            <w:r w:rsidRPr="00FC1FA7">
              <w:t xml:space="preserve"> руды</w:t>
            </w:r>
          </w:p>
        </w:tc>
      </w:tr>
      <w:tr w:rsidR="00FC1FA7" w:rsidRPr="00FC1FA7" w:rsidTr="00A72378">
        <w:tc>
          <w:tcPr>
            <w:tcW w:w="3517" w:type="dxa"/>
          </w:tcPr>
          <w:p w:rsidR="00FC1FA7" w:rsidRPr="00FC1FA7" w:rsidRDefault="00FC1FA7" w:rsidP="00302E4F">
            <w:pPr>
              <w:ind w:firstLine="0"/>
            </w:pPr>
            <w:proofErr w:type="spellStart"/>
            <w:r w:rsidRPr="00FC1FA7">
              <w:t>Сулливан</w:t>
            </w:r>
            <w:proofErr w:type="spellEnd"/>
            <w:r w:rsidRPr="00FC1FA7">
              <w:t xml:space="preserve"> (Канада) гидротермально-</w:t>
            </w:r>
          </w:p>
          <w:p w:rsidR="00FC1FA7" w:rsidRPr="00FC1FA7" w:rsidRDefault="00FC1FA7" w:rsidP="00302E4F">
            <w:pPr>
              <w:ind w:firstLine="0"/>
            </w:pPr>
            <w:r w:rsidRPr="00FC1FA7">
              <w:t>метасоматический</w:t>
            </w:r>
          </w:p>
        </w:tc>
        <w:tc>
          <w:tcPr>
            <w:tcW w:w="4846" w:type="dxa"/>
          </w:tcPr>
          <w:p w:rsidR="00FC1FA7" w:rsidRPr="00FC1FA7" w:rsidRDefault="00FC1FA7" w:rsidP="00302E4F">
            <w:pPr>
              <w:ind w:firstLine="0"/>
            </w:pPr>
            <w:r w:rsidRPr="00FC1FA7">
              <w:t>Аргиллиты, алевролиты докембрия</w:t>
            </w:r>
          </w:p>
        </w:tc>
        <w:tc>
          <w:tcPr>
            <w:tcW w:w="2977" w:type="dxa"/>
          </w:tcPr>
          <w:p w:rsidR="00FC1FA7" w:rsidRPr="00FC1FA7" w:rsidRDefault="00FC1FA7" w:rsidP="00302E4F">
            <w:pPr>
              <w:ind w:firstLine="0"/>
              <w:jc w:val="center"/>
              <w:rPr>
                <w:lang w:val="en-US"/>
              </w:rPr>
            </w:pPr>
            <w:r w:rsidRPr="00FC1FA7">
              <w:rPr>
                <w:lang w:val="en-US"/>
              </w:rPr>
              <w:t>Zn – 6,5</w:t>
            </w:r>
            <w:r>
              <w:t xml:space="preserve">, </w:t>
            </w:r>
            <w:proofErr w:type="spellStart"/>
            <w:r w:rsidRPr="00FC1FA7">
              <w:rPr>
                <w:lang w:val="en-US"/>
              </w:rPr>
              <w:t>Pb</w:t>
            </w:r>
            <w:proofErr w:type="spellEnd"/>
            <w:r w:rsidRPr="00FC1FA7">
              <w:rPr>
                <w:lang w:val="en-US"/>
              </w:rPr>
              <w:t xml:space="preserve"> – 8,3</w:t>
            </w:r>
          </w:p>
        </w:tc>
        <w:tc>
          <w:tcPr>
            <w:tcW w:w="3260" w:type="dxa"/>
          </w:tcPr>
          <w:p w:rsidR="00FC1FA7" w:rsidRPr="00FC1FA7" w:rsidRDefault="00FC1FA7" w:rsidP="00302E4F">
            <w:pPr>
              <w:ind w:firstLine="0"/>
            </w:pPr>
            <w:r w:rsidRPr="00FC1FA7">
              <w:t xml:space="preserve">3454 </w:t>
            </w:r>
            <w:proofErr w:type="spellStart"/>
            <w:r w:rsidRPr="00FC1FA7">
              <w:t>тыс.т</w:t>
            </w:r>
            <w:proofErr w:type="spellEnd"/>
            <w:r w:rsidRPr="00FC1FA7">
              <w:t xml:space="preserve"> свинца</w:t>
            </w:r>
          </w:p>
          <w:p w:rsidR="00FC1FA7" w:rsidRPr="00FC1FA7" w:rsidRDefault="00FC1FA7" w:rsidP="00302E4F">
            <w:pPr>
              <w:ind w:firstLine="0"/>
            </w:pPr>
            <w:r w:rsidRPr="00FC1FA7">
              <w:t xml:space="preserve">2743 </w:t>
            </w:r>
            <w:proofErr w:type="spellStart"/>
            <w:r w:rsidRPr="00FC1FA7">
              <w:t>тыс.т</w:t>
            </w:r>
            <w:proofErr w:type="spellEnd"/>
            <w:r w:rsidRPr="00FC1FA7">
              <w:t xml:space="preserve"> цинка</w:t>
            </w:r>
          </w:p>
        </w:tc>
      </w:tr>
    </w:tbl>
    <w:p w:rsidR="00FC1FA7" w:rsidRPr="00FC1FA7" w:rsidRDefault="00FC1FA7" w:rsidP="00302E4F">
      <w:pPr>
        <w:spacing w:line="360" w:lineRule="auto"/>
        <w:ind w:firstLine="0"/>
      </w:pPr>
    </w:p>
    <w:p w:rsidR="00FC1FA7" w:rsidRDefault="00FC1FA7" w:rsidP="00FC1FA7">
      <w:pPr>
        <w:rPr>
          <w:sz w:val="28"/>
          <w:szCs w:val="28"/>
        </w:rPr>
      </w:pPr>
      <w:r>
        <w:rPr>
          <w:szCs w:val="28"/>
        </w:rPr>
        <w:br w:type="page"/>
      </w:r>
    </w:p>
    <w:p w:rsidR="00FC1FA7" w:rsidRDefault="00FC1FA7" w:rsidP="00FC1FA7">
      <w:pPr>
        <w:pStyle w:val="ae"/>
        <w:ind w:firstLine="540"/>
        <w:rPr>
          <w:szCs w:val="28"/>
        </w:rPr>
        <w:sectPr w:rsidR="00FC1FA7" w:rsidSect="00980D34">
          <w:type w:val="continuous"/>
          <w:pgSz w:w="16838" w:h="11906" w:orient="landscape"/>
          <w:pgMar w:top="1134" w:right="850" w:bottom="1134" w:left="1701" w:header="709" w:footer="709" w:gutter="0"/>
          <w:cols w:space="708"/>
          <w:docGrid w:linePitch="360"/>
        </w:sectPr>
      </w:pPr>
    </w:p>
    <w:p w:rsidR="00EE184C" w:rsidRPr="00423B79" w:rsidRDefault="00EE184C" w:rsidP="009D3E22">
      <w:pPr>
        <w:spacing w:line="360" w:lineRule="auto"/>
        <w:rPr>
          <w:b/>
          <w:caps/>
        </w:rPr>
      </w:pPr>
      <w:r w:rsidRPr="00423B79">
        <w:rPr>
          <w:b/>
          <w:caps/>
        </w:rPr>
        <w:lastRenderedPageBreak/>
        <w:t xml:space="preserve">5 </w:t>
      </w:r>
      <w:r w:rsidRPr="00423B79">
        <w:rPr>
          <w:b/>
        </w:rPr>
        <w:t>П</w:t>
      </w:r>
      <w:r w:rsidR="00423B79" w:rsidRPr="00423B79">
        <w:rPr>
          <w:b/>
        </w:rPr>
        <w:t>о</w:t>
      </w:r>
      <w:r w:rsidRPr="00423B79">
        <w:rPr>
          <w:b/>
        </w:rPr>
        <w:t>дготовить</w:t>
      </w:r>
      <w:r w:rsidRPr="00423B79">
        <w:rPr>
          <w:b/>
          <w:caps/>
        </w:rPr>
        <w:t xml:space="preserve"> </w:t>
      </w:r>
      <w:r w:rsidRPr="00423B79">
        <w:rPr>
          <w:b/>
        </w:rPr>
        <w:t>справочно-монографическое издание</w:t>
      </w:r>
    </w:p>
    <w:p w:rsidR="00EE184C" w:rsidRDefault="00EE184C" w:rsidP="00AA2EC9">
      <w:pPr>
        <w:spacing w:line="360" w:lineRule="auto"/>
        <w:rPr>
          <w:caps/>
        </w:rPr>
      </w:pPr>
    </w:p>
    <w:p w:rsidR="00FE0EE0" w:rsidRPr="001414F0" w:rsidRDefault="00FE0EE0" w:rsidP="00014220">
      <w:pPr>
        <w:pStyle w:val="ad"/>
        <w:spacing w:line="360" w:lineRule="auto"/>
        <w:ind w:firstLine="709"/>
        <w:jc w:val="left"/>
        <w:rPr>
          <w:rFonts w:ascii="Times New Roman" w:hAnsi="Times New Roman" w:cs="Times New Roman"/>
          <w:caps/>
          <w:sz w:val="24"/>
          <w:szCs w:val="24"/>
        </w:rPr>
      </w:pPr>
      <w:r w:rsidRPr="001414F0">
        <w:rPr>
          <w:rFonts w:ascii="Times New Roman" w:hAnsi="Times New Roman" w:cs="Times New Roman"/>
          <w:sz w:val="24"/>
          <w:szCs w:val="24"/>
          <w:lang w:val="ru-RU"/>
        </w:rPr>
        <w:t>Выполненная работа. Второе полугодие.</w:t>
      </w:r>
    </w:p>
    <w:p w:rsidR="00FE0EE0" w:rsidRPr="0064530B" w:rsidRDefault="00FE0EE0" w:rsidP="00014220">
      <w:pPr>
        <w:pStyle w:val="a6"/>
        <w:framePr w:hSpace="180" w:wrap="around" w:vAnchor="text" w:hAnchor="text" w:y="120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1414F0">
        <w:rPr>
          <w:rFonts w:ascii="Times New Roman" w:hAnsi="Times New Roman"/>
          <w:sz w:val="24"/>
          <w:szCs w:val="24"/>
        </w:rPr>
        <w:t>одготовлено справочно-</w:t>
      </w:r>
      <w:proofErr w:type="spellStart"/>
      <w:r>
        <w:rPr>
          <w:rFonts w:ascii="Times New Roman" w:hAnsi="Times New Roman"/>
          <w:sz w:val="24"/>
          <w:szCs w:val="24"/>
        </w:rPr>
        <w:t>монографиче</w:t>
      </w:r>
      <w:proofErr w:type="spellEnd"/>
      <w:r>
        <w:rPr>
          <w:rFonts w:ascii="Times New Roman" w:hAnsi="Times New Roman"/>
          <w:sz w:val="24"/>
          <w:szCs w:val="24"/>
        </w:rPr>
        <w:t xml:space="preserve">-кое </w:t>
      </w:r>
      <w:r w:rsidRPr="001414F0">
        <w:rPr>
          <w:rFonts w:ascii="Times New Roman" w:hAnsi="Times New Roman"/>
          <w:sz w:val="24"/>
          <w:szCs w:val="24"/>
        </w:rPr>
        <w:t xml:space="preserve">издание для геологов, </w:t>
      </w:r>
      <w:proofErr w:type="spellStart"/>
      <w:r>
        <w:rPr>
          <w:rFonts w:ascii="Times New Roman" w:hAnsi="Times New Roman"/>
          <w:sz w:val="24"/>
          <w:szCs w:val="24"/>
        </w:rPr>
        <w:t>не</w:t>
      </w:r>
      <w:r w:rsidRPr="001414F0">
        <w:rPr>
          <w:rFonts w:ascii="Times New Roman" w:hAnsi="Times New Roman"/>
          <w:sz w:val="24"/>
          <w:szCs w:val="24"/>
        </w:rPr>
        <w:t>дропользователей</w:t>
      </w:r>
      <w:proofErr w:type="spellEnd"/>
      <w:r w:rsidRPr="001414F0">
        <w:rPr>
          <w:rFonts w:ascii="Times New Roman" w:hAnsi="Times New Roman"/>
          <w:sz w:val="24"/>
          <w:szCs w:val="24"/>
        </w:rPr>
        <w:t xml:space="preserve">, студентов, магистрантов и докторантов </w:t>
      </w:r>
      <w:proofErr w:type="spellStart"/>
      <w:r w:rsidRPr="001414F0">
        <w:rPr>
          <w:rFonts w:ascii="Times New Roman" w:hAnsi="Times New Roman"/>
          <w:sz w:val="24"/>
          <w:szCs w:val="24"/>
        </w:rPr>
        <w:t>PhD</w:t>
      </w:r>
      <w:proofErr w:type="spellEnd"/>
      <w:r w:rsidRPr="001414F0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О</w:t>
      </w:r>
      <w:r w:rsidRPr="001414F0">
        <w:rPr>
          <w:rFonts w:ascii="Times New Roman" w:hAnsi="Times New Roman"/>
          <w:sz w:val="24"/>
          <w:szCs w:val="24"/>
        </w:rPr>
        <w:t xml:space="preserve">публикованы </w:t>
      </w:r>
      <w:r w:rsidRPr="0064530B">
        <w:rPr>
          <w:rFonts w:ascii="Times New Roman" w:hAnsi="Times New Roman"/>
          <w:sz w:val="24"/>
          <w:szCs w:val="24"/>
        </w:rPr>
        <w:t>отдельные главы в отечественном и зарубежном изданиях.</w:t>
      </w:r>
      <w:r w:rsidR="0064530B" w:rsidRPr="0064530B">
        <w:rPr>
          <w:rFonts w:ascii="Times New Roman" w:hAnsi="Times New Roman"/>
          <w:sz w:val="24"/>
          <w:szCs w:val="24"/>
        </w:rPr>
        <w:t xml:space="preserve"> Приведено содержание составленного справочно-монографического издания с кратким пояснением содержания отдельных глав, что связано с ограниченностью объема отчета. Общий объем текста и рисунков составляет порядка </w:t>
      </w:r>
      <w:r w:rsidR="00C26DA9">
        <w:rPr>
          <w:rFonts w:ascii="Times New Roman" w:hAnsi="Times New Roman"/>
          <w:sz w:val="24"/>
          <w:szCs w:val="24"/>
        </w:rPr>
        <w:t>30</w:t>
      </w:r>
      <w:r w:rsidR="0064530B" w:rsidRPr="0064530B">
        <w:rPr>
          <w:rFonts w:ascii="Times New Roman" w:hAnsi="Times New Roman"/>
          <w:sz w:val="24"/>
          <w:szCs w:val="24"/>
        </w:rPr>
        <w:t>0 страниц формата А4.</w:t>
      </w:r>
      <w:r w:rsidR="0064530B">
        <w:rPr>
          <w:rFonts w:ascii="Times New Roman" w:hAnsi="Times New Roman"/>
          <w:sz w:val="24"/>
          <w:szCs w:val="24"/>
        </w:rPr>
        <w:t xml:space="preserve"> </w:t>
      </w:r>
      <w:r w:rsidR="0064530B" w:rsidRPr="0064530B">
        <w:rPr>
          <w:rFonts w:ascii="Times New Roman" w:hAnsi="Times New Roman"/>
          <w:sz w:val="24"/>
          <w:szCs w:val="24"/>
        </w:rPr>
        <w:t>Данная монография – справочник будет корректироваться в период подготовки к изданию.</w:t>
      </w:r>
      <w:r w:rsidR="0064530B">
        <w:rPr>
          <w:rFonts w:ascii="Times New Roman" w:hAnsi="Times New Roman"/>
          <w:sz w:val="24"/>
          <w:szCs w:val="24"/>
        </w:rPr>
        <w:t xml:space="preserve"> Приведены описание более 120 карстовых месторождений и проявлений</w:t>
      </w:r>
      <w:r w:rsidR="00C914B3">
        <w:rPr>
          <w:rFonts w:ascii="Times New Roman" w:hAnsi="Times New Roman"/>
          <w:sz w:val="24"/>
          <w:szCs w:val="24"/>
        </w:rPr>
        <w:t>, с рисунками.</w:t>
      </w:r>
    </w:p>
    <w:p w:rsidR="00FE0EE0" w:rsidRPr="001414F0" w:rsidRDefault="00FE0EE0" w:rsidP="00014220">
      <w:pPr>
        <w:spacing w:line="360" w:lineRule="auto"/>
        <w:jc w:val="left"/>
        <w:rPr>
          <w:caps/>
        </w:rPr>
      </w:pPr>
      <w:r>
        <w:t>О</w:t>
      </w:r>
      <w:r w:rsidRPr="001414F0">
        <w:t xml:space="preserve">публикованы две статьи в рецензируемом зарубежном журнале, индексируемом в </w:t>
      </w:r>
      <w:proofErr w:type="spellStart"/>
      <w:r w:rsidRPr="001414F0">
        <w:t>Scopus</w:t>
      </w:r>
      <w:proofErr w:type="spellEnd"/>
      <w:r w:rsidRPr="001414F0">
        <w:t xml:space="preserve"> с не нулевым IF.</w:t>
      </w:r>
    </w:p>
    <w:p w:rsidR="00950B30" w:rsidRDefault="004442CD" w:rsidP="00014220">
      <w:pPr>
        <w:spacing w:line="360" w:lineRule="auto"/>
        <w:rPr>
          <w:caps/>
        </w:rPr>
      </w:pPr>
      <w:r>
        <w:rPr>
          <w:caps/>
        </w:rPr>
        <w:t>Введение</w:t>
      </w:r>
    </w:p>
    <w:p w:rsidR="00950B30" w:rsidRPr="00950B30" w:rsidRDefault="00950B30" w:rsidP="00014220">
      <w:pPr>
        <w:spacing w:line="360" w:lineRule="auto"/>
      </w:pPr>
      <w:r>
        <w:t>О</w:t>
      </w:r>
      <w:r w:rsidRPr="00950B30">
        <w:t xml:space="preserve">свещена </w:t>
      </w:r>
      <w:r>
        <w:t>актуальность темы исследований и дан краткий обзор состояния проблемы в мире и в Казахстане.</w:t>
      </w:r>
    </w:p>
    <w:p w:rsidR="00950B30" w:rsidRDefault="00950B30" w:rsidP="00014220">
      <w:pPr>
        <w:spacing w:line="360" w:lineRule="auto"/>
        <w:rPr>
          <w:caps/>
        </w:rPr>
      </w:pPr>
      <w:r>
        <w:rPr>
          <w:caps/>
        </w:rPr>
        <w:t>1 Карст и ру</w:t>
      </w:r>
      <w:r w:rsidR="004442CD">
        <w:rPr>
          <w:caps/>
        </w:rPr>
        <w:t>дообразование</w:t>
      </w:r>
    </w:p>
    <w:p w:rsidR="00A72378" w:rsidRPr="00A72378" w:rsidRDefault="00A72378" w:rsidP="00014220">
      <w:pPr>
        <w:spacing w:line="360" w:lineRule="auto"/>
      </w:pPr>
      <w:r>
        <w:rPr>
          <w:caps/>
        </w:rPr>
        <w:t xml:space="preserve">в </w:t>
      </w:r>
      <w:r>
        <w:t>главе классификация карста, его распространенность в мире, условия формирования карста, морфологические разновидности карста, типовые отложения карста и другое.</w:t>
      </w:r>
    </w:p>
    <w:p w:rsidR="00950B30" w:rsidRDefault="00950B30" w:rsidP="00014220">
      <w:pPr>
        <w:spacing w:line="360" w:lineRule="auto"/>
      </w:pPr>
      <w:r>
        <w:t>1.1 Холодный и гид</w:t>
      </w:r>
      <w:r w:rsidR="004442CD">
        <w:t>ротермальный карст</w:t>
      </w:r>
    </w:p>
    <w:p w:rsidR="00950B30" w:rsidRDefault="00950B30" w:rsidP="00014220">
      <w:pPr>
        <w:spacing w:line="360" w:lineRule="auto"/>
      </w:pPr>
      <w:r>
        <w:t>1.1.1 Распространенн</w:t>
      </w:r>
      <w:r w:rsidR="004442CD">
        <w:t xml:space="preserve">ость </w:t>
      </w:r>
      <w:proofErr w:type="spellStart"/>
      <w:r w:rsidR="004442CD">
        <w:t>гидротермокарста</w:t>
      </w:r>
      <w:proofErr w:type="spellEnd"/>
    </w:p>
    <w:p w:rsidR="00950B30" w:rsidRDefault="00950B30" w:rsidP="00014220">
      <w:pPr>
        <w:spacing w:line="360" w:lineRule="auto"/>
      </w:pPr>
      <w:r>
        <w:t>1.1.2 Условия развития холодного и гидротермального</w:t>
      </w:r>
      <w:r w:rsidR="0040517B">
        <w:t xml:space="preserve"> </w:t>
      </w:r>
      <w:r w:rsidR="004442CD">
        <w:t>карста</w:t>
      </w:r>
    </w:p>
    <w:p w:rsidR="00950B30" w:rsidRDefault="00950B30" w:rsidP="00014220">
      <w:pPr>
        <w:spacing w:line="360" w:lineRule="auto"/>
      </w:pPr>
      <w:r>
        <w:t>1.1.3 Гидрогеологическ</w:t>
      </w:r>
      <w:r w:rsidR="004442CD">
        <w:t>ая зональность карста</w:t>
      </w:r>
    </w:p>
    <w:p w:rsidR="00950B30" w:rsidRDefault="00950B30" w:rsidP="00014220">
      <w:pPr>
        <w:spacing w:line="360" w:lineRule="auto"/>
      </w:pPr>
      <w:r>
        <w:t>1.1.4 Структурная и литологическая приуроченность</w:t>
      </w:r>
      <w:r w:rsidR="0040517B">
        <w:t xml:space="preserve"> </w:t>
      </w:r>
      <w:r>
        <w:t>карст</w:t>
      </w:r>
      <w:r w:rsidR="004442CD">
        <w:t>овых процессов</w:t>
      </w:r>
    </w:p>
    <w:p w:rsidR="00950B30" w:rsidRDefault="00950B30" w:rsidP="00014220">
      <w:pPr>
        <w:spacing w:line="360" w:lineRule="auto"/>
      </w:pPr>
      <w:r>
        <w:t>1.1.5 Метас</w:t>
      </w:r>
      <w:r w:rsidR="00A72378">
        <w:t>оматоз и карст</w:t>
      </w:r>
    </w:p>
    <w:p w:rsidR="00A72378" w:rsidRDefault="00950B30" w:rsidP="00014220">
      <w:pPr>
        <w:spacing w:line="360" w:lineRule="auto"/>
      </w:pPr>
      <w:r>
        <w:t>1.1.6 Морфология карстовых</w:t>
      </w:r>
      <w:r w:rsidR="00A72378">
        <w:t xml:space="preserve"> полостей</w:t>
      </w:r>
    </w:p>
    <w:p w:rsidR="00950B30" w:rsidRDefault="00950B30" w:rsidP="00014220">
      <w:pPr>
        <w:spacing w:line="360" w:lineRule="auto"/>
      </w:pPr>
      <w:r>
        <w:t>1.1.7 От</w:t>
      </w:r>
      <w:r w:rsidR="00A72378">
        <w:t>ложения карста</w:t>
      </w:r>
    </w:p>
    <w:p w:rsidR="00950B30" w:rsidRDefault="00950B30" w:rsidP="00014220">
      <w:pPr>
        <w:spacing w:line="360" w:lineRule="auto"/>
      </w:pPr>
      <w:r>
        <w:t>1.1.8 Критерии отличия холодного карста от</w:t>
      </w:r>
      <w:r w:rsidR="00A72378">
        <w:t xml:space="preserve"> </w:t>
      </w:r>
      <w:proofErr w:type="spellStart"/>
      <w:r>
        <w:t>гидротермокарста</w:t>
      </w:r>
      <w:proofErr w:type="spellEnd"/>
    </w:p>
    <w:p w:rsidR="00950B30" w:rsidRDefault="00950B30" w:rsidP="00014220">
      <w:pPr>
        <w:spacing w:line="360" w:lineRule="auto"/>
      </w:pPr>
      <w:r>
        <w:t>1.2 Физико-химические условия образования холодного и</w:t>
      </w:r>
      <w:r w:rsidR="0040517B">
        <w:t xml:space="preserve"> </w:t>
      </w:r>
      <w:r>
        <w:t>гидротермального карста</w:t>
      </w:r>
    </w:p>
    <w:p w:rsidR="00950B30" w:rsidRDefault="00950B30" w:rsidP="00014220">
      <w:pPr>
        <w:spacing w:line="360" w:lineRule="auto"/>
      </w:pPr>
      <w:r>
        <w:t xml:space="preserve">1.2.1 </w:t>
      </w:r>
      <w:proofErr w:type="spellStart"/>
      <w:r>
        <w:t>Экзокарст</w:t>
      </w:r>
      <w:proofErr w:type="spellEnd"/>
      <w:r>
        <w:t xml:space="preserve"> (холодный карст)</w:t>
      </w:r>
    </w:p>
    <w:p w:rsidR="00950B30" w:rsidRDefault="00950B30" w:rsidP="00014220">
      <w:pPr>
        <w:spacing w:line="360" w:lineRule="auto"/>
      </w:pPr>
      <w:r>
        <w:t xml:space="preserve">1.2.2 </w:t>
      </w:r>
      <w:proofErr w:type="spellStart"/>
      <w:r>
        <w:t>Эндокарст</w:t>
      </w:r>
      <w:proofErr w:type="spellEnd"/>
      <w:r>
        <w:t xml:space="preserve"> (</w:t>
      </w:r>
      <w:proofErr w:type="spellStart"/>
      <w:r>
        <w:t>гидротермокарст</w:t>
      </w:r>
      <w:proofErr w:type="spellEnd"/>
      <w:r>
        <w:t>)</w:t>
      </w:r>
    </w:p>
    <w:p w:rsidR="00950B30" w:rsidRDefault="00950B30" w:rsidP="00014220">
      <w:pPr>
        <w:spacing w:line="360" w:lineRule="auto"/>
      </w:pPr>
      <w:r>
        <w:t xml:space="preserve">1.3 </w:t>
      </w:r>
      <w:proofErr w:type="spellStart"/>
      <w:r>
        <w:t>Гидротермокарстовое</w:t>
      </w:r>
      <w:proofErr w:type="spellEnd"/>
      <w:r>
        <w:t xml:space="preserve"> рудообразование</w:t>
      </w:r>
    </w:p>
    <w:p w:rsidR="00950B30" w:rsidRDefault="00950B30" w:rsidP="00014220">
      <w:pPr>
        <w:pStyle w:val="ae"/>
        <w:spacing w:after="0" w:line="360" w:lineRule="auto"/>
        <w:ind w:left="0"/>
      </w:pPr>
      <w:r>
        <w:t xml:space="preserve">1.3.1 Факторы выделения и процессы </w:t>
      </w:r>
      <w:proofErr w:type="gramStart"/>
      <w:r>
        <w:t xml:space="preserve">минерализации  </w:t>
      </w:r>
      <w:proofErr w:type="spellStart"/>
      <w:r>
        <w:t>г</w:t>
      </w:r>
      <w:r w:rsidR="00861757">
        <w:t>идротермокарста</w:t>
      </w:r>
      <w:proofErr w:type="spellEnd"/>
      <w:proofErr w:type="gramEnd"/>
    </w:p>
    <w:p w:rsidR="00950B30" w:rsidRDefault="00950B30" w:rsidP="00014220">
      <w:pPr>
        <w:spacing w:line="360" w:lineRule="auto"/>
      </w:pPr>
      <w:r>
        <w:lastRenderedPageBreak/>
        <w:t xml:space="preserve">1.3.2 Признаки карстового </w:t>
      </w:r>
      <w:proofErr w:type="spellStart"/>
      <w:r>
        <w:t>оруденения</w:t>
      </w:r>
      <w:proofErr w:type="spellEnd"/>
    </w:p>
    <w:p w:rsidR="00950B30" w:rsidRDefault="00950B30" w:rsidP="00014220">
      <w:pPr>
        <w:spacing w:line="360" w:lineRule="auto"/>
      </w:pPr>
      <w:r>
        <w:t>1.4 Рудный карст</w:t>
      </w:r>
    </w:p>
    <w:p w:rsidR="00950B30" w:rsidRDefault="00950B30" w:rsidP="00014220">
      <w:pPr>
        <w:spacing w:line="360" w:lineRule="auto"/>
        <w:rPr>
          <w:caps/>
        </w:rPr>
      </w:pPr>
      <w:r>
        <w:rPr>
          <w:caps/>
        </w:rPr>
        <w:t>2 ВАРИАНТ Классификации карстовых месторождений</w:t>
      </w:r>
    </w:p>
    <w:p w:rsidR="00861757" w:rsidRPr="00861757" w:rsidRDefault="00861757" w:rsidP="00014220">
      <w:pPr>
        <w:spacing w:line="360" w:lineRule="auto"/>
      </w:pPr>
      <w:r>
        <w:t>В главе приведен обзор классификаций карстовых месторождений и вариант классификации авторов отчета.</w:t>
      </w:r>
    </w:p>
    <w:p w:rsidR="00950B30" w:rsidRDefault="00950B30" w:rsidP="00014220">
      <w:pPr>
        <w:spacing w:line="360" w:lineRule="auto"/>
      </w:pPr>
      <w:r>
        <w:t>2.1 Обзор классификаций карстовых месторождений</w:t>
      </w:r>
    </w:p>
    <w:p w:rsidR="00950B30" w:rsidRDefault="00950B30" w:rsidP="00014220">
      <w:pPr>
        <w:spacing w:line="360" w:lineRule="auto"/>
      </w:pPr>
      <w:r>
        <w:t>2.2 Генетическая классификация карстовых месторождений</w:t>
      </w:r>
      <w:r w:rsidR="0040517B">
        <w:t xml:space="preserve"> </w:t>
      </w:r>
      <w:r>
        <w:t>по условиям образования полостей и их систем</w:t>
      </w:r>
    </w:p>
    <w:p w:rsidR="00950B30" w:rsidRPr="00861757" w:rsidRDefault="00861757" w:rsidP="00014220">
      <w:pPr>
        <w:spacing w:line="360" w:lineRule="auto"/>
        <w:rPr>
          <w:caps/>
        </w:rPr>
      </w:pPr>
      <w:r>
        <w:rPr>
          <w:caps/>
        </w:rPr>
        <w:t>3.</w:t>
      </w:r>
      <w:r w:rsidR="00950B30" w:rsidRPr="00861757">
        <w:rPr>
          <w:caps/>
        </w:rPr>
        <w:t>Карстовые месторождения</w:t>
      </w:r>
    </w:p>
    <w:p w:rsidR="00861757" w:rsidRPr="00861757" w:rsidRDefault="00861757" w:rsidP="00014220">
      <w:pPr>
        <w:spacing w:line="360" w:lineRule="auto"/>
      </w:pPr>
      <w:r>
        <w:t>П</w:t>
      </w:r>
      <w:r w:rsidRPr="00861757">
        <w:t>риведены краткие геологические характеристики карстовых месторождений</w:t>
      </w:r>
      <w:r>
        <w:t xml:space="preserve"> мира и Казахстана различных полезных ископаемых.</w:t>
      </w:r>
    </w:p>
    <w:p w:rsidR="00950B30" w:rsidRDefault="00950B30" w:rsidP="00014220">
      <w:pPr>
        <w:spacing w:line="360" w:lineRule="auto"/>
      </w:pPr>
      <w:r>
        <w:t xml:space="preserve">3.1 </w:t>
      </w:r>
      <w:r>
        <w:rPr>
          <w:lang w:eastAsia="ko-KR"/>
        </w:rPr>
        <w:t xml:space="preserve">Карстовые месторождения </w:t>
      </w:r>
      <w:r w:rsidR="00861757">
        <w:rPr>
          <w:lang w:eastAsia="ko-KR"/>
        </w:rPr>
        <w:t>мира</w:t>
      </w:r>
    </w:p>
    <w:p w:rsidR="00950B30" w:rsidRDefault="00950B30" w:rsidP="00014220">
      <w:pPr>
        <w:spacing w:line="360" w:lineRule="auto"/>
        <w:rPr>
          <w:lang w:eastAsia="ko-KR"/>
        </w:rPr>
      </w:pPr>
      <w:r>
        <w:t>3.2</w:t>
      </w:r>
      <w:r>
        <w:rPr>
          <w:lang w:eastAsia="ko-KR"/>
        </w:rPr>
        <w:t xml:space="preserve"> Карстовые месторождения </w:t>
      </w:r>
      <w:r w:rsidR="00861757">
        <w:rPr>
          <w:lang w:eastAsia="ko-KR"/>
        </w:rPr>
        <w:t>Казахстана</w:t>
      </w:r>
    </w:p>
    <w:p w:rsidR="00861757" w:rsidRDefault="00950B30" w:rsidP="00014220">
      <w:pPr>
        <w:spacing w:line="360" w:lineRule="auto"/>
        <w:rPr>
          <w:caps/>
          <w:lang w:eastAsia="ko-KR"/>
        </w:rPr>
      </w:pPr>
      <w:r>
        <w:rPr>
          <w:caps/>
        </w:rPr>
        <w:t>4</w:t>
      </w:r>
      <w:r>
        <w:rPr>
          <w:caps/>
          <w:lang w:eastAsia="ko-KR"/>
        </w:rPr>
        <w:t xml:space="preserve"> Модели карстовых месторождений</w:t>
      </w:r>
    </w:p>
    <w:p w:rsidR="00950B30" w:rsidRPr="00861757" w:rsidRDefault="00861757" w:rsidP="00014220">
      <w:pPr>
        <w:spacing w:line="360" w:lineRule="auto"/>
        <w:rPr>
          <w:lang w:eastAsia="ko-KR"/>
        </w:rPr>
      </w:pPr>
      <w:r w:rsidRPr="00861757">
        <w:rPr>
          <w:lang w:eastAsia="ko-KR"/>
        </w:rPr>
        <w:t>В главе приведены модели, разработанные исследователями, образования карстовых месторождений</w:t>
      </w:r>
      <w:r>
        <w:rPr>
          <w:lang w:eastAsia="ko-KR"/>
        </w:rPr>
        <w:t>.</w:t>
      </w:r>
    </w:p>
    <w:p w:rsidR="00950B30" w:rsidRDefault="00950B30" w:rsidP="00014220">
      <w:pPr>
        <w:spacing w:line="360" w:lineRule="auto"/>
        <w:rPr>
          <w:lang w:eastAsia="ko-KR"/>
        </w:rPr>
      </w:pPr>
      <w:r>
        <w:rPr>
          <w:lang w:eastAsia="ko-KR"/>
        </w:rPr>
        <w:t xml:space="preserve">4.1 Модель образования </w:t>
      </w:r>
      <w:proofErr w:type="spellStart"/>
      <w:r>
        <w:rPr>
          <w:lang w:eastAsia="ko-KR"/>
        </w:rPr>
        <w:t>эндокарстовых</w:t>
      </w:r>
      <w:proofErr w:type="spellEnd"/>
      <w:r>
        <w:rPr>
          <w:lang w:eastAsia="ko-KR"/>
        </w:rPr>
        <w:t xml:space="preserve"> месторождений</w:t>
      </w:r>
    </w:p>
    <w:p w:rsidR="00950B30" w:rsidRDefault="00950B30" w:rsidP="00014220">
      <w:pPr>
        <w:spacing w:line="360" w:lineRule="auto"/>
        <w:rPr>
          <w:lang w:eastAsia="ko-KR"/>
        </w:rPr>
      </w:pPr>
      <w:r>
        <w:rPr>
          <w:lang w:eastAsia="ko-KR"/>
        </w:rPr>
        <w:t xml:space="preserve">4.2 Модель образования </w:t>
      </w:r>
      <w:proofErr w:type="spellStart"/>
      <w:r>
        <w:rPr>
          <w:lang w:eastAsia="ko-KR"/>
        </w:rPr>
        <w:t>экзокарстовых</w:t>
      </w:r>
      <w:proofErr w:type="spellEnd"/>
      <w:r>
        <w:rPr>
          <w:lang w:eastAsia="ko-KR"/>
        </w:rPr>
        <w:t xml:space="preserve"> месторождений</w:t>
      </w:r>
    </w:p>
    <w:p w:rsidR="00950B30" w:rsidRDefault="00950B30" w:rsidP="00014220">
      <w:pPr>
        <w:pStyle w:val="3"/>
        <w:spacing w:after="0" w:line="360" w:lineRule="auto"/>
        <w:ind w:left="0"/>
        <w:rPr>
          <w:caps/>
          <w:sz w:val="24"/>
          <w:szCs w:val="24"/>
        </w:rPr>
      </w:pPr>
      <w:r w:rsidRPr="00861757">
        <w:rPr>
          <w:caps/>
          <w:sz w:val="24"/>
          <w:szCs w:val="24"/>
        </w:rPr>
        <w:t>5 Поисковые критерии карстового оруденения</w:t>
      </w:r>
    </w:p>
    <w:p w:rsidR="00861757" w:rsidRPr="00861757" w:rsidRDefault="00861757" w:rsidP="00014220">
      <w:pPr>
        <w:pStyle w:val="3"/>
        <w:spacing w:after="0" w:line="360" w:lineRule="auto"/>
        <w:ind w:left="0"/>
        <w:rPr>
          <w:sz w:val="24"/>
          <w:szCs w:val="24"/>
        </w:rPr>
      </w:pPr>
      <w:r>
        <w:rPr>
          <w:sz w:val="24"/>
          <w:szCs w:val="24"/>
        </w:rPr>
        <w:t>На основе собранной информации и собственных разработок приводятся поисковые критерии карстовых месторождений.</w:t>
      </w:r>
    </w:p>
    <w:p w:rsidR="00950B30" w:rsidRPr="00861757" w:rsidRDefault="00950B30" w:rsidP="00014220">
      <w:pPr>
        <w:pStyle w:val="3"/>
        <w:spacing w:after="0" w:line="360" w:lineRule="auto"/>
        <w:ind w:left="0"/>
        <w:rPr>
          <w:sz w:val="24"/>
          <w:szCs w:val="24"/>
        </w:rPr>
      </w:pPr>
      <w:r w:rsidRPr="00861757">
        <w:rPr>
          <w:sz w:val="24"/>
          <w:szCs w:val="24"/>
        </w:rPr>
        <w:t>5.1 Региональные критерии</w:t>
      </w:r>
    </w:p>
    <w:p w:rsidR="00950B30" w:rsidRPr="00861757" w:rsidRDefault="00950B30" w:rsidP="00014220">
      <w:pPr>
        <w:pStyle w:val="3"/>
        <w:spacing w:after="0" w:line="360" w:lineRule="auto"/>
        <w:ind w:left="0"/>
        <w:rPr>
          <w:sz w:val="24"/>
          <w:szCs w:val="24"/>
        </w:rPr>
      </w:pPr>
      <w:r w:rsidRPr="00861757">
        <w:rPr>
          <w:sz w:val="24"/>
          <w:szCs w:val="24"/>
        </w:rPr>
        <w:t>5.2 Локальные критерии</w:t>
      </w:r>
    </w:p>
    <w:p w:rsidR="00950B30" w:rsidRDefault="00950B30" w:rsidP="00014220">
      <w:pPr>
        <w:spacing w:line="360" w:lineRule="auto"/>
        <w:rPr>
          <w:caps/>
        </w:rPr>
      </w:pPr>
      <w:r>
        <w:rPr>
          <w:caps/>
        </w:rPr>
        <w:t>6 Перспективы Казахстана на карстовое оруденение</w:t>
      </w:r>
    </w:p>
    <w:p w:rsidR="00AA2EC9" w:rsidRPr="00AA2EC9" w:rsidRDefault="00AA2EC9" w:rsidP="00014220">
      <w:pPr>
        <w:spacing w:line="360" w:lineRule="auto"/>
      </w:pPr>
      <w:r>
        <w:t>В главе обоснованы перспективы обнаружения карстовых месторождений в Казахстане.</w:t>
      </w:r>
    </w:p>
    <w:p w:rsidR="00950B30" w:rsidRDefault="00950B30" w:rsidP="00014220">
      <w:pPr>
        <w:spacing w:line="360" w:lineRule="auto"/>
        <w:rPr>
          <w:caps/>
        </w:rPr>
      </w:pPr>
      <w:r>
        <w:rPr>
          <w:caps/>
        </w:rPr>
        <w:t>ВЫВОДЫ</w:t>
      </w:r>
    </w:p>
    <w:p w:rsidR="00950B30" w:rsidRDefault="00F81F8F" w:rsidP="00014220">
      <w:pPr>
        <w:spacing w:line="360" w:lineRule="auto"/>
      </w:pPr>
      <w:r>
        <w:t>Данная монография – справочник будет корректироваться в период подготовки к изданию.</w:t>
      </w:r>
    </w:p>
    <w:p w:rsidR="005949AE" w:rsidRDefault="005949AE" w:rsidP="00014220">
      <w:pPr>
        <w:spacing w:line="360" w:lineRule="auto"/>
      </w:pPr>
    </w:p>
    <w:p w:rsidR="005949AE" w:rsidRPr="00950B30" w:rsidRDefault="005949AE" w:rsidP="00014220">
      <w:pPr>
        <w:spacing w:line="360" w:lineRule="auto"/>
      </w:pPr>
    </w:p>
    <w:p w:rsidR="00EE184C" w:rsidRPr="00CE29BD" w:rsidRDefault="00EE184C" w:rsidP="00014220">
      <w:pPr>
        <w:spacing w:after="160" w:line="259" w:lineRule="auto"/>
        <w:jc w:val="left"/>
        <w:rPr>
          <w:caps/>
        </w:rPr>
      </w:pPr>
      <w:r w:rsidRPr="00CE29BD">
        <w:rPr>
          <w:caps/>
        </w:rPr>
        <w:br w:type="page"/>
      </w:r>
    </w:p>
    <w:p w:rsidR="00EE184C" w:rsidRPr="00181537" w:rsidRDefault="00EE184C" w:rsidP="00C4104F">
      <w:pPr>
        <w:ind w:firstLine="0"/>
        <w:jc w:val="center"/>
        <w:rPr>
          <w:b/>
          <w:caps/>
        </w:rPr>
      </w:pPr>
      <w:r w:rsidRPr="00181537">
        <w:rPr>
          <w:b/>
          <w:caps/>
        </w:rPr>
        <w:lastRenderedPageBreak/>
        <w:t>Заключение</w:t>
      </w:r>
    </w:p>
    <w:p w:rsidR="00926B1A" w:rsidRPr="009005CE" w:rsidRDefault="00926B1A" w:rsidP="00926B1A">
      <w:pPr>
        <w:spacing w:line="360" w:lineRule="auto"/>
        <w:jc w:val="center"/>
        <w:rPr>
          <w:caps/>
        </w:rPr>
      </w:pPr>
    </w:p>
    <w:p w:rsidR="00926B1A" w:rsidRPr="009005CE" w:rsidRDefault="00926B1A" w:rsidP="00926B1A">
      <w:pPr>
        <w:spacing w:line="360" w:lineRule="auto"/>
      </w:pPr>
      <w:r w:rsidRPr="009005CE">
        <w:t>Полученные результаты за 20</w:t>
      </w:r>
      <w:r>
        <w:t>20</w:t>
      </w:r>
      <w:r w:rsidRPr="009005CE">
        <w:t xml:space="preserve"> год, сводятся к следующему.</w:t>
      </w:r>
    </w:p>
    <w:p w:rsidR="00926B1A" w:rsidRPr="009005CE" w:rsidRDefault="00926B1A" w:rsidP="00926B1A">
      <w:pPr>
        <w:spacing w:line="360" w:lineRule="auto"/>
      </w:pPr>
      <w:r>
        <w:t xml:space="preserve">Составлен окончательный вариант карты размещения карстовых проявлений по территории Республики масштаба 1:500000. Выделено </w:t>
      </w:r>
      <w:r w:rsidRPr="00CE29BD">
        <w:t xml:space="preserve">8 </w:t>
      </w:r>
      <w:proofErr w:type="spellStart"/>
      <w:r w:rsidRPr="00CE29BD">
        <w:t>карстоворудных</w:t>
      </w:r>
      <w:proofErr w:type="spellEnd"/>
      <w:r w:rsidRPr="00CE29BD">
        <w:t xml:space="preserve"> районов: Западно-Тургайский, Восточно-Тургайский, </w:t>
      </w:r>
      <w:proofErr w:type="spellStart"/>
      <w:r w:rsidRPr="00CE29BD">
        <w:t>Центрльно</w:t>
      </w:r>
      <w:proofErr w:type="spellEnd"/>
      <w:r w:rsidRPr="00CE29BD">
        <w:t xml:space="preserve">-Казахстанский, </w:t>
      </w:r>
      <w:proofErr w:type="spellStart"/>
      <w:r w:rsidRPr="00CE29BD">
        <w:t>Кокшетауский</w:t>
      </w:r>
      <w:proofErr w:type="spellEnd"/>
      <w:r w:rsidRPr="00CE29BD">
        <w:t xml:space="preserve">, </w:t>
      </w:r>
      <w:proofErr w:type="spellStart"/>
      <w:r w:rsidRPr="00CE29BD">
        <w:t>Прииртышский</w:t>
      </w:r>
      <w:proofErr w:type="spellEnd"/>
      <w:r w:rsidRPr="00CE29BD">
        <w:t xml:space="preserve">, </w:t>
      </w:r>
      <w:proofErr w:type="spellStart"/>
      <w:r w:rsidRPr="00CE29BD">
        <w:t>Акжал-Аксоранский</w:t>
      </w:r>
      <w:proofErr w:type="spellEnd"/>
      <w:r w:rsidRPr="00CE29BD">
        <w:t xml:space="preserve">, </w:t>
      </w:r>
      <w:proofErr w:type="spellStart"/>
      <w:r w:rsidRPr="00CE29BD">
        <w:t>Каратауский</w:t>
      </w:r>
      <w:proofErr w:type="spellEnd"/>
      <w:r w:rsidRPr="00CE29BD">
        <w:t>, Сайрам-</w:t>
      </w:r>
      <w:proofErr w:type="spellStart"/>
      <w:r w:rsidRPr="00CE29BD">
        <w:t>Угамский</w:t>
      </w:r>
      <w:proofErr w:type="spellEnd"/>
      <w:r w:rsidRPr="009005CE">
        <w:t xml:space="preserve">. </w:t>
      </w:r>
    </w:p>
    <w:p w:rsidR="008409CB" w:rsidRDefault="008409CB" w:rsidP="00926B1A">
      <w:pPr>
        <w:spacing w:line="360" w:lineRule="auto"/>
      </w:pPr>
      <w:r w:rsidRPr="009D2AEE">
        <w:t>Составл</w:t>
      </w:r>
      <w:r>
        <w:t>ены</w:t>
      </w:r>
      <w:r w:rsidRPr="009D2AEE">
        <w:t xml:space="preserve"> схемы в масштабе 1:10000 и крупнее </w:t>
      </w:r>
      <w:r>
        <w:t xml:space="preserve">отдельных </w:t>
      </w:r>
      <w:r w:rsidRPr="009D2AEE">
        <w:t xml:space="preserve">карстовых полей и участков. </w:t>
      </w:r>
      <w:r>
        <w:t xml:space="preserve">Все схемы отражают геолого-структурные особенности </w:t>
      </w:r>
      <w:proofErr w:type="spellStart"/>
      <w:r>
        <w:t>закарстованной</w:t>
      </w:r>
      <w:proofErr w:type="spellEnd"/>
      <w:r>
        <w:t xml:space="preserve"> площади, размещение в пределах площади рудной минерализации и закономерности размещения в них рудных объектов и карстовых форм рельефа.</w:t>
      </w:r>
    </w:p>
    <w:p w:rsidR="008409CB" w:rsidRDefault="008409CB" w:rsidP="008409CB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5F7B2C">
        <w:rPr>
          <w:rFonts w:ascii="Times New Roman" w:hAnsi="Times New Roman"/>
          <w:sz w:val="24"/>
          <w:szCs w:val="24"/>
        </w:rPr>
        <w:t>Определен минеральный и поэлементный состав руд и рудовмещающих пород</w:t>
      </w:r>
      <w:r>
        <w:rPr>
          <w:rFonts w:ascii="Times New Roman" w:hAnsi="Times New Roman"/>
          <w:sz w:val="24"/>
          <w:szCs w:val="24"/>
        </w:rPr>
        <w:t xml:space="preserve">. </w:t>
      </w:r>
      <w:r w:rsidRPr="004B03AC">
        <w:rPr>
          <w:rFonts w:ascii="Times New Roman" w:hAnsi="Times New Roman"/>
          <w:sz w:val="24"/>
          <w:szCs w:val="24"/>
        </w:rPr>
        <w:t>Проведены аналитические работы по отобранным пробам в 2019 г. Проведен анализ и интерпретация спектральных и химических анализов по карстовым отложениям и рудам свинцово-цинковых и бокситовых месторождений Тургайского прогиба (бокситы, огнеупорные глины) и Большого Каратау (свинец, цинк, минеральные пигменты). Выполненная работа позволила, на основе данных спектрального и химического состава руд и пород уточнить ранее выработанные поисковые критерии и подготовить рекомендации по комплексному изучению карстовых отложений и руд в дальнейшем.</w:t>
      </w:r>
    </w:p>
    <w:p w:rsidR="008409CB" w:rsidRPr="00A8515D" w:rsidRDefault="008409CB" w:rsidP="008409CB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 w:rsidRPr="00A8515D">
        <w:rPr>
          <w:rFonts w:ascii="Times New Roman" w:hAnsi="Times New Roman"/>
          <w:sz w:val="24"/>
          <w:szCs w:val="24"/>
        </w:rPr>
        <w:t>Установлено, что Казахстан обладает большим потенциалом восполнения ресурсов за счет карстовых месторождений. Ресурсы бокситов</w:t>
      </w:r>
      <w:r>
        <w:rPr>
          <w:rFonts w:ascii="Times New Roman" w:hAnsi="Times New Roman"/>
          <w:sz w:val="24"/>
          <w:szCs w:val="24"/>
        </w:rPr>
        <w:t>,</w:t>
      </w:r>
      <w:r w:rsidRPr="00A8515D">
        <w:rPr>
          <w:rFonts w:ascii="Times New Roman" w:hAnsi="Times New Roman"/>
          <w:sz w:val="24"/>
          <w:szCs w:val="24"/>
        </w:rPr>
        <w:t xml:space="preserve"> составляющих подавляющее количество запасов (порядка 90%) в Казахстане не приводятся. Ресурсы остальных полезных ископаемых (золото, редкие и редкоземельные элементы и др.) в карсте не определены и требуют всестороннего изучения. На примере карстовых свинцово-цинковых месторождений </w:t>
      </w:r>
      <w:r>
        <w:rPr>
          <w:rFonts w:ascii="Times New Roman" w:hAnsi="Times New Roman"/>
          <w:sz w:val="24"/>
          <w:szCs w:val="24"/>
        </w:rPr>
        <w:t xml:space="preserve">показана </w:t>
      </w:r>
      <w:r w:rsidRPr="00A8515D">
        <w:rPr>
          <w:rFonts w:ascii="Times New Roman" w:hAnsi="Times New Roman"/>
          <w:sz w:val="24"/>
          <w:szCs w:val="24"/>
        </w:rPr>
        <w:t>важность изучения</w:t>
      </w:r>
      <w:r>
        <w:rPr>
          <w:rFonts w:ascii="Times New Roman" w:hAnsi="Times New Roman"/>
          <w:sz w:val="24"/>
          <w:szCs w:val="24"/>
        </w:rPr>
        <w:t xml:space="preserve"> карстовых объектов для их</w:t>
      </w:r>
      <w:r w:rsidRPr="00A8515D">
        <w:rPr>
          <w:rFonts w:ascii="Times New Roman" w:hAnsi="Times New Roman"/>
          <w:sz w:val="24"/>
          <w:szCs w:val="24"/>
        </w:rPr>
        <w:t xml:space="preserve"> промышленного освоения.</w:t>
      </w:r>
      <w:r>
        <w:rPr>
          <w:rFonts w:ascii="Times New Roman" w:hAnsi="Times New Roman"/>
          <w:sz w:val="24"/>
          <w:szCs w:val="24"/>
        </w:rPr>
        <w:t xml:space="preserve"> </w:t>
      </w:r>
    </w:p>
    <w:p w:rsidR="008409CB" w:rsidRDefault="008409CB" w:rsidP="008409CB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</w:t>
      </w:r>
      <w:r w:rsidRPr="001414F0">
        <w:rPr>
          <w:rFonts w:ascii="Times New Roman" w:hAnsi="Times New Roman"/>
          <w:sz w:val="24"/>
          <w:szCs w:val="24"/>
        </w:rPr>
        <w:t>одготовлено справочно-</w:t>
      </w:r>
      <w:proofErr w:type="spellStart"/>
      <w:r>
        <w:rPr>
          <w:rFonts w:ascii="Times New Roman" w:hAnsi="Times New Roman"/>
          <w:sz w:val="24"/>
          <w:szCs w:val="24"/>
        </w:rPr>
        <w:t>монографичекое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 w:rsidRPr="001414F0">
        <w:rPr>
          <w:rFonts w:ascii="Times New Roman" w:hAnsi="Times New Roman"/>
          <w:sz w:val="24"/>
          <w:szCs w:val="24"/>
        </w:rPr>
        <w:t xml:space="preserve">издание для геологов, </w:t>
      </w:r>
      <w:proofErr w:type="spellStart"/>
      <w:r>
        <w:rPr>
          <w:rFonts w:ascii="Times New Roman" w:hAnsi="Times New Roman"/>
          <w:sz w:val="24"/>
          <w:szCs w:val="24"/>
        </w:rPr>
        <w:t>не</w:t>
      </w:r>
      <w:r w:rsidRPr="001414F0">
        <w:rPr>
          <w:rFonts w:ascii="Times New Roman" w:hAnsi="Times New Roman"/>
          <w:sz w:val="24"/>
          <w:szCs w:val="24"/>
        </w:rPr>
        <w:t>дропользователей</w:t>
      </w:r>
      <w:proofErr w:type="spellEnd"/>
      <w:r w:rsidRPr="001414F0">
        <w:rPr>
          <w:rFonts w:ascii="Times New Roman" w:hAnsi="Times New Roman"/>
          <w:sz w:val="24"/>
          <w:szCs w:val="24"/>
        </w:rPr>
        <w:t xml:space="preserve">, студентов, магистрантов и докторантов </w:t>
      </w:r>
      <w:proofErr w:type="spellStart"/>
      <w:r w:rsidRPr="001414F0">
        <w:rPr>
          <w:rFonts w:ascii="Times New Roman" w:hAnsi="Times New Roman"/>
          <w:sz w:val="24"/>
          <w:szCs w:val="24"/>
        </w:rPr>
        <w:t>PhD</w:t>
      </w:r>
      <w:proofErr w:type="spellEnd"/>
      <w:r w:rsidRPr="001414F0">
        <w:rPr>
          <w:rFonts w:ascii="Times New Roman" w:hAnsi="Times New Roman"/>
          <w:sz w:val="24"/>
          <w:szCs w:val="24"/>
        </w:rPr>
        <w:t>.</w:t>
      </w:r>
    </w:p>
    <w:p w:rsidR="00926B1A" w:rsidRPr="009005CE" w:rsidRDefault="00926B1A" w:rsidP="00926B1A">
      <w:pPr>
        <w:spacing w:line="360" w:lineRule="auto"/>
      </w:pPr>
      <w:r w:rsidRPr="009005CE">
        <w:t>Подготовлен</w:t>
      </w:r>
      <w:r>
        <w:t>ы</w:t>
      </w:r>
      <w:r w:rsidRPr="009005CE">
        <w:t xml:space="preserve"> и </w:t>
      </w:r>
      <w:r>
        <w:t>опубликованы 2 статьи (в зарубежном издательстве</w:t>
      </w:r>
      <w:r w:rsidR="00C4104F">
        <w:t xml:space="preserve"> </w:t>
      </w:r>
      <w:r w:rsidR="00C4104F" w:rsidRPr="00B17D35">
        <w:t xml:space="preserve">в базе данных </w:t>
      </w:r>
      <w:proofErr w:type="spellStart"/>
      <w:r w:rsidR="00C4104F" w:rsidRPr="00B17D35">
        <w:t>Scopus</w:t>
      </w:r>
      <w:proofErr w:type="spellEnd"/>
      <w:r w:rsidR="00C4104F" w:rsidRPr="00B17D35">
        <w:t xml:space="preserve"> с ненулевым IF</w:t>
      </w:r>
      <w:r w:rsidR="000C38D5">
        <w:t>)</w:t>
      </w:r>
      <w:r w:rsidR="0042223A">
        <w:t>, смотреть приложение В</w:t>
      </w:r>
      <w:r>
        <w:t>.</w:t>
      </w:r>
      <w:r w:rsidRPr="009005CE">
        <w:t xml:space="preserve"> </w:t>
      </w:r>
    </w:p>
    <w:p w:rsidR="00EE184C" w:rsidRDefault="00EE184C" w:rsidP="00EE184C">
      <w:pPr>
        <w:rPr>
          <w:caps/>
        </w:rPr>
      </w:pPr>
    </w:p>
    <w:p w:rsidR="005949AE" w:rsidRDefault="005949AE" w:rsidP="00EE184C">
      <w:pPr>
        <w:rPr>
          <w:caps/>
        </w:rPr>
      </w:pPr>
    </w:p>
    <w:p w:rsidR="005949AE" w:rsidRDefault="005949AE">
      <w:pPr>
        <w:spacing w:after="160" w:line="259" w:lineRule="auto"/>
        <w:ind w:firstLine="0"/>
        <w:jc w:val="left"/>
        <w:rPr>
          <w:caps/>
        </w:rPr>
      </w:pPr>
      <w:r>
        <w:rPr>
          <w:caps/>
        </w:rPr>
        <w:br w:type="page"/>
      </w:r>
    </w:p>
    <w:p w:rsidR="00E669E6" w:rsidRPr="00181537" w:rsidRDefault="00E669E6" w:rsidP="003D24B9">
      <w:pPr>
        <w:pStyle w:val="af0"/>
        <w:ind w:left="0"/>
        <w:rPr>
          <w:sz w:val="24"/>
          <w:szCs w:val="24"/>
        </w:rPr>
      </w:pPr>
      <w:r w:rsidRPr="00181537">
        <w:rPr>
          <w:sz w:val="24"/>
          <w:szCs w:val="24"/>
        </w:rPr>
        <w:lastRenderedPageBreak/>
        <w:t>Список использованных источников</w:t>
      </w:r>
    </w:p>
    <w:p w:rsidR="00E669E6" w:rsidRPr="00137757" w:rsidRDefault="00E669E6" w:rsidP="00A44FE1">
      <w:pPr>
        <w:pStyle w:val="af0"/>
        <w:ind w:left="0" w:firstLine="709"/>
        <w:jc w:val="both"/>
        <w:rPr>
          <w:b w:val="0"/>
          <w:sz w:val="24"/>
          <w:szCs w:val="24"/>
        </w:rPr>
      </w:pPr>
    </w:p>
    <w:p w:rsidR="00E669E6" w:rsidRPr="009F1EEE" w:rsidRDefault="00E669E6" w:rsidP="003D24B9">
      <w:pPr>
        <w:spacing w:line="360" w:lineRule="auto"/>
      </w:pPr>
      <w:r>
        <w:t xml:space="preserve">1 </w:t>
      </w:r>
      <w:proofErr w:type="spellStart"/>
      <w:r w:rsidRPr="009F1EEE">
        <w:t>Байбатша</w:t>
      </w:r>
      <w:proofErr w:type="spellEnd"/>
      <w:r w:rsidRPr="009F1EEE">
        <w:t xml:space="preserve"> А.Б. Модели месторождений цветных металлов. </w:t>
      </w:r>
      <w:r>
        <w:t>–</w:t>
      </w:r>
      <w:r w:rsidRPr="009F1EEE">
        <w:t xml:space="preserve"> Алматы</w:t>
      </w:r>
      <w:r w:rsidR="000121F5">
        <w:t>,</w:t>
      </w:r>
      <w:r w:rsidRPr="009F1EEE">
        <w:t xml:space="preserve"> 2012.</w:t>
      </w:r>
      <w:r w:rsidR="00D34B4F">
        <w:t xml:space="preserve"> –448 с.</w:t>
      </w:r>
    </w:p>
    <w:p w:rsidR="00E669E6" w:rsidRDefault="00E669E6" w:rsidP="003D24B9">
      <w:pPr>
        <w:spacing w:line="360" w:lineRule="auto"/>
      </w:pPr>
      <w:r>
        <w:t xml:space="preserve">2 </w:t>
      </w:r>
      <w:proofErr w:type="spellStart"/>
      <w:r w:rsidRPr="009F1EEE">
        <w:t>Воцалевский</w:t>
      </w:r>
      <w:proofErr w:type="spellEnd"/>
      <w:r w:rsidRPr="009F1EEE">
        <w:t xml:space="preserve"> Э.С., Жуков Н.М., Киселев А.Л., </w:t>
      </w:r>
      <w:proofErr w:type="spellStart"/>
      <w:r w:rsidRPr="009F1EEE">
        <w:t>Кулинич</w:t>
      </w:r>
      <w:proofErr w:type="spellEnd"/>
      <w:r w:rsidRPr="009F1EEE">
        <w:t xml:space="preserve"> В.В., Мирошниченко Л.А., Тетюхина Е.Н., </w:t>
      </w:r>
      <w:proofErr w:type="spellStart"/>
      <w:r w:rsidRPr="009F1EEE">
        <w:t>Ужкенов</w:t>
      </w:r>
      <w:proofErr w:type="spellEnd"/>
      <w:r w:rsidRPr="009F1EEE">
        <w:t xml:space="preserve"> Б.С. </w:t>
      </w:r>
      <w:proofErr w:type="spellStart"/>
      <w:r w:rsidRPr="009F1EEE">
        <w:t>Минерагения</w:t>
      </w:r>
      <w:proofErr w:type="spellEnd"/>
      <w:r w:rsidRPr="009F1EEE">
        <w:t xml:space="preserve"> мезозой-кайнозоя Казахстана. </w:t>
      </w:r>
      <w:r>
        <w:t xml:space="preserve">– </w:t>
      </w:r>
      <w:r w:rsidRPr="009F1EEE">
        <w:t>А</w:t>
      </w:r>
      <w:r w:rsidR="00D34B4F">
        <w:t>лматы</w:t>
      </w:r>
      <w:r w:rsidR="000121F5">
        <w:t>,</w:t>
      </w:r>
      <w:r w:rsidRPr="009F1EEE">
        <w:t xml:space="preserve"> 2012.</w:t>
      </w:r>
      <w:r w:rsidR="00D34B4F">
        <w:t xml:space="preserve"> – 403 с.</w:t>
      </w:r>
    </w:p>
    <w:p w:rsidR="00E669E6" w:rsidRPr="009F1EEE" w:rsidRDefault="00E669E6" w:rsidP="003D24B9">
      <w:pPr>
        <w:spacing w:line="360" w:lineRule="auto"/>
      </w:pPr>
      <w:r>
        <w:t>3</w:t>
      </w:r>
      <w:r w:rsidRPr="001A739A">
        <w:t xml:space="preserve"> </w:t>
      </w:r>
      <w:r w:rsidRPr="009F1EEE">
        <w:t xml:space="preserve">Сырьевая база свинца и цинка, меди, золота Казахстана. </w:t>
      </w:r>
      <w:r>
        <w:t>– Алматы</w:t>
      </w:r>
      <w:r w:rsidR="000121F5">
        <w:t>,</w:t>
      </w:r>
      <w:r w:rsidRPr="009F1EEE">
        <w:t xml:space="preserve"> 2002. </w:t>
      </w:r>
      <w:r>
        <w:t xml:space="preserve">- </w:t>
      </w:r>
      <w:r w:rsidRPr="009F1EEE">
        <w:t>104с.</w:t>
      </w:r>
    </w:p>
    <w:p w:rsidR="00E669E6" w:rsidRPr="009F1EEE" w:rsidRDefault="00E669E6" w:rsidP="003D24B9">
      <w:pPr>
        <w:spacing w:line="360" w:lineRule="auto"/>
      </w:pPr>
      <w:r>
        <w:t xml:space="preserve">4 </w:t>
      </w:r>
      <w:r w:rsidRPr="009F1EEE">
        <w:t xml:space="preserve">Глубинное строение и минеральные ресурсы Казахстана. Металлогения. </w:t>
      </w:r>
      <w:r>
        <w:t xml:space="preserve">– </w:t>
      </w:r>
      <w:r w:rsidRPr="009F1EEE">
        <w:t>А</w:t>
      </w:r>
      <w:r w:rsidR="00D34B4F">
        <w:t>лматы</w:t>
      </w:r>
      <w:r w:rsidR="000121F5">
        <w:t>,</w:t>
      </w:r>
      <w:r w:rsidRPr="009F1EEE">
        <w:t xml:space="preserve"> 2002.</w:t>
      </w:r>
      <w:r w:rsidR="00D34B4F">
        <w:t xml:space="preserve"> – 272 с.</w:t>
      </w:r>
    </w:p>
    <w:p w:rsidR="00E669E6" w:rsidRPr="009F1EEE" w:rsidRDefault="00E669E6" w:rsidP="003D24B9">
      <w:pPr>
        <w:spacing w:line="360" w:lineRule="auto"/>
      </w:pPr>
      <w:r>
        <w:t xml:space="preserve">5 </w:t>
      </w:r>
      <w:proofErr w:type="spellStart"/>
      <w:r w:rsidRPr="009F1EEE">
        <w:t>Минерагеническая</w:t>
      </w:r>
      <w:proofErr w:type="spellEnd"/>
      <w:r w:rsidRPr="009F1EEE">
        <w:t xml:space="preserve"> ка</w:t>
      </w:r>
      <w:r>
        <w:t>рта мезозой-кайнозоя Казахстана</w:t>
      </w:r>
      <w:r w:rsidRPr="009F1EEE">
        <w:t xml:space="preserve">, масштаба 1:1000000. Объяснительная записка к </w:t>
      </w:r>
      <w:proofErr w:type="spellStart"/>
      <w:r w:rsidRPr="009F1EEE">
        <w:t>Минерагенической</w:t>
      </w:r>
      <w:proofErr w:type="spellEnd"/>
      <w:r w:rsidRPr="009F1EEE">
        <w:t xml:space="preserve"> карте мезозой-кайнозоя Казахстана, масштаба 1:1000000. </w:t>
      </w:r>
      <w:r w:rsidR="000121F5">
        <w:t>- Алматы-Астана,</w:t>
      </w:r>
      <w:r w:rsidRPr="009F1EEE">
        <w:t xml:space="preserve"> 2012.</w:t>
      </w:r>
      <w:r w:rsidR="00D34B4F">
        <w:t xml:space="preserve"> – 197 с.</w:t>
      </w:r>
    </w:p>
    <w:p w:rsidR="00A44FE1" w:rsidRDefault="00A44FE1" w:rsidP="003D24B9">
      <w:pPr>
        <w:spacing w:line="360" w:lineRule="auto"/>
      </w:pPr>
      <w:r>
        <w:t>6 Колесников В.В.</w:t>
      </w:r>
      <w:r w:rsidR="00D34B4F">
        <w:t xml:space="preserve"> Месторождения цветных металлов. -</w:t>
      </w:r>
      <w:r w:rsidR="000121F5">
        <w:t xml:space="preserve"> Алма-Ата,</w:t>
      </w:r>
      <w:r>
        <w:t xml:space="preserve"> 1991</w:t>
      </w:r>
      <w:r w:rsidR="00D34B4F">
        <w:t>. -</w:t>
      </w:r>
      <w:r>
        <w:t xml:space="preserve"> 192 с.</w:t>
      </w:r>
    </w:p>
    <w:p w:rsidR="00A44FE1" w:rsidRDefault="00A44FE1" w:rsidP="003D24B9">
      <w:pPr>
        <w:spacing w:line="360" w:lineRule="auto"/>
        <w:rPr>
          <w:lang w:eastAsia="ko-KR"/>
        </w:rPr>
      </w:pPr>
      <w:r>
        <w:t xml:space="preserve">7 </w:t>
      </w:r>
      <w:proofErr w:type="spellStart"/>
      <w:r>
        <w:rPr>
          <w:lang w:eastAsia="ko-KR"/>
        </w:rPr>
        <w:t>Егембаев</w:t>
      </w:r>
      <w:proofErr w:type="spellEnd"/>
      <w:r>
        <w:rPr>
          <w:lang w:eastAsia="ko-KR"/>
        </w:rPr>
        <w:t xml:space="preserve"> К.М., Антоненко А.А. Свинцово-цинковое и полиметаллическое </w:t>
      </w:r>
      <w:proofErr w:type="spellStart"/>
      <w:r>
        <w:rPr>
          <w:lang w:eastAsia="ko-KR"/>
        </w:rPr>
        <w:t>оруденение</w:t>
      </w:r>
      <w:proofErr w:type="spellEnd"/>
      <w:r>
        <w:rPr>
          <w:lang w:eastAsia="ko-KR"/>
        </w:rPr>
        <w:t xml:space="preserve"> Казах</w:t>
      </w:r>
      <w:r w:rsidR="00D34B4F">
        <w:rPr>
          <w:lang w:eastAsia="ko-KR"/>
        </w:rPr>
        <w:t>стана – состояние и перспективы //Геология Казахстана. –</w:t>
      </w:r>
      <w:r>
        <w:rPr>
          <w:lang w:eastAsia="ko-KR"/>
        </w:rPr>
        <w:t xml:space="preserve"> 20</w:t>
      </w:r>
      <w:r w:rsidR="00D34B4F">
        <w:rPr>
          <w:lang w:eastAsia="ko-KR"/>
        </w:rPr>
        <w:t>02. - №1. -</w:t>
      </w:r>
      <w:r>
        <w:rPr>
          <w:lang w:eastAsia="ko-KR"/>
        </w:rPr>
        <w:t xml:space="preserve"> С.4-24.</w:t>
      </w:r>
    </w:p>
    <w:p w:rsidR="00A44FE1" w:rsidRDefault="00A44FE1" w:rsidP="003D24B9">
      <w:pPr>
        <w:spacing w:line="360" w:lineRule="auto"/>
      </w:pPr>
      <w:r>
        <w:rPr>
          <w:lang w:eastAsia="ko-KR"/>
        </w:rPr>
        <w:t xml:space="preserve">8 </w:t>
      </w:r>
      <w:r>
        <w:t xml:space="preserve">Давыдов Ю.В. Эпигенез карбонатных пород в системе рудная залежь – вмещающие породы на </w:t>
      </w:r>
      <w:proofErr w:type="spellStart"/>
      <w:r>
        <w:t>стратиформных</w:t>
      </w:r>
      <w:proofErr w:type="spellEnd"/>
      <w:r>
        <w:t xml:space="preserve"> свинцово-цинковы</w:t>
      </w:r>
      <w:r w:rsidR="00D34B4F">
        <w:t>х месторождениях (Саха, Якутия)</w:t>
      </w:r>
      <w:r>
        <w:t xml:space="preserve"> //Геология и геофизика</w:t>
      </w:r>
      <w:r w:rsidR="00D34B4F">
        <w:t>. – 2001. -</w:t>
      </w:r>
      <w:r>
        <w:t xml:space="preserve"> №3</w:t>
      </w:r>
      <w:r w:rsidR="00D34B4F">
        <w:t>.</w:t>
      </w:r>
      <w:r>
        <w:t xml:space="preserve"> С.427-433.</w:t>
      </w:r>
    </w:p>
    <w:p w:rsidR="00A44FE1" w:rsidRDefault="00A44FE1" w:rsidP="003D24B9">
      <w:pPr>
        <w:spacing w:line="360" w:lineRule="auto"/>
        <w:rPr>
          <w:lang w:eastAsia="ko-KR"/>
        </w:rPr>
      </w:pPr>
      <w:r>
        <w:t xml:space="preserve">9 </w:t>
      </w:r>
      <w:r>
        <w:rPr>
          <w:lang w:eastAsia="ko-KR"/>
        </w:rPr>
        <w:t>Антоненко А.А. Рудоносные карсты Казахстан</w:t>
      </w:r>
      <w:r w:rsidR="00D34B4F">
        <w:rPr>
          <w:lang w:eastAsia="ko-KR"/>
        </w:rPr>
        <w:t>а //Геология Казахстана. –</w:t>
      </w:r>
      <w:r>
        <w:rPr>
          <w:lang w:eastAsia="ko-KR"/>
        </w:rPr>
        <w:t xml:space="preserve"> 1999</w:t>
      </w:r>
      <w:r w:rsidR="00D34B4F">
        <w:rPr>
          <w:lang w:eastAsia="ko-KR"/>
        </w:rPr>
        <w:t>. - №1.</w:t>
      </w:r>
      <w:r>
        <w:rPr>
          <w:lang w:eastAsia="ko-KR"/>
        </w:rPr>
        <w:t xml:space="preserve"> С.69-72</w:t>
      </w:r>
    </w:p>
    <w:p w:rsidR="00A44FE1" w:rsidRDefault="00D34B4F" w:rsidP="003D24B9">
      <w:pPr>
        <w:spacing w:line="360" w:lineRule="auto"/>
      </w:pPr>
      <w:r>
        <w:rPr>
          <w:lang w:eastAsia="ko-KR"/>
        </w:rPr>
        <w:t>10 Карст Казахстана. –</w:t>
      </w:r>
      <w:r w:rsidR="000121F5">
        <w:rPr>
          <w:lang w:eastAsia="ko-KR"/>
        </w:rPr>
        <w:t xml:space="preserve"> М</w:t>
      </w:r>
      <w:r>
        <w:rPr>
          <w:lang w:eastAsia="ko-KR"/>
        </w:rPr>
        <w:t>.</w:t>
      </w:r>
      <w:r w:rsidR="000121F5">
        <w:rPr>
          <w:lang w:eastAsia="ko-KR"/>
        </w:rPr>
        <w:t>,</w:t>
      </w:r>
      <w:r w:rsidR="00A44FE1">
        <w:rPr>
          <w:lang w:eastAsia="ko-KR"/>
        </w:rPr>
        <w:t xml:space="preserve"> 1967</w:t>
      </w:r>
      <w:r>
        <w:rPr>
          <w:lang w:eastAsia="ko-KR"/>
        </w:rPr>
        <w:t>. -</w:t>
      </w:r>
      <w:r w:rsidR="00A44FE1">
        <w:rPr>
          <w:lang w:eastAsia="ko-KR"/>
        </w:rPr>
        <w:t xml:space="preserve"> 95 с.</w:t>
      </w:r>
    </w:p>
    <w:p w:rsidR="00A44FE1" w:rsidRDefault="00A44FE1" w:rsidP="003D24B9">
      <w:pPr>
        <w:spacing w:line="360" w:lineRule="auto"/>
        <w:rPr>
          <w:lang w:eastAsia="ko-KR"/>
        </w:rPr>
      </w:pPr>
      <w:r>
        <w:rPr>
          <w:lang w:eastAsia="ko-KR"/>
        </w:rPr>
        <w:t>11 Олли Е.И. Карст хребта Большой Каратау //Бюллетень Московского общест</w:t>
      </w:r>
      <w:r w:rsidR="00D34B4F">
        <w:rPr>
          <w:lang w:eastAsia="ko-KR"/>
        </w:rPr>
        <w:t>ва природы. Отдел геологический. – 1958 -</w:t>
      </w:r>
      <w:r>
        <w:rPr>
          <w:lang w:eastAsia="ko-KR"/>
        </w:rPr>
        <w:t xml:space="preserve"> Т. </w:t>
      </w:r>
      <w:r>
        <w:rPr>
          <w:lang w:val="en-US" w:eastAsia="ko-KR"/>
        </w:rPr>
        <w:t>XXXIII</w:t>
      </w:r>
      <w:r w:rsidR="00D34B4F">
        <w:rPr>
          <w:lang w:eastAsia="ko-KR"/>
        </w:rPr>
        <w:t>. -</w:t>
      </w:r>
      <w:r>
        <w:rPr>
          <w:lang w:eastAsia="ko-KR"/>
        </w:rPr>
        <w:t xml:space="preserve"> Вып.3</w:t>
      </w:r>
      <w:r w:rsidR="00D34B4F">
        <w:rPr>
          <w:lang w:eastAsia="ko-KR"/>
        </w:rPr>
        <w:t>.</w:t>
      </w:r>
      <w:r>
        <w:rPr>
          <w:lang w:eastAsia="ko-KR"/>
        </w:rPr>
        <w:t xml:space="preserve"> С.73-88.</w:t>
      </w:r>
    </w:p>
    <w:p w:rsidR="00A44FE1" w:rsidRDefault="00A44FE1" w:rsidP="003D24B9">
      <w:pPr>
        <w:spacing w:line="360" w:lineRule="auto"/>
        <w:rPr>
          <w:lang w:eastAsia="ko-KR"/>
        </w:rPr>
      </w:pPr>
      <w:r>
        <w:rPr>
          <w:lang w:eastAsia="ko-KR"/>
        </w:rPr>
        <w:t xml:space="preserve">12 Антоненко А.А. Перспективная оценка на </w:t>
      </w:r>
      <w:proofErr w:type="spellStart"/>
      <w:r>
        <w:rPr>
          <w:lang w:eastAsia="ko-KR"/>
        </w:rPr>
        <w:t>гидротермокарстовое</w:t>
      </w:r>
      <w:proofErr w:type="spellEnd"/>
      <w:r>
        <w:rPr>
          <w:lang w:eastAsia="ko-KR"/>
        </w:rPr>
        <w:t xml:space="preserve"> </w:t>
      </w:r>
      <w:proofErr w:type="spellStart"/>
      <w:r>
        <w:rPr>
          <w:lang w:eastAsia="ko-KR"/>
        </w:rPr>
        <w:t>оруденение</w:t>
      </w:r>
      <w:proofErr w:type="spellEnd"/>
      <w:r>
        <w:rPr>
          <w:lang w:eastAsia="ko-KR"/>
        </w:rPr>
        <w:t xml:space="preserve"> </w:t>
      </w:r>
      <w:proofErr w:type="spellStart"/>
      <w:r>
        <w:rPr>
          <w:lang w:eastAsia="ko-KR"/>
        </w:rPr>
        <w:t>Акжа</w:t>
      </w:r>
      <w:r w:rsidR="00D34B4F">
        <w:rPr>
          <w:lang w:eastAsia="ko-KR"/>
        </w:rPr>
        <w:t>л-Аксоранской</w:t>
      </w:r>
      <w:proofErr w:type="spellEnd"/>
      <w:r w:rsidR="00D34B4F">
        <w:rPr>
          <w:lang w:eastAsia="ko-KR"/>
        </w:rPr>
        <w:t xml:space="preserve"> карбонатной гряды</w:t>
      </w:r>
      <w:r>
        <w:rPr>
          <w:lang w:eastAsia="ko-KR"/>
        </w:rPr>
        <w:t xml:space="preserve"> //Проблемы комплексного освоения рудных и нерудных месторождений Восточно-Казахстанского региона. Материалы 1 Международной научно-техническо</w:t>
      </w:r>
      <w:r w:rsidR="00D34B4F">
        <w:rPr>
          <w:lang w:eastAsia="ko-KR"/>
        </w:rPr>
        <w:t>й конференции, Усть-Каменогорск. – 2001.</w:t>
      </w:r>
      <w:r>
        <w:rPr>
          <w:lang w:eastAsia="ko-KR"/>
        </w:rPr>
        <w:t xml:space="preserve"> С.3-4.</w:t>
      </w:r>
    </w:p>
    <w:p w:rsidR="00A44FE1" w:rsidRDefault="00A44FE1" w:rsidP="003D24B9">
      <w:pPr>
        <w:spacing w:line="360" w:lineRule="auto"/>
      </w:pPr>
      <w:r>
        <w:rPr>
          <w:lang w:eastAsia="ko-KR"/>
        </w:rPr>
        <w:t xml:space="preserve">13 </w:t>
      </w:r>
      <w:r w:rsidR="00D34B4F">
        <w:t>Геология и металлогения Каратау. -</w:t>
      </w:r>
      <w:r w:rsidR="000121F5">
        <w:t xml:space="preserve"> Алма-Ата,</w:t>
      </w:r>
      <w:r w:rsidR="00D34B4F">
        <w:t xml:space="preserve"> 1987. - Т. 2. -</w:t>
      </w:r>
      <w:r>
        <w:t xml:space="preserve"> 248 с.</w:t>
      </w:r>
    </w:p>
    <w:p w:rsidR="00A44FE1" w:rsidRDefault="00A44FE1" w:rsidP="003D24B9">
      <w:pPr>
        <w:spacing w:line="360" w:lineRule="auto"/>
        <w:rPr>
          <w:lang w:eastAsia="ko-KR"/>
        </w:rPr>
      </w:pPr>
      <w:r>
        <w:rPr>
          <w:lang w:eastAsia="ko-KR"/>
        </w:rPr>
        <w:t>14 Геология СССР. Южный</w:t>
      </w:r>
      <w:r w:rsidR="00D34B4F">
        <w:rPr>
          <w:lang w:eastAsia="ko-KR"/>
        </w:rPr>
        <w:t xml:space="preserve"> Казахстан. Полезные ископаемые. –</w:t>
      </w:r>
      <w:r w:rsidR="000121F5">
        <w:rPr>
          <w:lang w:eastAsia="ko-KR"/>
        </w:rPr>
        <w:t xml:space="preserve"> М</w:t>
      </w:r>
      <w:r w:rsidR="00D34B4F">
        <w:rPr>
          <w:lang w:eastAsia="ko-KR"/>
        </w:rPr>
        <w:t>.</w:t>
      </w:r>
      <w:r w:rsidR="000121F5">
        <w:rPr>
          <w:lang w:eastAsia="ko-KR"/>
        </w:rPr>
        <w:t>,</w:t>
      </w:r>
      <w:r w:rsidR="00AF1853">
        <w:rPr>
          <w:lang w:eastAsia="ko-KR"/>
        </w:rPr>
        <w:t xml:space="preserve"> 1977. -</w:t>
      </w:r>
      <w:r>
        <w:rPr>
          <w:lang w:eastAsia="ko-KR"/>
        </w:rPr>
        <w:t xml:space="preserve"> Т. </w:t>
      </w:r>
      <w:r>
        <w:rPr>
          <w:lang w:val="en-US" w:eastAsia="ko-KR"/>
        </w:rPr>
        <w:t>XL</w:t>
      </w:r>
      <w:r w:rsidR="00AF1853">
        <w:rPr>
          <w:lang w:eastAsia="ko-KR"/>
        </w:rPr>
        <w:t>. -</w:t>
      </w:r>
      <w:r>
        <w:rPr>
          <w:lang w:eastAsia="ko-KR"/>
        </w:rPr>
        <w:t xml:space="preserve"> 403 с.</w:t>
      </w:r>
    </w:p>
    <w:p w:rsidR="00A44FE1" w:rsidRDefault="00A44FE1" w:rsidP="003D24B9">
      <w:pPr>
        <w:spacing w:line="360" w:lineRule="auto"/>
      </w:pPr>
      <w:r>
        <w:rPr>
          <w:lang w:eastAsia="ko-KR"/>
        </w:rPr>
        <w:t xml:space="preserve">15 </w:t>
      </w:r>
      <w:r>
        <w:t>Геология и металлогения Успенской тектонической зоны</w:t>
      </w:r>
      <w:r w:rsidR="00AF1853">
        <w:t>. -</w:t>
      </w:r>
      <w:r>
        <w:t xml:space="preserve"> Алма-Ата</w:t>
      </w:r>
      <w:r w:rsidR="000121F5">
        <w:t>,</w:t>
      </w:r>
      <w:r>
        <w:t xml:space="preserve"> </w:t>
      </w:r>
      <w:r w:rsidR="00AF1853">
        <w:t>1967. -</w:t>
      </w:r>
      <w:r>
        <w:t>Т. 3</w:t>
      </w:r>
      <w:r w:rsidR="00AF1853">
        <w:t>.</w:t>
      </w:r>
      <w:r>
        <w:t xml:space="preserve"> </w:t>
      </w:r>
      <w:r w:rsidR="00AF1853">
        <w:t xml:space="preserve">- </w:t>
      </w:r>
      <w:r>
        <w:t>261 с.</w:t>
      </w:r>
    </w:p>
    <w:p w:rsidR="005949AE" w:rsidRDefault="005949AE" w:rsidP="003D24B9">
      <w:pPr>
        <w:spacing w:line="360" w:lineRule="auto"/>
        <w:rPr>
          <w:caps/>
        </w:rPr>
      </w:pPr>
      <w:r>
        <w:rPr>
          <w:caps/>
        </w:rPr>
        <w:br w:type="page"/>
      </w:r>
    </w:p>
    <w:p w:rsidR="005949AE" w:rsidRPr="00CE29BD" w:rsidRDefault="005949AE" w:rsidP="00EE184C">
      <w:pPr>
        <w:rPr>
          <w:caps/>
        </w:rPr>
      </w:pPr>
    </w:p>
    <w:p w:rsidR="00EE184C" w:rsidRDefault="00EE184C" w:rsidP="00EE184C">
      <w:pPr>
        <w:rPr>
          <w:caps/>
        </w:rPr>
      </w:pPr>
    </w:p>
    <w:p w:rsidR="006E1D99" w:rsidRPr="00F5618E" w:rsidRDefault="006E1D99" w:rsidP="006E1D99">
      <w:pPr>
        <w:pStyle w:val="3"/>
        <w:spacing w:after="0"/>
        <w:ind w:left="0"/>
        <w:jc w:val="center"/>
        <w:rPr>
          <w:b/>
          <w:caps/>
          <w:sz w:val="24"/>
          <w:szCs w:val="24"/>
        </w:rPr>
      </w:pPr>
      <w:r w:rsidRPr="00F5618E">
        <w:rPr>
          <w:b/>
          <w:caps/>
          <w:sz w:val="24"/>
          <w:szCs w:val="24"/>
        </w:rPr>
        <w:t>Приложение А</w:t>
      </w:r>
    </w:p>
    <w:p w:rsidR="006E1D99" w:rsidRPr="009005CE" w:rsidRDefault="006E1D99" w:rsidP="006E1D99">
      <w:pPr>
        <w:pStyle w:val="3"/>
        <w:spacing w:after="0"/>
        <w:ind w:left="-284" w:firstLine="142"/>
        <w:rPr>
          <w:sz w:val="24"/>
          <w:szCs w:val="24"/>
        </w:rPr>
      </w:pPr>
      <w:r w:rsidRPr="009005CE">
        <w:rPr>
          <w:noProof/>
          <w:sz w:val="24"/>
          <w:szCs w:val="24"/>
        </w:rPr>
        <w:drawing>
          <wp:inline distT="0" distB="0" distL="0" distR="0" wp14:anchorId="0BF9395C" wp14:editId="731A2EBF">
            <wp:extent cx="6120130" cy="841692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П Антоненко-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99" w:rsidRPr="009005CE" w:rsidRDefault="006E1D99" w:rsidP="006E1D99">
      <w:pPr>
        <w:pStyle w:val="3"/>
        <w:spacing w:after="0"/>
        <w:ind w:left="-709"/>
        <w:rPr>
          <w:sz w:val="24"/>
          <w:szCs w:val="24"/>
        </w:rPr>
      </w:pPr>
      <w:r w:rsidRPr="009005CE">
        <w:rPr>
          <w:noProof/>
          <w:sz w:val="24"/>
          <w:szCs w:val="24"/>
        </w:rPr>
        <w:lastRenderedPageBreak/>
        <w:drawing>
          <wp:inline distT="0" distB="0" distL="0" distR="0" wp14:anchorId="4E805BA8" wp14:editId="2D49290E">
            <wp:extent cx="6120130" cy="84169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П Антоненко-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99" w:rsidRPr="009005CE" w:rsidRDefault="006E1D99" w:rsidP="006E1D99">
      <w:pPr>
        <w:pStyle w:val="3"/>
        <w:spacing w:after="0"/>
        <w:ind w:left="-426" w:firstLine="142"/>
        <w:rPr>
          <w:sz w:val="24"/>
          <w:szCs w:val="24"/>
        </w:rPr>
      </w:pPr>
      <w:r w:rsidRPr="009005CE">
        <w:rPr>
          <w:noProof/>
          <w:sz w:val="24"/>
          <w:szCs w:val="24"/>
        </w:rPr>
        <w:lastRenderedPageBreak/>
        <w:drawing>
          <wp:inline distT="0" distB="0" distL="0" distR="0" wp14:anchorId="6AB8BC93" wp14:editId="4C273FF9">
            <wp:extent cx="6120130" cy="8416925"/>
            <wp:effectExtent l="266700" t="190500" r="261620" b="1936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П Антоненко-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85952"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99" w:rsidRPr="009005CE" w:rsidRDefault="006E1D99" w:rsidP="006E1D99">
      <w:pPr>
        <w:pStyle w:val="3"/>
        <w:spacing w:after="0"/>
        <w:ind w:left="-567"/>
        <w:rPr>
          <w:sz w:val="24"/>
          <w:szCs w:val="24"/>
        </w:rPr>
      </w:pPr>
      <w:r w:rsidRPr="009005CE">
        <w:rPr>
          <w:noProof/>
          <w:sz w:val="24"/>
          <w:szCs w:val="24"/>
        </w:rPr>
        <w:lastRenderedPageBreak/>
        <w:drawing>
          <wp:inline distT="0" distB="0" distL="0" distR="0" wp14:anchorId="18CE14DE" wp14:editId="35034138">
            <wp:extent cx="6120130" cy="84169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П Антоненко-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99" w:rsidRPr="009005CE" w:rsidRDefault="006E1D99" w:rsidP="006E1D99">
      <w:pPr>
        <w:pStyle w:val="3"/>
        <w:spacing w:after="0"/>
        <w:ind w:left="-426" w:firstLine="284"/>
        <w:rPr>
          <w:sz w:val="24"/>
          <w:szCs w:val="24"/>
        </w:rPr>
      </w:pPr>
      <w:r w:rsidRPr="009005CE">
        <w:rPr>
          <w:noProof/>
          <w:sz w:val="24"/>
          <w:szCs w:val="24"/>
        </w:rPr>
        <w:lastRenderedPageBreak/>
        <w:drawing>
          <wp:inline distT="0" distB="0" distL="0" distR="0" wp14:anchorId="58E9E080" wp14:editId="1F568291">
            <wp:extent cx="6120130" cy="8416925"/>
            <wp:effectExtent l="228600" t="152400" r="223520" b="1555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П Антоненко-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23571"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99" w:rsidRPr="009005CE" w:rsidRDefault="006E1D99" w:rsidP="006E1D99">
      <w:pPr>
        <w:pStyle w:val="3"/>
        <w:spacing w:after="0"/>
        <w:ind w:left="-426" w:firstLine="426"/>
        <w:rPr>
          <w:sz w:val="24"/>
          <w:szCs w:val="24"/>
        </w:rPr>
      </w:pPr>
      <w:r w:rsidRPr="009005CE">
        <w:rPr>
          <w:noProof/>
          <w:sz w:val="24"/>
          <w:szCs w:val="24"/>
        </w:rPr>
        <w:lastRenderedPageBreak/>
        <w:drawing>
          <wp:inline distT="0" distB="0" distL="0" distR="0" wp14:anchorId="54DBB603" wp14:editId="0BE279EB">
            <wp:extent cx="6120130" cy="8416925"/>
            <wp:effectExtent l="209550" t="152400" r="204470" b="1555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П Антоненко-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40632">
                      <a:off x="0" y="0"/>
                      <a:ext cx="6120130" cy="841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D99" w:rsidRDefault="006E1D99" w:rsidP="006E1D99">
      <w:pPr>
        <w:spacing w:line="276" w:lineRule="auto"/>
        <w:ind w:firstLine="0"/>
        <w:jc w:val="left"/>
      </w:pPr>
      <w:r>
        <w:br w:type="page"/>
      </w:r>
    </w:p>
    <w:p w:rsidR="00A3498F" w:rsidRPr="00F5618E" w:rsidRDefault="00A3498F" w:rsidP="00A3498F">
      <w:pPr>
        <w:jc w:val="center"/>
        <w:rPr>
          <w:b/>
          <w:caps/>
        </w:rPr>
      </w:pPr>
      <w:r w:rsidRPr="00F5618E">
        <w:rPr>
          <w:b/>
          <w:caps/>
        </w:rPr>
        <w:lastRenderedPageBreak/>
        <w:t>Приложение Б</w:t>
      </w:r>
    </w:p>
    <w:p w:rsidR="00A3498F" w:rsidRPr="00294715" w:rsidRDefault="00F5618E" w:rsidP="00A3498F">
      <w:pPr>
        <w:jc w:val="center"/>
        <w:rPr>
          <w:lang w:val="kk-KZ"/>
        </w:rPr>
      </w:pPr>
      <w:r>
        <w:t>Рисунок Б-1</w:t>
      </w:r>
      <w:r w:rsidR="007766FA">
        <w:t>.</w:t>
      </w:r>
      <w:r>
        <w:t xml:space="preserve"> </w:t>
      </w:r>
      <w:r w:rsidR="00A3498F">
        <w:t>К</w:t>
      </w:r>
      <w:r w:rsidR="00A3498F" w:rsidRPr="009F5B96">
        <w:t>арт</w:t>
      </w:r>
      <w:r w:rsidR="00A3498F">
        <w:t>а</w:t>
      </w:r>
      <w:r w:rsidR="00A3498F" w:rsidRPr="009F5B96">
        <w:t xml:space="preserve"> размещения карстовых проявлений</w:t>
      </w:r>
      <w:r w:rsidR="00294715">
        <w:rPr>
          <w:lang w:val="kk-KZ"/>
        </w:rPr>
        <w:t xml:space="preserve"> Казахстана</w:t>
      </w:r>
    </w:p>
    <w:p w:rsidR="00A3498F" w:rsidRDefault="00A3498F" w:rsidP="00A3498F">
      <w:pPr>
        <w:jc w:val="center"/>
      </w:pPr>
      <w:r w:rsidRPr="009F5B96">
        <w:rPr>
          <w:noProof/>
        </w:rPr>
        <w:drawing>
          <wp:inline distT="0" distB="0" distL="0" distR="0" wp14:anchorId="6AD35414" wp14:editId="484D7DB3">
            <wp:extent cx="5043493" cy="8477250"/>
            <wp:effectExtent l="0" t="0" r="508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749" cy="848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498F" w:rsidRDefault="00A3498F" w:rsidP="00A3498F">
      <w:pPr>
        <w:spacing w:line="276" w:lineRule="auto"/>
        <w:ind w:firstLine="0"/>
        <w:jc w:val="left"/>
      </w:pPr>
      <w:r>
        <w:br w:type="page"/>
      </w:r>
    </w:p>
    <w:p w:rsidR="00A3498F" w:rsidRDefault="00A3498F" w:rsidP="00A3498F">
      <w:pPr>
        <w:jc w:val="center"/>
      </w:pPr>
      <w:r>
        <w:rPr>
          <w:noProof/>
        </w:rPr>
        <w:lastRenderedPageBreak/>
        <w:drawing>
          <wp:inline distT="0" distB="0" distL="0" distR="0" wp14:anchorId="5FDC0E5F" wp14:editId="18204441">
            <wp:extent cx="5742069" cy="894397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Карст 11.t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057" cy="896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98F" w:rsidRDefault="00A3498F" w:rsidP="00A3498F">
      <w:pPr>
        <w:spacing w:line="276" w:lineRule="auto"/>
        <w:ind w:firstLine="0"/>
        <w:jc w:val="left"/>
      </w:pPr>
      <w:r>
        <w:br w:type="page"/>
      </w:r>
    </w:p>
    <w:p w:rsidR="005211A3" w:rsidRPr="00CE29BD" w:rsidRDefault="005211A3" w:rsidP="005211A3">
      <w:pPr>
        <w:pStyle w:val="ae"/>
        <w:spacing w:after="0"/>
        <w:ind w:left="284"/>
        <w:rPr>
          <w:caps/>
        </w:rPr>
      </w:pPr>
    </w:p>
    <w:p w:rsidR="005211A3" w:rsidRPr="009C097A" w:rsidRDefault="005211A3" w:rsidP="005211A3">
      <w:pPr>
        <w:spacing w:line="360" w:lineRule="auto"/>
        <w:ind w:firstLine="0"/>
        <w:jc w:val="center"/>
        <w:rPr>
          <w:caps/>
        </w:rPr>
      </w:pPr>
      <w:r w:rsidRPr="009C097A">
        <w:t>Схемы геологического строения карстовых полей</w:t>
      </w:r>
    </w:p>
    <w:p w:rsidR="005211A3" w:rsidRDefault="005211A3" w:rsidP="005211A3">
      <w:pPr>
        <w:pStyle w:val="ae"/>
      </w:pPr>
    </w:p>
    <w:p w:rsidR="005211A3" w:rsidRDefault="005211A3" w:rsidP="005211A3">
      <w:pPr>
        <w:pStyle w:val="ae"/>
        <w:jc w:val="center"/>
      </w:pPr>
      <w:r>
        <w:object w:dxaOrig="5337" w:dyaOrig="50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7pt;height:251.25pt" o:ole="">
            <v:imagedata r:id="rId20" o:title=""/>
          </v:shape>
          <o:OLEObject Type="Embed" ProgID="Photoshop.Image.5" ShapeID="_x0000_i1025" DrawAspect="Content" ObjectID="_1665751690" r:id="rId21">
            <o:FieldCodes>\s</o:FieldCodes>
          </o:OLEObject>
        </w:object>
      </w:r>
    </w:p>
    <w:p w:rsidR="005211A3" w:rsidRDefault="005211A3" w:rsidP="005211A3">
      <w:pPr>
        <w:pStyle w:val="ae"/>
        <w:jc w:val="center"/>
      </w:pPr>
      <w:r>
        <w:object w:dxaOrig="5803" w:dyaOrig="881">
          <v:shape id="_x0000_i1026" type="#_x0000_t75" style="width:290.25pt;height:44.25pt" o:ole="">
            <v:imagedata r:id="rId22" o:title=""/>
          </v:shape>
          <o:OLEObject Type="Embed" ProgID="Photoshop.Image.5" ShapeID="_x0000_i1026" DrawAspect="Content" ObjectID="_1665751691" r:id="rId23">
            <o:FieldCodes>\s</o:FieldCodes>
          </o:OLEObject>
        </w:object>
      </w:r>
    </w:p>
    <w:p w:rsidR="00F5618E" w:rsidRDefault="00F5618E" w:rsidP="00F5618E">
      <w:pPr>
        <w:pStyle w:val="ae"/>
        <w:spacing w:after="0" w:line="360" w:lineRule="auto"/>
        <w:ind w:left="284"/>
        <w:rPr>
          <w:lang w:eastAsia="ko-KR"/>
        </w:rPr>
      </w:pPr>
      <w:r>
        <w:rPr>
          <w:lang w:eastAsia="ko-KR"/>
        </w:rPr>
        <w:t>Рисунок Б 2</w:t>
      </w:r>
      <w:r w:rsidR="007766FA">
        <w:rPr>
          <w:lang w:eastAsia="ko-KR"/>
        </w:rPr>
        <w:t>.</w:t>
      </w:r>
      <w:r>
        <w:rPr>
          <w:lang w:eastAsia="ko-KR"/>
        </w:rPr>
        <w:t xml:space="preserve"> Распространение </w:t>
      </w:r>
      <w:proofErr w:type="spellStart"/>
      <w:r>
        <w:rPr>
          <w:lang w:eastAsia="ko-KR"/>
        </w:rPr>
        <w:t>закарстованных</w:t>
      </w:r>
      <w:proofErr w:type="spellEnd"/>
      <w:r>
        <w:rPr>
          <w:lang w:eastAsia="ko-KR"/>
        </w:rPr>
        <w:t xml:space="preserve"> пород палеозойского возраста в континентальных </w:t>
      </w:r>
      <w:proofErr w:type="spellStart"/>
      <w:r>
        <w:rPr>
          <w:lang w:eastAsia="ko-KR"/>
        </w:rPr>
        <w:t>рифтогенных</w:t>
      </w:r>
      <w:proofErr w:type="spellEnd"/>
      <w:r>
        <w:rPr>
          <w:lang w:eastAsia="ko-KR"/>
        </w:rPr>
        <w:t xml:space="preserve"> структурах (</w:t>
      </w:r>
      <w:proofErr w:type="spellStart"/>
      <w:r>
        <w:rPr>
          <w:lang w:eastAsia="ko-KR"/>
        </w:rPr>
        <w:t>Акжал-Аксоранский</w:t>
      </w:r>
      <w:proofErr w:type="spellEnd"/>
      <w:r>
        <w:rPr>
          <w:lang w:eastAsia="ko-KR"/>
        </w:rPr>
        <w:t xml:space="preserve"> и </w:t>
      </w:r>
      <w:proofErr w:type="spellStart"/>
      <w:r>
        <w:rPr>
          <w:lang w:eastAsia="ko-KR"/>
        </w:rPr>
        <w:t>Акбастауский</w:t>
      </w:r>
      <w:proofErr w:type="spellEnd"/>
      <w:r>
        <w:rPr>
          <w:lang w:eastAsia="ko-KR"/>
        </w:rPr>
        <w:t xml:space="preserve"> континентальные рифты).</w:t>
      </w:r>
    </w:p>
    <w:p w:rsidR="005211A3" w:rsidRDefault="005211A3" w:rsidP="005211A3">
      <w:pPr>
        <w:pStyle w:val="ae"/>
        <w:spacing w:after="0" w:line="360" w:lineRule="auto"/>
        <w:ind w:left="284"/>
        <w:rPr>
          <w:lang w:eastAsia="ko-KR"/>
        </w:rPr>
      </w:pPr>
      <w:r>
        <w:rPr>
          <w:lang w:eastAsia="ko-KR"/>
        </w:rPr>
        <w:t xml:space="preserve">1-3 – </w:t>
      </w:r>
      <w:proofErr w:type="spellStart"/>
      <w:r>
        <w:rPr>
          <w:lang w:eastAsia="ko-KR"/>
        </w:rPr>
        <w:t>закарстованные</w:t>
      </w:r>
      <w:proofErr w:type="spellEnd"/>
      <w:r>
        <w:rPr>
          <w:lang w:eastAsia="ko-KR"/>
        </w:rPr>
        <w:t xml:space="preserve"> породы: 1-средне-верхне ордовикского возраста, 2-фаменского возраста, 3-нижнекаменноугольного возраста; 4-толщи </w:t>
      </w:r>
      <w:proofErr w:type="gramStart"/>
      <w:r>
        <w:rPr>
          <w:lang w:eastAsia="ko-KR"/>
        </w:rPr>
        <w:t>некарбонатных пород</w:t>
      </w:r>
      <w:proofErr w:type="gramEnd"/>
      <w:r>
        <w:rPr>
          <w:lang w:eastAsia="ko-KR"/>
        </w:rPr>
        <w:t xml:space="preserve"> содержащих прослои, линзы карбонатных образований; 5-свинцово-цинковые месторождения</w:t>
      </w:r>
    </w:p>
    <w:p w:rsidR="005211A3" w:rsidRDefault="005211A3" w:rsidP="005211A3">
      <w:pPr>
        <w:pStyle w:val="ae"/>
        <w:spacing w:after="0" w:line="360" w:lineRule="auto"/>
        <w:ind w:left="284"/>
        <w:rPr>
          <w:lang w:eastAsia="ko-KR"/>
        </w:rPr>
      </w:pPr>
    </w:p>
    <w:p w:rsidR="005211A3" w:rsidRDefault="005211A3" w:rsidP="005211A3">
      <w:pPr>
        <w:spacing w:line="276" w:lineRule="auto"/>
        <w:ind w:firstLine="0"/>
        <w:jc w:val="left"/>
      </w:pPr>
    </w:p>
    <w:p w:rsidR="005211A3" w:rsidRDefault="005211A3" w:rsidP="005211A3">
      <w:pPr>
        <w:spacing w:after="160" w:line="259" w:lineRule="auto"/>
        <w:ind w:firstLine="0"/>
        <w:jc w:val="left"/>
      </w:pPr>
      <w:r>
        <w:br w:type="page"/>
      </w:r>
    </w:p>
    <w:p w:rsidR="005211A3" w:rsidRDefault="005211A3" w:rsidP="00A3498F">
      <w:pPr>
        <w:spacing w:line="276" w:lineRule="auto"/>
        <w:ind w:firstLine="0"/>
        <w:jc w:val="left"/>
      </w:pPr>
    </w:p>
    <w:p w:rsidR="005949AE" w:rsidRDefault="005949AE" w:rsidP="005949AE">
      <w:pPr>
        <w:ind w:firstLine="454"/>
        <w:jc w:val="center"/>
        <w:rPr>
          <w:sz w:val="28"/>
          <w:lang w:eastAsia="ko-KR"/>
        </w:rPr>
      </w:pPr>
      <w:r>
        <w:object w:dxaOrig="4191" w:dyaOrig="10039">
          <v:shape id="_x0000_i1027" type="#_x0000_t75" style="width:209.25pt;height:501.75pt" o:ole="">
            <v:imagedata r:id="rId24" o:title=""/>
          </v:shape>
          <o:OLEObject Type="Embed" ProgID="Photoshop.Image.5" ShapeID="_x0000_i1027" DrawAspect="Content" ObjectID="_1665751692" r:id="rId25">
            <o:FieldCodes>\s</o:FieldCodes>
          </o:OLEObject>
        </w:object>
      </w:r>
    </w:p>
    <w:p w:rsidR="005949AE" w:rsidRDefault="005949AE" w:rsidP="005949AE">
      <w:pPr>
        <w:pStyle w:val="ae"/>
        <w:jc w:val="center"/>
      </w:pPr>
      <w:r>
        <w:object w:dxaOrig="6564" w:dyaOrig="700">
          <v:shape id="_x0000_i1028" type="#_x0000_t75" style="width:328.5pt;height:35.25pt" o:ole="">
            <v:imagedata r:id="rId26" o:title=""/>
          </v:shape>
          <o:OLEObject Type="Embed" ProgID="Photoshop.Image.5" ShapeID="_x0000_i1028" DrawAspect="Content" ObjectID="_1665751693" r:id="rId27">
            <o:FieldCodes>\s</o:FieldCodes>
          </o:OLEObject>
        </w:object>
      </w:r>
    </w:p>
    <w:p w:rsidR="00F5618E" w:rsidRDefault="00F5618E" w:rsidP="00FD4B7B">
      <w:pPr>
        <w:pStyle w:val="ae"/>
        <w:spacing w:after="0"/>
        <w:ind w:left="0"/>
        <w:rPr>
          <w:lang w:eastAsia="ko-KR"/>
        </w:rPr>
      </w:pPr>
      <w:r>
        <w:rPr>
          <w:lang w:eastAsia="ko-KR"/>
        </w:rPr>
        <w:t>Рисунок Б 3</w:t>
      </w:r>
      <w:r w:rsidR="007766FA">
        <w:rPr>
          <w:lang w:eastAsia="ko-KR"/>
        </w:rPr>
        <w:t>.</w:t>
      </w:r>
      <w:r>
        <w:rPr>
          <w:lang w:eastAsia="ko-KR"/>
        </w:rPr>
        <w:t xml:space="preserve"> </w:t>
      </w:r>
      <w:r w:rsidRPr="00FD4B7B">
        <w:rPr>
          <w:lang w:eastAsia="ko-KR"/>
        </w:rPr>
        <w:t xml:space="preserve">Распространение </w:t>
      </w:r>
      <w:proofErr w:type="spellStart"/>
      <w:r w:rsidRPr="00FD4B7B">
        <w:rPr>
          <w:lang w:eastAsia="ko-KR"/>
        </w:rPr>
        <w:t>закарстованных</w:t>
      </w:r>
      <w:proofErr w:type="spellEnd"/>
      <w:r w:rsidRPr="00FD4B7B">
        <w:rPr>
          <w:lang w:eastAsia="ko-KR"/>
        </w:rPr>
        <w:t xml:space="preserve"> пород в </w:t>
      </w:r>
      <w:proofErr w:type="spellStart"/>
      <w:r w:rsidRPr="00FD4B7B">
        <w:rPr>
          <w:lang w:eastAsia="ko-KR"/>
        </w:rPr>
        <w:t>рифтогенной</w:t>
      </w:r>
      <w:proofErr w:type="spellEnd"/>
      <w:r w:rsidRPr="00FD4B7B">
        <w:rPr>
          <w:lang w:eastAsia="ko-KR"/>
        </w:rPr>
        <w:t xml:space="preserve"> структуре </w:t>
      </w:r>
      <w:proofErr w:type="spellStart"/>
      <w:r w:rsidRPr="00FD4B7B">
        <w:rPr>
          <w:lang w:eastAsia="ko-KR"/>
        </w:rPr>
        <w:t>Каратауского</w:t>
      </w:r>
      <w:proofErr w:type="spellEnd"/>
      <w:r w:rsidRPr="00FD4B7B">
        <w:rPr>
          <w:lang w:eastAsia="ko-KR"/>
        </w:rPr>
        <w:t xml:space="preserve"> и </w:t>
      </w:r>
      <w:r w:rsidRPr="00FD4B7B">
        <w:t>Сайрам-</w:t>
      </w:r>
      <w:proofErr w:type="spellStart"/>
      <w:r w:rsidRPr="00FD4B7B">
        <w:t>Угамский</w:t>
      </w:r>
      <w:proofErr w:type="spellEnd"/>
      <w:r w:rsidRPr="00FD4B7B">
        <w:t xml:space="preserve"> </w:t>
      </w:r>
      <w:proofErr w:type="spellStart"/>
      <w:r w:rsidRPr="00FD4B7B">
        <w:t>карстоворудных</w:t>
      </w:r>
      <w:proofErr w:type="spellEnd"/>
      <w:r w:rsidRPr="00FD4B7B">
        <w:t xml:space="preserve"> районов</w:t>
      </w:r>
    </w:p>
    <w:p w:rsidR="005949AE" w:rsidRDefault="005949AE" w:rsidP="00FD4B7B">
      <w:pPr>
        <w:pStyle w:val="ae"/>
        <w:spacing w:after="0"/>
        <w:ind w:left="0"/>
        <w:rPr>
          <w:lang w:eastAsia="ko-KR"/>
        </w:rPr>
      </w:pPr>
      <w:r>
        <w:rPr>
          <w:lang w:eastAsia="ko-KR"/>
        </w:rPr>
        <w:t xml:space="preserve">1-4 – </w:t>
      </w:r>
      <w:proofErr w:type="spellStart"/>
      <w:r>
        <w:rPr>
          <w:lang w:eastAsia="ko-KR"/>
        </w:rPr>
        <w:t>закарстованные</w:t>
      </w:r>
      <w:proofErr w:type="spellEnd"/>
      <w:r>
        <w:rPr>
          <w:lang w:eastAsia="ko-KR"/>
        </w:rPr>
        <w:t xml:space="preserve"> породы: 1-верхнепротерозойского возраста, 2-кембро-ордовикского возраста, 3 - </w:t>
      </w:r>
      <w:proofErr w:type="spellStart"/>
      <w:r>
        <w:rPr>
          <w:lang w:eastAsia="ko-KR"/>
        </w:rPr>
        <w:t>фаменского</w:t>
      </w:r>
      <w:proofErr w:type="spellEnd"/>
      <w:r>
        <w:rPr>
          <w:lang w:eastAsia="ko-KR"/>
        </w:rPr>
        <w:t xml:space="preserve"> возраста, 4 -</w:t>
      </w:r>
      <w:proofErr w:type="spellStart"/>
      <w:r>
        <w:rPr>
          <w:lang w:eastAsia="ko-KR"/>
        </w:rPr>
        <w:t>нижнекаменноугольного</w:t>
      </w:r>
      <w:proofErr w:type="spellEnd"/>
      <w:r>
        <w:rPr>
          <w:lang w:eastAsia="ko-KR"/>
        </w:rPr>
        <w:t xml:space="preserve"> возраста; 5-толщи </w:t>
      </w:r>
      <w:proofErr w:type="gramStart"/>
      <w:r>
        <w:rPr>
          <w:lang w:eastAsia="ko-KR"/>
        </w:rPr>
        <w:t>некарбонатных пород</w:t>
      </w:r>
      <w:proofErr w:type="gramEnd"/>
      <w:r>
        <w:rPr>
          <w:lang w:eastAsia="ko-KR"/>
        </w:rPr>
        <w:t xml:space="preserve"> содержащих прослои, линзы карбонатных образований; 6-свинцово-цинковые месторождения</w:t>
      </w:r>
    </w:p>
    <w:p w:rsidR="00EE184C" w:rsidRDefault="00EE184C" w:rsidP="005211A3">
      <w:pPr>
        <w:spacing w:line="360" w:lineRule="auto"/>
        <w:rPr>
          <w:caps/>
        </w:rPr>
      </w:pPr>
      <w:r w:rsidRPr="00CE29BD">
        <w:rPr>
          <w:caps/>
        </w:rPr>
        <w:br w:type="page"/>
      </w:r>
    </w:p>
    <w:p w:rsidR="00D0680E" w:rsidRDefault="00D0680E" w:rsidP="008C5A1E">
      <w:pPr>
        <w:spacing w:line="360" w:lineRule="auto"/>
        <w:jc w:val="center"/>
      </w:pPr>
      <w:r>
        <w:rPr>
          <w:noProof/>
        </w:rPr>
        <w:lastRenderedPageBreak/>
        <w:drawing>
          <wp:inline distT="0" distB="0" distL="0" distR="0" wp14:anchorId="2FD1034A" wp14:editId="0077F0CC">
            <wp:extent cx="4326964" cy="78422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8971" cy="784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B7B" w:rsidRPr="00FD4B7B" w:rsidRDefault="00F5618E" w:rsidP="00FD4B7B">
      <w:pPr>
        <w:pStyle w:val="ae"/>
        <w:spacing w:after="0"/>
        <w:ind w:left="284"/>
        <w:rPr>
          <w:caps/>
        </w:rPr>
      </w:pPr>
      <w:r>
        <w:t>Рисунок Б 4</w:t>
      </w:r>
      <w:r w:rsidR="007766FA">
        <w:t>.</w:t>
      </w:r>
      <w:r>
        <w:t xml:space="preserve"> </w:t>
      </w:r>
      <w:r w:rsidR="00FD4B7B" w:rsidRPr="00FD4B7B">
        <w:t>Геоморфологическая карта района месторождения Ачисай (Центральный Каратау), с указанием карстовых проявлений</w:t>
      </w:r>
    </w:p>
    <w:p w:rsidR="00FD4B7B" w:rsidRDefault="00FD4B7B" w:rsidP="008C5A1E">
      <w:pPr>
        <w:spacing w:line="360" w:lineRule="auto"/>
        <w:jc w:val="center"/>
      </w:pPr>
    </w:p>
    <w:p w:rsidR="00A3498F" w:rsidRDefault="00A3498F">
      <w:pPr>
        <w:spacing w:after="160" w:line="259" w:lineRule="auto"/>
        <w:ind w:firstLine="0"/>
        <w:jc w:val="left"/>
      </w:pPr>
      <w:r>
        <w:br w:type="page"/>
      </w:r>
    </w:p>
    <w:p w:rsidR="00A3498F" w:rsidRDefault="00A3498F" w:rsidP="00A3498F">
      <w:pPr>
        <w:spacing w:line="360" w:lineRule="auto"/>
      </w:pPr>
    </w:p>
    <w:p w:rsidR="00A3498F" w:rsidRPr="009005CE" w:rsidRDefault="00A3498F" w:rsidP="00A3498F">
      <w:pPr>
        <w:spacing w:line="360" w:lineRule="auto"/>
        <w:ind w:firstLine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46B3846" wp14:editId="505AD2C9">
            <wp:extent cx="5933503" cy="587624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Каратау карст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284" cy="5879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498F" w:rsidRDefault="00A3498F" w:rsidP="00A3498F"/>
    <w:p w:rsidR="00A3498F" w:rsidRDefault="00F5618E" w:rsidP="00A3498F">
      <w:pPr>
        <w:ind w:right="282"/>
        <w:jc w:val="center"/>
      </w:pPr>
      <w:r>
        <w:t xml:space="preserve">Рисунок Б 5. </w:t>
      </w:r>
      <w:r w:rsidR="00A3498F">
        <w:t>Размещение карстовых форм рельефа в Каратау-</w:t>
      </w:r>
      <w:proofErr w:type="spellStart"/>
      <w:r w:rsidR="00A3498F">
        <w:t>Угамском</w:t>
      </w:r>
      <w:proofErr w:type="spellEnd"/>
      <w:r w:rsidR="00A3498F">
        <w:t xml:space="preserve"> районе.</w:t>
      </w:r>
    </w:p>
    <w:p w:rsidR="00A3498F" w:rsidRDefault="00A3498F" w:rsidP="00A3498F">
      <w:pPr>
        <w:ind w:right="282"/>
        <w:jc w:val="center"/>
      </w:pPr>
    </w:p>
    <w:p w:rsidR="001B07D6" w:rsidRDefault="001B07D6" w:rsidP="001B07D6">
      <w:pPr>
        <w:ind w:right="282"/>
      </w:pPr>
      <w:r>
        <w:t>Красными значками показаны карстовые проявления в карбонатных породах.</w:t>
      </w:r>
    </w:p>
    <w:p w:rsidR="00A3498F" w:rsidRDefault="00A3498F" w:rsidP="00A3498F">
      <w:pPr>
        <w:jc w:val="center"/>
      </w:pPr>
    </w:p>
    <w:p w:rsidR="00A3498F" w:rsidRDefault="00A3498F" w:rsidP="008C5A1E">
      <w:pPr>
        <w:spacing w:line="360" w:lineRule="auto"/>
        <w:jc w:val="center"/>
      </w:pPr>
    </w:p>
    <w:p w:rsidR="00A3498F" w:rsidRDefault="00A3498F" w:rsidP="008C5A1E">
      <w:pPr>
        <w:spacing w:line="360" w:lineRule="auto"/>
        <w:jc w:val="center"/>
      </w:pPr>
    </w:p>
    <w:p w:rsidR="00D0680E" w:rsidRDefault="00D0680E" w:rsidP="00D0680E">
      <w:pPr>
        <w:spacing w:line="360" w:lineRule="auto"/>
      </w:pPr>
      <w:r>
        <w:br w:type="page"/>
      </w:r>
    </w:p>
    <w:p w:rsidR="008C5A1E" w:rsidRPr="008C5A1E" w:rsidRDefault="008C5A1E" w:rsidP="008C5A1E">
      <w:pPr>
        <w:spacing w:after="160" w:line="259" w:lineRule="auto"/>
        <w:ind w:firstLine="0"/>
        <w:jc w:val="center"/>
        <w:rPr>
          <w:b/>
          <w:caps/>
        </w:rPr>
      </w:pPr>
    </w:p>
    <w:p w:rsidR="00D00E85" w:rsidRDefault="00D00E85" w:rsidP="00D00E85">
      <w:pPr>
        <w:ind w:firstLine="0"/>
        <w:jc w:val="center"/>
      </w:pPr>
      <w:r>
        <w:rPr>
          <w:noProof/>
        </w:rPr>
        <w:drawing>
          <wp:inline distT="0" distB="0" distL="0" distR="0" wp14:anchorId="084C3580" wp14:editId="6EAD1855">
            <wp:extent cx="5779094" cy="492404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Жаманктай 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4317" cy="4937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E85" w:rsidRDefault="00D00E85" w:rsidP="00D00E85">
      <w:pPr>
        <w:ind w:firstLine="0"/>
        <w:jc w:val="center"/>
      </w:pPr>
    </w:p>
    <w:p w:rsidR="00D00E85" w:rsidRDefault="00D00E85" w:rsidP="00D00E85">
      <w:pPr>
        <w:ind w:firstLine="0"/>
        <w:jc w:val="center"/>
      </w:pPr>
    </w:p>
    <w:p w:rsidR="00FD4B7B" w:rsidRPr="00FD4B7B" w:rsidRDefault="00F5618E" w:rsidP="00FD4B7B">
      <w:pPr>
        <w:spacing w:after="160" w:line="259" w:lineRule="auto"/>
      </w:pPr>
      <w:r>
        <w:t xml:space="preserve">Рисунок Б 6. </w:t>
      </w:r>
      <w:r w:rsidR="00FD4B7B" w:rsidRPr="00FD4B7B">
        <w:t xml:space="preserve">Фрагмент геолого-геоморфологической карты </w:t>
      </w:r>
      <w:proofErr w:type="spellStart"/>
      <w:r w:rsidR="00FD4B7B" w:rsidRPr="00FD4B7B">
        <w:t>Жаманктайского</w:t>
      </w:r>
      <w:proofErr w:type="spellEnd"/>
      <w:r w:rsidR="00FD4B7B" w:rsidRPr="00FD4B7B">
        <w:t xml:space="preserve"> карстово-рудного района (Южный Казахстан, Большой Каратау)</w:t>
      </w:r>
    </w:p>
    <w:p w:rsidR="00D00E85" w:rsidRDefault="00D00E85">
      <w:pPr>
        <w:spacing w:after="160" w:line="259" w:lineRule="auto"/>
        <w:ind w:firstLine="0"/>
        <w:jc w:val="left"/>
        <w:rPr>
          <w:caps/>
        </w:rPr>
      </w:pPr>
    </w:p>
    <w:p w:rsidR="00EE71ED" w:rsidRDefault="00EE71ED">
      <w:pPr>
        <w:spacing w:after="160" w:line="259" w:lineRule="auto"/>
        <w:ind w:firstLine="0"/>
        <w:jc w:val="left"/>
        <w:rPr>
          <w:caps/>
        </w:rPr>
      </w:pPr>
      <w:r>
        <w:rPr>
          <w:caps/>
        </w:rPr>
        <w:br w:type="page"/>
      </w:r>
    </w:p>
    <w:p w:rsidR="00EE71ED" w:rsidRPr="00B82097" w:rsidRDefault="00EE71ED" w:rsidP="00EE71ED">
      <w:pPr>
        <w:jc w:val="center"/>
      </w:pPr>
    </w:p>
    <w:p w:rsidR="00EE71ED" w:rsidRPr="00B82097" w:rsidRDefault="00EE71ED" w:rsidP="00EE71ED">
      <w:pPr>
        <w:jc w:val="center"/>
      </w:pPr>
      <w:r>
        <w:rPr>
          <w:noProof/>
        </w:rPr>
        <w:drawing>
          <wp:inline distT="0" distB="0" distL="0" distR="0" wp14:anchorId="601004BA" wp14:editId="61924E73">
            <wp:extent cx="3571895" cy="6858254"/>
            <wp:effectExtent l="0" t="0" r="0" b="0"/>
            <wp:docPr id="3" name="Рисунок 3" descr="ПРИЛО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РИЛОЖЕНИЕ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101" cy="6862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1ED" w:rsidRDefault="00F5618E" w:rsidP="00EE71ED">
      <w:r>
        <w:t xml:space="preserve">Рисунок Б 7. </w:t>
      </w:r>
      <w:r w:rsidR="00EE71ED">
        <w:t xml:space="preserve">Геохронологические уровни формирования карста и </w:t>
      </w:r>
      <w:proofErr w:type="spellStart"/>
      <w:r w:rsidR="00EE71ED">
        <w:t>оруденения</w:t>
      </w:r>
      <w:proofErr w:type="spellEnd"/>
      <w:r w:rsidR="00EE71ED">
        <w:t xml:space="preserve"> хр. Большой Каратау</w:t>
      </w:r>
    </w:p>
    <w:p w:rsidR="00EE71ED" w:rsidRDefault="00EE71ED">
      <w:pPr>
        <w:spacing w:after="160" w:line="259" w:lineRule="auto"/>
        <w:ind w:firstLine="0"/>
        <w:jc w:val="left"/>
        <w:rPr>
          <w:caps/>
        </w:rPr>
      </w:pPr>
    </w:p>
    <w:p w:rsidR="005949AE" w:rsidRDefault="00D0680E">
      <w:pPr>
        <w:spacing w:after="160" w:line="259" w:lineRule="auto"/>
        <w:ind w:firstLine="0"/>
        <w:jc w:val="left"/>
        <w:rPr>
          <w:rFonts w:eastAsia="Calibri"/>
          <w:lang w:eastAsia="en-US"/>
        </w:rPr>
      </w:pPr>
      <w:r>
        <w:rPr>
          <w:caps/>
        </w:rPr>
        <w:br w:type="page"/>
      </w:r>
    </w:p>
    <w:p w:rsidR="005949AE" w:rsidRDefault="005949AE" w:rsidP="005949AE">
      <w:pPr>
        <w:pStyle w:val="ae"/>
      </w:pPr>
    </w:p>
    <w:p w:rsidR="005949AE" w:rsidRDefault="005949AE" w:rsidP="005949AE">
      <w:pPr>
        <w:pStyle w:val="ae"/>
        <w:jc w:val="center"/>
      </w:pPr>
      <w:r>
        <w:object w:dxaOrig="8829" w:dyaOrig="7735">
          <v:shape id="_x0000_i1029" type="#_x0000_t75" style="width:441.75pt;height:387pt" o:ole="">
            <v:imagedata r:id="rId32" o:title=""/>
          </v:shape>
          <o:OLEObject Type="Embed" ProgID="Photoshop.Image.5" ShapeID="_x0000_i1029" DrawAspect="Content" ObjectID="_1665751694" r:id="rId33">
            <o:FieldCodes>\s</o:FieldCodes>
          </o:OLEObject>
        </w:object>
      </w:r>
    </w:p>
    <w:p w:rsidR="005949AE" w:rsidRDefault="005949AE" w:rsidP="005949AE">
      <w:pPr>
        <w:ind w:firstLine="454"/>
        <w:jc w:val="center"/>
      </w:pPr>
      <w:r>
        <w:object w:dxaOrig="4883" w:dyaOrig="840">
          <v:shape id="_x0000_i1030" type="#_x0000_t75" style="width:244.5pt;height:42pt" o:ole="">
            <v:imagedata r:id="rId34" o:title=""/>
          </v:shape>
          <o:OLEObject Type="Embed" ProgID="Photoshop.Image.5" ShapeID="_x0000_i1030" DrawAspect="Content" ObjectID="_1665751695" r:id="rId35">
            <o:FieldCodes>\s</o:FieldCodes>
          </o:OLEObject>
        </w:object>
      </w:r>
    </w:p>
    <w:p w:rsidR="005949AE" w:rsidRDefault="005949AE" w:rsidP="00F93C01">
      <w:pPr>
        <w:spacing w:line="360" w:lineRule="auto"/>
        <w:ind w:firstLine="454"/>
        <w:jc w:val="center"/>
        <w:rPr>
          <w:sz w:val="28"/>
        </w:rPr>
      </w:pPr>
    </w:p>
    <w:p w:rsidR="00F5618E" w:rsidRDefault="00F5618E" w:rsidP="00F5618E">
      <w:pPr>
        <w:pStyle w:val="ae"/>
        <w:spacing w:after="0" w:line="360" w:lineRule="auto"/>
        <w:rPr>
          <w:lang w:eastAsia="ko-KR"/>
        </w:rPr>
      </w:pPr>
      <w:r>
        <w:t xml:space="preserve">Рисунок Б 8. </w:t>
      </w:r>
      <w:r>
        <w:rPr>
          <w:lang w:eastAsia="ko-KR"/>
        </w:rPr>
        <w:t xml:space="preserve">Распространение </w:t>
      </w:r>
      <w:proofErr w:type="spellStart"/>
      <w:r>
        <w:rPr>
          <w:lang w:eastAsia="ko-KR"/>
        </w:rPr>
        <w:t>закарстованных</w:t>
      </w:r>
      <w:proofErr w:type="spellEnd"/>
      <w:r>
        <w:rPr>
          <w:lang w:eastAsia="ko-KR"/>
        </w:rPr>
        <w:t xml:space="preserve"> пород верхнедевонского и </w:t>
      </w:r>
      <w:proofErr w:type="spellStart"/>
      <w:r>
        <w:rPr>
          <w:lang w:eastAsia="ko-KR"/>
        </w:rPr>
        <w:t>нижнекаменноугольного</w:t>
      </w:r>
      <w:proofErr w:type="spellEnd"/>
      <w:r>
        <w:rPr>
          <w:lang w:eastAsia="ko-KR"/>
        </w:rPr>
        <w:t xml:space="preserve"> возраста в </w:t>
      </w:r>
      <w:r>
        <w:t xml:space="preserve">Центрально-Казахстанском </w:t>
      </w:r>
      <w:proofErr w:type="spellStart"/>
      <w:r>
        <w:t>карстоворудном</w:t>
      </w:r>
      <w:proofErr w:type="spellEnd"/>
      <w:r>
        <w:t xml:space="preserve"> районе </w:t>
      </w:r>
      <w:proofErr w:type="spellStart"/>
      <w:r>
        <w:t>рифтовой</w:t>
      </w:r>
      <w:proofErr w:type="spellEnd"/>
      <w:r>
        <w:t xml:space="preserve"> системе</w:t>
      </w:r>
      <w:r>
        <w:rPr>
          <w:lang w:eastAsia="ko-KR"/>
        </w:rPr>
        <w:t>.</w:t>
      </w:r>
    </w:p>
    <w:p w:rsidR="005949AE" w:rsidRDefault="005949AE" w:rsidP="00F93C01">
      <w:pPr>
        <w:pStyle w:val="ae"/>
        <w:spacing w:after="0" w:line="360" w:lineRule="auto"/>
        <w:rPr>
          <w:lang w:eastAsia="ko-KR"/>
        </w:rPr>
      </w:pPr>
      <w:r>
        <w:rPr>
          <w:lang w:eastAsia="ko-KR"/>
        </w:rPr>
        <w:t>1-2–</w:t>
      </w:r>
      <w:proofErr w:type="spellStart"/>
      <w:r>
        <w:rPr>
          <w:lang w:eastAsia="ko-KR"/>
        </w:rPr>
        <w:t>закарстованные</w:t>
      </w:r>
      <w:proofErr w:type="spellEnd"/>
      <w:r>
        <w:rPr>
          <w:lang w:eastAsia="ko-KR"/>
        </w:rPr>
        <w:t xml:space="preserve"> породы: 1-фаменского возраста, 2-нижнекамен- </w:t>
      </w:r>
      <w:proofErr w:type="spellStart"/>
      <w:r>
        <w:rPr>
          <w:lang w:eastAsia="ko-KR"/>
        </w:rPr>
        <w:t>ноугольного</w:t>
      </w:r>
      <w:proofErr w:type="spellEnd"/>
      <w:r>
        <w:rPr>
          <w:lang w:eastAsia="ko-KR"/>
        </w:rPr>
        <w:t xml:space="preserve"> возраста; 3-толщи </w:t>
      </w:r>
      <w:proofErr w:type="gramStart"/>
      <w:r>
        <w:rPr>
          <w:lang w:eastAsia="ko-KR"/>
        </w:rPr>
        <w:t>некарбонатных пород</w:t>
      </w:r>
      <w:proofErr w:type="gramEnd"/>
      <w:r>
        <w:rPr>
          <w:lang w:eastAsia="ko-KR"/>
        </w:rPr>
        <w:t xml:space="preserve"> содержащих прослои, линзы карбонатных образований; 4-свинцово-цинковые месторождения</w:t>
      </w:r>
    </w:p>
    <w:p w:rsidR="005949AE" w:rsidRDefault="005949AE" w:rsidP="00F93C01">
      <w:pPr>
        <w:pStyle w:val="ae"/>
        <w:spacing w:after="0" w:line="360" w:lineRule="auto"/>
        <w:rPr>
          <w:lang w:eastAsia="ko-KR"/>
        </w:rPr>
      </w:pPr>
    </w:p>
    <w:p w:rsidR="006F1C68" w:rsidRDefault="006F1C68" w:rsidP="007E7F8B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</w:p>
    <w:p w:rsidR="001D13E5" w:rsidRDefault="001D13E5" w:rsidP="007E7F8B">
      <w:pPr>
        <w:pStyle w:val="a6"/>
        <w:spacing w:line="360" w:lineRule="auto"/>
        <w:ind w:left="0" w:firstLine="709"/>
        <w:rPr>
          <w:rFonts w:ascii="Times New Roman" w:hAnsi="Times New Roman"/>
          <w:sz w:val="24"/>
          <w:szCs w:val="24"/>
        </w:rPr>
      </w:pPr>
    </w:p>
    <w:p w:rsidR="001D13E5" w:rsidRDefault="001D13E5" w:rsidP="001D13E5">
      <w:pPr>
        <w:ind w:firstLine="284"/>
        <w:jc w:val="center"/>
      </w:pPr>
      <w:r>
        <w:rPr>
          <w:noProof/>
        </w:rPr>
        <w:lastRenderedPageBreak/>
        <w:drawing>
          <wp:inline distT="0" distB="0" distL="0" distR="0" wp14:anchorId="086DDA76" wp14:editId="79629131">
            <wp:extent cx="5328130" cy="4698462"/>
            <wp:effectExtent l="0" t="0" r="6350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Центр карст 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9685" cy="4699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3E5" w:rsidRDefault="001D13E5" w:rsidP="001D13E5">
      <w:pPr>
        <w:jc w:val="center"/>
      </w:pPr>
    </w:p>
    <w:p w:rsidR="001D13E5" w:rsidRDefault="001D13E5" w:rsidP="001D13E5">
      <w:pPr>
        <w:ind w:firstLine="0"/>
        <w:jc w:val="center"/>
      </w:pPr>
      <w:r>
        <w:rPr>
          <w:noProof/>
        </w:rPr>
        <w:drawing>
          <wp:inline distT="0" distB="0" distL="0" distR="0" wp14:anchorId="55690B12" wp14:editId="39DA9E8F">
            <wp:extent cx="5594530" cy="3686539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Центр карст 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6055" cy="368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A2E" w:rsidRDefault="00F5618E" w:rsidP="00FA6A2E">
      <w:pPr>
        <w:ind w:right="282"/>
      </w:pPr>
      <w:r>
        <w:t xml:space="preserve">Рисунок Б 9. </w:t>
      </w:r>
      <w:r w:rsidR="001D13E5">
        <w:t xml:space="preserve">Проявления карстовых форм в Центральном Казахстане. Вверху Карагандинский район, внизу </w:t>
      </w:r>
      <w:proofErr w:type="spellStart"/>
      <w:r w:rsidR="001D13E5">
        <w:t>Атасуйский</w:t>
      </w:r>
      <w:proofErr w:type="spellEnd"/>
      <w:r w:rsidR="001D13E5">
        <w:t xml:space="preserve"> район.</w:t>
      </w:r>
      <w:r w:rsidR="001B07D6">
        <w:t xml:space="preserve"> Красными значками показаны карстовые проявления в карбонатных породах.</w:t>
      </w:r>
      <w:r w:rsidR="00FA6A2E">
        <w:br w:type="page"/>
      </w:r>
    </w:p>
    <w:p w:rsidR="00FB44AF" w:rsidRDefault="006D5FB9" w:rsidP="00095A3E">
      <w:pPr>
        <w:spacing w:line="360" w:lineRule="auto"/>
        <w:ind w:right="282" w:firstLine="0"/>
        <w:jc w:val="center"/>
        <w:rPr>
          <w:b/>
          <w:caps/>
        </w:rPr>
      </w:pPr>
      <w:r w:rsidRPr="006D5FB9">
        <w:rPr>
          <w:b/>
          <w:caps/>
        </w:rPr>
        <w:lastRenderedPageBreak/>
        <w:t xml:space="preserve">Приложение </w:t>
      </w:r>
      <w:r w:rsidR="0042223A">
        <w:rPr>
          <w:b/>
          <w:caps/>
        </w:rPr>
        <w:t>В</w:t>
      </w:r>
    </w:p>
    <w:p w:rsidR="006D5FB9" w:rsidRDefault="006D5FB9" w:rsidP="00095A3E">
      <w:pPr>
        <w:spacing w:line="360" w:lineRule="auto"/>
        <w:ind w:right="282" w:firstLine="0"/>
        <w:jc w:val="center"/>
      </w:pPr>
      <w:r>
        <w:t>С</w:t>
      </w:r>
      <w:r w:rsidRPr="006D5FB9">
        <w:t>писок опубликованных работ за 2018-2020 годы.</w:t>
      </w:r>
    </w:p>
    <w:p w:rsidR="00B746CC" w:rsidRPr="00D1307F" w:rsidRDefault="00B746CC" w:rsidP="00095A3E">
      <w:pPr>
        <w:spacing w:line="360" w:lineRule="auto"/>
        <w:ind w:right="282" w:firstLine="0"/>
        <w:jc w:val="center"/>
        <w:rPr>
          <w:lang w:val="en-US"/>
        </w:rPr>
      </w:pPr>
      <w:r w:rsidRPr="00D1307F">
        <w:rPr>
          <w:lang w:val="en-US"/>
        </w:rPr>
        <w:t>2018</w:t>
      </w:r>
      <w:r w:rsidR="00C522EF" w:rsidRPr="009D3E22">
        <w:rPr>
          <w:lang w:val="en-US"/>
        </w:rPr>
        <w:t xml:space="preserve"> </w:t>
      </w:r>
      <w:r w:rsidR="00C522EF">
        <w:t>год</w:t>
      </w:r>
      <w:r w:rsidRPr="00D1307F">
        <w:rPr>
          <w:lang w:val="en-US"/>
        </w:rPr>
        <w:t>.</w:t>
      </w:r>
    </w:p>
    <w:p w:rsidR="00B746CC" w:rsidRPr="00D1307F" w:rsidRDefault="00D1307F" w:rsidP="00095A3E">
      <w:pPr>
        <w:spacing w:line="360" w:lineRule="auto"/>
      </w:pPr>
      <w:bookmarkStart w:id="1" w:name="bookmark0"/>
      <w:r w:rsidRPr="00D1307F">
        <w:rPr>
          <w:bCs/>
          <w:color w:val="000000"/>
          <w:sz w:val="22"/>
          <w:szCs w:val="22"/>
          <w:lang w:val="en-US" w:eastAsia="en-US"/>
        </w:rPr>
        <w:t xml:space="preserve">A. A. </w:t>
      </w:r>
      <w:proofErr w:type="spellStart"/>
      <w:r w:rsidRPr="00D1307F">
        <w:rPr>
          <w:bCs/>
          <w:color w:val="000000"/>
          <w:sz w:val="22"/>
          <w:szCs w:val="22"/>
          <w:lang w:val="en-US" w:eastAsia="en-US"/>
        </w:rPr>
        <w:t>Antonenko</w:t>
      </w:r>
      <w:proofErr w:type="spellEnd"/>
      <w:r w:rsidRPr="00D1307F">
        <w:rPr>
          <w:bCs/>
          <w:color w:val="000000"/>
          <w:sz w:val="22"/>
          <w:szCs w:val="22"/>
          <w:lang w:val="en-US" w:eastAsia="en-US"/>
        </w:rPr>
        <w:t xml:space="preserve">, A. T. </w:t>
      </w:r>
      <w:proofErr w:type="spellStart"/>
      <w:r w:rsidRPr="00D1307F">
        <w:rPr>
          <w:bCs/>
          <w:color w:val="000000"/>
          <w:sz w:val="22"/>
          <w:szCs w:val="22"/>
          <w:lang w:val="en-US" w:eastAsia="en-US"/>
        </w:rPr>
        <w:t>Khodzhimuratova</w:t>
      </w:r>
      <w:proofErr w:type="spellEnd"/>
      <w:r w:rsidRPr="00D1307F">
        <w:rPr>
          <w:bCs/>
          <w:color w:val="000000"/>
          <w:sz w:val="22"/>
          <w:szCs w:val="22"/>
          <w:lang w:val="en-US" w:eastAsia="en-US"/>
        </w:rPr>
        <w:t xml:space="preserve">, </w:t>
      </w:r>
      <w:r w:rsidRPr="00D1307F">
        <w:rPr>
          <w:color w:val="000000"/>
          <w:sz w:val="22"/>
          <w:szCs w:val="22"/>
          <w:lang w:val="en-US" w:eastAsia="en-US"/>
        </w:rPr>
        <w:t xml:space="preserve">D. B. </w:t>
      </w:r>
      <w:proofErr w:type="spellStart"/>
      <w:r w:rsidRPr="00D1307F">
        <w:rPr>
          <w:bCs/>
          <w:color w:val="000000"/>
          <w:sz w:val="22"/>
          <w:szCs w:val="22"/>
          <w:lang w:val="en-US" w:eastAsia="en-US"/>
        </w:rPr>
        <w:t>Tugaibayeva</w:t>
      </w:r>
      <w:proofErr w:type="spellEnd"/>
      <w:r w:rsidRPr="00D1307F">
        <w:rPr>
          <w:bCs/>
          <w:color w:val="000000"/>
          <w:sz w:val="22"/>
          <w:szCs w:val="22"/>
          <w:lang w:val="en-US" w:eastAsia="en-US"/>
        </w:rPr>
        <w:t>,</w:t>
      </w:r>
      <w:bookmarkEnd w:id="1"/>
      <w:r w:rsidRPr="00D1307F">
        <w:rPr>
          <w:bCs/>
          <w:color w:val="000000"/>
          <w:sz w:val="22"/>
          <w:szCs w:val="22"/>
          <w:lang w:val="en-US" w:eastAsia="en-US"/>
        </w:rPr>
        <w:t xml:space="preserve"> </w:t>
      </w:r>
      <w:bookmarkStart w:id="2" w:name="bookmark1"/>
      <w:r w:rsidRPr="00D1307F">
        <w:rPr>
          <w:bCs/>
          <w:color w:val="000000"/>
          <w:sz w:val="22"/>
          <w:szCs w:val="22"/>
          <w:lang w:val="en-US" w:eastAsia="en-US"/>
        </w:rPr>
        <w:t xml:space="preserve">Z. </w:t>
      </w:r>
      <w:proofErr w:type="spellStart"/>
      <w:r w:rsidRPr="00D1307F">
        <w:rPr>
          <w:bCs/>
          <w:color w:val="000000"/>
          <w:sz w:val="22"/>
          <w:szCs w:val="22"/>
          <w:lang w:val="en-US" w:eastAsia="en-US"/>
        </w:rPr>
        <w:t>Zh</w:t>
      </w:r>
      <w:proofErr w:type="spellEnd"/>
      <w:r w:rsidRPr="00D1307F">
        <w:rPr>
          <w:bCs/>
          <w:color w:val="000000"/>
          <w:sz w:val="22"/>
          <w:szCs w:val="22"/>
          <w:lang w:val="en-US" w:eastAsia="en-US"/>
        </w:rPr>
        <w:t xml:space="preserve">. </w:t>
      </w:r>
      <w:proofErr w:type="spellStart"/>
      <w:r w:rsidRPr="00D1307F">
        <w:rPr>
          <w:bCs/>
          <w:color w:val="000000"/>
          <w:sz w:val="22"/>
          <w:szCs w:val="22"/>
          <w:lang w:val="en-US" w:eastAsia="en-US"/>
        </w:rPr>
        <w:t>Nurdauletova</w:t>
      </w:r>
      <w:proofErr w:type="spellEnd"/>
      <w:r w:rsidRPr="00D1307F">
        <w:rPr>
          <w:bCs/>
          <w:color w:val="000000"/>
          <w:sz w:val="22"/>
          <w:szCs w:val="22"/>
          <w:lang w:val="en-US" w:eastAsia="en-US"/>
        </w:rPr>
        <w:t xml:space="preserve">, N. A. </w:t>
      </w:r>
      <w:proofErr w:type="spellStart"/>
      <w:r w:rsidRPr="00D1307F">
        <w:rPr>
          <w:bCs/>
          <w:color w:val="000000"/>
          <w:sz w:val="22"/>
          <w:szCs w:val="22"/>
          <w:lang w:val="en-US" w:eastAsia="en-US"/>
        </w:rPr>
        <w:t>Medeshova</w:t>
      </w:r>
      <w:bookmarkEnd w:id="2"/>
      <w:proofErr w:type="spellEnd"/>
      <w:r w:rsidRPr="00D1307F">
        <w:rPr>
          <w:bCs/>
          <w:color w:val="000000"/>
          <w:sz w:val="22"/>
          <w:szCs w:val="22"/>
          <w:lang w:val="en-US" w:eastAsia="en-US"/>
        </w:rPr>
        <w:t xml:space="preserve"> </w:t>
      </w:r>
      <w:r w:rsidRPr="00D1307F">
        <w:rPr>
          <w:bCs/>
          <w:sz w:val="28"/>
          <w:szCs w:val="28"/>
          <w:lang w:val="en-US"/>
        </w:rPr>
        <w:t>LEAD-ZINC KARSTS OF SHAIMERDEN TYPE. /</w:t>
      </w:r>
      <w:r w:rsidRPr="00D1307F">
        <w:rPr>
          <w:color w:val="000000"/>
          <w:spacing w:val="50"/>
          <w:sz w:val="22"/>
          <w:szCs w:val="22"/>
          <w:lang w:val="en-US" w:eastAsia="en-US"/>
        </w:rPr>
        <w:t>NEWS</w:t>
      </w:r>
      <w:r w:rsidR="00C522EF" w:rsidRPr="00C522EF">
        <w:rPr>
          <w:color w:val="000000"/>
          <w:spacing w:val="50"/>
          <w:sz w:val="22"/>
          <w:szCs w:val="22"/>
          <w:lang w:val="en-US" w:eastAsia="en-US"/>
        </w:rPr>
        <w:t xml:space="preserve"> </w:t>
      </w:r>
      <w:r w:rsidRPr="00D1307F">
        <w:rPr>
          <w:color w:val="000000"/>
          <w:sz w:val="22"/>
          <w:szCs w:val="22"/>
          <w:lang w:val="en-US" w:eastAsia="en-US"/>
        </w:rPr>
        <w:t xml:space="preserve">OF THE NATIONAL ACADEMY OF SCIENCES OF THE REPUBLIC OF KAZAKHSTAN SERIES OF GEOLOGY AND TECHNICAL SCIENCES. </w:t>
      </w:r>
      <w:r w:rsidRPr="00D1307F">
        <w:rPr>
          <w:color w:val="000000"/>
          <w:sz w:val="22"/>
          <w:szCs w:val="22"/>
          <w:lang w:eastAsia="en-US"/>
        </w:rPr>
        <w:t>№6. 2018. Стр. 190-197.</w:t>
      </w:r>
    </w:p>
    <w:p w:rsidR="00B746CC" w:rsidRPr="00D1307F" w:rsidRDefault="00B746CC" w:rsidP="00095A3E">
      <w:pPr>
        <w:spacing w:line="360" w:lineRule="auto"/>
        <w:ind w:right="282" w:firstLine="0"/>
        <w:jc w:val="center"/>
      </w:pPr>
      <w:r w:rsidRPr="00D1307F">
        <w:t>20</w:t>
      </w:r>
      <w:r w:rsidR="00564C45" w:rsidRPr="00D1307F">
        <w:t xml:space="preserve">19 </w:t>
      </w:r>
      <w:r w:rsidR="00564C45">
        <w:t>год</w:t>
      </w:r>
      <w:r w:rsidR="00564C45" w:rsidRPr="00D1307F">
        <w:t>.</w:t>
      </w:r>
    </w:p>
    <w:p w:rsidR="00B746CC" w:rsidRDefault="00B746CC" w:rsidP="00095A3E">
      <w:pPr>
        <w:spacing w:line="360" w:lineRule="auto"/>
        <w:ind w:right="282"/>
      </w:pPr>
      <w:r>
        <w:t xml:space="preserve">Орешкин И.В, </w:t>
      </w:r>
      <w:proofErr w:type="spellStart"/>
      <w:r>
        <w:t>Жолтаев</w:t>
      </w:r>
      <w:proofErr w:type="spellEnd"/>
      <w:r>
        <w:t xml:space="preserve"> Г.Ж., </w:t>
      </w:r>
      <w:proofErr w:type="spellStart"/>
      <w:r>
        <w:t>Кулумбетова</w:t>
      </w:r>
      <w:proofErr w:type="spellEnd"/>
      <w:r>
        <w:t xml:space="preserve"> Г.Е., Орешкин А.И.</w:t>
      </w:r>
      <w:r w:rsidR="00095A3E">
        <w:t xml:space="preserve"> </w:t>
      </w:r>
      <w:r>
        <w:t>Характеристика карбонатных и терригенных подсолевых отложений востока Прикаспийской впадины и формирования в них ловушек углеводородов. /</w:t>
      </w:r>
      <w:r w:rsidR="00F74C31">
        <w:t xml:space="preserve">Геология нефти и газа. </w:t>
      </w:r>
      <w:r w:rsidR="00F74C31" w:rsidRPr="009D3E22">
        <w:t xml:space="preserve">№4. 2019. </w:t>
      </w:r>
      <w:r w:rsidR="00F74C31">
        <w:t>Стр</w:t>
      </w:r>
      <w:r w:rsidR="00F74C31" w:rsidRPr="009D3E22">
        <w:t xml:space="preserve">. </w:t>
      </w:r>
      <w:r w:rsidR="00F74C31">
        <w:t>5-10.</w:t>
      </w:r>
    </w:p>
    <w:p w:rsidR="00564C45" w:rsidRPr="009D3E22" w:rsidRDefault="00564C45" w:rsidP="00095A3E">
      <w:pPr>
        <w:spacing w:line="360" w:lineRule="auto"/>
        <w:ind w:right="282"/>
      </w:pPr>
      <w:r>
        <w:t xml:space="preserve">Антоненко А.А., </w:t>
      </w:r>
      <w:proofErr w:type="spellStart"/>
      <w:r>
        <w:t>Тогизов</w:t>
      </w:r>
      <w:proofErr w:type="spellEnd"/>
      <w:r>
        <w:t xml:space="preserve"> К.С. </w:t>
      </w:r>
      <w:proofErr w:type="spellStart"/>
      <w:r>
        <w:t>Тугайбаева</w:t>
      </w:r>
      <w:proofErr w:type="spellEnd"/>
      <w:r>
        <w:t xml:space="preserve"> Д. Прогнозно-поисковые критерии свинцово-цинкового карстового </w:t>
      </w:r>
      <w:proofErr w:type="spellStart"/>
      <w:r>
        <w:t>оруденения</w:t>
      </w:r>
      <w:proofErr w:type="spellEnd"/>
      <w:r>
        <w:t xml:space="preserve"> на примере </w:t>
      </w:r>
      <w:proofErr w:type="spellStart"/>
      <w:r>
        <w:t>Ачисайского</w:t>
      </w:r>
      <w:proofErr w:type="spellEnd"/>
      <w:r>
        <w:t xml:space="preserve"> рудного района. /Горный журнал Казахстана. </w:t>
      </w:r>
      <w:r w:rsidRPr="009D3E22">
        <w:t xml:space="preserve">№6. 2019. </w:t>
      </w:r>
      <w:r>
        <w:t>Стр</w:t>
      </w:r>
      <w:r w:rsidRPr="009D3E22">
        <w:t>. 14-17.</w:t>
      </w:r>
    </w:p>
    <w:p w:rsidR="00B746CC" w:rsidRDefault="00922C23" w:rsidP="00095A3E">
      <w:pPr>
        <w:spacing w:line="360" w:lineRule="auto"/>
        <w:ind w:right="282"/>
      </w:pPr>
      <w:proofErr w:type="spellStart"/>
      <w:r>
        <w:t>Медешова</w:t>
      </w:r>
      <w:proofErr w:type="spellEnd"/>
      <w:r w:rsidRPr="00922C23">
        <w:t xml:space="preserve"> </w:t>
      </w:r>
      <w:r>
        <w:t>Н</w:t>
      </w:r>
      <w:r w:rsidRPr="00922C23">
        <w:t>.</w:t>
      </w:r>
      <w:r>
        <w:t>А</w:t>
      </w:r>
      <w:r w:rsidRPr="00922C23">
        <w:t xml:space="preserve">. </w:t>
      </w:r>
      <w:r>
        <w:t>Геологические</w:t>
      </w:r>
      <w:r w:rsidRPr="00922C23">
        <w:t xml:space="preserve"> </w:t>
      </w:r>
      <w:r>
        <w:t>особенности</w:t>
      </w:r>
      <w:r w:rsidRPr="00922C23">
        <w:t xml:space="preserve"> </w:t>
      </w:r>
      <w:r>
        <w:t>карстовых</w:t>
      </w:r>
      <w:r w:rsidRPr="00922C23">
        <w:t xml:space="preserve"> </w:t>
      </w:r>
      <w:r>
        <w:t>месторождений</w:t>
      </w:r>
      <w:r w:rsidRPr="00922C23">
        <w:t xml:space="preserve"> </w:t>
      </w:r>
      <w:r>
        <w:t>Тургайского</w:t>
      </w:r>
      <w:r w:rsidRPr="00922C23">
        <w:t xml:space="preserve"> </w:t>
      </w:r>
      <w:r>
        <w:t>прогиба</w:t>
      </w:r>
      <w:r w:rsidRPr="00922C23">
        <w:t xml:space="preserve">. </w:t>
      </w:r>
      <w:r>
        <w:t>/</w:t>
      </w:r>
      <w:proofErr w:type="spellStart"/>
      <w:r>
        <w:t>Проблевы</w:t>
      </w:r>
      <w:proofErr w:type="spellEnd"/>
      <w:r>
        <w:t xml:space="preserve"> геологии и освоения недр. Томск</w:t>
      </w:r>
      <w:r w:rsidRPr="009D3E22">
        <w:t xml:space="preserve">. 2019. </w:t>
      </w:r>
      <w:r>
        <w:t>Том</w:t>
      </w:r>
      <w:r w:rsidRPr="009D3E22">
        <w:t xml:space="preserve"> 1. </w:t>
      </w:r>
      <w:r>
        <w:t>Стр</w:t>
      </w:r>
      <w:r w:rsidRPr="009D3E22">
        <w:t>.</w:t>
      </w:r>
      <w:r w:rsidR="00CD0FB0" w:rsidRPr="009D3E22">
        <w:t xml:space="preserve"> 1</w:t>
      </w:r>
      <w:r w:rsidR="00CD0FB0">
        <w:t>66-167.</w:t>
      </w:r>
    </w:p>
    <w:p w:rsidR="00CD0FB0" w:rsidRDefault="00CD0FB0" w:rsidP="00095A3E">
      <w:pPr>
        <w:spacing w:line="360" w:lineRule="auto"/>
        <w:ind w:right="282"/>
        <w:rPr>
          <w:lang w:val="en-US"/>
        </w:rPr>
      </w:pPr>
      <w:r>
        <w:t xml:space="preserve">Антоненко А.А., </w:t>
      </w:r>
      <w:proofErr w:type="spellStart"/>
      <w:r>
        <w:t>Ходжимуратова</w:t>
      </w:r>
      <w:proofErr w:type="spellEnd"/>
      <w:r>
        <w:t xml:space="preserve"> А., </w:t>
      </w:r>
      <w:proofErr w:type="spellStart"/>
      <w:r>
        <w:t>Дуйсенбек</w:t>
      </w:r>
      <w:proofErr w:type="spellEnd"/>
      <w:r>
        <w:t xml:space="preserve"> А. Е., </w:t>
      </w:r>
      <w:proofErr w:type="spellStart"/>
      <w:r>
        <w:t>Карбозова</w:t>
      </w:r>
      <w:proofErr w:type="spellEnd"/>
      <w:r>
        <w:t xml:space="preserve"> Ж.А. </w:t>
      </w:r>
      <w:r w:rsidR="004A6D43">
        <w:t xml:space="preserve">К изученности </w:t>
      </w:r>
      <w:proofErr w:type="spellStart"/>
      <w:r w:rsidR="004A6D43">
        <w:t>экзокарста</w:t>
      </w:r>
      <w:proofErr w:type="spellEnd"/>
      <w:r w:rsidR="004A6D43">
        <w:t xml:space="preserve"> Большого Каратау. /Инновационные технологии – ключ к успешному решению фундаментальных и прикладных задач в рудном и нефтегазовом секторах экономики РК. Алматы</w:t>
      </w:r>
      <w:r w:rsidR="004A6D43" w:rsidRPr="004A6D43">
        <w:rPr>
          <w:lang w:val="en-US"/>
        </w:rPr>
        <w:t xml:space="preserve">. 2019. </w:t>
      </w:r>
      <w:r w:rsidR="004A6D43">
        <w:t>Том</w:t>
      </w:r>
      <w:r w:rsidR="004A6D43" w:rsidRPr="004A6D43">
        <w:rPr>
          <w:lang w:val="en-US"/>
        </w:rPr>
        <w:t xml:space="preserve"> 1. </w:t>
      </w:r>
      <w:proofErr w:type="spellStart"/>
      <w:r w:rsidR="004A6D43">
        <w:t>Стр</w:t>
      </w:r>
      <w:proofErr w:type="spellEnd"/>
      <w:r w:rsidR="004A6D43" w:rsidRPr="00F97928">
        <w:rPr>
          <w:lang w:val="en-US"/>
        </w:rPr>
        <w:t>. 20-23.</w:t>
      </w:r>
    </w:p>
    <w:p w:rsidR="005A0985" w:rsidRPr="00095A3E" w:rsidRDefault="005A0985" w:rsidP="00095A3E">
      <w:pPr>
        <w:spacing w:line="360" w:lineRule="auto"/>
        <w:ind w:right="282" w:firstLine="0"/>
        <w:jc w:val="center"/>
        <w:rPr>
          <w:lang w:val="en-US"/>
        </w:rPr>
      </w:pPr>
      <w:r w:rsidRPr="00095A3E">
        <w:rPr>
          <w:lang w:val="en-US"/>
        </w:rPr>
        <w:t xml:space="preserve">2020 </w:t>
      </w:r>
      <w:r>
        <w:t>год</w:t>
      </w:r>
      <w:r w:rsidRPr="00095A3E">
        <w:rPr>
          <w:lang w:val="en-US"/>
        </w:rPr>
        <w:t>.</w:t>
      </w:r>
    </w:p>
    <w:p w:rsidR="00F97928" w:rsidRPr="00B746CC" w:rsidRDefault="00B746CC" w:rsidP="00095A3E">
      <w:pPr>
        <w:spacing w:line="360" w:lineRule="auto"/>
        <w:rPr>
          <w:lang w:val="en-US"/>
        </w:rPr>
      </w:pPr>
      <w:proofErr w:type="spellStart"/>
      <w:r w:rsidRPr="00B746CC">
        <w:rPr>
          <w:color w:val="000000"/>
          <w:lang w:val="en-US" w:eastAsia="en-US"/>
        </w:rPr>
        <w:t>Kuanysh</w:t>
      </w:r>
      <w:proofErr w:type="spellEnd"/>
      <w:r w:rsidRPr="00B746CC">
        <w:rPr>
          <w:color w:val="000000"/>
          <w:lang w:val="en-US" w:eastAsia="en-US"/>
        </w:rPr>
        <w:t xml:space="preserve"> </w:t>
      </w:r>
      <w:proofErr w:type="spellStart"/>
      <w:r w:rsidRPr="00B746CC">
        <w:rPr>
          <w:color w:val="000000"/>
          <w:lang w:val="en-US" w:eastAsia="en-US"/>
        </w:rPr>
        <w:t>Togizov</w:t>
      </w:r>
      <w:proofErr w:type="spellEnd"/>
      <w:r w:rsidRPr="00B746CC">
        <w:rPr>
          <w:color w:val="000000"/>
          <w:lang w:val="en-US" w:eastAsia="en-US"/>
        </w:rPr>
        <w:t xml:space="preserve">, </w:t>
      </w:r>
      <w:proofErr w:type="spellStart"/>
      <w:r w:rsidRPr="00B746CC">
        <w:rPr>
          <w:color w:val="000000"/>
          <w:lang w:val="en-US" w:eastAsia="en-US"/>
        </w:rPr>
        <w:t>Anatoliy</w:t>
      </w:r>
      <w:proofErr w:type="spellEnd"/>
      <w:r w:rsidRPr="00B746CC">
        <w:rPr>
          <w:color w:val="000000"/>
          <w:lang w:val="en-US" w:eastAsia="en-US"/>
        </w:rPr>
        <w:t xml:space="preserve"> </w:t>
      </w:r>
      <w:proofErr w:type="spellStart"/>
      <w:r w:rsidRPr="00B746CC">
        <w:rPr>
          <w:color w:val="000000"/>
          <w:lang w:val="en-US" w:eastAsia="en-US"/>
        </w:rPr>
        <w:t>Antonen</w:t>
      </w:r>
      <w:r w:rsidR="00F97928">
        <w:rPr>
          <w:color w:val="000000"/>
          <w:lang w:val="en-US" w:eastAsia="en-US"/>
        </w:rPr>
        <w:t>ko</w:t>
      </w:r>
      <w:proofErr w:type="spellEnd"/>
      <w:r w:rsidR="00F97928">
        <w:rPr>
          <w:color w:val="000000"/>
          <w:lang w:val="en-US" w:eastAsia="en-US"/>
        </w:rPr>
        <w:t xml:space="preserve">. </w:t>
      </w:r>
      <w:r w:rsidRPr="00B746CC">
        <w:rPr>
          <w:bCs/>
          <w:color w:val="000000"/>
          <w:lang w:val="en-US" w:eastAsia="en-US"/>
        </w:rPr>
        <w:t>THE STRUCTURAL TECTONIC POSITION AND PREDICTIVE SEARCH CRITERIA FOR THE LEAD-ZINC KARST MINERALISATION (SOUTH KAZAKHSTAN)</w:t>
      </w:r>
      <w:r w:rsidR="00F97928" w:rsidRPr="00F97928">
        <w:rPr>
          <w:bCs/>
          <w:color w:val="000000"/>
          <w:lang w:val="en-US" w:eastAsia="en-US"/>
        </w:rPr>
        <w:t xml:space="preserve">. </w:t>
      </w:r>
      <w:r w:rsidR="00C522EF" w:rsidRPr="00C522EF">
        <w:rPr>
          <w:bCs/>
          <w:color w:val="000000"/>
          <w:lang w:val="en-US" w:eastAsia="en-US"/>
        </w:rPr>
        <w:t>/</w:t>
      </w:r>
      <w:r w:rsidR="00F97928" w:rsidRPr="00B746CC">
        <w:rPr>
          <w:bCs/>
          <w:lang w:val="en-US" w:eastAsia="en-US"/>
        </w:rPr>
        <w:t>20</w:t>
      </w:r>
      <w:r w:rsidR="00F97928" w:rsidRPr="00B746CC">
        <w:rPr>
          <w:bCs/>
          <w:vertAlign w:val="superscript"/>
          <w:lang w:val="en-US" w:eastAsia="en-US"/>
        </w:rPr>
        <w:t>th</w:t>
      </w:r>
      <w:r w:rsidR="00F97928" w:rsidRPr="00B746CC">
        <w:rPr>
          <w:bCs/>
          <w:lang w:val="en-US" w:eastAsia="en-US"/>
        </w:rPr>
        <w:t xml:space="preserve"> Anniversary INTERNATIONAL MULTIDISCIPLINARY SCIENTIFIC GEOCONFERENCE SGEM 2020 Earth and Planetary Sciences</w:t>
      </w:r>
    </w:p>
    <w:p w:rsidR="00F97928" w:rsidRPr="00B746CC" w:rsidRDefault="00B746CC" w:rsidP="00095A3E">
      <w:pPr>
        <w:spacing w:line="360" w:lineRule="auto"/>
        <w:ind w:right="282"/>
        <w:rPr>
          <w:lang w:val="en-US"/>
        </w:rPr>
      </w:pPr>
      <w:proofErr w:type="spellStart"/>
      <w:r w:rsidRPr="00B746CC">
        <w:rPr>
          <w:color w:val="000000"/>
          <w:lang w:val="en-US" w:eastAsia="en-US"/>
        </w:rPr>
        <w:t>Anatoliy</w:t>
      </w:r>
      <w:proofErr w:type="spellEnd"/>
      <w:r w:rsidRPr="00B746CC">
        <w:rPr>
          <w:color w:val="000000"/>
          <w:lang w:val="en-US" w:eastAsia="en-US"/>
        </w:rPr>
        <w:t xml:space="preserve"> </w:t>
      </w:r>
      <w:proofErr w:type="spellStart"/>
      <w:r w:rsidRPr="00B746CC">
        <w:rPr>
          <w:color w:val="000000"/>
          <w:lang w:val="en-US" w:eastAsia="en-US"/>
        </w:rPr>
        <w:t>Antonenko</w:t>
      </w:r>
      <w:proofErr w:type="spellEnd"/>
      <w:r w:rsidRPr="00B746CC">
        <w:rPr>
          <w:color w:val="000000"/>
          <w:lang w:val="en-US" w:eastAsia="en-US"/>
        </w:rPr>
        <w:t xml:space="preserve">, </w:t>
      </w:r>
      <w:proofErr w:type="spellStart"/>
      <w:r w:rsidRPr="00B746CC">
        <w:rPr>
          <w:color w:val="000000"/>
          <w:lang w:val="en-US" w:eastAsia="en-US"/>
        </w:rPr>
        <w:t>Kuanysh</w:t>
      </w:r>
      <w:proofErr w:type="spellEnd"/>
      <w:r w:rsidRPr="00B746CC">
        <w:rPr>
          <w:color w:val="000000"/>
          <w:lang w:val="en-US" w:eastAsia="en-US"/>
        </w:rPr>
        <w:t xml:space="preserve"> </w:t>
      </w:r>
      <w:proofErr w:type="spellStart"/>
      <w:r w:rsidRPr="00B746CC">
        <w:rPr>
          <w:color w:val="000000"/>
          <w:lang w:val="en-US" w:eastAsia="en-US"/>
        </w:rPr>
        <w:t>Togizov</w:t>
      </w:r>
      <w:proofErr w:type="spellEnd"/>
      <w:r w:rsidRPr="00B746CC">
        <w:rPr>
          <w:color w:val="000000"/>
          <w:lang w:val="en-US" w:eastAsia="en-US"/>
        </w:rPr>
        <w:t xml:space="preserve">, </w:t>
      </w:r>
      <w:proofErr w:type="spellStart"/>
      <w:r w:rsidRPr="00B746CC">
        <w:rPr>
          <w:color w:val="000000"/>
          <w:lang w:val="en-US" w:eastAsia="en-US"/>
        </w:rPr>
        <w:t>Assem</w:t>
      </w:r>
      <w:proofErr w:type="spellEnd"/>
      <w:r w:rsidRPr="00B746CC">
        <w:rPr>
          <w:color w:val="000000"/>
          <w:lang w:val="en-US" w:eastAsia="en-US"/>
        </w:rPr>
        <w:t xml:space="preserve"> </w:t>
      </w:r>
      <w:proofErr w:type="spellStart"/>
      <w:r w:rsidRPr="00B746CC">
        <w:rPr>
          <w:color w:val="000000"/>
          <w:lang w:val="en-US" w:eastAsia="en-US"/>
        </w:rPr>
        <w:t>Khodzhimuratova</w:t>
      </w:r>
      <w:proofErr w:type="spellEnd"/>
      <w:r w:rsidR="00F97928" w:rsidRPr="00F97928">
        <w:rPr>
          <w:color w:val="000000"/>
          <w:lang w:val="en-US" w:eastAsia="en-US"/>
        </w:rPr>
        <w:t xml:space="preserve">. </w:t>
      </w:r>
      <w:r w:rsidRPr="00B746CC">
        <w:rPr>
          <w:bCs/>
          <w:color w:val="000000"/>
          <w:lang w:val="en-US" w:eastAsia="en-US"/>
        </w:rPr>
        <w:t>LOCAL CRITERIA IN SEARCH FOR KARST MINERALISATION IN THE ACHISAI ORE DISTRICT (SOUTH KAZAKHSTAN)</w:t>
      </w:r>
      <w:r w:rsidR="00F97928" w:rsidRPr="00F97928">
        <w:rPr>
          <w:bCs/>
          <w:color w:val="000000"/>
          <w:lang w:val="en-US" w:eastAsia="en-US"/>
        </w:rPr>
        <w:t xml:space="preserve">. </w:t>
      </w:r>
      <w:r w:rsidR="00C522EF" w:rsidRPr="00C522EF">
        <w:rPr>
          <w:bCs/>
          <w:color w:val="000000"/>
          <w:lang w:val="en-US" w:eastAsia="en-US"/>
        </w:rPr>
        <w:t>/</w:t>
      </w:r>
      <w:r w:rsidR="00F97928" w:rsidRPr="00B746CC">
        <w:rPr>
          <w:bCs/>
          <w:lang w:val="en-US" w:eastAsia="en-US"/>
        </w:rPr>
        <w:t>20</w:t>
      </w:r>
      <w:r w:rsidR="00F97928" w:rsidRPr="00B746CC">
        <w:rPr>
          <w:bCs/>
          <w:vertAlign w:val="superscript"/>
          <w:lang w:val="en-US" w:eastAsia="en-US"/>
        </w:rPr>
        <w:t>th</w:t>
      </w:r>
      <w:r w:rsidR="00F97928" w:rsidRPr="00B746CC">
        <w:rPr>
          <w:bCs/>
          <w:lang w:val="en-US" w:eastAsia="en-US"/>
        </w:rPr>
        <w:t xml:space="preserve"> Anniversary INTERNATIONAL MULTIDISCIPLINARY SCIENTIFIC GEOCONFERENCE SGEM 2020 Earth and Planetary Sciences</w:t>
      </w:r>
    </w:p>
    <w:p w:rsidR="00B746CC" w:rsidRPr="00B746CC" w:rsidRDefault="00B746CC" w:rsidP="00095A3E">
      <w:pPr>
        <w:spacing w:line="360" w:lineRule="auto"/>
        <w:rPr>
          <w:lang w:val="en-US"/>
        </w:rPr>
      </w:pPr>
    </w:p>
    <w:sectPr w:rsidR="00B746CC" w:rsidRPr="00B746CC" w:rsidSect="00980D34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91052" w:rsidRDefault="00C91052">
      <w:r>
        <w:separator/>
      </w:r>
    </w:p>
  </w:endnote>
  <w:endnote w:type="continuationSeparator" w:id="0">
    <w:p w:rsidR="00C91052" w:rsidRDefault="00C910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C57" w:rsidRDefault="00136C57" w:rsidP="00A72378">
    <w:pPr>
      <w:pStyle w:val="a8"/>
      <w:ind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fldChar w:fldCharType="end"/>
    </w:r>
  </w:p>
  <w:p w:rsidR="00136C57" w:rsidRDefault="00136C57" w:rsidP="00A72378">
    <w:pPr>
      <w:pStyle w:val="a8"/>
      <w:ind w:firstLine="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36C57" w:rsidRDefault="00136C57" w:rsidP="00A72378">
    <w:pPr>
      <w:pStyle w:val="a8"/>
      <w:ind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2</w:t>
    </w:r>
    <w:r>
      <w:fldChar w:fldCharType="end"/>
    </w:r>
  </w:p>
  <w:p w:rsidR="00136C57" w:rsidRDefault="00136C57" w:rsidP="00A72378">
    <w:pPr>
      <w:pStyle w:val="a8"/>
      <w:ind w:firstLine="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72080893"/>
      <w:docPartObj>
        <w:docPartGallery w:val="Page Numbers (Bottom of Page)"/>
        <w:docPartUnique/>
      </w:docPartObj>
    </w:sdtPr>
    <w:sdtEndPr/>
    <w:sdtContent>
      <w:p w:rsidR="00136C57" w:rsidRDefault="00136C57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60013">
          <w:rPr>
            <w:noProof/>
          </w:rPr>
          <w:t>21</w:t>
        </w:r>
        <w:r>
          <w:fldChar w:fldCharType="end"/>
        </w:r>
      </w:p>
    </w:sdtContent>
  </w:sdt>
  <w:p w:rsidR="00136C57" w:rsidRDefault="00136C57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91052" w:rsidRDefault="00C91052">
      <w:r>
        <w:separator/>
      </w:r>
    </w:p>
  </w:footnote>
  <w:footnote w:type="continuationSeparator" w:id="0">
    <w:p w:rsidR="00C91052" w:rsidRDefault="00C9105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364787A"/>
    <w:multiLevelType w:val="multilevel"/>
    <w:tmpl w:val="8468255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1DBE"/>
    <w:rsid w:val="000056A9"/>
    <w:rsid w:val="000121F5"/>
    <w:rsid w:val="00014220"/>
    <w:rsid w:val="000230A0"/>
    <w:rsid w:val="000304CC"/>
    <w:rsid w:val="00052F18"/>
    <w:rsid w:val="00057ECA"/>
    <w:rsid w:val="0008531A"/>
    <w:rsid w:val="00086E0A"/>
    <w:rsid w:val="00095A3E"/>
    <w:rsid w:val="000C38D5"/>
    <w:rsid w:val="000E2D9C"/>
    <w:rsid w:val="00120578"/>
    <w:rsid w:val="001310EF"/>
    <w:rsid w:val="00136C57"/>
    <w:rsid w:val="001414F0"/>
    <w:rsid w:val="00152952"/>
    <w:rsid w:val="00160850"/>
    <w:rsid w:val="00181537"/>
    <w:rsid w:val="001A58D2"/>
    <w:rsid w:val="001B07D6"/>
    <w:rsid w:val="001D13E5"/>
    <w:rsid w:val="002422DE"/>
    <w:rsid w:val="00245E44"/>
    <w:rsid w:val="00265691"/>
    <w:rsid w:val="00271CCF"/>
    <w:rsid w:val="00277479"/>
    <w:rsid w:val="00294715"/>
    <w:rsid w:val="002F5AE9"/>
    <w:rsid w:val="00302E4F"/>
    <w:rsid w:val="003344D0"/>
    <w:rsid w:val="00372617"/>
    <w:rsid w:val="0037788B"/>
    <w:rsid w:val="003A6F8A"/>
    <w:rsid w:val="003B4FF2"/>
    <w:rsid w:val="003C3450"/>
    <w:rsid w:val="003C44E2"/>
    <w:rsid w:val="003D24B9"/>
    <w:rsid w:val="003D58B0"/>
    <w:rsid w:val="003F6595"/>
    <w:rsid w:val="00401CEF"/>
    <w:rsid w:val="0040517B"/>
    <w:rsid w:val="004131A0"/>
    <w:rsid w:val="0042223A"/>
    <w:rsid w:val="00423B79"/>
    <w:rsid w:val="004442CD"/>
    <w:rsid w:val="00462210"/>
    <w:rsid w:val="00470357"/>
    <w:rsid w:val="0048680C"/>
    <w:rsid w:val="00487290"/>
    <w:rsid w:val="004917AE"/>
    <w:rsid w:val="00492F8F"/>
    <w:rsid w:val="004A6D43"/>
    <w:rsid w:val="004C19D1"/>
    <w:rsid w:val="005211A3"/>
    <w:rsid w:val="0054230B"/>
    <w:rsid w:val="00564C45"/>
    <w:rsid w:val="00574771"/>
    <w:rsid w:val="005838A1"/>
    <w:rsid w:val="005949AE"/>
    <w:rsid w:val="005A05EB"/>
    <w:rsid w:val="005A0985"/>
    <w:rsid w:val="005D4373"/>
    <w:rsid w:val="005E5915"/>
    <w:rsid w:val="005F250A"/>
    <w:rsid w:val="0064530B"/>
    <w:rsid w:val="00655612"/>
    <w:rsid w:val="006669C8"/>
    <w:rsid w:val="00680979"/>
    <w:rsid w:val="00685A65"/>
    <w:rsid w:val="00694969"/>
    <w:rsid w:val="006D5FB9"/>
    <w:rsid w:val="006E1D99"/>
    <w:rsid w:val="006F1C68"/>
    <w:rsid w:val="007350E5"/>
    <w:rsid w:val="00744A23"/>
    <w:rsid w:val="007766FA"/>
    <w:rsid w:val="00781DBE"/>
    <w:rsid w:val="007A6D9C"/>
    <w:rsid w:val="007A75D6"/>
    <w:rsid w:val="007C3CCB"/>
    <w:rsid w:val="007E7F8B"/>
    <w:rsid w:val="008319E1"/>
    <w:rsid w:val="00837DC6"/>
    <w:rsid w:val="008409CB"/>
    <w:rsid w:val="00856AAA"/>
    <w:rsid w:val="00861757"/>
    <w:rsid w:val="008621F7"/>
    <w:rsid w:val="00865C4E"/>
    <w:rsid w:val="00886CD1"/>
    <w:rsid w:val="00892F88"/>
    <w:rsid w:val="008C5A1E"/>
    <w:rsid w:val="008C763D"/>
    <w:rsid w:val="008D5CBE"/>
    <w:rsid w:val="00922C23"/>
    <w:rsid w:val="00926B1A"/>
    <w:rsid w:val="00950B30"/>
    <w:rsid w:val="009613F1"/>
    <w:rsid w:val="00976C8A"/>
    <w:rsid w:val="00980D34"/>
    <w:rsid w:val="00981F4B"/>
    <w:rsid w:val="00995EE3"/>
    <w:rsid w:val="009B5845"/>
    <w:rsid w:val="009C097A"/>
    <w:rsid w:val="009C21B1"/>
    <w:rsid w:val="009D3E22"/>
    <w:rsid w:val="00A13325"/>
    <w:rsid w:val="00A22972"/>
    <w:rsid w:val="00A24F1F"/>
    <w:rsid w:val="00A3498F"/>
    <w:rsid w:val="00A44FE1"/>
    <w:rsid w:val="00A56742"/>
    <w:rsid w:val="00A60013"/>
    <w:rsid w:val="00A72378"/>
    <w:rsid w:val="00A80992"/>
    <w:rsid w:val="00A8515D"/>
    <w:rsid w:val="00AA2EC9"/>
    <w:rsid w:val="00AD7AFE"/>
    <w:rsid w:val="00AE4E09"/>
    <w:rsid w:val="00AE6466"/>
    <w:rsid w:val="00AF1853"/>
    <w:rsid w:val="00B60174"/>
    <w:rsid w:val="00B746CC"/>
    <w:rsid w:val="00B92206"/>
    <w:rsid w:val="00BA68FE"/>
    <w:rsid w:val="00BB5BDD"/>
    <w:rsid w:val="00BD6470"/>
    <w:rsid w:val="00BD79D3"/>
    <w:rsid w:val="00C170D4"/>
    <w:rsid w:val="00C2261D"/>
    <w:rsid w:val="00C26DA9"/>
    <w:rsid w:val="00C27442"/>
    <w:rsid w:val="00C33C7B"/>
    <w:rsid w:val="00C4104F"/>
    <w:rsid w:val="00C522EF"/>
    <w:rsid w:val="00C765CC"/>
    <w:rsid w:val="00C7728E"/>
    <w:rsid w:val="00C91052"/>
    <w:rsid w:val="00C914B3"/>
    <w:rsid w:val="00C9325A"/>
    <w:rsid w:val="00CA55F9"/>
    <w:rsid w:val="00CB2A23"/>
    <w:rsid w:val="00CD0FB0"/>
    <w:rsid w:val="00CD4D24"/>
    <w:rsid w:val="00CE29BD"/>
    <w:rsid w:val="00D00E85"/>
    <w:rsid w:val="00D0680E"/>
    <w:rsid w:val="00D0698B"/>
    <w:rsid w:val="00D1307F"/>
    <w:rsid w:val="00D34B4F"/>
    <w:rsid w:val="00D40F29"/>
    <w:rsid w:val="00D46B85"/>
    <w:rsid w:val="00D47AF1"/>
    <w:rsid w:val="00D51C14"/>
    <w:rsid w:val="00D7128A"/>
    <w:rsid w:val="00D762C4"/>
    <w:rsid w:val="00DD6A4A"/>
    <w:rsid w:val="00DD79BD"/>
    <w:rsid w:val="00DE6DE1"/>
    <w:rsid w:val="00E209CB"/>
    <w:rsid w:val="00E266DF"/>
    <w:rsid w:val="00E473BA"/>
    <w:rsid w:val="00E600C7"/>
    <w:rsid w:val="00E669E6"/>
    <w:rsid w:val="00E76535"/>
    <w:rsid w:val="00E800ED"/>
    <w:rsid w:val="00EE184C"/>
    <w:rsid w:val="00EE71ED"/>
    <w:rsid w:val="00EF1206"/>
    <w:rsid w:val="00EF5D35"/>
    <w:rsid w:val="00F23700"/>
    <w:rsid w:val="00F2543F"/>
    <w:rsid w:val="00F32E81"/>
    <w:rsid w:val="00F5353E"/>
    <w:rsid w:val="00F5618E"/>
    <w:rsid w:val="00F74C31"/>
    <w:rsid w:val="00F81F8F"/>
    <w:rsid w:val="00F926EB"/>
    <w:rsid w:val="00F93C01"/>
    <w:rsid w:val="00F97928"/>
    <w:rsid w:val="00FA6A2E"/>
    <w:rsid w:val="00FB44AF"/>
    <w:rsid w:val="00FC0C67"/>
    <w:rsid w:val="00FC1FA7"/>
    <w:rsid w:val="00FD4B7B"/>
    <w:rsid w:val="00FE0E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CC9E2A7-FAC0-4B87-A77B-5F4AAB7A29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81DBE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FC1FA7"/>
    <w:pPr>
      <w:keepNext/>
      <w:ind w:firstLine="851"/>
      <w:jc w:val="center"/>
      <w:outlineLvl w:val="0"/>
    </w:pPr>
    <w:rPr>
      <w:sz w:val="28"/>
      <w:szCs w:val="20"/>
      <w:lang w:eastAsia="ko-KR"/>
    </w:rPr>
  </w:style>
  <w:style w:type="paragraph" w:styleId="2">
    <w:name w:val="heading 2"/>
    <w:basedOn w:val="a"/>
    <w:next w:val="a"/>
    <w:link w:val="20"/>
    <w:qFormat/>
    <w:rsid w:val="00FC1FA7"/>
    <w:pPr>
      <w:keepNext/>
      <w:ind w:firstLine="0"/>
      <w:jc w:val="center"/>
      <w:outlineLvl w:val="1"/>
    </w:pPr>
    <w:rPr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781DBE"/>
    <w:pPr>
      <w:spacing w:after="120" w:line="360" w:lineRule="auto"/>
      <w:ind w:left="102" w:right="102" w:firstLine="0"/>
    </w:pPr>
  </w:style>
  <w:style w:type="character" w:customStyle="1" w:styleId="a4">
    <w:name w:val="Основной текст Знак"/>
    <w:basedOn w:val="a0"/>
    <w:link w:val="a3"/>
    <w:rsid w:val="00781DB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rsid w:val="00781DBE"/>
    <w:pPr>
      <w:suppressAutoHyphens/>
      <w:spacing w:before="280" w:after="280" w:line="360" w:lineRule="auto"/>
      <w:ind w:left="102" w:right="102" w:firstLine="0"/>
    </w:pPr>
    <w:rPr>
      <w:lang w:eastAsia="ar-SA"/>
    </w:rPr>
  </w:style>
  <w:style w:type="paragraph" w:styleId="a6">
    <w:name w:val="No Spacing"/>
    <w:link w:val="a7"/>
    <w:uiPriority w:val="1"/>
    <w:qFormat/>
    <w:rsid w:val="00781DBE"/>
    <w:pPr>
      <w:spacing w:after="0" w:line="240" w:lineRule="auto"/>
      <w:ind w:left="102" w:right="102"/>
      <w:jc w:val="both"/>
    </w:pPr>
    <w:rPr>
      <w:rFonts w:ascii="Calibri" w:eastAsia="Calibri" w:hAnsi="Calibri" w:cs="Times New Roman"/>
    </w:rPr>
  </w:style>
  <w:style w:type="character" w:customStyle="1" w:styleId="a7">
    <w:name w:val="Без интервала Знак"/>
    <w:link w:val="a6"/>
    <w:uiPriority w:val="1"/>
    <w:rsid w:val="00781DBE"/>
    <w:rPr>
      <w:rFonts w:ascii="Calibri" w:eastAsia="Calibri" w:hAnsi="Calibri" w:cs="Times New Roman"/>
    </w:rPr>
  </w:style>
  <w:style w:type="paragraph" w:styleId="a8">
    <w:name w:val="footer"/>
    <w:basedOn w:val="a"/>
    <w:link w:val="a9"/>
    <w:uiPriority w:val="99"/>
    <w:unhideWhenUsed/>
    <w:rsid w:val="00781DBE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781DB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rsid w:val="00781DBE"/>
    <w:pPr>
      <w:spacing w:after="0" w:line="240" w:lineRule="auto"/>
    </w:pPr>
    <w:rPr>
      <w:rFonts w:ascii="Times New Roman" w:hAnsi="Times New Roman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2F5AE9"/>
    <w:pPr>
      <w:ind w:left="720"/>
      <w:contextualSpacing/>
    </w:pPr>
  </w:style>
  <w:style w:type="character" w:customStyle="1" w:styleId="ac">
    <w:name w:val="ПОДРИС ТХТ Знак"/>
    <w:link w:val="ad"/>
    <w:uiPriority w:val="99"/>
    <w:locked/>
    <w:rsid w:val="006F1C68"/>
    <w:rPr>
      <w:lang w:val="kk-KZ" w:eastAsia="kk-KZ"/>
    </w:rPr>
  </w:style>
  <w:style w:type="paragraph" w:customStyle="1" w:styleId="ad">
    <w:name w:val="ПОДРИС ТХТ"/>
    <w:basedOn w:val="a"/>
    <w:link w:val="ac"/>
    <w:uiPriority w:val="99"/>
    <w:rsid w:val="006F1C68"/>
    <w:pPr>
      <w:autoSpaceDE w:val="0"/>
      <w:autoSpaceDN w:val="0"/>
      <w:adjustRightInd w:val="0"/>
      <w:spacing w:line="288" w:lineRule="atLeast"/>
      <w:ind w:firstLine="560"/>
    </w:pPr>
    <w:rPr>
      <w:rFonts w:asciiTheme="minorHAnsi" w:eastAsiaTheme="minorHAnsi" w:hAnsiTheme="minorHAnsi" w:cstheme="minorBidi"/>
      <w:sz w:val="22"/>
      <w:szCs w:val="22"/>
      <w:lang w:val="kk-KZ" w:eastAsia="kk-KZ"/>
    </w:rPr>
  </w:style>
  <w:style w:type="paragraph" w:styleId="ae">
    <w:name w:val="Body Text Indent"/>
    <w:basedOn w:val="a"/>
    <w:link w:val="af"/>
    <w:uiPriority w:val="99"/>
    <w:unhideWhenUsed/>
    <w:rsid w:val="00FC1FA7"/>
    <w:pPr>
      <w:spacing w:after="120"/>
      <w:ind w:left="283"/>
    </w:pPr>
  </w:style>
  <w:style w:type="character" w:customStyle="1" w:styleId="af">
    <w:name w:val="Основной текст с отступом Знак"/>
    <w:basedOn w:val="a0"/>
    <w:link w:val="ae"/>
    <w:uiPriority w:val="99"/>
    <w:rsid w:val="00FC1FA7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FC1FA7"/>
    <w:rPr>
      <w:rFonts w:ascii="Times New Roman" w:eastAsia="Times New Roman" w:hAnsi="Times New Roman" w:cs="Times New Roman"/>
      <w:sz w:val="28"/>
      <w:szCs w:val="20"/>
      <w:lang w:eastAsia="ko-KR"/>
    </w:rPr>
  </w:style>
  <w:style w:type="character" w:customStyle="1" w:styleId="20">
    <w:name w:val="Заголовок 2 Знак"/>
    <w:basedOn w:val="a0"/>
    <w:link w:val="2"/>
    <w:rsid w:val="00FC1FA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1">
    <w:name w:val="Body Text Indent 2"/>
    <w:basedOn w:val="a"/>
    <w:link w:val="22"/>
    <w:uiPriority w:val="99"/>
    <w:semiHidden/>
    <w:unhideWhenUsed/>
    <w:rsid w:val="00E473BA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0"/>
    <w:link w:val="21"/>
    <w:uiPriority w:val="99"/>
    <w:semiHidden/>
    <w:rsid w:val="00E473BA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Body Text Indent 3"/>
    <w:basedOn w:val="a"/>
    <w:link w:val="30"/>
    <w:uiPriority w:val="99"/>
    <w:semiHidden/>
    <w:unhideWhenUsed/>
    <w:rsid w:val="00950B30"/>
    <w:pPr>
      <w:spacing w:after="120"/>
      <w:ind w:left="283"/>
    </w:pPr>
    <w:rPr>
      <w:sz w:val="16"/>
      <w:szCs w:val="16"/>
    </w:rPr>
  </w:style>
  <w:style w:type="character" w:customStyle="1" w:styleId="30">
    <w:name w:val="Основной текст с отступом 3 Знак"/>
    <w:basedOn w:val="a0"/>
    <w:link w:val="3"/>
    <w:uiPriority w:val="99"/>
    <w:semiHidden/>
    <w:rsid w:val="00950B30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s10">
    <w:name w:val="s10"/>
    <w:rsid w:val="00A22972"/>
    <w:rPr>
      <w:rFonts w:ascii="Times New Roman" w:hAnsi="Times New Roman" w:cs="Times New Roman" w:hint="default"/>
      <w:color w:val="333399"/>
      <w:u w:val="single"/>
    </w:rPr>
  </w:style>
  <w:style w:type="paragraph" w:styleId="af0">
    <w:name w:val="Title"/>
    <w:basedOn w:val="a"/>
    <w:link w:val="af1"/>
    <w:qFormat/>
    <w:rsid w:val="00E669E6"/>
    <w:pPr>
      <w:spacing w:line="360" w:lineRule="auto"/>
      <w:ind w:left="102" w:right="102" w:firstLine="0"/>
      <w:jc w:val="center"/>
    </w:pPr>
    <w:rPr>
      <w:b/>
      <w:bCs/>
      <w:caps/>
      <w:sz w:val="28"/>
      <w:szCs w:val="20"/>
    </w:rPr>
  </w:style>
  <w:style w:type="character" w:customStyle="1" w:styleId="af1">
    <w:name w:val="Название Знак"/>
    <w:basedOn w:val="a0"/>
    <w:link w:val="af0"/>
    <w:rsid w:val="00E669E6"/>
    <w:rPr>
      <w:rFonts w:ascii="Times New Roman" w:eastAsia="Times New Roman" w:hAnsi="Times New Roman" w:cs="Times New Roman"/>
      <w:b/>
      <w:bCs/>
      <w:caps/>
      <w:sz w:val="28"/>
      <w:szCs w:val="20"/>
      <w:lang w:eastAsia="ru-RU"/>
    </w:rPr>
  </w:style>
  <w:style w:type="paragraph" w:styleId="af2">
    <w:name w:val="Balloon Text"/>
    <w:basedOn w:val="a"/>
    <w:link w:val="af3"/>
    <w:uiPriority w:val="99"/>
    <w:semiHidden/>
    <w:unhideWhenUsed/>
    <w:rsid w:val="00E669E6"/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E669E6"/>
    <w:rPr>
      <w:rFonts w:ascii="Segoe UI" w:eastAsia="Times New Roman" w:hAnsi="Segoe UI" w:cs="Segoe UI"/>
      <w:sz w:val="18"/>
      <w:szCs w:val="18"/>
      <w:lang w:eastAsia="ru-RU"/>
    </w:rPr>
  </w:style>
  <w:style w:type="character" w:styleId="af4">
    <w:name w:val="Strong"/>
    <w:basedOn w:val="a0"/>
    <w:uiPriority w:val="22"/>
    <w:qFormat/>
    <w:rsid w:val="0018153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861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.jpeg"/><Relationship Id="rId18" Type="http://schemas.openxmlformats.org/officeDocument/2006/relationships/image" Target="media/image9.emf"/><Relationship Id="rId26" Type="http://schemas.openxmlformats.org/officeDocument/2006/relationships/image" Target="media/image14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oleObject" Target="embeddings/oleObject1.bin"/><Relationship Id="rId34" Type="http://schemas.openxmlformats.org/officeDocument/2006/relationships/image" Target="media/image20.png"/><Relationship Id="rId7" Type="http://schemas.openxmlformats.org/officeDocument/2006/relationships/footer" Target="footer1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oleObject" Target="embeddings/oleObject3.bin"/><Relationship Id="rId33" Type="http://schemas.openxmlformats.org/officeDocument/2006/relationships/oleObject" Target="embeddings/oleObject5.bin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37" Type="http://schemas.openxmlformats.org/officeDocument/2006/relationships/image" Target="media/image22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oleObject" Target="embeddings/oleObject2.bin"/><Relationship Id="rId28" Type="http://schemas.openxmlformats.org/officeDocument/2006/relationships/image" Target="media/image15.jpeg"/><Relationship Id="rId36" Type="http://schemas.openxmlformats.org/officeDocument/2006/relationships/image" Target="media/image21.jpeg"/><Relationship Id="rId10" Type="http://schemas.openxmlformats.org/officeDocument/2006/relationships/image" Target="media/image2.jpeg"/><Relationship Id="rId19" Type="http://schemas.openxmlformats.org/officeDocument/2006/relationships/image" Target="media/image10.tiff"/><Relationship Id="rId31" Type="http://schemas.openxmlformats.org/officeDocument/2006/relationships/image" Target="media/image18.jpe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5.jpeg"/><Relationship Id="rId22" Type="http://schemas.openxmlformats.org/officeDocument/2006/relationships/image" Target="media/image12.png"/><Relationship Id="rId27" Type="http://schemas.openxmlformats.org/officeDocument/2006/relationships/oleObject" Target="embeddings/oleObject4.bin"/><Relationship Id="rId30" Type="http://schemas.openxmlformats.org/officeDocument/2006/relationships/image" Target="media/image17.jpeg"/><Relationship Id="rId35" Type="http://schemas.openxmlformats.org/officeDocument/2006/relationships/oleObject" Target="embeddings/oleObject6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2707</TotalTime>
  <Pages>54</Pages>
  <Words>11353</Words>
  <Characters>64717</Characters>
  <Application>Microsoft Office Word</Application>
  <DocSecurity>0</DocSecurity>
  <Lines>539</Lines>
  <Paragraphs>151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75919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124</cp:revision>
  <cp:lastPrinted>2020-10-31T07:16:00Z</cp:lastPrinted>
  <dcterms:created xsi:type="dcterms:W3CDTF">2020-10-11T07:15:00Z</dcterms:created>
  <dcterms:modified xsi:type="dcterms:W3CDTF">2020-11-01T10:01:00Z</dcterms:modified>
</cp:coreProperties>
</file>