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4009" w:rsidRPr="00D20F48" w:rsidRDefault="00044009" w:rsidP="00D20F48">
      <w:pPr>
        <w:spacing w:line="276" w:lineRule="auto"/>
        <w:jc w:val="center"/>
      </w:pPr>
      <w:r w:rsidRPr="00D20F48">
        <w:rPr>
          <w:lang w:val="ru-RU"/>
        </w:rPr>
        <w:t>Министерство образования и науки Республики Казахстан</w:t>
      </w:r>
    </w:p>
    <w:p w:rsidR="00044009" w:rsidRPr="00D20F48" w:rsidRDefault="00044009" w:rsidP="00D20F48">
      <w:pPr>
        <w:spacing w:line="276" w:lineRule="auto"/>
        <w:jc w:val="center"/>
        <w:rPr>
          <w:lang w:val="ru-RU"/>
        </w:rPr>
      </w:pPr>
      <w:r w:rsidRPr="00D20F48">
        <w:rPr>
          <w:lang w:val="ru-RU"/>
        </w:rPr>
        <w:t>Товарищество с ограниченной ответственностью "ЮКГУ"</w:t>
      </w:r>
    </w:p>
    <w:p w:rsidR="00044009" w:rsidRPr="00D20F48" w:rsidRDefault="00044009" w:rsidP="00D20F48">
      <w:pPr>
        <w:spacing w:line="276" w:lineRule="auto"/>
        <w:jc w:val="center"/>
        <w:rPr>
          <w:lang w:val="ru-RU"/>
        </w:rPr>
      </w:pPr>
      <w:r w:rsidRPr="00D20F48">
        <w:rPr>
          <w:lang w:val="ru-RU"/>
        </w:rPr>
        <w:t>(ТОО «ЮКГУ»)</w:t>
      </w:r>
    </w:p>
    <w:p w:rsidR="00985E0D" w:rsidRPr="00D20F48" w:rsidRDefault="0096723E" w:rsidP="00D20F48">
      <w:pPr>
        <w:spacing w:line="276" w:lineRule="auto"/>
        <w:jc w:val="center"/>
        <w:rPr>
          <w:bCs/>
          <w:lang w:val="en-US"/>
        </w:rPr>
      </w:pPr>
      <w:r w:rsidRPr="00D20F48">
        <w:rPr>
          <w:bCs/>
          <w:noProof/>
          <w:lang w:val="ru-RU" w:eastAsia="ru-RU"/>
        </w:rPr>
        <w:drawing>
          <wp:inline distT="0" distB="0" distL="0" distR="0">
            <wp:extent cx="5794896" cy="8484317"/>
            <wp:effectExtent l="19050" t="0" r="0" b="0"/>
            <wp:docPr id="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lum bright="-10000" contrast="30000"/>
                    </a:blip>
                    <a:srcRect t="7887"/>
                    <a:stretch>
                      <a:fillRect/>
                    </a:stretch>
                  </pic:blipFill>
                  <pic:spPr bwMode="auto">
                    <a:xfrm>
                      <a:off x="0" y="0"/>
                      <a:ext cx="5794896" cy="8484317"/>
                    </a:xfrm>
                    <a:prstGeom prst="rect">
                      <a:avLst/>
                    </a:prstGeom>
                    <a:noFill/>
                    <a:ln w="9525">
                      <a:noFill/>
                      <a:miter lim="800000"/>
                      <a:headEnd/>
                      <a:tailEnd/>
                    </a:ln>
                  </pic:spPr>
                </pic:pic>
              </a:graphicData>
            </a:graphic>
          </wp:inline>
        </w:drawing>
      </w:r>
    </w:p>
    <w:p w:rsidR="00044009" w:rsidRPr="00D20F48" w:rsidRDefault="00A914B3" w:rsidP="00D20F48">
      <w:pPr>
        <w:pStyle w:val="63"/>
        <w:shd w:val="clear" w:color="auto" w:fill="auto"/>
        <w:spacing w:line="276" w:lineRule="auto"/>
        <w:ind w:left="3400"/>
        <w:rPr>
          <w:rFonts w:ascii="Times New Roman" w:hAnsi="Times New Roman" w:cs="Times New Roman"/>
          <w:sz w:val="24"/>
          <w:szCs w:val="24"/>
        </w:rPr>
      </w:pPr>
      <w:r w:rsidRPr="00D20F48">
        <w:rPr>
          <w:rFonts w:ascii="Times New Roman" w:hAnsi="Times New Roman" w:cs="Times New Roman"/>
          <w:sz w:val="24"/>
          <w:szCs w:val="24"/>
        </w:rPr>
        <w:lastRenderedPageBreak/>
        <w:t>СПИСОК ИСПОЛНИТЕЛЕЙ</w:t>
      </w:r>
    </w:p>
    <w:p w:rsidR="00315627" w:rsidRPr="00D20F48" w:rsidRDefault="00315627" w:rsidP="00D20F48">
      <w:pPr>
        <w:spacing w:line="276" w:lineRule="auto"/>
        <w:jc w:val="center"/>
        <w:rPr>
          <w:bCs/>
          <w:lang w:val="en-US"/>
        </w:rPr>
      </w:pPr>
      <w:r w:rsidRPr="00D20F48">
        <w:rPr>
          <w:bCs/>
          <w:noProof/>
          <w:lang w:val="ru-RU" w:eastAsia="ru-RU"/>
        </w:rPr>
        <w:drawing>
          <wp:inline distT="0" distB="0" distL="0" distR="0">
            <wp:extent cx="5931374" cy="7352936"/>
            <wp:effectExtent l="19050" t="0" r="0" b="0"/>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lum bright="-10000" contrast="30000"/>
                    </a:blip>
                    <a:srcRect t="5017"/>
                    <a:stretch>
                      <a:fillRect/>
                    </a:stretch>
                  </pic:blipFill>
                  <pic:spPr bwMode="auto">
                    <a:xfrm>
                      <a:off x="0" y="0"/>
                      <a:ext cx="5931374" cy="7352936"/>
                    </a:xfrm>
                    <a:prstGeom prst="rect">
                      <a:avLst/>
                    </a:prstGeom>
                    <a:noFill/>
                    <a:ln w="9525">
                      <a:noFill/>
                      <a:miter lim="800000"/>
                      <a:headEnd/>
                      <a:tailEnd/>
                    </a:ln>
                  </pic:spPr>
                </pic:pic>
              </a:graphicData>
            </a:graphic>
          </wp:inline>
        </w:drawing>
      </w:r>
    </w:p>
    <w:p w:rsidR="00315627" w:rsidRPr="00D20F48" w:rsidRDefault="00315627" w:rsidP="00D20F48">
      <w:pPr>
        <w:spacing w:line="276" w:lineRule="auto"/>
        <w:jc w:val="center"/>
        <w:rPr>
          <w:bCs/>
          <w:lang w:val="en-US"/>
        </w:rPr>
      </w:pPr>
    </w:p>
    <w:p w:rsidR="00447C05" w:rsidRPr="00D20F48" w:rsidRDefault="00447C05" w:rsidP="00D20F48">
      <w:pPr>
        <w:spacing w:line="276" w:lineRule="auto"/>
        <w:jc w:val="both"/>
        <w:rPr>
          <w:lang w:val="ru-RU"/>
        </w:rPr>
      </w:pPr>
    </w:p>
    <w:p w:rsidR="00447C05" w:rsidRPr="00D20F48" w:rsidRDefault="00447C05" w:rsidP="00D20F48">
      <w:pPr>
        <w:spacing w:line="276" w:lineRule="auto"/>
        <w:ind w:firstLine="709"/>
        <w:jc w:val="center"/>
        <w:rPr>
          <w:b/>
          <w:bCs/>
          <w:lang w:val="ru-RU"/>
        </w:rPr>
      </w:pPr>
    </w:p>
    <w:p w:rsidR="00447C05" w:rsidRPr="00D20F48" w:rsidRDefault="00447C05" w:rsidP="00D20F48">
      <w:pPr>
        <w:spacing w:line="276" w:lineRule="auto"/>
        <w:ind w:firstLine="709"/>
        <w:jc w:val="center"/>
        <w:rPr>
          <w:b/>
          <w:bCs/>
          <w:lang w:val="ru-RU"/>
        </w:rPr>
      </w:pPr>
    </w:p>
    <w:p w:rsidR="00447C05" w:rsidRPr="00D20F48" w:rsidRDefault="00447C05" w:rsidP="00D20F48">
      <w:pPr>
        <w:spacing w:line="276" w:lineRule="auto"/>
        <w:ind w:firstLine="709"/>
        <w:jc w:val="center"/>
        <w:rPr>
          <w:b/>
          <w:bCs/>
          <w:lang w:val="ru-RU"/>
        </w:rPr>
      </w:pPr>
    </w:p>
    <w:p w:rsidR="00447C05" w:rsidRPr="00D20F48" w:rsidRDefault="00447C05" w:rsidP="00D20F48">
      <w:pPr>
        <w:spacing w:line="276" w:lineRule="auto"/>
        <w:ind w:firstLine="709"/>
        <w:jc w:val="center"/>
        <w:rPr>
          <w:b/>
          <w:bCs/>
          <w:lang w:val="ru-RU"/>
        </w:rPr>
      </w:pPr>
    </w:p>
    <w:p w:rsidR="00985E0D" w:rsidRPr="00D20F48" w:rsidRDefault="00985E0D" w:rsidP="00D20F48">
      <w:pPr>
        <w:spacing w:line="276" w:lineRule="auto"/>
        <w:ind w:firstLine="709"/>
        <w:jc w:val="center"/>
        <w:rPr>
          <w:b/>
          <w:bCs/>
          <w:lang w:val="ru-RU"/>
        </w:rPr>
      </w:pPr>
    </w:p>
    <w:p w:rsidR="00985E0D" w:rsidRPr="00D20F48" w:rsidRDefault="00814D6E" w:rsidP="00D20F48">
      <w:pPr>
        <w:spacing w:line="276" w:lineRule="auto"/>
        <w:ind w:firstLine="709"/>
        <w:jc w:val="center"/>
        <w:rPr>
          <w:b/>
          <w:bCs/>
          <w:lang w:val="ru-RU"/>
        </w:rPr>
      </w:pPr>
      <w:r>
        <w:rPr>
          <w:b/>
          <w:bCs/>
          <w:noProof/>
          <w:lang w:val="ru-RU" w:eastAsia="ru-RU"/>
        </w:rPr>
        <w:pict>
          <v:rect id="_x0000_s1163" style="position:absolute;left:0;text-align:left;margin-left:203.6pt;margin-top:16.3pt;width:55.25pt;height:20.95pt;z-index:251681792" strokecolor="white [3212]"/>
        </w:pict>
      </w:r>
    </w:p>
    <w:p w:rsidR="004E000C" w:rsidRPr="00D20F48" w:rsidRDefault="00A914B3" w:rsidP="00D20F48">
      <w:pPr>
        <w:spacing w:line="360" w:lineRule="auto"/>
        <w:ind w:firstLine="709"/>
        <w:jc w:val="center"/>
        <w:rPr>
          <w:lang w:val="ru-RU"/>
        </w:rPr>
      </w:pPr>
      <w:r w:rsidRPr="00D20F48">
        <w:rPr>
          <w:lang w:val="ru-RU"/>
        </w:rPr>
        <w:lastRenderedPageBreak/>
        <w:t>РЕФЕРАТ</w:t>
      </w:r>
    </w:p>
    <w:p w:rsidR="004E000C" w:rsidRPr="00D20F48" w:rsidRDefault="004E000C" w:rsidP="00D20F48">
      <w:pPr>
        <w:spacing w:line="360" w:lineRule="auto"/>
        <w:ind w:firstLine="709"/>
        <w:jc w:val="center"/>
        <w:rPr>
          <w:lang w:val="ru-RU"/>
        </w:rPr>
      </w:pPr>
    </w:p>
    <w:p w:rsidR="004E000C" w:rsidRPr="00D20F48" w:rsidRDefault="004E000C" w:rsidP="00D20F48">
      <w:pPr>
        <w:spacing w:line="360" w:lineRule="auto"/>
        <w:ind w:firstLine="709"/>
        <w:jc w:val="both"/>
      </w:pPr>
      <w:r w:rsidRPr="00D20F48">
        <w:t xml:space="preserve">Отчет </w:t>
      </w:r>
      <w:r w:rsidR="00674054">
        <w:rPr>
          <w:lang w:val="ru-RU"/>
        </w:rPr>
        <w:t>87</w:t>
      </w:r>
      <w:r w:rsidR="008E0063" w:rsidRPr="00D20F48">
        <w:t xml:space="preserve"> с., </w:t>
      </w:r>
      <w:r w:rsidR="008E0063" w:rsidRPr="00D20F48">
        <w:rPr>
          <w:lang w:val="ru-RU"/>
        </w:rPr>
        <w:t>3</w:t>
      </w:r>
      <w:r w:rsidRPr="00D20F48">
        <w:t xml:space="preserve"> рис., </w:t>
      </w:r>
      <w:r w:rsidR="00F667DE">
        <w:rPr>
          <w:lang w:val="ru-RU"/>
        </w:rPr>
        <w:t>9</w:t>
      </w:r>
      <w:r w:rsidRPr="00D20F48">
        <w:rPr>
          <w:lang w:val="ru-RU"/>
        </w:rPr>
        <w:t xml:space="preserve"> </w:t>
      </w:r>
      <w:r w:rsidRPr="00D20F48">
        <w:t xml:space="preserve">табл., </w:t>
      </w:r>
      <w:r w:rsidR="008E0063" w:rsidRPr="00D20F48">
        <w:rPr>
          <w:lang w:val="ru-RU"/>
        </w:rPr>
        <w:t>40</w:t>
      </w:r>
      <w:r w:rsidRPr="00D20F48">
        <w:t xml:space="preserve"> источников использованной литературы.</w:t>
      </w:r>
    </w:p>
    <w:p w:rsidR="004E000C" w:rsidRPr="00D20F48" w:rsidRDefault="004E000C" w:rsidP="00D20F48">
      <w:pPr>
        <w:pStyle w:val="27"/>
        <w:spacing w:after="0" w:line="360" w:lineRule="auto"/>
        <w:ind w:left="0" w:firstLine="709"/>
        <w:jc w:val="both"/>
        <w:rPr>
          <w:lang w:val="ru-RU"/>
        </w:rPr>
      </w:pPr>
      <w:r w:rsidRPr="00D20F48">
        <w:rPr>
          <w:lang w:val="ru-RU"/>
        </w:rPr>
        <w:t>В годы независимости в Республике интенсивно развиваются отрасли промышленности, обеспечивающие комплексную переработку источников местного сырья до товарной продукции. В Туркестанской области построено промышленное предприятие, ориентированное на получение высококачественной хлопковой целлюлозы для химической переработки и производства бумаги.</w:t>
      </w:r>
    </w:p>
    <w:p w:rsidR="004E000C" w:rsidRPr="00D20F48" w:rsidRDefault="004E000C" w:rsidP="00D20F48">
      <w:pPr>
        <w:pStyle w:val="a4"/>
        <w:spacing w:after="0" w:line="360" w:lineRule="auto"/>
        <w:ind w:firstLine="709"/>
        <w:jc w:val="both"/>
        <w:rPr>
          <w:bCs/>
          <w:lang w:val="ru-RU"/>
        </w:rPr>
      </w:pPr>
      <w:r w:rsidRPr="00D20F48">
        <w:rPr>
          <w:iCs/>
          <w:lang w:val="ru-RU"/>
        </w:rPr>
        <w:t>Целью проекта является</w:t>
      </w:r>
      <w:r w:rsidRPr="00D20F48">
        <w:rPr>
          <w:lang w:val="ru-RU"/>
        </w:rPr>
        <w:t xml:space="preserve"> исследование и разработка экологически безопасной технологии получения хлопковой целлюлозы различного назначения на основе местного сырья. </w:t>
      </w:r>
      <w:r w:rsidRPr="00D20F48">
        <w:rPr>
          <w:bCs/>
          <w:lang w:val="ru-RU"/>
        </w:rPr>
        <w:t xml:space="preserve">Проведен поиск и анализ периодической литературы и патентов по </w:t>
      </w:r>
      <w:r w:rsidRPr="00D20F48">
        <w:rPr>
          <w:lang w:val="ru-RU"/>
        </w:rPr>
        <w:t>технологии производства хлопковой целлюлозы и изучение их воздействия на экологию окружающей среды</w:t>
      </w:r>
      <w:r w:rsidRPr="00D20F48">
        <w:rPr>
          <w:bCs/>
          <w:lang w:val="ru-RU"/>
        </w:rPr>
        <w:t xml:space="preserve"> в печатных изданиях и сети Интернет.</w:t>
      </w:r>
    </w:p>
    <w:p w:rsidR="004E000C" w:rsidRPr="00D20F48" w:rsidRDefault="004E000C" w:rsidP="00D20F48">
      <w:pPr>
        <w:pStyle w:val="a4"/>
        <w:spacing w:after="0" w:line="360" w:lineRule="auto"/>
        <w:ind w:firstLine="709"/>
        <w:jc w:val="both"/>
        <w:rPr>
          <w:bCs/>
          <w:lang w:val="ru-RU"/>
        </w:rPr>
      </w:pPr>
      <w:r w:rsidRPr="00D20F48">
        <w:rPr>
          <w:lang w:val="ru-RU"/>
        </w:rPr>
        <w:t xml:space="preserve">Для решения экспериментальных задач проекта проводились исследование возможности получения целлюлозы с высокой степенью белизны при использовании пероксида водорода в качестве отбеливающего агента. Изучены влияние параметров технологического процесса пероксидной отбелки на степень полимеризации получаемой целлюлозы. Исследованы влияние температуры и продолжительности процесса варки на качественные показатели целлюлозы. </w:t>
      </w:r>
    </w:p>
    <w:p w:rsidR="004E000C" w:rsidRPr="00D20F48" w:rsidRDefault="004E000C" w:rsidP="00D20F48">
      <w:pPr>
        <w:pStyle w:val="a4"/>
        <w:spacing w:after="0" w:line="360" w:lineRule="auto"/>
        <w:ind w:firstLine="709"/>
        <w:jc w:val="both"/>
        <w:rPr>
          <w:lang w:val="ru-RU"/>
        </w:rPr>
      </w:pPr>
      <w:r w:rsidRPr="00D20F48">
        <w:rPr>
          <w:lang w:val="ru-RU"/>
        </w:rPr>
        <w:t>Для решения методических работ использованы физические, физико-химические и структурные методы исследования свой</w:t>
      </w:r>
      <w:proofErr w:type="gramStart"/>
      <w:r w:rsidRPr="00D20F48">
        <w:rPr>
          <w:lang w:val="ru-RU"/>
        </w:rPr>
        <w:t>ств хл</w:t>
      </w:r>
      <w:proofErr w:type="gramEnd"/>
      <w:r w:rsidRPr="00D20F48">
        <w:rPr>
          <w:lang w:val="ru-RU"/>
        </w:rPr>
        <w:t>опковой целлюлозы подвергнутых химической обработке, т.е. варке и отбелке пероксидом водорода.</w:t>
      </w:r>
    </w:p>
    <w:p w:rsidR="004E000C" w:rsidRPr="00D20F48" w:rsidRDefault="004E000C" w:rsidP="00D20F48">
      <w:pPr>
        <w:pStyle w:val="af3"/>
        <w:autoSpaceDE w:val="0"/>
        <w:autoSpaceDN w:val="0"/>
        <w:spacing w:after="0" w:line="360" w:lineRule="auto"/>
        <w:ind w:left="0" w:firstLine="709"/>
        <w:jc w:val="both"/>
        <w:rPr>
          <w:lang w:val="ru-RU"/>
        </w:rPr>
      </w:pPr>
      <w:r w:rsidRPr="00D20F48">
        <w:rPr>
          <w:lang w:val="ru-RU"/>
        </w:rPr>
        <w:t>В результате проведенных работ обоснована методика и определены оптимальные условия процессов щелочной варки и пероксидной отбелки хлопковой целлюлозы. Установлена взаимосвязь структуры и физико-химических показателей хлопковой целлюлозы от условий воздействия на них процессов варки и отбелки.</w:t>
      </w:r>
    </w:p>
    <w:p w:rsidR="004E000C" w:rsidRPr="00D20F48" w:rsidRDefault="004E000C" w:rsidP="00D20F48">
      <w:pPr>
        <w:pStyle w:val="af3"/>
        <w:autoSpaceDE w:val="0"/>
        <w:autoSpaceDN w:val="0"/>
        <w:spacing w:after="0" w:line="360" w:lineRule="auto"/>
        <w:ind w:left="0" w:firstLine="709"/>
        <w:jc w:val="both"/>
        <w:rPr>
          <w:lang w:val="ru-RU"/>
        </w:rPr>
      </w:pPr>
      <w:r w:rsidRPr="00D20F48">
        <w:rPr>
          <w:lang w:val="ru-RU"/>
        </w:rPr>
        <w:t>В ходе выполнения настоящего исследования будет усовершенствована технология отбелки хлопковой целлюлозы различного назначения, который могут быть использованы в производстве хлопковой целлюлозы ТОО «Хлопкопром-целлюлоза» и других предприятий для повышения эффективности производства и конкурентоспособности получаемой продукции.</w:t>
      </w:r>
    </w:p>
    <w:p w:rsidR="004E000C" w:rsidRPr="00D20F48" w:rsidRDefault="004E000C" w:rsidP="00D20F48">
      <w:pPr>
        <w:pStyle w:val="a4"/>
        <w:spacing w:after="0" w:line="360" w:lineRule="auto"/>
        <w:ind w:firstLine="709"/>
        <w:jc w:val="both"/>
        <w:rPr>
          <w:lang w:val="ru-RU"/>
        </w:rPr>
      </w:pPr>
      <w:r w:rsidRPr="00D20F48">
        <w:rPr>
          <w:lang w:val="ru-RU"/>
        </w:rPr>
        <w:t>Предлагаемая разработка позволит получить целлюлозу с высокими показателями степени полимеризации и белизны, а также решить проблему стабилизации и высокой скорости разложения пероксида водорода в технологическом цикле.</w:t>
      </w:r>
    </w:p>
    <w:p w:rsidR="005B3D95" w:rsidRPr="00D20F48" w:rsidRDefault="00814D6E" w:rsidP="00D20F48">
      <w:pPr>
        <w:spacing w:line="360" w:lineRule="auto"/>
        <w:ind w:firstLine="709"/>
        <w:jc w:val="center"/>
        <w:rPr>
          <w:bCs/>
          <w:lang w:val="ru-RU"/>
        </w:rPr>
      </w:pPr>
      <w:r>
        <w:rPr>
          <w:noProof/>
          <w:lang w:val="ru-RU" w:eastAsia="ru-RU"/>
        </w:rPr>
        <w:pict>
          <v:rect id="_x0000_s1171" style="position:absolute;left:0;text-align:left;margin-left:210pt;margin-top:17.55pt;width:55.25pt;height:20.95pt;z-index:251687936" strokecolor="white [3212]"/>
        </w:pict>
      </w:r>
    </w:p>
    <w:p w:rsidR="00297D5E" w:rsidRPr="00D20F48" w:rsidRDefault="00814D6E" w:rsidP="00D20F48">
      <w:pPr>
        <w:spacing w:line="360" w:lineRule="auto"/>
        <w:ind w:firstLine="709"/>
        <w:jc w:val="center"/>
        <w:rPr>
          <w:lang w:val="ru-RU"/>
        </w:rPr>
      </w:pPr>
      <w:r>
        <w:rPr>
          <w:bCs/>
          <w:noProof/>
          <w:lang w:val="ru-RU" w:eastAsia="ru-RU"/>
        </w:rPr>
        <w:lastRenderedPageBreak/>
        <w:pict>
          <v:rect id="_x0000_s1169" style="position:absolute;left:0;text-align:left;margin-left:202.3pt;margin-top:15pt;width:55.25pt;height:20.95pt;z-index:251686912" strokecolor="white [3212]"/>
        </w:pict>
      </w:r>
      <w:r w:rsidR="00297D5E" w:rsidRPr="00D20F48">
        <w:rPr>
          <w:lang w:val="ru-RU"/>
        </w:rPr>
        <w:t>Р</w:t>
      </w:r>
      <w:r w:rsidR="00A914B3" w:rsidRPr="00D20F48">
        <w:rPr>
          <w:lang w:val="ru-RU"/>
        </w:rPr>
        <w:t>ЕФЕРАТ</w:t>
      </w:r>
    </w:p>
    <w:p w:rsidR="00297D5E" w:rsidRPr="00D20F48" w:rsidRDefault="00297D5E" w:rsidP="00D20F48">
      <w:pPr>
        <w:spacing w:line="360" w:lineRule="auto"/>
        <w:ind w:firstLine="709"/>
        <w:jc w:val="center"/>
        <w:rPr>
          <w:bCs/>
          <w:lang w:val="ru-RU"/>
        </w:rPr>
      </w:pPr>
    </w:p>
    <w:p w:rsidR="00297D5E" w:rsidRPr="00D20F48" w:rsidRDefault="00674054" w:rsidP="00D20F48">
      <w:pPr>
        <w:spacing w:line="360" w:lineRule="auto"/>
        <w:ind w:firstLine="709"/>
        <w:jc w:val="both"/>
        <w:rPr>
          <w:bCs/>
          <w:lang w:val="ru-RU"/>
        </w:rPr>
      </w:pPr>
      <w:r>
        <w:rPr>
          <w:bCs/>
          <w:lang w:val="ru-RU"/>
        </w:rPr>
        <w:t>Есеп 87</w:t>
      </w:r>
      <w:r w:rsidR="00F667DE">
        <w:rPr>
          <w:bCs/>
          <w:lang w:val="ru-RU"/>
        </w:rPr>
        <w:t xml:space="preserve"> б., 3 сурет., 9</w:t>
      </w:r>
      <w:r w:rsidR="00297D5E" w:rsidRPr="00D20F48">
        <w:rPr>
          <w:bCs/>
          <w:lang w:val="ru-RU"/>
        </w:rPr>
        <w:t xml:space="preserve"> кесте., 40 </w:t>
      </w:r>
      <w:r w:rsidR="00297D5E" w:rsidRPr="00D20F48">
        <w:rPr>
          <w:bCs/>
        </w:rPr>
        <w:t>п</w:t>
      </w:r>
      <w:r w:rsidR="00297D5E" w:rsidRPr="00D20F48">
        <w:rPr>
          <w:bCs/>
          <w:lang w:val="ru-RU"/>
        </w:rPr>
        <w:t>айдаланылған әдебиет көздері.</w:t>
      </w:r>
    </w:p>
    <w:p w:rsidR="00297D5E" w:rsidRPr="00D20F48" w:rsidRDefault="00297D5E" w:rsidP="00D20F48">
      <w:pPr>
        <w:spacing w:line="360" w:lineRule="auto"/>
        <w:ind w:firstLine="709"/>
        <w:jc w:val="both"/>
        <w:rPr>
          <w:bCs/>
          <w:lang w:val="ru-RU"/>
        </w:rPr>
      </w:pPr>
      <w:r w:rsidRPr="00D20F48">
        <w:rPr>
          <w:bCs/>
          <w:lang w:val="ru-RU"/>
        </w:rPr>
        <w:t>Тәуелсіздік жылдарында республикада жергілікті шикізат көздерін тауар өніміне дейін кешенді қайта өңдеуді қамтамасыз ететін өнеркәсі</w:t>
      </w:r>
      <w:proofErr w:type="gramStart"/>
      <w:r w:rsidRPr="00D20F48">
        <w:rPr>
          <w:bCs/>
          <w:lang w:val="ru-RU"/>
        </w:rPr>
        <w:t>п</w:t>
      </w:r>
      <w:proofErr w:type="gramEnd"/>
      <w:r w:rsidRPr="00D20F48">
        <w:rPr>
          <w:bCs/>
          <w:lang w:val="ru-RU"/>
        </w:rPr>
        <w:t xml:space="preserve"> салалары қарқынды дамуда. Түркістан облысында химиялық өңдеу және қағаз өндіру үшін жоғары сапалы мақта целлюлозасын алуға бағытталған өнеркәсіптік </w:t>
      </w:r>
      <w:proofErr w:type="gramStart"/>
      <w:r w:rsidRPr="00D20F48">
        <w:rPr>
          <w:bCs/>
          <w:lang w:val="ru-RU"/>
        </w:rPr>
        <w:t>к</w:t>
      </w:r>
      <w:proofErr w:type="gramEnd"/>
      <w:r w:rsidRPr="00D20F48">
        <w:rPr>
          <w:bCs/>
          <w:lang w:val="ru-RU"/>
        </w:rPr>
        <w:t>әсіпорын салынды.</w:t>
      </w:r>
    </w:p>
    <w:p w:rsidR="00297D5E" w:rsidRPr="00D20F48" w:rsidRDefault="00297D5E" w:rsidP="00D20F48">
      <w:pPr>
        <w:spacing w:line="360" w:lineRule="auto"/>
        <w:ind w:firstLine="709"/>
        <w:jc w:val="both"/>
        <w:rPr>
          <w:bCs/>
          <w:lang w:val="ru-RU"/>
        </w:rPr>
      </w:pPr>
      <w:r w:rsidRPr="00D20F48">
        <w:rPr>
          <w:bCs/>
          <w:lang w:val="ru-RU"/>
        </w:rPr>
        <w:t>Жобаның мақсаты жергілікті шикізат негізінде әртүрлі мақсаттағы мақта целлюлозасын алудың экологиялық қ</w:t>
      </w:r>
      <w:proofErr w:type="gramStart"/>
      <w:r w:rsidRPr="00D20F48">
        <w:rPr>
          <w:bCs/>
          <w:lang w:val="ru-RU"/>
        </w:rPr>
        <w:t>ау</w:t>
      </w:r>
      <w:proofErr w:type="gramEnd"/>
      <w:r w:rsidRPr="00D20F48">
        <w:rPr>
          <w:bCs/>
          <w:lang w:val="ru-RU"/>
        </w:rPr>
        <w:t xml:space="preserve">іпсіз технологиясын зерттеу және әзірлеу болып табылады. </w:t>
      </w:r>
      <w:proofErr w:type="gramStart"/>
      <w:r w:rsidRPr="00D20F48">
        <w:rPr>
          <w:bCs/>
          <w:lang w:val="ru-RU"/>
        </w:rPr>
        <w:t>Ол үшін мақта целлюлозасын өндіру мәселесінің қазіргі жай-күйіне талдау және олардың қоршаған орта экологиясына әсерін зерттеу жүргізілді. Мерзімді әдебиеттер мен мақта целлюлозасын өндіру технологиясы бойынша патенттерді іздеу және талдау, баспа басылымдарында және Интернет желісінде олардың қоршаған орта экологиясына</w:t>
      </w:r>
      <w:proofErr w:type="gramEnd"/>
      <w:r w:rsidRPr="00D20F48">
        <w:rPr>
          <w:bCs/>
          <w:lang w:val="ru-RU"/>
        </w:rPr>
        <w:t xml:space="preserve"> әсерін зерттеу жүргізілді.</w:t>
      </w:r>
    </w:p>
    <w:p w:rsidR="00297D5E" w:rsidRPr="00D20F48" w:rsidRDefault="00297D5E" w:rsidP="00D20F48">
      <w:pPr>
        <w:spacing w:line="360" w:lineRule="auto"/>
        <w:ind w:firstLine="709"/>
        <w:jc w:val="both"/>
        <w:rPr>
          <w:bCs/>
          <w:lang w:val="ru-RU"/>
        </w:rPr>
      </w:pPr>
      <w:r w:rsidRPr="00D20F48">
        <w:rPr>
          <w:bCs/>
          <w:lang w:val="ru-RU"/>
        </w:rPr>
        <w:t>Жобаның эксперименттік мәселелерін шешу үшін ағ</w:t>
      </w:r>
      <w:proofErr w:type="gramStart"/>
      <w:r w:rsidRPr="00D20F48">
        <w:rPr>
          <w:bCs/>
          <w:lang w:val="ru-RU"/>
        </w:rPr>
        <w:t>арт</w:t>
      </w:r>
      <w:proofErr w:type="gramEnd"/>
      <w:r w:rsidRPr="00D20F48">
        <w:rPr>
          <w:bCs/>
          <w:lang w:val="ru-RU"/>
        </w:rPr>
        <w:t xml:space="preserve">қыш агент ретінде сутегі асқын тотығын қолданған кезде жоғары ақтығы бар целлюлозаны алу мүмкіндігі зерттелді. Алынған целлюлозаның полимерлену дәрежесіне пероксидті ағартудың технологиялық процесі параметрлерінің әсері зерттелді. Пісіру процесінің температурасы мен ұзақтығының целлюлозаның сапалық көрсеткіштеріне әсері зерттелді. </w:t>
      </w:r>
    </w:p>
    <w:p w:rsidR="00297D5E" w:rsidRPr="00D20F48" w:rsidRDefault="00297D5E" w:rsidP="00D20F48">
      <w:pPr>
        <w:spacing w:line="360" w:lineRule="auto"/>
        <w:ind w:firstLine="709"/>
        <w:jc w:val="both"/>
        <w:rPr>
          <w:bCs/>
          <w:lang w:val="ru-RU"/>
        </w:rPr>
      </w:pPr>
      <w:r w:rsidRPr="00D20F48">
        <w:rPr>
          <w:bCs/>
          <w:lang w:val="ru-RU"/>
        </w:rPr>
        <w:t xml:space="preserve">Әдістемелік жұмыстарды шешу үшін химиялық өңдеуге ұшыраған мақта целлюлозасының қасиеттерін зерттеудің физикалық, физика-химиялық және құрылымдық әдістері қолданылды, яғни, сутегі пероксидімен </w:t>
      </w:r>
      <w:proofErr w:type="gramStart"/>
      <w:r w:rsidRPr="00D20F48">
        <w:rPr>
          <w:bCs/>
          <w:lang w:val="ru-RU"/>
        </w:rPr>
        <w:t>п</w:t>
      </w:r>
      <w:proofErr w:type="gramEnd"/>
      <w:r w:rsidRPr="00D20F48">
        <w:rPr>
          <w:bCs/>
          <w:lang w:val="ru-RU"/>
        </w:rPr>
        <w:t>ісіру және ағарту.</w:t>
      </w:r>
    </w:p>
    <w:p w:rsidR="00297D5E" w:rsidRPr="00D20F48" w:rsidRDefault="00297D5E" w:rsidP="00D20F48">
      <w:pPr>
        <w:spacing w:line="360" w:lineRule="auto"/>
        <w:ind w:firstLine="709"/>
        <w:jc w:val="both"/>
        <w:rPr>
          <w:bCs/>
          <w:lang w:val="ru-RU"/>
        </w:rPr>
      </w:pPr>
      <w:r w:rsidRPr="00D20F48">
        <w:rPr>
          <w:bCs/>
          <w:lang w:val="ru-RU"/>
        </w:rPr>
        <w:t>Жүргізілген жұмыстардың нәтижесінде әдіс негізделі</w:t>
      </w:r>
      <w:proofErr w:type="gramStart"/>
      <w:r w:rsidRPr="00D20F48">
        <w:rPr>
          <w:bCs/>
          <w:lang w:val="ru-RU"/>
        </w:rPr>
        <w:t>п</w:t>
      </w:r>
      <w:proofErr w:type="gramEnd"/>
      <w:r w:rsidRPr="00D20F48">
        <w:rPr>
          <w:bCs/>
          <w:lang w:val="ru-RU"/>
        </w:rPr>
        <w:t xml:space="preserve">, мақта целлюлозасын сілтілі қайнату және пероксидті ағарту процестерінің оңтайлы шарттары анықталды. Мақта целлюлозасының құрылымы мен физика-химиялық көрсеткіштерінің оларға </w:t>
      </w:r>
      <w:proofErr w:type="gramStart"/>
      <w:r w:rsidRPr="00D20F48">
        <w:rPr>
          <w:bCs/>
          <w:lang w:val="ru-RU"/>
        </w:rPr>
        <w:t>п</w:t>
      </w:r>
      <w:proofErr w:type="gramEnd"/>
      <w:r w:rsidRPr="00D20F48">
        <w:rPr>
          <w:bCs/>
          <w:lang w:val="ru-RU"/>
        </w:rPr>
        <w:t>ісіру және ағарту процестерінің әсер ету жағдайларынан өзара байланысы анықталды.</w:t>
      </w:r>
    </w:p>
    <w:p w:rsidR="00297D5E" w:rsidRPr="00D20F48" w:rsidRDefault="00297D5E" w:rsidP="00D20F48">
      <w:pPr>
        <w:spacing w:line="360" w:lineRule="auto"/>
        <w:ind w:firstLine="709"/>
        <w:jc w:val="both"/>
        <w:rPr>
          <w:bCs/>
          <w:lang w:val="ru-RU"/>
        </w:rPr>
      </w:pPr>
      <w:r w:rsidRPr="00D20F48">
        <w:rPr>
          <w:bCs/>
          <w:lang w:val="ru-RU"/>
        </w:rPr>
        <w:t>Осы зерттеуді орындау барысында "Хлопкопром-целлюлоза" ЖШС және басқа да кәсіпорындардың мақта целлюлозасын өндіруде өнді</w:t>
      </w:r>
      <w:proofErr w:type="gramStart"/>
      <w:r w:rsidRPr="00D20F48">
        <w:rPr>
          <w:bCs/>
          <w:lang w:val="ru-RU"/>
        </w:rPr>
        <w:t>р</w:t>
      </w:r>
      <w:proofErr w:type="gramEnd"/>
      <w:r w:rsidRPr="00D20F48">
        <w:rPr>
          <w:bCs/>
          <w:lang w:val="ru-RU"/>
        </w:rPr>
        <w:t>істің тиімділігін және алынатын өнімнің бәсекеге қабілеттілігін арттыру үшін пайдаланылуы мүмкін әртүрлі мақсаттағы мақта целлюлозасын ағарту технологиясы жетілдірілетін болады.</w:t>
      </w:r>
    </w:p>
    <w:p w:rsidR="00297D5E" w:rsidRPr="00D20F48" w:rsidRDefault="00297D5E" w:rsidP="00D20F48">
      <w:pPr>
        <w:spacing w:line="360" w:lineRule="auto"/>
        <w:ind w:firstLine="709"/>
        <w:jc w:val="both"/>
        <w:rPr>
          <w:bCs/>
          <w:lang w:val="ru-RU"/>
        </w:rPr>
      </w:pPr>
      <w:r w:rsidRPr="00D20F48">
        <w:rPr>
          <w:bCs/>
          <w:lang w:val="ru-RU"/>
        </w:rPr>
        <w:t>Ұсынылып отырған әзірлеме полимерлеу жә</w:t>
      </w:r>
      <w:proofErr w:type="gramStart"/>
      <w:r w:rsidRPr="00D20F48">
        <w:rPr>
          <w:bCs/>
          <w:lang w:val="ru-RU"/>
        </w:rPr>
        <w:t>не</w:t>
      </w:r>
      <w:proofErr w:type="gramEnd"/>
      <w:r w:rsidRPr="00D20F48">
        <w:rPr>
          <w:bCs/>
          <w:lang w:val="ru-RU"/>
        </w:rPr>
        <w:t xml:space="preserve"> ақтық дәрежесінің жоғары көрсеткіштері бар целлюлозаны алуға, сондай-ақ технологиялық циклде сутегі пероксидінің тұрақтануы және жоғары ыдырау жылдамдығы проблемасын шешуге мүмкіндік береді.</w:t>
      </w:r>
    </w:p>
    <w:p w:rsidR="00297D5E" w:rsidRPr="00D20F48" w:rsidRDefault="00814D6E" w:rsidP="00D20F48">
      <w:pPr>
        <w:spacing w:line="360" w:lineRule="auto"/>
        <w:ind w:firstLine="709"/>
        <w:jc w:val="both"/>
        <w:rPr>
          <w:bCs/>
          <w:lang w:val="ru-RU"/>
        </w:rPr>
      </w:pPr>
      <w:r>
        <w:rPr>
          <w:bCs/>
          <w:noProof/>
          <w:lang w:val="ru-RU" w:eastAsia="ru-RU"/>
        </w:rPr>
        <w:pict>
          <v:rect id="_x0000_s1172" style="position:absolute;left:0;text-align:left;margin-left:202.3pt;margin-top:18.45pt;width:55.25pt;height:20.95pt;z-index:251688960" strokecolor="white [3212]"/>
        </w:pict>
      </w:r>
    </w:p>
    <w:p w:rsidR="00CF1E2A" w:rsidRPr="00D20F48" w:rsidRDefault="00CF1E2A" w:rsidP="00D20F48">
      <w:pPr>
        <w:spacing w:line="360" w:lineRule="auto"/>
        <w:ind w:firstLine="709"/>
        <w:jc w:val="center"/>
        <w:rPr>
          <w:bCs/>
          <w:lang w:val="ru-RU"/>
        </w:rPr>
      </w:pPr>
      <w:r w:rsidRPr="00D20F48">
        <w:rPr>
          <w:bCs/>
        </w:rPr>
        <w:lastRenderedPageBreak/>
        <w:t>С</w:t>
      </w:r>
      <w:r w:rsidR="00A914B3" w:rsidRPr="00D20F48">
        <w:rPr>
          <w:bCs/>
        </w:rPr>
        <w:t>ОДЕРЖАНИЕ</w:t>
      </w:r>
    </w:p>
    <w:p w:rsidR="00CF1E2A" w:rsidRPr="00D20F48" w:rsidRDefault="00CF1E2A" w:rsidP="00D20F48">
      <w:pPr>
        <w:spacing w:line="360" w:lineRule="auto"/>
        <w:ind w:firstLine="709"/>
        <w:jc w:val="center"/>
      </w:pPr>
    </w:p>
    <w:tbl>
      <w:tblPr>
        <w:tblW w:w="9356" w:type="dxa"/>
        <w:tblInd w:w="70" w:type="dxa"/>
        <w:tblLayout w:type="fixed"/>
        <w:tblCellMar>
          <w:left w:w="70" w:type="dxa"/>
          <w:right w:w="70" w:type="dxa"/>
        </w:tblCellMar>
        <w:tblLook w:val="0000" w:firstRow="0" w:lastRow="0" w:firstColumn="0" w:lastColumn="0" w:noHBand="0" w:noVBand="0"/>
      </w:tblPr>
      <w:tblGrid>
        <w:gridCol w:w="851"/>
        <w:gridCol w:w="7938"/>
        <w:gridCol w:w="567"/>
      </w:tblGrid>
      <w:tr w:rsidR="00A13979" w:rsidRPr="00D20F48" w:rsidTr="00674054">
        <w:tc>
          <w:tcPr>
            <w:tcW w:w="851" w:type="dxa"/>
          </w:tcPr>
          <w:p w:rsidR="00CF1E2A" w:rsidRPr="00D20F48" w:rsidRDefault="00CF1E2A" w:rsidP="00D20F48">
            <w:pPr>
              <w:spacing w:line="360" w:lineRule="auto"/>
              <w:jc w:val="both"/>
            </w:pPr>
          </w:p>
        </w:tc>
        <w:tc>
          <w:tcPr>
            <w:tcW w:w="7938" w:type="dxa"/>
          </w:tcPr>
          <w:p w:rsidR="00CF1E2A" w:rsidRPr="00D20F48" w:rsidRDefault="000830A1" w:rsidP="00D20F48">
            <w:pPr>
              <w:tabs>
                <w:tab w:val="left" w:pos="7798"/>
              </w:tabs>
              <w:spacing w:line="360" w:lineRule="auto"/>
              <w:ind w:right="-212"/>
              <w:jc w:val="both"/>
              <w:rPr>
                <w:lang w:val="ru-RU"/>
              </w:rPr>
            </w:pPr>
            <w:r w:rsidRPr="00D20F48">
              <w:t>ВВЕДЕНИЕ</w:t>
            </w:r>
            <w:r w:rsidR="00CF1E2A" w:rsidRPr="00D20F48">
              <w:t>…………………………….............</w:t>
            </w:r>
            <w:r w:rsidR="00CF1E2A" w:rsidRPr="00D20F48">
              <w:rPr>
                <w:lang w:val="ru-RU"/>
              </w:rPr>
              <w:t>.........................</w:t>
            </w:r>
            <w:r w:rsidR="008E0063" w:rsidRPr="00D20F48">
              <w:rPr>
                <w:lang w:val="ru-RU"/>
              </w:rPr>
              <w:t>......................</w:t>
            </w:r>
          </w:p>
        </w:tc>
        <w:tc>
          <w:tcPr>
            <w:tcW w:w="567" w:type="dxa"/>
          </w:tcPr>
          <w:p w:rsidR="00CF1E2A" w:rsidRPr="00D20F48" w:rsidRDefault="00674054" w:rsidP="00D20F48">
            <w:pPr>
              <w:spacing w:line="360" w:lineRule="auto"/>
              <w:jc w:val="center"/>
              <w:rPr>
                <w:lang w:val="ru-RU"/>
              </w:rPr>
            </w:pPr>
            <w:r>
              <w:rPr>
                <w:lang w:val="ru-RU"/>
              </w:rPr>
              <w:t>9</w:t>
            </w:r>
          </w:p>
        </w:tc>
      </w:tr>
      <w:tr w:rsidR="00A13979" w:rsidRPr="00D20F48" w:rsidTr="00674054">
        <w:tc>
          <w:tcPr>
            <w:tcW w:w="851" w:type="dxa"/>
          </w:tcPr>
          <w:p w:rsidR="00CF1E2A" w:rsidRPr="00D20F48" w:rsidRDefault="005B3D95" w:rsidP="00D20F48">
            <w:pPr>
              <w:spacing w:line="360" w:lineRule="auto"/>
              <w:jc w:val="both"/>
              <w:rPr>
                <w:lang w:val="ru-RU"/>
              </w:rPr>
            </w:pPr>
            <w:r w:rsidRPr="00D20F48">
              <w:t>1</w:t>
            </w:r>
          </w:p>
        </w:tc>
        <w:tc>
          <w:tcPr>
            <w:tcW w:w="7938" w:type="dxa"/>
          </w:tcPr>
          <w:p w:rsidR="00CF1E2A" w:rsidRPr="00D20F48" w:rsidRDefault="009E0430" w:rsidP="00D20F48">
            <w:pPr>
              <w:spacing w:line="360" w:lineRule="auto"/>
              <w:ind w:right="-70"/>
              <w:jc w:val="both"/>
              <w:rPr>
                <w:lang w:val="ru-RU"/>
              </w:rPr>
            </w:pPr>
            <w:r w:rsidRPr="00D20F48">
              <w:rPr>
                <w:lang w:val="ru-RU"/>
              </w:rPr>
              <w:t>СЕДЬМОЙ РАЗДЕЛ КАЛЕНДАРНОГО ПЛАНА (</w:t>
            </w:r>
            <w:r w:rsidRPr="00D20F48">
              <w:t>V</w:t>
            </w:r>
            <w:r w:rsidRPr="00D20F48">
              <w:rPr>
                <w:lang w:val="en-US"/>
              </w:rPr>
              <w:t>II</w:t>
            </w:r>
            <w:r w:rsidRPr="00D20F48">
              <w:rPr>
                <w:lang w:val="ru-RU"/>
              </w:rPr>
              <w:t xml:space="preserve"> ЭТАП). </w:t>
            </w:r>
            <w:r w:rsidRPr="00D20F48">
              <w:rPr>
                <w:bCs/>
                <w:caps/>
                <w:lang w:val="ru-RU"/>
              </w:rPr>
              <w:t>Оценка результатов испытаний и разработка врем</w:t>
            </w:r>
            <w:r w:rsidR="00E408DB" w:rsidRPr="00D20F48">
              <w:rPr>
                <w:bCs/>
                <w:caps/>
                <w:lang w:val="ru-RU"/>
              </w:rPr>
              <w:t>е</w:t>
            </w:r>
            <w:r w:rsidRPr="00D20F48">
              <w:rPr>
                <w:bCs/>
                <w:caps/>
                <w:lang w:val="ru-RU"/>
              </w:rPr>
              <w:t>нного технологического регламента процесса отбелки пероксидом водорода</w:t>
            </w:r>
            <w:r w:rsidR="008E0063" w:rsidRPr="00D20F48">
              <w:rPr>
                <w:bCs/>
                <w:caps/>
                <w:lang w:val="ru-RU"/>
              </w:rPr>
              <w:t>........................................................................</w:t>
            </w:r>
          </w:p>
        </w:tc>
        <w:tc>
          <w:tcPr>
            <w:tcW w:w="567" w:type="dxa"/>
          </w:tcPr>
          <w:p w:rsidR="008E0063" w:rsidRPr="00D20F48" w:rsidRDefault="008E0063" w:rsidP="00D20F48">
            <w:pPr>
              <w:spacing w:line="360" w:lineRule="auto"/>
              <w:jc w:val="center"/>
              <w:rPr>
                <w:lang w:val="ru-RU"/>
              </w:rPr>
            </w:pPr>
          </w:p>
          <w:p w:rsidR="008E0063" w:rsidRPr="00D20F48" w:rsidRDefault="008E0063" w:rsidP="00D20F48">
            <w:pPr>
              <w:spacing w:line="360" w:lineRule="auto"/>
              <w:jc w:val="center"/>
              <w:rPr>
                <w:lang w:val="ru-RU"/>
              </w:rPr>
            </w:pPr>
          </w:p>
          <w:p w:rsidR="008E0063" w:rsidRPr="00D20F48" w:rsidRDefault="008E0063" w:rsidP="00D20F48">
            <w:pPr>
              <w:spacing w:line="360" w:lineRule="auto"/>
              <w:jc w:val="center"/>
              <w:rPr>
                <w:lang w:val="ru-RU"/>
              </w:rPr>
            </w:pPr>
          </w:p>
          <w:p w:rsidR="00CF1E2A" w:rsidRPr="00D20F48" w:rsidRDefault="00914B2A" w:rsidP="00D20F48">
            <w:pPr>
              <w:spacing w:line="360" w:lineRule="auto"/>
              <w:jc w:val="center"/>
              <w:rPr>
                <w:lang w:val="ru-RU"/>
              </w:rPr>
            </w:pPr>
            <w:r w:rsidRPr="00D20F48">
              <w:rPr>
                <w:lang w:val="en-US"/>
              </w:rPr>
              <w:t>1</w:t>
            </w:r>
            <w:r w:rsidR="00674054">
              <w:rPr>
                <w:lang w:val="ru-RU"/>
              </w:rPr>
              <w:t>3</w:t>
            </w:r>
          </w:p>
        </w:tc>
      </w:tr>
      <w:tr w:rsidR="00A13979" w:rsidRPr="00D20F48" w:rsidTr="00674054">
        <w:tc>
          <w:tcPr>
            <w:tcW w:w="851" w:type="dxa"/>
          </w:tcPr>
          <w:p w:rsidR="00CF1E2A" w:rsidRPr="00D20F48" w:rsidRDefault="009E0430" w:rsidP="00D20F48">
            <w:pPr>
              <w:spacing w:line="360" w:lineRule="auto"/>
              <w:jc w:val="both"/>
              <w:rPr>
                <w:lang w:val="ru-RU"/>
              </w:rPr>
            </w:pPr>
            <w:r w:rsidRPr="00D20F48">
              <w:rPr>
                <w:lang w:val="ru-RU"/>
              </w:rPr>
              <w:t>1.1</w:t>
            </w:r>
          </w:p>
        </w:tc>
        <w:tc>
          <w:tcPr>
            <w:tcW w:w="7938" w:type="dxa"/>
          </w:tcPr>
          <w:p w:rsidR="00CF1E2A" w:rsidRPr="00D20F48" w:rsidRDefault="009E0430" w:rsidP="00D20F48">
            <w:pPr>
              <w:spacing w:line="360" w:lineRule="auto"/>
              <w:ind w:right="-70"/>
              <w:jc w:val="both"/>
              <w:rPr>
                <w:lang w:val="ru-RU"/>
              </w:rPr>
            </w:pPr>
            <w:r w:rsidRPr="00D20F48">
              <w:t>М</w:t>
            </w:r>
            <w:r w:rsidR="000830A1" w:rsidRPr="00D20F48">
              <w:t xml:space="preserve">етоды и оценка результатов испытаний </w:t>
            </w:r>
            <w:r w:rsidR="008E0063" w:rsidRPr="00D20F48">
              <w:rPr>
                <w:lang w:val="ru-RU"/>
              </w:rPr>
              <w:t>.......................................................</w:t>
            </w:r>
          </w:p>
        </w:tc>
        <w:tc>
          <w:tcPr>
            <w:tcW w:w="567" w:type="dxa"/>
          </w:tcPr>
          <w:p w:rsidR="00CF1E2A" w:rsidRPr="00D20F48" w:rsidRDefault="00914B2A" w:rsidP="00D20F48">
            <w:pPr>
              <w:spacing w:line="360" w:lineRule="auto"/>
              <w:jc w:val="center"/>
              <w:rPr>
                <w:lang w:val="ru-RU"/>
              </w:rPr>
            </w:pPr>
            <w:r w:rsidRPr="00D20F48">
              <w:rPr>
                <w:lang w:val="en-US"/>
              </w:rPr>
              <w:t>1</w:t>
            </w:r>
            <w:r w:rsidR="00674054">
              <w:rPr>
                <w:lang w:val="ru-RU"/>
              </w:rPr>
              <w:t>3</w:t>
            </w:r>
          </w:p>
        </w:tc>
      </w:tr>
      <w:tr w:rsidR="00A13979" w:rsidRPr="00D20F48" w:rsidTr="00674054">
        <w:tc>
          <w:tcPr>
            <w:tcW w:w="851" w:type="dxa"/>
          </w:tcPr>
          <w:p w:rsidR="00CF1E2A" w:rsidRPr="00D20F48" w:rsidRDefault="009E0430" w:rsidP="00D20F48">
            <w:pPr>
              <w:spacing w:line="360" w:lineRule="auto"/>
              <w:jc w:val="both"/>
            </w:pPr>
            <w:r w:rsidRPr="00D20F48">
              <w:t>1.1.1</w:t>
            </w:r>
          </w:p>
        </w:tc>
        <w:tc>
          <w:tcPr>
            <w:tcW w:w="7938" w:type="dxa"/>
          </w:tcPr>
          <w:p w:rsidR="00CF1E2A" w:rsidRPr="00D20F48" w:rsidRDefault="009E0430" w:rsidP="00D20F48">
            <w:pPr>
              <w:spacing w:line="360" w:lineRule="auto"/>
              <w:ind w:right="-70"/>
              <w:jc w:val="both"/>
              <w:rPr>
                <w:lang w:val="ru-RU"/>
              </w:rPr>
            </w:pPr>
            <w:r w:rsidRPr="00D20F48">
              <w:t xml:space="preserve">Метод подготовки средней пробы для испытаний </w:t>
            </w:r>
            <w:r w:rsidR="00CF1E2A" w:rsidRPr="00D20F48">
              <w:t>………………</w:t>
            </w:r>
            <w:r w:rsidR="00CF1E2A" w:rsidRPr="00D20F48">
              <w:rPr>
                <w:lang w:val="ru-RU"/>
              </w:rPr>
              <w:t>…………..</w:t>
            </w:r>
          </w:p>
        </w:tc>
        <w:tc>
          <w:tcPr>
            <w:tcW w:w="567" w:type="dxa"/>
          </w:tcPr>
          <w:p w:rsidR="00CF1E2A" w:rsidRPr="00D20F48" w:rsidRDefault="00914B2A" w:rsidP="00D20F48">
            <w:pPr>
              <w:spacing w:line="360" w:lineRule="auto"/>
              <w:jc w:val="center"/>
              <w:rPr>
                <w:lang w:val="ru-RU"/>
              </w:rPr>
            </w:pPr>
            <w:r w:rsidRPr="00D20F48">
              <w:rPr>
                <w:lang w:val="en-US"/>
              </w:rPr>
              <w:t>1</w:t>
            </w:r>
            <w:r w:rsidR="00674054">
              <w:rPr>
                <w:lang w:val="ru-RU"/>
              </w:rPr>
              <w:t>3</w:t>
            </w:r>
          </w:p>
        </w:tc>
      </w:tr>
      <w:tr w:rsidR="00A13979" w:rsidRPr="00D20F48" w:rsidTr="00674054">
        <w:tc>
          <w:tcPr>
            <w:tcW w:w="851" w:type="dxa"/>
          </w:tcPr>
          <w:p w:rsidR="00CF1E2A" w:rsidRPr="00D20F48" w:rsidRDefault="009E0430" w:rsidP="00D20F48">
            <w:pPr>
              <w:spacing w:line="360" w:lineRule="auto"/>
              <w:jc w:val="both"/>
            </w:pPr>
            <w:r w:rsidRPr="00D20F48">
              <w:t>1.1.2</w:t>
            </w:r>
          </w:p>
        </w:tc>
        <w:tc>
          <w:tcPr>
            <w:tcW w:w="7938" w:type="dxa"/>
          </w:tcPr>
          <w:p w:rsidR="00CF1E2A" w:rsidRPr="00D20F48" w:rsidRDefault="009E0430" w:rsidP="00D20F48">
            <w:pPr>
              <w:spacing w:line="360" w:lineRule="auto"/>
              <w:ind w:right="-70"/>
              <w:jc w:val="both"/>
              <w:rPr>
                <w:lang w:val="ru-RU"/>
              </w:rPr>
            </w:pPr>
            <w:r w:rsidRPr="00D20F48">
              <w:t>Определение массовой доли альфа-целлюлозы весовым методом (арбитражный метод).</w:t>
            </w:r>
            <w:r w:rsidR="008E0063" w:rsidRPr="00D20F48">
              <w:rPr>
                <w:lang w:val="ru-RU"/>
              </w:rPr>
              <w:t>........................................................................................</w:t>
            </w:r>
          </w:p>
        </w:tc>
        <w:tc>
          <w:tcPr>
            <w:tcW w:w="567" w:type="dxa"/>
          </w:tcPr>
          <w:p w:rsidR="008E0063" w:rsidRPr="00D20F48" w:rsidRDefault="008E0063" w:rsidP="00D20F48">
            <w:pPr>
              <w:spacing w:line="360" w:lineRule="auto"/>
              <w:jc w:val="center"/>
              <w:rPr>
                <w:lang w:val="ru-RU"/>
              </w:rPr>
            </w:pPr>
          </w:p>
          <w:p w:rsidR="00CF1E2A" w:rsidRPr="00D20F48" w:rsidRDefault="00914B2A" w:rsidP="00D20F48">
            <w:pPr>
              <w:spacing w:line="360" w:lineRule="auto"/>
              <w:jc w:val="center"/>
              <w:rPr>
                <w:lang w:val="ru-RU"/>
              </w:rPr>
            </w:pPr>
            <w:r w:rsidRPr="00D20F48">
              <w:rPr>
                <w:lang w:val="en-US"/>
              </w:rPr>
              <w:t>1</w:t>
            </w:r>
            <w:r w:rsidR="00674054">
              <w:rPr>
                <w:lang w:val="ru-RU"/>
              </w:rPr>
              <w:t>3</w:t>
            </w:r>
          </w:p>
        </w:tc>
      </w:tr>
      <w:tr w:rsidR="00A13979" w:rsidRPr="00D20F48" w:rsidTr="00674054">
        <w:tc>
          <w:tcPr>
            <w:tcW w:w="851" w:type="dxa"/>
          </w:tcPr>
          <w:p w:rsidR="00CF1E2A" w:rsidRPr="00D20F48" w:rsidRDefault="009E0430" w:rsidP="00D20F48">
            <w:pPr>
              <w:spacing w:line="360" w:lineRule="auto"/>
              <w:jc w:val="both"/>
            </w:pPr>
            <w:r w:rsidRPr="00D20F48">
              <w:rPr>
                <w:spacing w:val="-12"/>
              </w:rPr>
              <w:t>1.1.3</w:t>
            </w:r>
          </w:p>
        </w:tc>
        <w:tc>
          <w:tcPr>
            <w:tcW w:w="7938" w:type="dxa"/>
          </w:tcPr>
          <w:p w:rsidR="00CF1E2A" w:rsidRPr="00D20F48" w:rsidRDefault="009E0430" w:rsidP="00D20F48">
            <w:pPr>
              <w:spacing w:line="360" w:lineRule="auto"/>
              <w:ind w:right="-70"/>
              <w:jc w:val="both"/>
              <w:rPr>
                <w:lang w:val="ru-RU"/>
              </w:rPr>
            </w:pPr>
            <w:r w:rsidRPr="00D20F48">
              <w:rPr>
                <w:spacing w:val="-12"/>
              </w:rPr>
              <w:t>Определение массовой доли альфа-целлюлозы фотометрическим методом</w:t>
            </w:r>
            <w:r w:rsidR="008E0063" w:rsidRPr="00D20F48">
              <w:rPr>
                <w:spacing w:val="-12"/>
                <w:lang w:val="ru-RU"/>
              </w:rPr>
              <w:t>...............</w:t>
            </w:r>
          </w:p>
        </w:tc>
        <w:tc>
          <w:tcPr>
            <w:tcW w:w="567" w:type="dxa"/>
          </w:tcPr>
          <w:p w:rsidR="00CF1E2A" w:rsidRPr="00D20F48" w:rsidRDefault="00914B2A" w:rsidP="00D20F48">
            <w:pPr>
              <w:spacing w:line="360" w:lineRule="auto"/>
              <w:jc w:val="center"/>
              <w:rPr>
                <w:lang w:val="ru-RU"/>
              </w:rPr>
            </w:pPr>
            <w:r w:rsidRPr="00D20F48">
              <w:rPr>
                <w:lang w:val="en-US"/>
              </w:rPr>
              <w:t>1</w:t>
            </w:r>
            <w:r w:rsidR="00674054">
              <w:rPr>
                <w:lang w:val="ru-RU"/>
              </w:rPr>
              <w:t>4</w:t>
            </w:r>
          </w:p>
        </w:tc>
      </w:tr>
      <w:tr w:rsidR="00A13979" w:rsidRPr="00D20F48" w:rsidTr="00674054">
        <w:tc>
          <w:tcPr>
            <w:tcW w:w="851" w:type="dxa"/>
          </w:tcPr>
          <w:p w:rsidR="00CF1E2A" w:rsidRPr="00D20F48" w:rsidRDefault="009E0430" w:rsidP="00D20F48">
            <w:pPr>
              <w:spacing w:line="360" w:lineRule="auto"/>
              <w:jc w:val="both"/>
            </w:pPr>
            <w:r w:rsidRPr="00D20F48">
              <w:t>1.1.4 </w:t>
            </w:r>
          </w:p>
        </w:tc>
        <w:tc>
          <w:tcPr>
            <w:tcW w:w="7938" w:type="dxa"/>
          </w:tcPr>
          <w:p w:rsidR="00CF1E2A" w:rsidRPr="00D20F48" w:rsidRDefault="009E0430" w:rsidP="00D20F48">
            <w:pPr>
              <w:tabs>
                <w:tab w:val="left" w:pos="7727"/>
              </w:tabs>
              <w:spacing w:line="360" w:lineRule="auto"/>
              <w:jc w:val="both"/>
              <w:rPr>
                <w:lang w:val="ru-RU"/>
              </w:rPr>
            </w:pPr>
            <w:r w:rsidRPr="00D20F48">
              <w:t>Определение смачиваемости</w:t>
            </w:r>
            <w:r w:rsidR="008E0063" w:rsidRPr="00D20F48">
              <w:rPr>
                <w:lang w:val="ru-RU"/>
              </w:rPr>
              <w:t>..............................................................................</w:t>
            </w:r>
          </w:p>
        </w:tc>
        <w:tc>
          <w:tcPr>
            <w:tcW w:w="567" w:type="dxa"/>
          </w:tcPr>
          <w:p w:rsidR="00CF1E2A" w:rsidRPr="00D20F48" w:rsidRDefault="00914B2A" w:rsidP="00D20F48">
            <w:pPr>
              <w:spacing w:line="360" w:lineRule="auto"/>
              <w:jc w:val="center"/>
              <w:rPr>
                <w:lang w:val="ru-RU"/>
              </w:rPr>
            </w:pPr>
            <w:r w:rsidRPr="00D20F48">
              <w:rPr>
                <w:lang w:val="en-US"/>
              </w:rPr>
              <w:t>1</w:t>
            </w:r>
            <w:r w:rsidR="00674054">
              <w:rPr>
                <w:lang w:val="ru-RU"/>
              </w:rPr>
              <w:t>6</w:t>
            </w:r>
          </w:p>
        </w:tc>
      </w:tr>
      <w:tr w:rsidR="00A13979" w:rsidRPr="00D20F48" w:rsidTr="00674054">
        <w:tc>
          <w:tcPr>
            <w:tcW w:w="851" w:type="dxa"/>
          </w:tcPr>
          <w:p w:rsidR="00CF1E2A" w:rsidRPr="00D20F48" w:rsidRDefault="009E0430" w:rsidP="00D20F48">
            <w:pPr>
              <w:spacing w:line="360" w:lineRule="auto"/>
              <w:jc w:val="both"/>
            </w:pPr>
            <w:r w:rsidRPr="00D20F48">
              <w:t>1.1.5 </w:t>
            </w:r>
          </w:p>
        </w:tc>
        <w:tc>
          <w:tcPr>
            <w:tcW w:w="7938" w:type="dxa"/>
          </w:tcPr>
          <w:p w:rsidR="00CF1E2A" w:rsidRPr="00D20F48" w:rsidRDefault="009E0430" w:rsidP="00D20F48">
            <w:pPr>
              <w:tabs>
                <w:tab w:val="left" w:pos="7656"/>
              </w:tabs>
              <w:spacing w:line="360" w:lineRule="auto"/>
              <w:ind w:right="-70"/>
              <w:jc w:val="both"/>
              <w:rPr>
                <w:lang w:val="ru-RU"/>
              </w:rPr>
            </w:pPr>
            <w:r w:rsidRPr="00D20F48">
              <w:t>Определение массовой доли воды воздушно-сухой целлюлозы</w:t>
            </w:r>
            <w:r w:rsidR="008E0063" w:rsidRPr="00D20F48">
              <w:rPr>
                <w:lang w:val="ru-RU"/>
              </w:rPr>
              <w:t>...................</w:t>
            </w:r>
          </w:p>
        </w:tc>
        <w:tc>
          <w:tcPr>
            <w:tcW w:w="567" w:type="dxa"/>
          </w:tcPr>
          <w:p w:rsidR="00CF1E2A" w:rsidRPr="00D20F48" w:rsidRDefault="00914B2A" w:rsidP="00D20F48">
            <w:pPr>
              <w:spacing w:line="360" w:lineRule="auto"/>
              <w:jc w:val="center"/>
              <w:rPr>
                <w:lang w:val="ru-RU"/>
              </w:rPr>
            </w:pPr>
            <w:r w:rsidRPr="00D20F48">
              <w:rPr>
                <w:lang w:val="en-US"/>
              </w:rPr>
              <w:t>1</w:t>
            </w:r>
            <w:r w:rsidR="00674054">
              <w:rPr>
                <w:lang w:val="ru-RU"/>
              </w:rPr>
              <w:t>6</w:t>
            </w:r>
          </w:p>
        </w:tc>
      </w:tr>
      <w:tr w:rsidR="00A13979" w:rsidRPr="00D20F48" w:rsidTr="00674054">
        <w:tc>
          <w:tcPr>
            <w:tcW w:w="851" w:type="dxa"/>
          </w:tcPr>
          <w:p w:rsidR="00CF1E2A" w:rsidRPr="00D20F48" w:rsidRDefault="009E0430" w:rsidP="00D20F48">
            <w:pPr>
              <w:spacing w:line="360" w:lineRule="auto"/>
              <w:jc w:val="both"/>
              <w:rPr>
                <w:lang w:val="ru-RU"/>
              </w:rPr>
            </w:pPr>
            <w:r w:rsidRPr="00D20F48">
              <w:t xml:space="preserve">1.1.6 </w:t>
            </w:r>
          </w:p>
        </w:tc>
        <w:tc>
          <w:tcPr>
            <w:tcW w:w="7938" w:type="dxa"/>
          </w:tcPr>
          <w:p w:rsidR="00CF1E2A" w:rsidRPr="00D20F48" w:rsidRDefault="009E0430" w:rsidP="00D20F48">
            <w:pPr>
              <w:spacing w:line="360" w:lineRule="auto"/>
              <w:ind w:right="-70"/>
              <w:jc w:val="both"/>
              <w:rPr>
                <w:lang w:val="ru-RU"/>
              </w:rPr>
            </w:pPr>
            <w:r w:rsidRPr="00D20F48">
              <w:t>Определение массовой доли золы</w:t>
            </w:r>
            <w:r w:rsidR="008E0063" w:rsidRPr="00D20F48">
              <w:rPr>
                <w:lang w:val="ru-RU"/>
              </w:rPr>
              <w:t>...................................................................</w:t>
            </w:r>
          </w:p>
        </w:tc>
        <w:tc>
          <w:tcPr>
            <w:tcW w:w="567" w:type="dxa"/>
          </w:tcPr>
          <w:p w:rsidR="00CF1E2A" w:rsidRPr="00D20F48" w:rsidRDefault="00EA30B2" w:rsidP="00D20F48">
            <w:pPr>
              <w:spacing w:line="360" w:lineRule="auto"/>
              <w:jc w:val="center"/>
              <w:rPr>
                <w:lang w:val="ru-RU"/>
              </w:rPr>
            </w:pPr>
            <w:r w:rsidRPr="00D20F48">
              <w:rPr>
                <w:lang w:val="en-US"/>
              </w:rPr>
              <w:t>1</w:t>
            </w:r>
            <w:r w:rsidR="00674054">
              <w:rPr>
                <w:lang w:val="ru-RU"/>
              </w:rPr>
              <w:t>7</w:t>
            </w:r>
          </w:p>
        </w:tc>
      </w:tr>
      <w:tr w:rsidR="00A13979" w:rsidRPr="00D20F48" w:rsidTr="00674054">
        <w:tc>
          <w:tcPr>
            <w:tcW w:w="851" w:type="dxa"/>
          </w:tcPr>
          <w:p w:rsidR="00CF1E2A" w:rsidRPr="00D20F48" w:rsidRDefault="009E0430" w:rsidP="00D20F48">
            <w:pPr>
              <w:spacing w:line="360" w:lineRule="auto"/>
              <w:jc w:val="both"/>
            </w:pPr>
            <w:r w:rsidRPr="00D20F48">
              <w:t>1.1.7</w:t>
            </w:r>
          </w:p>
        </w:tc>
        <w:tc>
          <w:tcPr>
            <w:tcW w:w="7938" w:type="dxa"/>
          </w:tcPr>
          <w:p w:rsidR="00CF1E2A" w:rsidRPr="00D20F48" w:rsidRDefault="009E0430" w:rsidP="00D20F48">
            <w:pPr>
              <w:spacing w:line="360" w:lineRule="auto"/>
              <w:ind w:right="-70"/>
              <w:jc w:val="both"/>
              <w:rPr>
                <w:lang w:val="ru-RU"/>
              </w:rPr>
            </w:pPr>
            <w:r w:rsidRPr="00D20F48">
              <w:t>Определение массовой доли остатка, нерастворимого в серной кислоте</w:t>
            </w:r>
            <w:r w:rsidR="008E0063" w:rsidRPr="00D20F48">
              <w:rPr>
                <w:lang w:val="ru-RU"/>
              </w:rPr>
              <w:t>......</w:t>
            </w:r>
          </w:p>
        </w:tc>
        <w:tc>
          <w:tcPr>
            <w:tcW w:w="567" w:type="dxa"/>
          </w:tcPr>
          <w:p w:rsidR="00CF1E2A" w:rsidRPr="00D20F48" w:rsidRDefault="00EA30B2" w:rsidP="00D20F48">
            <w:pPr>
              <w:spacing w:line="360" w:lineRule="auto"/>
              <w:jc w:val="center"/>
              <w:rPr>
                <w:lang w:val="ru-RU"/>
              </w:rPr>
            </w:pPr>
            <w:r w:rsidRPr="00D20F48">
              <w:rPr>
                <w:lang w:val="en-US"/>
              </w:rPr>
              <w:t>1</w:t>
            </w:r>
            <w:r w:rsidR="00674054">
              <w:rPr>
                <w:lang w:val="ru-RU"/>
              </w:rPr>
              <w:t>7</w:t>
            </w:r>
          </w:p>
        </w:tc>
      </w:tr>
      <w:tr w:rsidR="00A13979" w:rsidRPr="00D20F48" w:rsidTr="00674054">
        <w:tc>
          <w:tcPr>
            <w:tcW w:w="851" w:type="dxa"/>
          </w:tcPr>
          <w:p w:rsidR="00CF1E2A" w:rsidRPr="00D20F48" w:rsidRDefault="009E0430" w:rsidP="00D20F48">
            <w:pPr>
              <w:spacing w:line="360" w:lineRule="auto"/>
              <w:jc w:val="both"/>
              <w:rPr>
                <w:lang w:val="ru-RU"/>
              </w:rPr>
            </w:pPr>
            <w:r w:rsidRPr="00D20F48">
              <w:t>1.1.8</w:t>
            </w:r>
          </w:p>
        </w:tc>
        <w:tc>
          <w:tcPr>
            <w:tcW w:w="7938" w:type="dxa"/>
          </w:tcPr>
          <w:p w:rsidR="00CF1E2A" w:rsidRPr="00D20F48" w:rsidRDefault="009E0430" w:rsidP="00D20F48">
            <w:pPr>
              <w:spacing w:line="360" w:lineRule="auto"/>
              <w:jc w:val="both"/>
              <w:rPr>
                <w:lang w:val="ru-RU"/>
              </w:rPr>
            </w:pPr>
            <w:r w:rsidRPr="00D20F48">
              <w:t>Определение массовой доли волокнистой пыли</w:t>
            </w:r>
            <w:r w:rsidR="008E0063" w:rsidRPr="00D20F48">
              <w:rPr>
                <w:lang w:val="ru-RU"/>
              </w:rPr>
              <w:t>..............................................</w:t>
            </w:r>
          </w:p>
        </w:tc>
        <w:tc>
          <w:tcPr>
            <w:tcW w:w="567" w:type="dxa"/>
          </w:tcPr>
          <w:p w:rsidR="00CF1E2A" w:rsidRPr="00D20F48" w:rsidRDefault="00EA30B2" w:rsidP="00D20F48">
            <w:pPr>
              <w:spacing w:line="360" w:lineRule="auto"/>
              <w:jc w:val="center"/>
              <w:rPr>
                <w:lang w:val="ru-RU"/>
              </w:rPr>
            </w:pPr>
            <w:r w:rsidRPr="00D20F48">
              <w:rPr>
                <w:lang w:val="en-US"/>
              </w:rPr>
              <w:t>1</w:t>
            </w:r>
            <w:r w:rsidR="00674054">
              <w:rPr>
                <w:lang w:val="ru-RU"/>
              </w:rPr>
              <w:t>8</w:t>
            </w:r>
          </w:p>
        </w:tc>
      </w:tr>
      <w:tr w:rsidR="00A13979" w:rsidRPr="00D20F48" w:rsidTr="00674054">
        <w:tc>
          <w:tcPr>
            <w:tcW w:w="851" w:type="dxa"/>
          </w:tcPr>
          <w:p w:rsidR="00CF1E2A" w:rsidRPr="00D20F48" w:rsidRDefault="009E0430" w:rsidP="00D20F48">
            <w:pPr>
              <w:spacing w:line="360" w:lineRule="auto"/>
              <w:jc w:val="both"/>
              <w:rPr>
                <w:lang w:val="ru-RU"/>
              </w:rPr>
            </w:pPr>
            <w:r w:rsidRPr="00D20F48">
              <w:t>1.1.9</w:t>
            </w:r>
          </w:p>
        </w:tc>
        <w:tc>
          <w:tcPr>
            <w:tcW w:w="7938" w:type="dxa"/>
          </w:tcPr>
          <w:p w:rsidR="00CF1E2A" w:rsidRPr="00D20F48" w:rsidRDefault="009E0430" w:rsidP="00D20F48">
            <w:pPr>
              <w:spacing w:line="360" w:lineRule="auto"/>
              <w:jc w:val="both"/>
              <w:rPr>
                <w:lang w:val="ru-RU"/>
              </w:rPr>
            </w:pPr>
            <w:r w:rsidRPr="00D20F48">
              <w:t>Определение белизны</w:t>
            </w:r>
            <w:r w:rsidR="008E0063" w:rsidRPr="00D20F48">
              <w:rPr>
                <w:lang w:val="ru-RU"/>
              </w:rPr>
              <w:t>......................................................................................</w:t>
            </w:r>
          </w:p>
        </w:tc>
        <w:tc>
          <w:tcPr>
            <w:tcW w:w="567" w:type="dxa"/>
            <w:vAlign w:val="center"/>
          </w:tcPr>
          <w:p w:rsidR="00CF1E2A" w:rsidRPr="00D20F48" w:rsidRDefault="00EA30B2" w:rsidP="00D20F48">
            <w:pPr>
              <w:spacing w:line="360" w:lineRule="auto"/>
              <w:jc w:val="center"/>
              <w:rPr>
                <w:lang w:val="ru-RU"/>
              </w:rPr>
            </w:pPr>
            <w:r w:rsidRPr="00D20F48">
              <w:rPr>
                <w:lang w:val="en-US"/>
              </w:rPr>
              <w:t>1</w:t>
            </w:r>
            <w:r w:rsidR="00674054">
              <w:rPr>
                <w:lang w:val="ru-RU"/>
              </w:rPr>
              <w:t>8</w:t>
            </w:r>
          </w:p>
        </w:tc>
      </w:tr>
      <w:tr w:rsidR="00A13979" w:rsidRPr="00D20F48" w:rsidTr="00674054">
        <w:tc>
          <w:tcPr>
            <w:tcW w:w="851" w:type="dxa"/>
          </w:tcPr>
          <w:p w:rsidR="00CF1E2A" w:rsidRPr="00D20F48" w:rsidRDefault="009E0430" w:rsidP="00D20F48">
            <w:pPr>
              <w:spacing w:line="360" w:lineRule="auto"/>
              <w:jc w:val="both"/>
              <w:rPr>
                <w:lang w:val="ru-RU"/>
              </w:rPr>
            </w:pPr>
            <w:r w:rsidRPr="00D20F48">
              <w:t>1.1.10</w:t>
            </w:r>
          </w:p>
        </w:tc>
        <w:tc>
          <w:tcPr>
            <w:tcW w:w="7938" w:type="dxa"/>
          </w:tcPr>
          <w:p w:rsidR="00CF1E2A" w:rsidRPr="00D20F48" w:rsidRDefault="009E0430" w:rsidP="00D20F48">
            <w:pPr>
              <w:spacing w:line="360" w:lineRule="auto"/>
              <w:ind w:right="-70"/>
              <w:jc w:val="both"/>
              <w:rPr>
                <w:lang w:val="ru-RU"/>
              </w:rPr>
            </w:pPr>
            <w:r w:rsidRPr="00D20F48">
              <w:t>Определение массы железа</w:t>
            </w:r>
            <w:r w:rsidR="008E0063" w:rsidRPr="00D20F48">
              <w:rPr>
                <w:lang w:val="ru-RU"/>
              </w:rPr>
              <w:t>...............................................................................</w:t>
            </w:r>
          </w:p>
        </w:tc>
        <w:tc>
          <w:tcPr>
            <w:tcW w:w="567" w:type="dxa"/>
          </w:tcPr>
          <w:p w:rsidR="00CF1E2A" w:rsidRPr="00D20F48" w:rsidRDefault="00EA30B2" w:rsidP="00D20F48">
            <w:pPr>
              <w:spacing w:line="360" w:lineRule="auto"/>
              <w:jc w:val="center"/>
              <w:rPr>
                <w:lang w:val="ru-RU"/>
              </w:rPr>
            </w:pPr>
            <w:r w:rsidRPr="00D20F48">
              <w:rPr>
                <w:lang w:val="en-US"/>
              </w:rPr>
              <w:t>1</w:t>
            </w:r>
            <w:r w:rsidR="00674054">
              <w:rPr>
                <w:lang w:val="ru-RU"/>
              </w:rPr>
              <w:t>8</w:t>
            </w:r>
          </w:p>
        </w:tc>
      </w:tr>
      <w:tr w:rsidR="00A13979" w:rsidRPr="00D20F48" w:rsidTr="00674054">
        <w:tc>
          <w:tcPr>
            <w:tcW w:w="851" w:type="dxa"/>
          </w:tcPr>
          <w:p w:rsidR="00CF1E2A" w:rsidRPr="00D20F48" w:rsidRDefault="009E0430" w:rsidP="00D20F48">
            <w:pPr>
              <w:spacing w:line="360" w:lineRule="auto"/>
              <w:jc w:val="both"/>
              <w:rPr>
                <w:lang w:val="ru-RU"/>
              </w:rPr>
            </w:pPr>
            <w:r w:rsidRPr="00D20F48">
              <w:t>1.1.11 </w:t>
            </w:r>
          </w:p>
        </w:tc>
        <w:tc>
          <w:tcPr>
            <w:tcW w:w="7938" w:type="dxa"/>
          </w:tcPr>
          <w:p w:rsidR="00CF1E2A" w:rsidRPr="00D20F48" w:rsidRDefault="009E0430" w:rsidP="00D20F48">
            <w:pPr>
              <w:spacing w:line="360" w:lineRule="auto"/>
              <w:ind w:right="-70"/>
              <w:jc w:val="both"/>
              <w:rPr>
                <w:lang w:val="ru-RU"/>
              </w:rPr>
            </w:pPr>
            <w:r w:rsidRPr="00D20F48">
              <w:t>Определение динамической вязкости</w:t>
            </w:r>
            <w:r w:rsidR="008E0063" w:rsidRPr="00D20F48">
              <w:rPr>
                <w:lang w:val="ru-RU"/>
              </w:rPr>
              <w:t>..............................................................</w:t>
            </w:r>
          </w:p>
        </w:tc>
        <w:tc>
          <w:tcPr>
            <w:tcW w:w="567" w:type="dxa"/>
          </w:tcPr>
          <w:p w:rsidR="00CF1E2A" w:rsidRPr="00D20F48" w:rsidRDefault="00EA30B2" w:rsidP="00D20F48">
            <w:pPr>
              <w:spacing w:line="360" w:lineRule="auto"/>
              <w:jc w:val="center"/>
              <w:rPr>
                <w:lang w:val="ru-RU"/>
              </w:rPr>
            </w:pPr>
            <w:r w:rsidRPr="00D20F48">
              <w:rPr>
                <w:lang w:val="en-US"/>
              </w:rPr>
              <w:t>1</w:t>
            </w:r>
            <w:r w:rsidR="00674054">
              <w:rPr>
                <w:lang w:val="ru-RU"/>
              </w:rPr>
              <w:t>9</w:t>
            </w:r>
          </w:p>
        </w:tc>
      </w:tr>
      <w:tr w:rsidR="00A13979" w:rsidRPr="00D20F48" w:rsidTr="00674054">
        <w:tc>
          <w:tcPr>
            <w:tcW w:w="851" w:type="dxa"/>
          </w:tcPr>
          <w:p w:rsidR="00CF1E2A" w:rsidRPr="00D20F48" w:rsidRDefault="009E0430" w:rsidP="00D20F48">
            <w:pPr>
              <w:spacing w:line="360" w:lineRule="auto"/>
              <w:jc w:val="both"/>
              <w:rPr>
                <w:lang w:val="ru-RU"/>
              </w:rPr>
            </w:pPr>
            <w:r w:rsidRPr="00D20F48">
              <w:rPr>
                <w:bCs/>
                <w:caps/>
                <w:lang w:val="en-US"/>
              </w:rPr>
              <w:t>1</w:t>
            </w:r>
            <w:r w:rsidRPr="00D20F48">
              <w:rPr>
                <w:bCs/>
                <w:caps/>
                <w:lang w:val="ru-RU"/>
              </w:rPr>
              <w:t>.2</w:t>
            </w:r>
          </w:p>
        </w:tc>
        <w:tc>
          <w:tcPr>
            <w:tcW w:w="7938" w:type="dxa"/>
          </w:tcPr>
          <w:p w:rsidR="00CF1E2A" w:rsidRPr="00D20F48" w:rsidRDefault="007B1380" w:rsidP="00D20F48">
            <w:pPr>
              <w:spacing w:line="360" w:lineRule="auto"/>
              <w:jc w:val="both"/>
              <w:rPr>
                <w:lang w:val="ru-RU"/>
              </w:rPr>
            </w:pPr>
            <w:r w:rsidRPr="00D20F48">
              <w:rPr>
                <w:bCs/>
                <w:lang w:val="ru-RU"/>
              </w:rPr>
              <w:t>Разработка времанного технологического регламента</w:t>
            </w:r>
            <w:r w:rsidR="008E0063" w:rsidRPr="00D20F48">
              <w:rPr>
                <w:bCs/>
                <w:lang w:val="ru-RU"/>
              </w:rPr>
              <w:t>..................................</w:t>
            </w:r>
          </w:p>
        </w:tc>
        <w:tc>
          <w:tcPr>
            <w:tcW w:w="567" w:type="dxa"/>
          </w:tcPr>
          <w:p w:rsidR="00CF1E2A" w:rsidRPr="001C40A9" w:rsidRDefault="00674054" w:rsidP="00D20F48">
            <w:pPr>
              <w:spacing w:line="360" w:lineRule="auto"/>
              <w:jc w:val="center"/>
              <w:rPr>
                <w:lang w:val="ru-RU"/>
              </w:rPr>
            </w:pPr>
            <w:r>
              <w:rPr>
                <w:lang w:val="ru-RU"/>
              </w:rPr>
              <w:t>20</w:t>
            </w:r>
          </w:p>
        </w:tc>
      </w:tr>
      <w:tr w:rsidR="00A13979" w:rsidRPr="00D20F48" w:rsidTr="00674054">
        <w:tc>
          <w:tcPr>
            <w:tcW w:w="851" w:type="dxa"/>
          </w:tcPr>
          <w:p w:rsidR="00CF1E2A" w:rsidRPr="00D20F48" w:rsidRDefault="00604713" w:rsidP="00D20F48">
            <w:pPr>
              <w:spacing w:line="360" w:lineRule="auto"/>
              <w:jc w:val="both"/>
              <w:rPr>
                <w:lang w:val="ru-RU"/>
              </w:rPr>
            </w:pPr>
            <w:r w:rsidRPr="00D20F48">
              <w:rPr>
                <w:lang w:val="ru-RU"/>
              </w:rPr>
              <w:t>1.3</w:t>
            </w:r>
          </w:p>
        </w:tc>
        <w:tc>
          <w:tcPr>
            <w:tcW w:w="7938" w:type="dxa"/>
          </w:tcPr>
          <w:p w:rsidR="00CF1E2A" w:rsidRPr="00D20F48" w:rsidRDefault="00604713" w:rsidP="00D20F48">
            <w:pPr>
              <w:spacing w:line="360" w:lineRule="auto"/>
              <w:jc w:val="both"/>
              <w:rPr>
                <w:lang w:val="ru-RU"/>
              </w:rPr>
            </w:pPr>
            <w:r w:rsidRPr="00D20F48">
              <w:rPr>
                <w:lang w:val="en-US"/>
              </w:rPr>
              <w:t>Технологическаясхемапроизводства</w:t>
            </w:r>
            <w:r w:rsidR="008E0063" w:rsidRPr="00D20F48">
              <w:rPr>
                <w:lang w:val="ru-RU"/>
              </w:rPr>
              <w:t>..............................................................</w:t>
            </w:r>
          </w:p>
        </w:tc>
        <w:tc>
          <w:tcPr>
            <w:tcW w:w="567" w:type="dxa"/>
          </w:tcPr>
          <w:p w:rsidR="00CF1E2A" w:rsidRPr="00D20F48" w:rsidRDefault="00EA30B2" w:rsidP="00D20F48">
            <w:pPr>
              <w:spacing w:line="360" w:lineRule="auto"/>
              <w:jc w:val="center"/>
              <w:rPr>
                <w:lang w:val="ru-RU"/>
              </w:rPr>
            </w:pPr>
            <w:r w:rsidRPr="00D20F48">
              <w:rPr>
                <w:lang w:val="en-US"/>
              </w:rPr>
              <w:t>2</w:t>
            </w:r>
            <w:r w:rsidR="00674054">
              <w:rPr>
                <w:lang w:val="ru-RU"/>
              </w:rPr>
              <w:t>4</w:t>
            </w:r>
          </w:p>
        </w:tc>
      </w:tr>
      <w:tr w:rsidR="00A13979" w:rsidRPr="00D20F48" w:rsidTr="00674054">
        <w:tc>
          <w:tcPr>
            <w:tcW w:w="851" w:type="dxa"/>
          </w:tcPr>
          <w:p w:rsidR="000830A1" w:rsidRPr="00D20F48" w:rsidRDefault="00723DF1" w:rsidP="00D20F48">
            <w:pPr>
              <w:spacing w:line="360" w:lineRule="auto"/>
              <w:jc w:val="both"/>
              <w:rPr>
                <w:lang w:val="ru-RU"/>
              </w:rPr>
            </w:pPr>
            <w:r w:rsidRPr="00D20F48">
              <w:rPr>
                <w:lang w:val="ru-RU"/>
              </w:rPr>
              <w:t>1.4</w:t>
            </w:r>
          </w:p>
        </w:tc>
        <w:tc>
          <w:tcPr>
            <w:tcW w:w="7938" w:type="dxa"/>
          </w:tcPr>
          <w:p w:rsidR="000830A1" w:rsidRPr="00D20F48" w:rsidRDefault="00723DF1" w:rsidP="00D20F48">
            <w:pPr>
              <w:spacing w:line="360" w:lineRule="auto"/>
              <w:jc w:val="both"/>
              <w:rPr>
                <w:lang w:val="ru-RU"/>
              </w:rPr>
            </w:pPr>
            <w:r w:rsidRPr="00D20F48">
              <w:rPr>
                <w:lang w:val="en-US"/>
              </w:rPr>
              <w:t>Изложениетехнологическогопроцесса</w:t>
            </w:r>
            <w:r w:rsidR="008E0063" w:rsidRPr="00D20F48">
              <w:rPr>
                <w:lang w:val="ru-RU"/>
              </w:rPr>
              <w:t>..............................................................</w:t>
            </w:r>
          </w:p>
        </w:tc>
        <w:tc>
          <w:tcPr>
            <w:tcW w:w="567" w:type="dxa"/>
          </w:tcPr>
          <w:p w:rsidR="000830A1" w:rsidRPr="00D20F48" w:rsidRDefault="00EA30B2" w:rsidP="00D20F48">
            <w:pPr>
              <w:spacing w:line="360" w:lineRule="auto"/>
              <w:jc w:val="center"/>
              <w:rPr>
                <w:lang w:val="ru-RU"/>
              </w:rPr>
            </w:pPr>
            <w:r w:rsidRPr="00D20F48">
              <w:rPr>
                <w:lang w:val="en-US"/>
              </w:rPr>
              <w:t>2</w:t>
            </w:r>
            <w:r w:rsidR="00674054">
              <w:rPr>
                <w:lang w:val="ru-RU"/>
              </w:rPr>
              <w:t>5</w:t>
            </w:r>
          </w:p>
        </w:tc>
      </w:tr>
      <w:tr w:rsidR="00A13979" w:rsidRPr="00D20F48" w:rsidTr="00674054">
        <w:tc>
          <w:tcPr>
            <w:tcW w:w="851" w:type="dxa"/>
          </w:tcPr>
          <w:p w:rsidR="000830A1" w:rsidRPr="00D20F48" w:rsidRDefault="001F0D68" w:rsidP="00D20F48">
            <w:pPr>
              <w:spacing w:line="360" w:lineRule="auto"/>
              <w:jc w:val="both"/>
              <w:rPr>
                <w:lang w:val="ru-RU"/>
              </w:rPr>
            </w:pPr>
            <w:r w:rsidRPr="00D20F48">
              <w:rPr>
                <w:lang w:val="ru-RU"/>
              </w:rPr>
              <w:t>1.5</w:t>
            </w:r>
          </w:p>
        </w:tc>
        <w:tc>
          <w:tcPr>
            <w:tcW w:w="7938" w:type="dxa"/>
          </w:tcPr>
          <w:p w:rsidR="000830A1" w:rsidRPr="00D20F48" w:rsidRDefault="001F0D68" w:rsidP="00D20F48">
            <w:pPr>
              <w:spacing w:line="360" w:lineRule="auto"/>
              <w:jc w:val="both"/>
              <w:rPr>
                <w:lang w:val="ru-RU"/>
              </w:rPr>
            </w:pPr>
            <w:r w:rsidRPr="00D20F48">
              <w:rPr>
                <w:lang w:val="en-US"/>
              </w:rPr>
              <w:t>Охранаокружающей</w:t>
            </w:r>
            <w:r w:rsidR="001C40A9">
              <w:rPr>
                <w:lang w:val="ru-RU"/>
              </w:rPr>
              <w:t xml:space="preserve"> </w:t>
            </w:r>
            <w:r w:rsidRPr="00D20F48">
              <w:rPr>
                <w:lang w:val="en-US"/>
              </w:rPr>
              <w:t>среды</w:t>
            </w:r>
            <w:r w:rsidR="008E0063" w:rsidRPr="00D20F48">
              <w:rPr>
                <w:lang w:val="ru-RU"/>
              </w:rPr>
              <w:t>................................................................................</w:t>
            </w:r>
          </w:p>
        </w:tc>
        <w:tc>
          <w:tcPr>
            <w:tcW w:w="567" w:type="dxa"/>
          </w:tcPr>
          <w:p w:rsidR="000830A1" w:rsidRPr="00D20F48" w:rsidRDefault="00EA30B2" w:rsidP="00D20F48">
            <w:pPr>
              <w:spacing w:line="360" w:lineRule="auto"/>
              <w:jc w:val="center"/>
              <w:rPr>
                <w:lang w:val="ru-RU"/>
              </w:rPr>
            </w:pPr>
            <w:r w:rsidRPr="00D20F48">
              <w:rPr>
                <w:lang w:val="en-US"/>
              </w:rPr>
              <w:t>3</w:t>
            </w:r>
            <w:r w:rsidR="00674054">
              <w:rPr>
                <w:lang w:val="ru-RU"/>
              </w:rPr>
              <w:t>5</w:t>
            </w:r>
          </w:p>
        </w:tc>
      </w:tr>
      <w:tr w:rsidR="00A13979" w:rsidRPr="00D20F48" w:rsidTr="00674054">
        <w:tc>
          <w:tcPr>
            <w:tcW w:w="851" w:type="dxa"/>
          </w:tcPr>
          <w:p w:rsidR="000830A1" w:rsidRPr="00D20F48" w:rsidRDefault="001F0D68" w:rsidP="00D20F48">
            <w:pPr>
              <w:spacing w:line="360" w:lineRule="auto"/>
              <w:jc w:val="both"/>
              <w:rPr>
                <w:lang w:val="ru-RU"/>
              </w:rPr>
            </w:pPr>
            <w:r w:rsidRPr="00D20F48">
              <w:rPr>
                <w:lang w:val="ru-RU"/>
              </w:rPr>
              <w:t>2</w:t>
            </w:r>
          </w:p>
        </w:tc>
        <w:tc>
          <w:tcPr>
            <w:tcW w:w="7938" w:type="dxa"/>
          </w:tcPr>
          <w:p w:rsidR="000830A1" w:rsidRPr="00D20F48" w:rsidRDefault="001F0D68" w:rsidP="00D20F48">
            <w:pPr>
              <w:spacing w:line="360" w:lineRule="auto"/>
              <w:jc w:val="both"/>
              <w:rPr>
                <w:lang w:val="ru-RU"/>
              </w:rPr>
            </w:pPr>
            <w:r w:rsidRPr="00D20F48">
              <w:rPr>
                <w:lang w:val="ru-RU"/>
              </w:rPr>
              <w:t>ВОСЬМОЙ РАЗДЕЛ КАЛЕНДАРНОГО ПЛАНА (</w:t>
            </w:r>
            <w:r w:rsidRPr="00D20F48">
              <w:rPr>
                <w:lang w:val="en-US"/>
              </w:rPr>
              <w:t>VIII</w:t>
            </w:r>
            <w:r w:rsidRPr="00D20F48">
              <w:rPr>
                <w:lang w:val="ru-RU"/>
              </w:rPr>
              <w:t xml:space="preserve"> ЭТАП). ВЫДАЧА РЕКОМНДАЦИЙ ПО УСОВЕРШЕНСТВОВАНИЮ И ОПТИМИЗАЦИИ ТЕХНОЛОГИИ ПРОИЗВОДСТВА ХЛОПКОВОЙ ЦЕЛЛЮЛОЗЫ РАЗРАБОТАННЫМ СПОСОБОМ</w:t>
            </w:r>
            <w:r w:rsidR="008E0063" w:rsidRPr="00D20F48">
              <w:rPr>
                <w:lang w:val="ru-RU"/>
              </w:rPr>
              <w:t>...............................................................</w:t>
            </w:r>
          </w:p>
        </w:tc>
        <w:tc>
          <w:tcPr>
            <w:tcW w:w="567" w:type="dxa"/>
          </w:tcPr>
          <w:p w:rsidR="008E0063" w:rsidRPr="00D20F48" w:rsidRDefault="008E0063" w:rsidP="00D20F48">
            <w:pPr>
              <w:spacing w:line="360" w:lineRule="auto"/>
              <w:jc w:val="center"/>
              <w:rPr>
                <w:lang w:val="ru-RU"/>
              </w:rPr>
            </w:pPr>
          </w:p>
          <w:p w:rsidR="008E0063" w:rsidRPr="00D20F48" w:rsidRDefault="008E0063" w:rsidP="00D20F48">
            <w:pPr>
              <w:spacing w:line="360" w:lineRule="auto"/>
              <w:jc w:val="center"/>
              <w:rPr>
                <w:lang w:val="ru-RU"/>
              </w:rPr>
            </w:pPr>
          </w:p>
          <w:p w:rsidR="008E0063" w:rsidRPr="00D20F48" w:rsidRDefault="008E0063" w:rsidP="00D20F48">
            <w:pPr>
              <w:spacing w:line="360" w:lineRule="auto"/>
              <w:jc w:val="center"/>
              <w:rPr>
                <w:lang w:val="ru-RU"/>
              </w:rPr>
            </w:pPr>
          </w:p>
          <w:p w:rsidR="000830A1" w:rsidRPr="00D20F48" w:rsidRDefault="00674054" w:rsidP="00D20F48">
            <w:pPr>
              <w:spacing w:line="360" w:lineRule="auto"/>
              <w:jc w:val="center"/>
              <w:rPr>
                <w:lang w:val="ru-RU"/>
              </w:rPr>
            </w:pPr>
            <w:r>
              <w:rPr>
                <w:lang w:val="ru-RU"/>
              </w:rPr>
              <w:t>40</w:t>
            </w:r>
          </w:p>
        </w:tc>
      </w:tr>
      <w:tr w:rsidR="00A13979" w:rsidRPr="00D20F48" w:rsidTr="00674054">
        <w:tc>
          <w:tcPr>
            <w:tcW w:w="851" w:type="dxa"/>
          </w:tcPr>
          <w:p w:rsidR="001F0D68" w:rsidRPr="00D20F48" w:rsidRDefault="001D2E16" w:rsidP="00D20F48">
            <w:pPr>
              <w:spacing w:line="360" w:lineRule="auto"/>
              <w:jc w:val="both"/>
              <w:rPr>
                <w:lang w:val="ru-RU"/>
              </w:rPr>
            </w:pPr>
            <w:r w:rsidRPr="00D20F48">
              <w:rPr>
                <w:lang w:val="ru-RU"/>
              </w:rPr>
              <w:t>2.2</w:t>
            </w:r>
          </w:p>
        </w:tc>
        <w:tc>
          <w:tcPr>
            <w:tcW w:w="7938" w:type="dxa"/>
          </w:tcPr>
          <w:p w:rsidR="001F0D68" w:rsidRPr="00D20F48" w:rsidRDefault="001D2E16" w:rsidP="00D20F48">
            <w:pPr>
              <w:spacing w:line="360" w:lineRule="auto"/>
              <w:jc w:val="both"/>
              <w:rPr>
                <w:lang w:val="ru-RU"/>
              </w:rPr>
            </w:pPr>
            <w:r w:rsidRPr="00D20F48">
              <w:rPr>
                <w:lang w:val="ru-RU"/>
              </w:rPr>
              <w:t>Технико-экономические сведения</w:t>
            </w:r>
            <w:r w:rsidR="008E0063" w:rsidRPr="00D20F48">
              <w:rPr>
                <w:lang w:val="ru-RU"/>
              </w:rPr>
              <w:t>..................................................................</w:t>
            </w:r>
          </w:p>
        </w:tc>
        <w:tc>
          <w:tcPr>
            <w:tcW w:w="567" w:type="dxa"/>
          </w:tcPr>
          <w:p w:rsidR="001F0D68" w:rsidRPr="00D20F48" w:rsidRDefault="00EA30B2" w:rsidP="00D20F48">
            <w:pPr>
              <w:spacing w:line="360" w:lineRule="auto"/>
              <w:jc w:val="center"/>
              <w:rPr>
                <w:lang w:val="ru-RU"/>
              </w:rPr>
            </w:pPr>
            <w:r w:rsidRPr="00D20F48">
              <w:rPr>
                <w:lang w:val="en-US"/>
              </w:rPr>
              <w:t>4</w:t>
            </w:r>
            <w:r w:rsidR="00674054">
              <w:rPr>
                <w:lang w:val="ru-RU"/>
              </w:rPr>
              <w:t>4</w:t>
            </w:r>
          </w:p>
        </w:tc>
      </w:tr>
      <w:tr w:rsidR="00A13979" w:rsidRPr="00D20F48" w:rsidTr="00674054">
        <w:tc>
          <w:tcPr>
            <w:tcW w:w="851" w:type="dxa"/>
          </w:tcPr>
          <w:p w:rsidR="001F0D68" w:rsidRPr="00D20F48" w:rsidRDefault="00574672" w:rsidP="00D20F48">
            <w:pPr>
              <w:spacing w:line="360" w:lineRule="auto"/>
              <w:jc w:val="both"/>
              <w:rPr>
                <w:lang w:val="ru-RU"/>
              </w:rPr>
            </w:pPr>
            <w:r w:rsidRPr="00D20F48">
              <w:rPr>
                <w:lang w:val="ru-RU"/>
              </w:rPr>
              <w:t>2.3</w:t>
            </w:r>
          </w:p>
        </w:tc>
        <w:tc>
          <w:tcPr>
            <w:tcW w:w="7938" w:type="dxa"/>
          </w:tcPr>
          <w:p w:rsidR="001F0D68" w:rsidRPr="00D20F48" w:rsidRDefault="00574672" w:rsidP="00D20F48">
            <w:pPr>
              <w:spacing w:line="360" w:lineRule="auto"/>
              <w:jc w:val="both"/>
              <w:rPr>
                <w:lang w:val="ru-RU"/>
              </w:rPr>
            </w:pPr>
            <w:r w:rsidRPr="00D20F48">
              <w:rPr>
                <w:lang w:val="ru-RU"/>
              </w:rPr>
              <w:t>Качество сырья, материалов и готовой продукции</w:t>
            </w:r>
            <w:r w:rsidR="008E0063" w:rsidRPr="00D20F48">
              <w:rPr>
                <w:lang w:val="ru-RU"/>
              </w:rPr>
              <w:t>......................................</w:t>
            </w:r>
          </w:p>
        </w:tc>
        <w:tc>
          <w:tcPr>
            <w:tcW w:w="567" w:type="dxa"/>
          </w:tcPr>
          <w:p w:rsidR="001F0D68" w:rsidRPr="00D20F48" w:rsidRDefault="00EA30B2" w:rsidP="00D20F48">
            <w:pPr>
              <w:spacing w:line="360" w:lineRule="auto"/>
              <w:jc w:val="center"/>
              <w:rPr>
                <w:lang w:val="ru-RU"/>
              </w:rPr>
            </w:pPr>
            <w:r w:rsidRPr="00D20F48">
              <w:rPr>
                <w:lang w:val="en-US"/>
              </w:rPr>
              <w:t>4</w:t>
            </w:r>
            <w:r w:rsidR="00674054">
              <w:rPr>
                <w:lang w:val="ru-RU"/>
              </w:rPr>
              <w:t>5</w:t>
            </w:r>
          </w:p>
        </w:tc>
      </w:tr>
      <w:tr w:rsidR="00A13979" w:rsidRPr="00D20F48" w:rsidTr="00674054">
        <w:tc>
          <w:tcPr>
            <w:tcW w:w="851" w:type="dxa"/>
          </w:tcPr>
          <w:p w:rsidR="001F0D68" w:rsidRPr="00D20F48" w:rsidRDefault="00574672" w:rsidP="00D20F48">
            <w:pPr>
              <w:spacing w:line="360" w:lineRule="auto"/>
              <w:jc w:val="both"/>
              <w:rPr>
                <w:lang w:val="ru-RU"/>
              </w:rPr>
            </w:pPr>
            <w:r w:rsidRPr="00D20F48">
              <w:rPr>
                <w:lang w:val="ru-RU"/>
              </w:rPr>
              <w:t>2.4</w:t>
            </w:r>
          </w:p>
        </w:tc>
        <w:tc>
          <w:tcPr>
            <w:tcW w:w="7938" w:type="dxa"/>
          </w:tcPr>
          <w:p w:rsidR="001F0D68" w:rsidRPr="00D20F48" w:rsidRDefault="00574672" w:rsidP="00D20F48">
            <w:pPr>
              <w:spacing w:line="360" w:lineRule="auto"/>
              <w:jc w:val="both"/>
              <w:rPr>
                <w:lang w:val="ru-RU"/>
              </w:rPr>
            </w:pPr>
            <w:r w:rsidRPr="00D20F48">
              <w:rPr>
                <w:lang w:val="ru-RU"/>
              </w:rPr>
              <w:t>Химизм и физико-химические основы производства</w:t>
            </w:r>
            <w:r w:rsidR="008E0063" w:rsidRPr="00D20F48">
              <w:rPr>
                <w:lang w:val="ru-RU"/>
              </w:rPr>
              <w:t>....................................</w:t>
            </w:r>
          </w:p>
        </w:tc>
        <w:tc>
          <w:tcPr>
            <w:tcW w:w="567" w:type="dxa"/>
          </w:tcPr>
          <w:p w:rsidR="001F0D68" w:rsidRPr="00D20F48" w:rsidRDefault="00EA30B2" w:rsidP="00D20F48">
            <w:pPr>
              <w:spacing w:line="360" w:lineRule="auto"/>
              <w:jc w:val="center"/>
              <w:rPr>
                <w:lang w:val="ru-RU"/>
              </w:rPr>
            </w:pPr>
            <w:r w:rsidRPr="00D20F48">
              <w:rPr>
                <w:lang w:val="en-US"/>
              </w:rPr>
              <w:t>4</w:t>
            </w:r>
            <w:r w:rsidR="00674054">
              <w:rPr>
                <w:lang w:val="ru-RU"/>
              </w:rPr>
              <w:t>6</w:t>
            </w:r>
          </w:p>
        </w:tc>
      </w:tr>
      <w:tr w:rsidR="00A13979" w:rsidRPr="00D20F48" w:rsidTr="00674054">
        <w:tc>
          <w:tcPr>
            <w:tcW w:w="851" w:type="dxa"/>
          </w:tcPr>
          <w:p w:rsidR="000830A1" w:rsidRPr="00D20F48" w:rsidRDefault="000830A1" w:rsidP="00D20F48">
            <w:pPr>
              <w:spacing w:line="360" w:lineRule="auto"/>
              <w:jc w:val="both"/>
              <w:rPr>
                <w:lang w:val="ru-RU"/>
              </w:rPr>
            </w:pPr>
          </w:p>
        </w:tc>
        <w:tc>
          <w:tcPr>
            <w:tcW w:w="7938" w:type="dxa"/>
          </w:tcPr>
          <w:p w:rsidR="000830A1" w:rsidRPr="00D20F48" w:rsidRDefault="00DF0D29" w:rsidP="00D20F48">
            <w:pPr>
              <w:spacing w:line="360" w:lineRule="auto"/>
              <w:jc w:val="both"/>
              <w:rPr>
                <w:lang w:val="ru-RU"/>
              </w:rPr>
            </w:pPr>
            <w:r w:rsidRPr="00D20F48">
              <w:rPr>
                <w:lang w:val="ru-RU"/>
              </w:rPr>
              <w:t>ЗАКЛЮЧЕНИЕ</w:t>
            </w:r>
            <w:r w:rsidR="008E0063" w:rsidRPr="00D20F48">
              <w:rPr>
                <w:lang w:val="ru-RU"/>
              </w:rPr>
              <w:t>.................................................................................................</w:t>
            </w:r>
          </w:p>
        </w:tc>
        <w:tc>
          <w:tcPr>
            <w:tcW w:w="567" w:type="dxa"/>
          </w:tcPr>
          <w:p w:rsidR="000830A1" w:rsidRPr="00D20F48" w:rsidRDefault="00EA30B2" w:rsidP="00D20F48">
            <w:pPr>
              <w:spacing w:line="360" w:lineRule="auto"/>
              <w:jc w:val="center"/>
              <w:rPr>
                <w:lang w:val="ru-RU"/>
              </w:rPr>
            </w:pPr>
            <w:r w:rsidRPr="00D20F48">
              <w:rPr>
                <w:lang w:val="en-US"/>
              </w:rPr>
              <w:t>4</w:t>
            </w:r>
            <w:r w:rsidR="00674054">
              <w:rPr>
                <w:lang w:val="ru-RU"/>
              </w:rPr>
              <w:t>8</w:t>
            </w:r>
          </w:p>
        </w:tc>
      </w:tr>
      <w:tr w:rsidR="00A13979" w:rsidRPr="00D20F48" w:rsidTr="00674054">
        <w:tc>
          <w:tcPr>
            <w:tcW w:w="851" w:type="dxa"/>
          </w:tcPr>
          <w:p w:rsidR="00CF1E2A" w:rsidRPr="00D20F48" w:rsidRDefault="00CF1E2A" w:rsidP="00D20F48">
            <w:pPr>
              <w:spacing w:line="360" w:lineRule="auto"/>
              <w:jc w:val="both"/>
              <w:rPr>
                <w:lang w:val="ru-RU"/>
              </w:rPr>
            </w:pPr>
          </w:p>
        </w:tc>
        <w:tc>
          <w:tcPr>
            <w:tcW w:w="7938" w:type="dxa"/>
          </w:tcPr>
          <w:p w:rsidR="00CF1E2A" w:rsidRPr="00D20F48" w:rsidRDefault="00A914B3" w:rsidP="00D20F48">
            <w:pPr>
              <w:tabs>
                <w:tab w:val="left" w:pos="7798"/>
              </w:tabs>
              <w:spacing w:line="360" w:lineRule="auto"/>
              <w:ind w:right="-70"/>
              <w:jc w:val="both"/>
              <w:rPr>
                <w:lang w:val="ru-RU"/>
              </w:rPr>
            </w:pPr>
            <w:r w:rsidRPr="00D20F48">
              <w:rPr>
                <w:lang w:val="ru-RU"/>
              </w:rPr>
              <w:t>СПИСОК ИСПОЛЬЗОВАННЫХ ИСТОЧНИКОВ</w:t>
            </w:r>
            <w:r w:rsidR="008E0063" w:rsidRPr="00D20F48">
              <w:rPr>
                <w:lang w:val="ru-RU"/>
              </w:rPr>
              <w:t>...........................................</w:t>
            </w:r>
          </w:p>
        </w:tc>
        <w:tc>
          <w:tcPr>
            <w:tcW w:w="567" w:type="dxa"/>
          </w:tcPr>
          <w:p w:rsidR="00CF1E2A" w:rsidRPr="00674054" w:rsidRDefault="00674054" w:rsidP="00D20F48">
            <w:pPr>
              <w:spacing w:line="360" w:lineRule="auto"/>
              <w:jc w:val="center"/>
              <w:rPr>
                <w:lang w:val="ru-RU"/>
              </w:rPr>
            </w:pPr>
            <w:r>
              <w:rPr>
                <w:lang w:val="ru-RU"/>
              </w:rPr>
              <w:t>50</w:t>
            </w:r>
          </w:p>
        </w:tc>
      </w:tr>
      <w:tr w:rsidR="00A13979" w:rsidRPr="00D20F48" w:rsidTr="00674054">
        <w:tc>
          <w:tcPr>
            <w:tcW w:w="851" w:type="dxa"/>
          </w:tcPr>
          <w:p w:rsidR="00DF0D29" w:rsidRPr="00D20F48" w:rsidRDefault="00DF0D29" w:rsidP="00D20F48">
            <w:pPr>
              <w:spacing w:line="360" w:lineRule="auto"/>
              <w:jc w:val="both"/>
              <w:rPr>
                <w:lang w:val="ru-RU"/>
              </w:rPr>
            </w:pPr>
          </w:p>
        </w:tc>
        <w:tc>
          <w:tcPr>
            <w:tcW w:w="7938" w:type="dxa"/>
          </w:tcPr>
          <w:p w:rsidR="00DF0D29" w:rsidRPr="00D20F48" w:rsidRDefault="00F667DE" w:rsidP="00D20F48">
            <w:pPr>
              <w:tabs>
                <w:tab w:val="left" w:pos="7798"/>
              </w:tabs>
              <w:spacing w:line="360" w:lineRule="auto"/>
              <w:ind w:right="-70"/>
              <w:jc w:val="both"/>
              <w:rPr>
                <w:lang w:val="ru-RU"/>
              </w:rPr>
            </w:pPr>
            <w:r>
              <w:rPr>
                <w:noProof/>
                <w:lang w:val="ru-RU" w:eastAsia="ru-RU"/>
              </w:rPr>
              <w:pict>
                <v:rect id="_x0000_s1177" style="position:absolute;left:0;text-align:left;margin-left:168.25pt;margin-top:30.2pt;width:55.25pt;height:20.95pt;z-index:251693056;mso-position-horizontal-relative:text;mso-position-vertical-relative:text" strokecolor="white [3212]"/>
              </w:pict>
            </w:r>
            <w:r w:rsidR="00DF0D29" w:rsidRPr="00D20F48">
              <w:rPr>
                <w:lang w:val="ru-RU"/>
              </w:rPr>
              <w:t>П</w:t>
            </w:r>
            <w:r w:rsidR="00A40C6B">
              <w:rPr>
                <w:lang w:val="ru-RU"/>
              </w:rPr>
              <w:t>риложение</w:t>
            </w:r>
            <w:proofErr w:type="gramStart"/>
            <w:r w:rsidR="00A40C6B">
              <w:rPr>
                <w:lang w:val="ru-RU"/>
              </w:rPr>
              <w:t xml:space="preserve"> А</w:t>
            </w:r>
            <w:proofErr w:type="gramEnd"/>
            <w:r w:rsidR="00A40C6B">
              <w:rPr>
                <w:lang w:val="ru-RU"/>
              </w:rPr>
              <w:t>…………………………………………………………………</w:t>
            </w:r>
          </w:p>
        </w:tc>
        <w:tc>
          <w:tcPr>
            <w:tcW w:w="567" w:type="dxa"/>
          </w:tcPr>
          <w:p w:rsidR="00DF0D29" w:rsidRPr="00A40C6B" w:rsidRDefault="00674054" w:rsidP="00D20F48">
            <w:pPr>
              <w:spacing w:line="360" w:lineRule="auto"/>
              <w:jc w:val="center"/>
              <w:rPr>
                <w:lang w:val="ru-RU"/>
              </w:rPr>
            </w:pPr>
            <w:r>
              <w:rPr>
                <w:lang w:val="ru-RU"/>
              </w:rPr>
              <w:t>54</w:t>
            </w:r>
          </w:p>
        </w:tc>
      </w:tr>
      <w:tr w:rsidR="00A40C6B" w:rsidRPr="00D20F48" w:rsidTr="00674054">
        <w:tc>
          <w:tcPr>
            <w:tcW w:w="851" w:type="dxa"/>
          </w:tcPr>
          <w:p w:rsidR="00A40C6B" w:rsidRPr="00D20F48" w:rsidRDefault="00A40C6B" w:rsidP="00D20F48">
            <w:pPr>
              <w:spacing w:line="360" w:lineRule="auto"/>
              <w:jc w:val="both"/>
              <w:rPr>
                <w:lang w:val="ru-RU"/>
              </w:rPr>
            </w:pPr>
          </w:p>
        </w:tc>
        <w:tc>
          <w:tcPr>
            <w:tcW w:w="7938" w:type="dxa"/>
          </w:tcPr>
          <w:p w:rsidR="00A40C6B" w:rsidRPr="00D20F48" w:rsidRDefault="00A40C6B" w:rsidP="00D20F48">
            <w:pPr>
              <w:tabs>
                <w:tab w:val="left" w:pos="7798"/>
              </w:tabs>
              <w:spacing w:line="360" w:lineRule="auto"/>
              <w:ind w:right="-70"/>
              <w:jc w:val="both"/>
              <w:rPr>
                <w:lang w:val="ru-RU"/>
              </w:rPr>
            </w:pPr>
            <w:r w:rsidRPr="00D20F48">
              <w:rPr>
                <w:lang w:val="ru-RU"/>
              </w:rPr>
              <w:t>П</w:t>
            </w:r>
            <w:r>
              <w:rPr>
                <w:lang w:val="ru-RU"/>
              </w:rPr>
              <w:t>риложение</w:t>
            </w:r>
            <w:proofErr w:type="gramStart"/>
            <w:r>
              <w:rPr>
                <w:lang w:val="ru-RU"/>
              </w:rPr>
              <w:t xml:space="preserve"> Б</w:t>
            </w:r>
            <w:proofErr w:type="gramEnd"/>
            <w:r>
              <w:rPr>
                <w:lang w:val="ru-RU"/>
              </w:rPr>
              <w:t>………………………………………………………………….</w:t>
            </w:r>
          </w:p>
        </w:tc>
        <w:tc>
          <w:tcPr>
            <w:tcW w:w="567" w:type="dxa"/>
          </w:tcPr>
          <w:p w:rsidR="00A40C6B" w:rsidRPr="00A40C6B" w:rsidRDefault="00A40C6B" w:rsidP="00D20F48">
            <w:pPr>
              <w:spacing w:line="360" w:lineRule="auto"/>
              <w:jc w:val="center"/>
              <w:rPr>
                <w:lang w:val="ru-RU"/>
              </w:rPr>
            </w:pPr>
            <w:r>
              <w:rPr>
                <w:lang w:val="ru-RU"/>
              </w:rPr>
              <w:t>59</w:t>
            </w:r>
          </w:p>
        </w:tc>
      </w:tr>
      <w:tr w:rsidR="00A40C6B" w:rsidRPr="00D20F48" w:rsidTr="00674054">
        <w:tc>
          <w:tcPr>
            <w:tcW w:w="851" w:type="dxa"/>
          </w:tcPr>
          <w:p w:rsidR="00A40C6B" w:rsidRPr="00D20F48" w:rsidRDefault="00A40C6B" w:rsidP="00D20F48">
            <w:pPr>
              <w:spacing w:line="360" w:lineRule="auto"/>
              <w:jc w:val="both"/>
              <w:rPr>
                <w:lang w:val="ru-RU"/>
              </w:rPr>
            </w:pPr>
          </w:p>
        </w:tc>
        <w:tc>
          <w:tcPr>
            <w:tcW w:w="7938" w:type="dxa"/>
          </w:tcPr>
          <w:p w:rsidR="00A40C6B" w:rsidRPr="00D20F48" w:rsidRDefault="00A40C6B" w:rsidP="00D20F48">
            <w:pPr>
              <w:tabs>
                <w:tab w:val="left" w:pos="7798"/>
              </w:tabs>
              <w:spacing w:line="360" w:lineRule="auto"/>
              <w:ind w:right="-70"/>
              <w:jc w:val="both"/>
              <w:rPr>
                <w:lang w:val="ru-RU"/>
              </w:rPr>
            </w:pPr>
            <w:r w:rsidRPr="00D20F48">
              <w:rPr>
                <w:lang w:val="ru-RU"/>
              </w:rPr>
              <w:t>П</w:t>
            </w:r>
            <w:r>
              <w:rPr>
                <w:lang w:val="ru-RU"/>
              </w:rPr>
              <w:t>риложение</w:t>
            </w:r>
            <w:proofErr w:type="gramStart"/>
            <w:r>
              <w:rPr>
                <w:lang w:val="ru-RU"/>
              </w:rPr>
              <w:t xml:space="preserve"> В</w:t>
            </w:r>
            <w:proofErr w:type="gramEnd"/>
            <w:r>
              <w:rPr>
                <w:lang w:val="ru-RU"/>
              </w:rPr>
              <w:t>…………………………………………………………………..</w:t>
            </w:r>
          </w:p>
        </w:tc>
        <w:tc>
          <w:tcPr>
            <w:tcW w:w="567" w:type="dxa"/>
          </w:tcPr>
          <w:p w:rsidR="00A40C6B" w:rsidRPr="00A40C6B" w:rsidRDefault="00A40C6B" w:rsidP="00D20F48">
            <w:pPr>
              <w:spacing w:line="360" w:lineRule="auto"/>
              <w:jc w:val="center"/>
              <w:rPr>
                <w:lang w:val="ru-RU"/>
              </w:rPr>
            </w:pPr>
            <w:r>
              <w:rPr>
                <w:lang w:val="ru-RU"/>
              </w:rPr>
              <w:t>62</w:t>
            </w:r>
          </w:p>
        </w:tc>
      </w:tr>
      <w:tr w:rsidR="00A40C6B" w:rsidRPr="00D20F48" w:rsidTr="00674054">
        <w:tc>
          <w:tcPr>
            <w:tcW w:w="851" w:type="dxa"/>
          </w:tcPr>
          <w:p w:rsidR="00A40C6B" w:rsidRPr="00D20F48" w:rsidRDefault="00A40C6B" w:rsidP="00D20F48">
            <w:pPr>
              <w:spacing w:line="360" w:lineRule="auto"/>
              <w:jc w:val="both"/>
              <w:rPr>
                <w:lang w:val="ru-RU"/>
              </w:rPr>
            </w:pPr>
          </w:p>
        </w:tc>
        <w:tc>
          <w:tcPr>
            <w:tcW w:w="7938" w:type="dxa"/>
          </w:tcPr>
          <w:p w:rsidR="00A40C6B" w:rsidRPr="00D20F48" w:rsidRDefault="00A40C6B" w:rsidP="00D20F48">
            <w:pPr>
              <w:tabs>
                <w:tab w:val="left" w:pos="7798"/>
              </w:tabs>
              <w:spacing w:line="360" w:lineRule="auto"/>
              <w:ind w:right="-70"/>
              <w:jc w:val="both"/>
              <w:rPr>
                <w:lang w:val="ru-RU"/>
              </w:rPr>
            </w:pPr>
            <w:r w:rsidRPr="00D20F48">
              <w:rPr>
                <w:lang w:val="ru-RU"/>
              </w:rPr>
              <w:t>П</w:t>
            </w:r>
            <w:r>
              <w:rPr>
                <w:lang w:val="ru-RU"/>
              </w:rPr>
              <w:t>риложение Г…………………………………………………………………...</w:t>
            </w:r>
          </w:p>
        </w:tc>
        <w:tc>
          <w:tcPr>
            <w:tcW w:w="567" w:type="dxa"/>
          </w:tcPr>
          <w:p w:rsidR="00A40C6B" w:rsidRPr="00A40C6B" w:rsidRDefault="00A40C6B" w:rsidP="00D20F48">
            <w:pPr>
              <w:spacing w:line="360" w:lineRule="auto"/>
              <w:jc w:val="center"/>
              <w:rPr>
                <w:lang w:val="ru-RU"/>
              </w:rPr>
            </w:pPr>
            <w:r>
              <w:rPr>
                <w:lang w:val="ru-RU"/>
              </w:rPr>
              <w:t>63</w:t>
            </w:r>
          </w:p>
        </w:tc>
      </w:tr>
      <w:tr w:rsidR="00A40C6B" w:rsidRPr="00D20F48" w:rsidTr="00674054">
        <w:tc>
          <w:tcPr>
            <w:tcW w:w="851" w:type="dxa"/>
          </w:tcPr>
          <w:p w:rsidR="00A40C6B" w:rsidRPr="00D20F48" w:rsidRDefault="00A40C6B" w:rsidP="00D20F48">
            <w:pPr>
              <w:spacing w:line="360" w:lineRule="auto"/>
              <w:jc w:val="both"/>
              <w:rPr>
                <w:lang w:val="ru-RU"/>
              </w:rPr>
            </w:pPr>
          </w:p>
        </w:tc>
        <w:tc>
          <w:tcPr>
            <w:tcW w:w="7938" w:type="dxa"/>
          </w:tcPr>
          <w:p w:rsidR="00A40C6B" w:rsidRPr="00D20F48" w:rsidRDefault="00A40C6B" w:rsidP="00D20F48">
            <w:pPr>
              <w:tabs>
                <w:tab w:val="left" w:pos="7798"/>
              </w:tabs>
              <w:spacing w:line="360" w:lineRule="auto"/>
              <w:ind w:right="-70"/>
              <w:jc w:val="both"/>
              <w:rPr>
                <w:lang w:val="ru-RU"/>
              </w:rPr>
            </w:pPr>
            <w:r w:rsidRPr="00D20F48">
              <w:rPr>
                <w:lang w:val="ru-RU"/>
              </w:rPr>
              <w:t>П</w:t>
            </w:r>
            <w:r>
              <w:rPr>
                <w:lang w:val="ru-RU"/>
              </w:rPr>
              <w:t>риложение</w:t>
            </w:r>
            <w:proofErr w:type="gramStart"/>
            <w:r>
              <w:rPr>
                <w:lang w:val="ru-RU"/>
              </w:rPr>
              <w:t xml:space="preserve"> Д</w:t>
            </w:r>
            <w:proofErr w:type="gramEnd"/>
            <w:r>
              <w:rPr>
                <w:lang w:val="ru-RU"/>
              </w:rPr>
              <w:t>………………………………………………………………….</w:t>
            </w:r>
          </w:p>
        </w:tc>
        <w:tc>
          <w:tcPr>
            <w:tcW w:w="567" w:type="dxa"/>
          </w:tcPr>
          <w:p w:rsidR="00A40C6B" w:rsidRPr="00A40C6B" w:rsidRDefault="00A40C6B" w:rsidP="00D20F48">
            <w:pPr>
              <w:spacing w:line="360" w:lineRule="auto"/>
              <w:jc w:val="center"/>
              <w:rPr>
                <w:lang w:val="ru-RU"/>
              </w:rPr>
            </w:pPr>
            <w:r>
              <w:rPr>
                <w:lang w:val="ru-RU"/>
              </w:rPr>
              <w:t>83</w:t>
            </w:r>
          </w:p>
        </w:tc>
      </w:tr>
      <w:tr w:rsidR="00A40C6B" w:rsidRPr="00D20F48" w:rsidTr="00674054">
        <w:tc>
          <w:tcPr>
            <w:tcW w:w="851" w:type="dxa"/>
          </w:tcPr>
          <w:p w:rsidR="00A40C6B" w:rsidRPr="00D20F48" w:rsidRDefault="00A40C6B" w:rsidP="00D20F48">
            <w:pPr>
              <w:spacing w:line="360" w:lineRule="auto"/>
              <w:jc w:val="both"/>
              <w:rPr>
                <w:lang w:val="ru-RU"/>
              </w:rPr>
            </w:pPr>
          </w:p>
        </w:tc>
        <w:tc>
          <w:tcPr>
            <w:tcW w:w="7938" w:type="dxa"/>
          </w:tcPr>
          <w:p w:rsidR="00A40C6B" w:rsidRPr="00D20F48" w:rsidRDefault="00A40C6B" w:rsidP="00D20F48">
            <w:pPr>
              <w:tabs>
                <w:tab w:val="left" w:pos="7798"/>
              </w:tabs>
              <w:spacing w:line="360" w:lineRule="auto"/>
              <w:ind w:right="-70"/>
              <w:jc w:val="both"/>
              <w:rPr>
                <w:lang w:val="ru-RU"/>
              </w:rPr>
            </w:pPr>
            <w:r w:rsidRPr="00D20F48">
              <w:rPr>
                <w:lang w:val="ru-RU"/>
              </w:rPr>
              <w:t>П</w:t>
            </w:r>
            <w:r>
              <w:rPr>
                <w:lang w:val="ru-RU"/>
              </w:rPr>
              <w:t>риложение</w:t>
            </w:r>
            <w:proofErr w:type="gramStart"/>
            <w:r>
              <w:rPr>
                <w:lang w:val="ru-RU"/>
              </w:rPr>
              <w:t xml:space="preserve"> Е</w:t>
            </w:r>
            <w:proofErr w:type="gramEnd"/>
            <w:r>
              <w:rPr>
                <w:lang w:val="ru-RU"/>
              </w:rPr>
              <w:t>………………………………………………………………….</w:t>
            </w:r>
          </w:p>
        </w:tc>
        <w:tc>
          <w:tcPr>
            <w:tcW w:w="567" w:type="dxa"/>
          </w:tcPr>
          <w:p w:rsidR="00A40C6B" w:rsidRPr="00A40C6B" w:rsidRDefault="00A40C6B" w:rsidP="00D20F48">
            <w:pPr>
              <w:spacing w:line="360" w:lineRule="auto"/>
              <w:jc w:val="center"/>
              <w:rPr>
                <w:lang w:val="ru-RU"/>
              </w:rPr>
            </w:pPr>
            <w:r>
              <w:rPr>
                <w:lang w:val="ru-RU"/>
              </w:rPr>
              <w:t>84</w:t>
            </w:r>
          </w:p>
        </w:tc>
      </w:tr>
    </w:tbl>
    <w:p w:rsidR="004E000C" w:rsidRPr="00D20F48" w:rsidRDefault="00814D6E" w:rsidP="00D20F48">
      <w:pPr>
        <w:tabs>
          <w:tab w:val="left" w:pos="1866"/>
          <w:tab w:val="center" w:pos="4819"/>
        </w:tabs>
        <w:spacing w:line="360" w:lineRule="auto"/>
        <w:ind w:firstLine="709"/>
        <w:jc w:val="center"/>
        <w:rPr>
          <w:bCs/>
          <w:lang w:val="ru-RU"/>
        </w:rPr>
      </w:pPr>
      <w:r>
        <w:rPr>
          <w:noProof/>
          <w:lang w:val="ru-RU" w:eastAsia="ru-RU"/>
        </w:rPr>
        <w:pict>
          <v:rect id="_x0000_s1173" style="position:absolute;left:0;text-align:left;margin-left:203.45pt;margin-top:17.55pt;width:55.25pt;height:20.95pt;z-index:251689984;mso-position-horizontal-relative:text;mso-position-vertical-relative:text" strokecolor="white [3212]"/>
        </w:pict>
      </w: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bookmarkStart w:id="0" w:name="_GoBack"/>
      <w:bookmarkEnd w:id="0"/>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A40C6B" w:rsidP="00D20F48">
      <w:pPr>
        <w:tabs>
          <w:tab w:val="left" w:pos="1866"/>
          <w:tab w:val="center" w:pos="4819"/>
        </w:tabs>
        <w:spacing w:line="360" w:lineRule="auto"/>
        <w:ind w:firstLine="709"/>
        <w:jc w:val="center"/>
        <w:rPr>
          <w:bCs/>
          <w:lang w:val="ru-RU"/>
        </w:rPr>
      </w:pPr>
    </w:p>
    <w:p w:rsidR="00A40C6B" w:rsidRDefault="00F667DE" w:rsidP="00D20F48">
      <w:pPr>
        <w:tabs>
          <w:tab w:val="left" w:pos="1866"/>
          <w:tab w:val="center" w:pos="4819"/>
        </w:tabs>
        <w:spacing w:line="360" w:lineRule="auto"/>
        <w:ind w:firstLine="709"/>
        <w:jc w:val="center"/>
        <w:rPr>
          <w:bCs/>
          <w:lang w:val="ru-RU"/>
        </w:rPr>
      </w:pPr>
      <w:r>
        <w:rPr>
          <w:bCs/>
          <w:noProof/>
          <w:lang w:val="ru-RU" w:eastAsia="ru-RU"/>
        </w:rPr>
        <w:pict>
          <v:rect id="_x0000_s1178" style="position:absolute;left:0;text-align:left;margin-left:203.45pt;margin-top:19.7pt;width:55.25pt;height:20.95pt;z-index:251694080" strokecolor="white [3212]"/>
        </w:pict>
      </w:r>
    </w:p>
    <w:p w:rsidR="004E000C" w:rsidRPr="00D20F48" w:rsidRDefault="00A914B3" w:rsidP="00D20F48">
      <w:pPr>
        <w:tabs>
          <w:tab w:val="left" w:pos="1866"/>
          <w:tab w:val="center" w:pos="4819"/>
        </w:tabs>
        <w:spacing w:line="360" w:lineRule="auto"/>
        <w:ind w:firstLine="709"/>
        <w:jc w:val="center"/>
        <w:rPr>
          <w:bCs/>
          <w:lang w:val="ru-RU"/>
        </w:rPr>
      </w:pPr>
      <w:r w:rsidRPr="00D20F48">
        <w:rPr>
          <w:bCs/>
        </w:rPr>
        <w:lastRenderedPageBreak/>
        <w:t xml:space="preserve">ТЕРМИНЫ И </w:t>
      </w:r>
      <w:r w:rsidRPr="00D20F48">
        <w:rPr>
          <w:bCs/>
          <w:lang w:val="ru-RU"/>
        </w:rPr>
        <w:t>ОПРЕДЕЛЕНИЯ</w:t>
      </w:r>
    </w:p>
    <w:p w:rsidR="00DA1F70" w:rsidRPr="00D20F48" w:rsidRDefault="00DA1F70" w:rsidP="00D20F48">
      <w:pPr>
        <w:spacing w:line="360" w:lineRule="auto"/>
        <w:ind w:firstLine="709"/>
        <w:jc w:val="center"/>
        <w:rPr>
          <w:bCs/>
          <w:lang w:val="ru-RU"/>
        </w:rPr>
      </w:pPr>
    </w:p>
    <w:p w:rsidR="00DA1F70" w:rsidRPr="00D20F48" w:rsidRDefault="00DA1F70" w:rsidP="00D20F48">
      <w:pPr>
        <w:spacing w:line="360" w:lineRule="auto"/>
        <w:ind w:firstLine="709"/>
        <w:jc w:val="both"/>
        <w:rPr>
          <w:bCs/>
          <w:lang w:val="ru-RU"/>
        </w:rPr>
      </w:pPr>
      <w:r w:rsidRPr="00D20F48">
        <w:rPr>
          <w:bCs/>
          <w:lang w:val="ru-RU"/>
        </w:rPr>
        <w:t>В настоящем отчете о НИР применяют следующие термины с соответствующими определениями</w:t>
      </w:r>
    </w:p>
    <w:p w:rsidR="00DA1F70" w:rsidRPr="00D20F48" w:rsidRDefault="00DA1F70" w:rsidP="00D20F48">
      <w:pPr>
        <w:spacing w:line="360" w:lineRule="auto"/>
        <w:ind w:firstLine="709"/>
        <w:jc w:val="both"/>
        <w:rPr>
          <w:lang w:val="ru-RU"/>
        </w:rPr>
      </w:pPr>
      <w:r w:rsidRPr="00D20F48">
        <w:rPr>
          <w:lang w:val="ru-RU"/>
        </w:rPr>
        <w:t xml:space="preserve">Хлопковая целлюлоза - продукт переработки хлопковоголинта. Хлопковая целлюлоза применяется для производства нитроцеллюлозы (пироксилин, коллоксилин), высоковязких марок </w:t>
      </w:r>
      <w:r w:rsidRPr="00D20F48">
        <w:t>Na</w:t>
      </w:r>
      <w:r w:rsidRPr="00D20F48">
        <w:rPr>
          <w:lang w:val="ru-RU"/>
        </w:rPr>
        <w:t>-карбоксиметилцеллюлозы (</w:t>
      </w:r>
      <w:r w:rsidRPr="00D20F48">
        <w:t>Na</w:t>
      </w:r>
      <w:r w:rsidRPr="00D20F48">
        <w:rPr>
          <w:lang w:val="ru-RU"/>
        </w:rPr>
        <w:t>-КМЦ), фенопластов, банкнотной и специальных видов бумаги, искусственных волоко</w:t>
      </w:r>
      <w:proofErr w:type="gramStart"/>
      <w:r w:rsidRPr="00D20F48">
        <w:rPr>
          <w:lang w:val="ru-RU"/>
        </w:rPr>
        <w:t>н(</w:t>
      </w:r>
      <w:proofErr w:type="gramEnd"/>
      <w:r w:rsidRPr="00D20F48">
        <w:rPr>
          <w:lang w:val="ru-RU"/>
        </w:rPr>
        <w:t>ацетатных, вискозных, медноаммиачных), добавок для пищевой и косметической промышленности.</w:t>
      </w:r>
    </w:p>
    <w:p w:rsidR="00DA1F70" w:rsidRPr="00D20F48" w:rsidRDefault="00DA1F70" w:rsidP="00D20F48">
      <w:pPr>
        <w:spacing w:line="360" w:lineRule="auto"/>
        <w:ind w:firstLine="709"/>
        <w:jc w:val="both"/>
        <w:rPr>
          <w:lang w:val="ru-RU"/>
        </w:rPr>
      </w:pPr>
      <w:r w:rsidRPr="00D20F48">
        <w:rPr>
          <w:lang w:val="ru-RU"/>
        </w:rPr>
        <w:t xml:space="preserve">Степень полимеризации (англ. </w:t>
      </w:r>
      <w:r w:rsidRPr="00D20F48">
        <w:t>degreeofpolymerization</w:t>
      </w:r>
      <w:r w:rsidRPr="00D20F48">
        <w:rPr>
          <w:lang w:val="ru-RU"/>
        </w:rPr>
        <w:t>) — число мономерных звеньев в молекуле полимера или олигомера</w:t>
      </w:r>
    </w:p>
    <w:p w:rsidR="00DA1F70" w:rsidRPr="00D20F48" w:rsidRDefault="00DA1F70" w:rsidP="00D20F48">
      <w:pPr>
        <w:spacing w:line="360" w:lineRule="auto"/>
        <w:ind w:firstLine="709"/>
        <w:jc w:val="both"/>
        <w:rPr>
          <w:lang w:val="ru-RU"/>
        </w:rPr>
      </w:pPr>
      <w:r w:rsidRPr="00D20F48">
        <w:rPr>
          <w:lang w:val="ru-RU"/>
        </w:rPr>
        <w:t xml:space="preserve">Линт — (англ. </w:t>
      </w:r>
      <w:r w:rsidRPr="00D20F48">
        <w:t>lint</w:t>
      </w:r>
      <w:r w:rsidRPr="00D20F48">
        <w:rPr>
          <w:lang w:val="ru-RU"/>
        </w:rPr>
        <w:t>) (хлопковый пух), короткое волокно, получаемое после отделения длинных волокон.</w:t>
      </w:r>
    </w:p>
    <w:p w:rsidR="00DA1F70" w:rsidRPr="00D20F48" w:rsidRDefault="00DA1F70" w:rsidP="00D20F48">
      <w:pPr>
        <w:spacing w:line="360" w:lineRule="auto"/>
        <w:ind w:firstLine="709"/>
        <w:jc w:val="both"/>
        <w:rPr>
          <w:lang w:val="ru-RU"/>
        </w:rPr>
      </w:pPr>
      <w:r w:rsidRPr="00D20F48">
        <w:rPr>
          <w:lang w:val="ru-RU"/>
        </w:rPr>
        <w:t>Стабилизация — придать перекиси водорода свойства, обеспечивающие возможность его использования в процессе отбелки без или малого разложения.</w:t>
      </w:r>
    </w:p>
    <w:p w:rsidR="00DA1F70" w:rsidRPr="00D20F48" w:rsidRDefault="00DA1F70" w:rsidP="00D20F48">
      <w:pPr>
        <w:spacing w:line="360" w:lineRule="auto"/>
        <w:ind w:firstLine="709"/>
        <w:jc w:val="both"/>
        <w:rPr>
          <w:lang w:val="ru-RU"/>
        </w:rPr>
      </w:pPr>
      <w:r w:rsidRPr="00D20F48">
        <w:rPr>
          <w:lang w:val="ru-RU"/>
        </w:rPr>
        <w:t xml:space="preserve">Пероксид водорода (перекись водорода), </w:t>
      </w:r>
      <w:r w:rsidRPr="00D20F48">
        <w:t>H</w:t>
      </w:r>
      <w:r w:rsidRPr="00D20F48">
        <w:rPr>
          <w:vertAlign w:val="subscript"/>
          <w:lang w:val="ru-RU"/>
        </w:rPr>
        <w:t>2</w:t>
      </w:r>
      <w:r w:rsidRPr="00D20F48">
        <w:t>O</w:t>
      </w:r>
      <w:r w:rsidRPr="00D20F48">
        <w:rPr>
          <w:vertAlign w:val="subscript"/>
          <w:lang w:val="ru-RU"/>
        </w:rPr>
        <w:t>2</w:t>
      </w:r>
      <w:r w:rsidRPr="00D20F48">
        <w:rPr>
          <w:lang w:val="ru-RU"/>
        </w:rPr>
        <w:t xml:space="preserve"> — простейший представитель пероксидов.</w:t>
      </w:r>
    </w:p>
    <w:p w:rsidR="00DA1F70" w:rsidRPr="00D20F48" w:rsidRDefault="00DA1F70" w:rsidP="00D20F48">
      <w:pPr>
        <w:spacing w:line="360" w:lineRule="auto"/>
        <w:ind w:firstLine="709"/>
        <w:jc w:val="center"/>
        <w:rPr>
          <w:bCs/>
          <w:lang w:val="ru-RU"/>
        </w:rPr>
      </w:pPr>
    </w:p>
    <w:p w:rsidR="00DA1F70" w:rsidRPr="00D20F48" w:rsidRDefault="00DA1F70" w:rsidP="00D20F48">
      <w:pPr>
        <w:spacing w:line="360" w:lineRule="auto"/>
        <w:ind w:firstLine="709"/>
        <w:jc w:val="center"/>
        <w:rPr>
          <w:bCs/>
          <w:lang w:val="ru-RU"/>
        </w:rPr>
      </w:pPr>
    </w:p>
    <w:p w:rsidR="00DA1F70" w:rsidRPr="00D20F48" w:rsidRDefault="00DA1F70" w:rsidP="00D20F48">
      <w:pPr>
        <w:spacing w:line="360" w:lineRule="auto"/>
        <w:ind w:firstLine="709"/>
        <w:jc w:val="center"/>
        <w:rPr>
          <w:bCs/>
          <w:lang w:val="ru-RU"/>
        </w:rPr>
      </w:pPr>
    </w:p>
    <w:p w:rsidR="00DA1F70" w:rsidRPr="00D20F48" w:rsidRDefault="00DA1F70" w:rsidP="00D20F48">
      <w:pPr>
        <w:spacing w:line="360" w:lineRule="auto"/>
        <w:ind w:firstLine="709"/>
        <w:jc w:val="center"/>
        <w:rPr>
          <w:bCs/>
          <w:lang w:val="ru-RU"/>
        </w:rPr>
      </w:pPr>
    </w:p>
    <w:p w:rsidR="00DA1F70" w:rsidRPr="00D20F48" w:rsidRDefault="00DA1F70" w:rsidP="00D20F48">
      <w:pPr>
        <w:spacing w:line="360" w:lineRule="auto"/>
        <w:ind w:firstLine="709"/>
        <w:jc w:val="center"/>
        <w:rPr>
          <w:bCs/>
          <w:lang w:val="ru-RU"/>
        </w:rPr>
      </w:pPr>
    </w:p>
    <w:p w:rsidR="00DA1F70" w:rsidRPr="00D20F48" w:rsidRDefault="00DA1F70" w:rsidP="00D20F48">
      <w:pPr>
        <w:spacing w:line="360" w:lineRule="auto"/>
        <w:ind w:firstLine="709"/>
        <w:jc w:val="center"/>
        <w:rPr>
          <w:bCs/>
          <w:lang w:val="ru-RU"/>
        </w:rPr>
      </w:pPr>
    </w:p>
    <w:p w:rsidR="00DA1F70" w:rsidRPr="00D20F48" w:rsidRDefault="00DA1F70" w:rsidP="00D20F48">
      <w:pPr>
        <w:spacing w:line="360" w:lineRule="auto"/>
        <w:ind w:firstLine="709"/>
        <w:jc w:val="center"/>
        <w:rPr>
          <w:bCs/>
          <w:lang w:val="ru-RU"/>
        </w:rPr>
      </w:pPr>
    </w:p>
    <w:p w:rsidR="00DA1F70" w:rsidRPr="00D20F48" w:rsidRDefault="00DA1F70" w:rsidP="00D20F48">
      <w:pPr>
        <w:spacing w:line="360" w:lineRule="auto"/>
        <w:ind w:firstLine="709"/>
        <w:jc w:val="center"/>
        <w:rPr>
          <w:bCs/>
          <w:lang w:val="ru-RU"/>
        </w:rPr>
      </w:pPr>
    </w:p>
    <w:p w:rsidR="00DA1F70" w:rsidRPr="00D20F48" w:rsidRDefault="00DA1F70" w:rsidP="00D20F48">
      <w:pPr>
        <w:spacing w:line="360" w:lineRule="auto"/>
        <w:ind w:firstLine="709"/>
        <w:jc w:val="center"/>
        <w:rPr>
          <w:bCs/>
          <w:lang w:val="ru-RU"/>
        </w:rPr>
      </w:pPr>
    </w:p>
    <w:p w:rsidR="00DA1F70" w:rsidRPr="00D20F48" w:rsidRDefault="00DA1F70" w:rsidP="00D20F48">
      <w:pPr>
        <w:spacing w:line="360" w:lineRule="auto"/>
        <w:ind w:firstLine="709"/>
        <w:jc w:val="center"/>
        <w:rPr>
          <w:bCs/>
          <w:lang w:val="ru-RU"/>
        </w:rPr>
      </w:pPr>
    </w:p>
    <w:p w:rsidR="00DA1F70" w:rsidRPr="00D20F48" w:rsidRDefault="00DA1F70" w:rsidP="00D20F48">
      <w:pPr>
        <w:spacing w:line="360" w:lineRule="auto"/>
        <w:ind w:firstLine="709"/>
        <w:jc w:val="center"/>
        <w:rPr>
          <w:bCs/>
          <w:lang w:val="ru-RU"/>
        </w:rPr>
      </w:pPr>
    </w:p>
    <w:p w:rsidR="00DA1F70" w:rsidRPr="00D20F48" w:rsidRDefault="00DA1F70" w:rsidP="00D20F48">
      <w:pPr>
        <w:spacing w:line="360" w:lineRule="auto"/>
        <w:ind w:firstLine="709"/>
        <w:jc w:val="center"/>
        <w:rPr>
          <w:bCs/>
          <w:lang w:val="ru-RU"/>
        </w:rPr>
      </w:pPr>
    </w:p>
    <w:p w:rsidR="00DA1F70" w:rsidRPr="00D20F48" w:rsidRDefault="00DA1F70" w:rsidP="00D20F48">
      <w:pPr>
        <w:spacing w:line="360" w:lineRule="auto"/>
        <w:ind w:firstLine="709"/>
        <w:jc w:val="center"/>
        <w:rPr>
          <w:bCs/>
          <w:lang w:val="ru-RU"/>
        </w:rPr>
      </w:pPr>
    </w:p>
    <w:p w:rsidR="00DA1F70" w:rsidRPr="00D20F48" w:rsidRDefault="00DA1F70" w:rsidP="00D20F48">
      <w:pPr>
        <w:spacing w:line="360" w:lineRule="auto"/>
        <w:ind w:firstLine="709"/>
        <w:jc w:val="center"/>
        <w:rPr>
          <w:bCs/>
          <w:lang w:val="ru-RU"/>
        </w:rPr>
      </w:pPr>
    </w:p>
    <w:p w:rsidR="00DA1F70" w:rsidRPr="00D20F48" w:rsidRDefault="00DA1F70" w:rsidP="00D20F48">
      <w:pPr>
        <w:spacing w:line="360" w:lineRule="auto"/>
        <w:ind w:firstLine="709"/>
        <w:jc w:val="center"/>
        <w:rPr>
          <w:bCs/>
          <w:lang w:val="ru-RU"/>
        </w:rPr>
      </w:pPr>
    </w:p>
    <w:p w:rsidR="00DA1F70" w:rsidRDefault="00DA1F70" w:rsidP="00D20F48">
      <w:pPr>
        <w:spacing w:line="360" w:lineRule="auto"/>
        <w:ind w:firstLine="709"/>
        <w:jc w:val="center"/>
        <w:rPr>
          <w:bCs/>
          <w:lang w:val="ru-RU"/>
        </w:rPr>
      </w:pPr>
    </w:p>
    <w:p w:rsidR="007979AB" w:rsidRDefault="007979AB" w:rsidP="00D20F48">
      <w:pPr>
        <w:spacing w:line="360" w:lineRule="auto"/>
        <w:ind w:firstLine="709"/>
        <w:jc w:val="center"/>
        <w:rPr>
          <w:bCs/>
          <w:lang w:val="ru-RU"/>
        </w:rPr>
      </w:pPr>
    </w:p>
    <w:p w:rsidR="007979AB" w:rsidRPr="00D20F48" w:rsidRDefault="00814D6E" w:rsidP="00D20F48">
      <w:pPr>
        <w:spacing w:line="360" w:lineRule="auto"/>
        <w:ind w:firstLine="709"/>
        <w:jc w:val="center"/>
        <w:rPr>
          <w:bCs/>
          <w:lang w:val="ru-RU"/>
        </w:rPr>
      </w:pPr>
      <w:r>
        <w:rPr>
          <w:bCs/>
          <w:noProof/>
          <w:lang w:val="ru-RU" w:eastAsia="ru-RU"/>
        </w:rPr>
        <w:pict>
          <v:rect id="_x0000_s1174" style="position:absolute;left:0;text-align:left;margin-left:203.45pt;margin-top:16.6pt;width:55.25pt;height:20.95pt;z-index:251691008" strokecolor="white [3212]"/>
        </w:pict>
      </w:r>
    </w:p>
    <w:p w:rsidR="00DA1F70" w:rsidRPr="00D20F48" w:rsidRDefault="00814D6E" w:rsidP="00D20F48">
      <w:pPr>
        <w:spacing w:line="360" w:lineRule="auto"/>
        <w:ind w:firstLine="709"/>
        <w:jc w:val="center"/>
      </w:pPr>
      <w:r>
        <w:rPr>
          <w:bCs/>
          <w:noProof/>
          <w:lang w:val="ru-RU" w:eastAsia="ru-RU"/>
        </w:rPr>
        <w:lastRenderedPageBreak/>
        <w:pict>
          <v:rect id="_x0000_s1166" style="position:absolute;left:0;text-align:left;margin-left:205.75pt;margin-top:24.7pt;width:55.25pt;height:20.95pt;z-index:251684864" strokecolor="white [3212]"/>
        </w:pict>
      </w:r>
      <w:r w:rsidR="00A914B3" w:rsidRPr="00D20F48">
        <w:t>ОБОЗНАЧЕНИЯ И СОКРАЩЕНИЯ</w:t>
      </w:r>
    </w:p>
    <w:p w:rsidR="00DA1F70" w:rsidRPr="00D20F48" w:rsidRDefault="00DA1F70" w:rsidP="00D20F48">
      <w:pPr>
        <w:spacing w:line="360" w:lineRule="auto"/>
        <w:ind w:firstLine="709"/>
        <w:jc w:val="center"/>
        <w:rPr>
          <w:bCs/>
          <w:lang w:val="ru-RU"/>
        </w:rPr>
      </w:pPr>
    </w:p>
    <w:p w:rsidR="00DA1F70" w:rsidRPr="00D20F48" w:rsidRDefault="00DA1F70" w:rsidP="00D20F48">
      <w:pPr>
        <w:tabs>
          <w:tab w:val="left" w:pos="0"/>
        </w:tabs>
        <w:spacing w:line="360" w:lineRule="auto"/>
        <w:ind w:firstLine="709"/>
        <w:jc w:val="both"/>
        <w:rPr>
          <w:lang w:val="ru-RU"/>
        </w:rPr>
      </w:pPr>
      <w:r w:rsidRPr="00D20F48">
        <w:t>СП</w:t>
      </w:r>
      <w:r w:rsidRPr="00D20F48">
        <w:rPr>
          <w:lang w:val="ru-RU"/>
        </w:rPr>
        <w:t xml:space="preserve"> - степень полимеризации</w:t>
      </w:r>
    </w:p>
    <w:p w:rsidR="00DA1F70" w:rsidRPr="00D20F48" w:rsidRDefault="00DA1F70" w:rsidP="00D20F48">
      <w:pPr>
        <w:tabs>
          <w:tab w:val="left" w:pos="0"/>
        </w:tabs>
        <w:spacing w:line="360" w:lineRule="auto"/>
        <w:ind w:firstLine="709"/>
        <w:jc w:val="both"/>
        <w:rPr>
          <w:lang w:val="ru-RU"/>
        </w:rPr>
      </w:pPr>
      <w:r w:rsidRPr="00D20F48">
        <w:t>СН</w:t>
      </w:r>
      <w:r w:rsidRPr="00D20F48">
        <w:rPr>
          <w:lang w:val="ru-RU"/>
        </w:rPr>
        <w:t xml:space="preserve"> - силикат натрия</w:t>
      </w:r>
    </w:p>
    <w:p w:rsidR="00DA1F70" w:rsidRPr="00D20F48" w:rsidRDefault="00DA1F70" w:rsidP="00D20F48">
      <w:pPr>
        <w:tabs>
          <w:tab w:val="left" w:pos="0"/>
        </w:tabs>
        <w:spacing w:line="360" w:lineRule="auto"/>
        <w:ind w:firstLine="709"/>
        <w:jc w:val="both"/>
        <w:rPr>
          <w:lang w:val="ru-RU"/>
        </w:rPr>
      </w:pPr>
      <w:r w:rsidRPr="00D20F48">
        <w:t>ТПФН</w:t>
      </w:r>
      <w:r w:rsidRPr="00D20F48">
        <w:rPr>
          <w:lang w:val="ru-RU"/>
        </w:rPr>
        <w:t xml:space="preserve"> - триполифосфат натрия</w:t>
      </w:r>
    </w:p>
    <w:p w:rsidR="00DA1F70" w:rsidRPr="00D20F48" w:rsidRDefault="00DA1F70" w:rsidP="00D20F48">
      <w:pPr>
        <w:tabs>
          <w:tab w:val="left" w:pos="0"/>
        </w:tabs>
        <w:spacing w:line="360" w:lineRule="auto"/>
        <w:ind w:firstLine="709"/>
        <w:jc w:val="both"/>
        <w:rPr>
          <w:lang w:val="ru-RU"/>
        </w:rPr>
      </w:pPr>
      <w:r w:rsidRPr="00D20F48">
        <w:t>DTPA 5NA</w:t>
      </w:r>
      <w:r w:rsidRPr="00D20F48">
        <w:rPr>
          <w:lang w:val="ru-RU"/>
        </w:rPr>
        <w:t xml:space="preserve"> - пентанатриевая соль диэтилентриаминпентауксусная кислота </w:t>
      </w:r>
    </w:p>
    <w:p w:rsidR="00DA1F70" w:rsidRPr="00D20F48" w:rsidRDefault="00DA1F70" w:rsidP="00D20F48">
      <w:pPr>
        <w:tabs>
          <w:tab w:val="left" w:pos="0"/>
        </w:tabs>
        <w:spacing w:line="360" w:lineRule="auto"/>
        <w:ind w:firstLine="709"/>
        <w:jc w:val="both"/>
        <w:rPr>
          <w:lang w:val="ru-RU"/>
        </w:rPr>
      </w:pPr>
      <w:r w:rsidRPr="00D20F48">
        <w:rPr>
          <w:lang w:val="en-US"/>
        </w:rPr>
        <w:t>Na</w:t>
      </w:r>
      <w:r w:rsidRPr="00D20F48">
        <w:t>DTPMP</w:t>
      </w:r>
      <w:r w:rsidRPr="00D20F48">
        <w:rPr>
          <w:lang w:val="ru-RU"/>
        </w:rPr>
        <w:t xml:space="preserve"> - натриевая соль этилендиаминтетраметиленфосфоновая кислота</w:t>
      </w:r>
    </w:p>
    <w:p w:rsidR="00DA1F70" w:rsidRPr="00D20F48" w:rsidRDefault="00DA1F70" w:rsidP="00D20F48">
      <w:pPr>
        <w:tabs>
          <w:tab w:val="left" w:pos="0"/>
        </w:tabs>
        <w:spacing w:line="360" w:lineRule="auto"/>
        <w:ind w:firstLine="709"/>
        <w:jc w:val="both"/>
        <w:rPr>
          <w:bCs/>
          <w:lang w:val="ru-RU"/>
        </w:rPr>
      </w:pPr>
      <w:r w:rsidRPr="00D20F48">
        <w:t>ТПФН</w:t>
      </w:r>
      <w:r w:rsidRPr="00D20F48">
        <w:rPr>
          <w:lang w:val="ru-RU"/>
        </w:rPr>
        <w:t xml:space="preserve"> - триполифосфат натрия</w:t>
      </w:r>
    </w:p>
    <w:p w:rsidR="00DA1F70" w:rsidRPr="00D20F48" w:rsidRDefault="00DA1F70" w:rsidP="00D20F48">
      <w:pPr>
        <w:spacing w:line="360" w:lineRule="auto"/>
        <w:ind w:firstLine="709"/>
        <w:jc w:val="center"/>
        <w:rPr>
          <w:bCs/>
          <w:lang w:val="ru-RU"/>
        </w:rPr>
      </w:pPr>
    </w:p>
    <w:p w:rsidR="00DA1F70" w:rsidRPr="00D20F48" w:rsidRDefault="00DA1F70" w:rsidP="00D20F48">
      <w:pPr>
        <w:spacing w:line="360" w:lineRule="auto"/>
        <w:ind w:firstLine="709"/>
        <w:jc w:val="center"/>
        <w:rPr>
          <w:bCs/>
          <w:lang w:val="ru-RU"/>
        </w:rPr>
      </w:pPr>
    </w:p>
    <w:p w:rsidR="00DA1F70" w:rsidRPr="00D20F48" w:rsidRDefault="00DA1F70" w:rsidP="00D20F48">
      <w:pPr>
        <w:spacing w:line="360" w:lineRule="auto"/>
        <w:ind w:firstLine="709"/>
        <w:jc w:val="center"/>
        <w:rPr>
          <w:bCs/>
          <w:lang w:val="ru-RU"/>
        </w:rPr>
      </w:pPr>
    </w:p>
    <w:p w:rsidR="00DA1F70" w:rsidRPr="00D20F48" w:rsidRDefault="00DA1F70"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582209" w:rsidRDefault="004E000C" w:rsidP="00D20F48">
      <w:pPr>
        <w:spacing w:line="360" w:lineRule="auto"/>
        <w:ind w:firstLine="709"/>
        <w:jc w:val="center"/>
        <w:rPr>
          <w:bCs/>
          <w:lang w:val="ru-RU"/>
        </w:rPr>
      </w:pPr>
    </w:p>
    <w:p w:rsidR="00A914B3" w:rsidRPr="00582209" w:rsidRDefault="00A914B3"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4E000C" w:rsidP="00D20F48">
      <w:pPr>
        <w:spacing w:line="360" w:lineRule="auto"/>
        <w:ind w:firstLine="709"/>
        <w:jc w:val="center"/>
        <w:rPr>
          <w:bCs/>
          <w:lang w:val="ru-RU"/>
        </w:rPr>
      </w:pPr>
    </w:p>
    <w:p w:rsidR="004E000C" w:rsidRPr="00D20F48" w:rsidRDefault="00814D6E" w:rsidP="00D20F48">
      <w:pPr>
        <w:spacing w:line="360" w:lineRule="auto"/>
        <w:ind w:firstLine="709"/>
        <w:jc w:val="center"/>
        <w:rPr>
          <w:bCs/>
          <w:lang w:val="ru-RU"/>
        </w:rPr>
      </w:pPr>
      <w:r>
        <w:rPr>
          <w:bCs/>
          <w:noProof/>
          <w:lang w:val="ru-RU" w:eastAsia="ru-RU"/>
        </w:rPr>
        <w:pict>
          <v:rect id="_x0000_s1175" style="position:absolute;left:0;text-align:left;margin-left:205.75pt;margin-top:11.55pt;width:55.25pt;height:20.95pt;z-index:251692032" strokecolor="white [3212]"/>
        </w:pict>
      </w:r>
    </w:p>
    <w:p w:rsidR="00CF1E2A" w:rsidRPr="00D20F48" w:rsidRDefault="00814D6E" w:rsidP="00D20F48">
      <w:pPr>
        <w:spacing w:line="360" w:lineRule="auto"/>
        <w:ind w:firstLine="709"/>
        <w:jc w:val="center"/>
      </w:pPr>
      <w:r>
        <w:rPr>
          <w:bCs/>
          <w:noProof/>
          <w:lang w:val="ru-RU" w:eastAsia="ru-RU"/>
        </w:rPr>
        <w:lastRenderedPageBreak/>
        <w:pict>
          <v:rect id="_x0000_s1167" style="position:absolute;left:0;text-align:left;margin-left:205.75pt;margin-top:14.15pt;width:55.25pt;height:20.95pt;z-index:251685888" strokecolor="white [3212]"/>
        </w:pict>
      </w:r>
      <w:r w:rsidR="00A914B3" w:rsidRPr="00D20F48">
        <w:t>ВВЕДЕНИЕ</w:t>
      </w:r>
    </w:p>
    <w:p w:rsidR="00CF1E2A" w:rsidRPr="00D20F48" w:rsidRDefault="00CF1E2A" w:rsidP="00D20F48">
      <w:pPr>
        <w:pStyle w:val="11"/>
        <w:spacing w:line="360" w:lineRule="auto"/>
        <w:ind w:firstLine="709"/>
        <w:jc w:val="center"/>
        <w:rPr>
          <w:bCs/>
          <w:szCs w:val="24"/>
        </w:rPr>
      </w:pPr>
    </w:p>
    <w:p w:rsidR="00DA1F70" w:rsidRPr="00D20F48" w:rsidRDefault="00DA1F70" w:rsidP="00D20F48">
      <w:pPr>
        <w:pStyle w:val="27"/>
        <w:spacing w:after="0" w:line="360" w:lineRule="auto"/>
        <w:ind w:left="0" w:firstLine="709"/>
        <w:jc w:val="both"/>
        <w:rPr>
          <w:lang w:val="ru-RU"/>
        </w:rPr>
      </w:pPr>
      <w:r w:rsidRPr="00D20F48">
        <w:rPr>
          <w:lang w:val="ru-RU"/>
        </w:rPr>
        <w:t>В годы независимости в Республике интенсивно развиваются отрасли промышленности, обеспечивающие комплексную переработку источников местного сырья до товарной продукции. В Туркестанской области построено промышленное предприятие, ориентированное на получение высококачественной хлопковой целлюлозы для химической переработки и производства бумаги.</w:t>
      </w:r>
    </w:p>
    <w:p w:rsidR="00DA1F70" w:rsidRPr="00D20F48" w:rsidRDefault="00DA1F70" w:rsidP="00D20F48">
      <w:pPr>
        <w:pStyle w:val="af3"/>
        <w:autoSpaceDE w:val="0"/>
        <w:autoSpaceDN w:val="0"/>
        <w:spacing w:after="0" w:line="360" w:lineRule="auto"/>
        <w:ind w:left="0" w:firstLine="709"/>
        <w:jc w:val="both"/>
        <w:rPr>
          <w:lang w:val="ru-RU"/>
        </w:rPr>
      </w:pPr>
      <w:r w:rsidRPr="00D20F48">
        <w:rPr>
          <w:iCs/>
          <w:lang w:val="ru-RU"/>
        </w:rPr>
        <w:t>Целью проекта является</w:t>
      </w:r>
      <w:r w:rsidRPr="00D20F48">
        <w:rPr>
          <w:lang w:val="ru-RU"/>
        </w:rPr>
        <w:t xml:space="preserve"> исследование и разработка экологически безопасной технологии получения хлопковой целлюлозы различного назначения на основе местного сырья. В ходе выполнения настоящего исследования усовершенствована технология отбелки хлопковой целлюлозы различного назначения, </w:t>
      </w:r>
      <w:proofErr w:type="gramStart"/>
      <w:r w:rsidRPr="00D20F48">
        <w:rPr>
          <w:lang w:val="ru-RU"/>
        </w:rPr>
        <w:t>который</w:t>
      </w:r>
      <w:proofErr w:type="gramEnd"/>
      <w:r w:rsidRPr="00D20F48">
        <w:rPr>
          <w:lang w:val="ru-RU"/>
        </w:rPr>
        <w:t xml:space="preserve"> могут быть использованы в производстве хлопковой целлюлозы ТОО «</w:t>
      </w:r>
      <w:r w:rsidR="005C0239" w:rsidRPr="00D20F48">
        <w:rPr>
          <w:lang w:val="ru-RU"/>
        </w:rPr>
        <w:t>Хлопкопром-целлюлоза</w:t>
      </w:r>
      <w:r w:rsidRPr="00D20F48">
        <w:rPr>
          <w:lang w:val="ru-RU"/>
        </w:rPr>
        <w:t>» и других предприятий для повышения эффективности производства и конкурентоспособности получаемой продукции.</w:t>
      </w:r>
    </w:p>
    <w:p w:rsidR="00CF1E2A" w:rsidRPr="00D20F48" w:rsidRDefault="00DA1F70" w:rsidP="00D20F48">
      <w:pPr>
        <w:pStyle w:val="11"/>
        <w:spacing w:line="360" w:lineRule="auto"/>
        <w:ind w:firstLine="709"/>
        <w:jc w:val="both"/>
        <w:rPr>
          <w:bCs/>
          <w:szCs w:val="24"/>
        </w:rPr>
      </w:pPr>
      <w:proofErr w:type="gramStart"/>
      <w:r w:rsidRPr="00D20F48">
        <w:rPr>
          <w:szCs w:val="24"/>
        </w:rPr>
        <w:t>Предлагаемая разработка позволит получить целлюлозу с высокими показателями степени полимеризации и белизны, а также решить проблему стабилизации и высокой скорости разложения пероксида водорода в технологическом цикле</w:t>
      </w:r>
      <w:r w:rsidR="00CF1E2A" w:rsidRPr="00D20F48">
        <w:rPr>
          <w:bCs/>
          <w:szCs w:val="24"/>
        </w:rPr>
        <w:t>Хлопковая целлюлоза на данном производстве получается на технологической линии, предназначенной для переработки хлопкового сырья в целлюлозу.</w:t>
      </w:r>
      <w:proofErr w:type="gramEnd"/>
      <w:r w:rsidR="00CF1E2A" w:rsidRPr="00D20F48">
        <w:rPr>
          <w:bCs/>
          <w:szCs w:val="24"/>
        </w:rPr>
        <w:t xml:space="preserve"> Технологический процесс состоит из стадий сухой механической очистки сырья от минерального и органического сора, химической очистки, заключающейся в последовательной обработке очищенного хлопкового сырья растворами щелочи и смачивателя в процессе варки, промывки, отбелки раствором пероксида водорода, промывки, сушки и упаковки готовой продукции.</w:t>
      </w:r>
    </w:p>
    <w:p w:rsidR="00CF1E2A" w:rsidRPr="00D20F48" w:rsidRDefault="00CF1E2A" w:rsidP="00D20F48">
      <w:pPr>
        <w:pStyle w:val="11"/>
        <w:spacing w:line="360" w:lineRule="auto"/>
        <w:ind w:firstLine="709"/>
        <w:jc w:val="both"/>
        <w:rPr>
          <w:bCs/>
          <w:szCs w:val="24"/>
        </w:rPr>
      </w:pPr>
      <w:r w:rsidRPr="00D20F48">
        <w:rPr>
          <w:bCs/>
          <w:szCs w:val="24"/>
        </w:rPr>
        <w:t>Аппаратура технологической линии расположена на разрыхлительн</w:t>
      </w:r>
      <w:proofErr w:type="gramStart"/>
      <w:r w:rsidRPr="00D20F48">
        <w:rPr>
          <w:bCs/>
          <w:szCs w:val="24"/>
        </w:rPr>
        <w:t>о-</w:t>
      </w:r>
      <w:proofErr w:type="gramEnd"/>
      <w:r w:rsidRPr="00D20F48">
        <w:rPr>
          <w:bCs/>
          <w:szCs w:val="24"/>
        </w:rPr>
        <w:t xml:space="preserve"> очистительном участке, на участке химической очистки и на участке сушки, упаковки. Технологическая линия укомплектована аппаратами и машинами различных фирм, характеристики которых указаны в таблице 1 раздела 2. </w:t>
      </w:r>
    </w:p>
    <w:p w:rsidR="00D95DAA" w:rsidRPr="00D20F48" w:rsidRDefault="00CF1E2A" w:rsidP="00D20F48">
      <w:pPr>
        <w:pStyle w:val="11"/>
        <w:spacing w:line="360" w:lineRule="auto"/>
        <w:ind w:firstLine="709"/>
        <w:jc w:val="both"/>
        <w:rPr>
          <w:bCs/>
          <w:szCs w:val="24"/>
        </w:rPr>
      </w:pPr>
      <w:r w:rsidRPr="00D20F48">
        <w:rPr>
          <w:bCs/>
          <w:szCs w:val="24"/>
        </w:rPr>
        <w:t>Все оборудование на разрыхлительн</w:t>
      </w:r>
      <w:proofErr w:type="gramStart"/>
      <w:r w:rsidRPr="00D20F48">
        <w:rPr>
          <w:bCs/>
          <w:szCs w:val="24"/>
        </w:rPr>
        <w:t>о-</w:t>
      </w:r>
      <w:proofErr w:type="gramEnd"/>
      <w:r w:rsidRPr="00D20F48">
        <w:rPr>
          <w:bCs/>
          <w:szCs w:val="24"/>
        </w:rPr>
        <w:t xml:space="preserve"> очистительном участке непрерывного действия и последовательно связано между собой оцинкованными воздуховодами и ленточными транспортерами. На участке химической очистки и участке сушки установлено оборудование периодического (варочные котлы и отбельные чаны) действия и непрерывного (водоотжимной агрегат, аэрофонтанная сушильная установка, упаковочный пресс) действия. </w:t>
      </w:r>
    </w:p>
    <w:p w:rsidR="00DA1F70" w:rsidRPr="00D20F48" w:rsidRDefault="00DA1F70" w:rsidP="00D20F48">
      <w:pPr>
        <w:pStyle w:val="11"/>
        <w:spacing w:line="360" w:lineRule="auto"/>
        <w:ind w:firstLine="709"/>
        <w:jc w:val="both"/>
        <w:rPr>
          <w:bCs/>
          <w:szCs w:val="24"/>
        </w:rPr>
      </w:pPr>
      <w:proofErr w:type="gramStart"/>
      <w:r w:rsidRPr="00D20F48">
        <w:rPr>
          <w:bCs/>
          <w:szCs w:val="24"/>
        </w:rPr>
        <w:t>За 2018 год по</w:t>
      </w:r>
      <w:r w:rsidR="00582209">
        <w:rPr>
          <w:bCs/>
          <w:szCs w:val="24"/>
        </w:rPr>
        <w:t xml:space="preserve"> инвентарному №</w:t>
      </w:r>
      <w:r w:rsidRPr="00D20F48">
        <w:rPr>
          <w:bCs/>
          <w:szCs w:val="24"/>
        </w:rPr>
        <w:t xml:space="preserve"> </w:t>
      </w:r>
      <w:r w:rsidR="00582209">
        <w:t xml:space="preserve">0218РК01077 по </w:t>
      </w:r>
      <w:r w:rsidRPr="00D20F48">
        <w:rPr>
          <w:bCs/>
          <w:szCs w:val="24"/>
        </w:rPr>
        <w:t xml:space="preserve">календарному плану предусмотрены следующее: анализ соременного состояния вопроса производства </w:t>
      </w:r>
      <w:r w:rsidRPr="00D20F48">
        <w:rPr>
          <w:bCs/>
          <w:szCs w:val="24"/>
        </w:rPr>
        <w:lastRenderedPageBreak/>
        <w:t xml:space="preserve">хлопковой целлюлозы </w:t>
      </w:r>
      <w:r w:rsidR="00A04D8D" w:rsidRPr="00D20F48">
        <w:rPr>
          <w:bCs/>
          <w:szCs w:val="24"/>
        </w:rPr>
        <w:t>и изучение их воздействия на экологию окружающей среды.</w:t>
      </w:r>
      <w:proofErr w:type="gramEnd"/>
      <w:r w:rsidR="00A04D8D" w:rsidRPr="00D20F48">
        <w:rPr>
          <w:bCs/>
          <w:szCs w:val="24"/>
        </w:rPr>
        <w:t xml:space="preserve"> Обзор литературы об использовании пероксида водорода в производстве целлюлозы. Исследование возможности получения целлюлозы с высокой степенью белизны при использовании пероксида водорода в качестве отбеливающего агента.  Изучение влияния параметров технологического процесса пероксидной отбелки на степень полимеризации получаемой целлюлозы.</w:t>
      </w:r>
    </w:p>
    <w:p w:rsidR="00552CFF" w:rsidRPr="00D20F48" w:rsidRDefault="00A04D8D" w:rsidP="00D20F48">
      <w:pPr>
        <w:shd w:val="clear" w:color="auto" w:fill="FFFFFF"/>
        <w:tabs>
          <w:tab w:val="left" w:pos="5664"/>
          <w:tab w:val="left" w:pos="7450"/>
        </w:tabs>
        <w:spacing w:line="360" w:lineRule="auto"/>
        <w:ind w:firstLine="709"/>
        <w:jc w:val="both"/>
        <w:rPr>
          <w:lang w:val="ru-RU"/>
        </w:rPr>
      </w:pPr>
      <w:r w:rsidRPr="00D20F48">
        <w:rPr>
          <w:bCs/>
        </w:rPr>
        <w:t>Выполнено:</w:t>
      </w:r>
      <w:r w:rsidR="00552CFF" w:rsidRPr="00D20F48">
        <w:rPr>
          <w:lang w:val="ru-RU"/>
        </w:rPr>
        <w:t xml:space="preserve"> 1 Установлено, что использование экологически чистого реагента пероксида водорода в процесс отбелки целлюлозы и целлюлозосодержащих материалов, увеличение его действия стабилизирующими композициями является актуальной задачей. Имеется значительное количество различных композиций для беления целлюлозы, бумаги и тканей, включающие в себя как силикатные добавки, так и другие органические и неорганические соединения. В частности реагенты, которые способны образовывать с одной стороны комплексные соединения с примесями металлов переменной валентности, которые имеются в целлюлозосодержащих материалах, и выводить их из материала, а с другой – способствовать стабилизации пероксида водорода и замедлению его разложения.</w:t>
      </w:r>
    </w:p>
    <w:p w:rsidR="00552CFF" w:rsidRPr="00D20F48" w:rsidRDefault="00552CFF" w:rsidP="00D20F48">
      <w:pPr>
        <w:spacing w:line="360" w:lineRule="auto"/>
        <w:ind w:firstLine="709"/>
        <w:jc w:val="both"/>
        <w:rPr>
          <w:lang w:val="ru-RU"/>
        </w:rPr>
      </w:pPr>
      <w:r w:rsidRPr="00D20F48">
        <w:rPr>
          <w:lang w:val="ru-RU"/>
        </w:rPr>
        <w:t>2 Показано, что с увеличением расхода пероксида водорода степень белизны целлюлозы растет. Максимальные значения белизны наблюдаются у образцов хлопковой целлюлозы, отбеленных раствором пероксида водорода концентрацией 5% от массы целлюлозы. При повышении концентрации массы резко возрастает скорость отбелки. При росте концентрации существует прямолинейная зависимость между ростом белизны и концентрацией массы. Преимуществом отбелки массы высокой концентрации являются меньшие производственные площади, сокращение времени обработки массы.</w:t>
      </w:r>
    </w:p>
    <w:p w:rsidR="00552CFF" w:rsidRPr="00D20F48" w:rsidRDefault="00552CFF" w:rsidP="00D20F48">
      <w:pPr>
        <w:spacing w:line="360" w:lineRule="auto"/>
        <w:ind w:firstLine="709"/>
        <w:jc w:val="both"/>
        <w:rPr>
          <w:bCs/>
          <w:lang w:val="ru-RU"/>
        </w:rPr>
      </w:pPr>
      <w:r w:rsidRPr="00D20F48">
        <w:rPr>
          <w:bCs/>
          <w:lang w:val="ru-RU"/>
        </w:rPr>
        <w:t xml:space="preserve">3 Изучено влияние концентрации стабилизаторов на расход пероксида водорода и общую щелочность отбеливающих растворов. Выявлено стабилизирующее действие иностранных стабилизаторов при малых концентрациях (2г/л). При этом полученные образцы хлопковой целлюлозы отвечают требованиям нормативных документов. На основе проведенных исследований разработаны технологические режимы совмещенной  варки и отбелки хлопкосодержащего сырья. </w:t>
      </w:r>
    </w:p>
    <w:p w:rsidR="00552CFF" w:rsidRPr="00D20F48" w:rsidRDefault="00552CFF" w:rsidP="00D20F48">
      <w:pPr>
        <w:pStyle w:val="a4"/>
        <w:spacing w:after="0" w:line="360" w:lineRule="auto"/>
        <w:ind w:firstLine="709"/>
        <w:jc w:val="both"/>
        <w:rPr>
          <w:lang w:val="ru-RU"/>
        </w:rPr>
      </w:pPr>
      <w:r w:rsidRPr="00D20F48">
        <w:rPr>
          <w:lang w:val="ru-RU"/>
        </w:rPr>
        <w:t xml:space="preserve">4 Исследовано влияние переменных факторов процесса отбелки на качество целлюлозы с использованием. </w:t>
      </w:r>
      <w:proofErr w:type="gramStart"/>
      <w:r w:rsidRPr="00D20F48">
        <w:rPr>
          <w:lang w:val="ru-RU"/>
        </w:rPr>
        <w:t>Оптимальными режимами отбелки являются, концентрация щелочи 5г/л, стабилизатора 1-2% от м.ц., пероксида водорода 3-4% от м.ц., рН=11-12 в начале процесса, температура 90-95</w:t>
      </w:r>
      <w:r w:rsidRPr="00D20F48">
        <w:rPr>
          <w:vertAlign w:val="superscript"/>
          <w:lang w:val="ru-RU"/>
        </w:rPr>
        <w:t>о</w:t>
      </w:r>
      <w:r w:rsidRPr="00D20F48">
        <w:rPr>
          <w:lang w:val="ru-RU"/>
        </w:rPr>
        <w:t>С и продолжительность 120 мин. При этих условиях полученная хлопковая целлюлоза имеет высокие значения  степени белизны, не менее 90%. Добавление стабилизатора пероксида водорода в отбеливающий раствор также способствует увеличению прочностных характеристик бумаги.</w:t>
      </w:r>
      <w:proofErr w:type="gramEnd"/>
    </w:p>
    <w:p w:rsidR="00552CFF" w:rsidRPr="00D20F48" w:rsidRDefault="00552CFF" w:rsidP="00D20F48">
      <w:pPr>
        <w:spacing w:line="360" w:lineRule="auto"/>
        <w:ind w:firstLine="709"/>
        <w:jc w:val="both"/>
        <w:rPr>
          <w:lang w:val="ru-RU"/>
        </w:rPr>
      </w:pPr>
      <w:r w:rsidRPr="00D20F48">
        <w:rPr>
          <w:lang w:val="ru-RU"/>
        </w:rPr>
        <w:lastRenderedPageBreak/>
        <w:t>5 Установлено, что механическая прочность отливок бумаги ависит от степени полимеризации исходной целлюлозы, чем выше степень полимеризации целлюлозы, тем выше прочность отливок бумаги. Добавление стабилизатора пероксида водорода в отбеливающий раствор способствует не только увеличению белизны, но и прочностных характеристик отливок целлюлозы.</w:t>
      </w:r>
    </w:p>
    <w:p w:rsidR="00A04D8D" w:rsidRPr="00D20F48" w:rsidRDefault="00552CFF" w:rsidP="00D20F48">
      <w:pPr>
        <w:shd w:val="clear" w:color="auto" w:fill="FFFFFF"/>
        <w:tabs>
          <w:tab w:val="left" w:pos="5664"/>
          <w:tab w:val="left" w:pos="7450"/>
        </w:tabs>
        <w:spacing w:line="360" w:lineRule="auto"/>
        <w:ind w:firstLine="709"/>
        <w:jc w:val="both"/>
        <w:rPr>
          <w:bCs/>
          <w:lang w:val="ru-RU"/>
        </w:rPr>
      </w:pPr>
      <w:r w:rsidRPr="00D20F48">
        <w:rPr>
          <w:bCs/>
        </w:rPr>
        <w:t>За 201</w:t>
      </w:r>
      <w:r w:rsidRPr="00D20F48">
        <w:rPr>
          <w:bCs/>
          <w:lang w:val="ru-RU"/>
        </w:rPr>
        <w:t>9</w:t>
      </w:r>
      <w:r w:rsidRPr="00D20F48">
        <w:rPr>
          <w:bCs/>
        </w:rPr>
        <w:t xml:space="preserve"> год </w:t>
      </w:r>
      <w:r w:rsidR="00582209" w:rsidRPr="00D20F48">
        <w:rPr>
          <w:bCs/>
        </w:rPr>
        <w:t>по</w:t>
      </w:r>
      <w:r w:rsidR="00582209">
        <w:rPr>
          <w:bCs/>
        </w:rPr>
        <w:t xml:space="preserve"> инвентарному №</w:t>
      </w:r>
      <w:r w:rsidR="00582209" w:rsidRPr="00D20F48">
        <w:rPr>
          <w:bCs/>
        </w:rPr>
        <w:t xml:space="preserve"> </w:t>
      </w:r>
      <w:r w:rsidR="00582209" w:rsidRPr="00582209">
        <w:t>0219РК00610</w:t>
      </w:r>
      <w:r w:rsidR="00582209">
        <w:rPr>
          <w:lang w:val="ru-RU"/>
        </w:rPr>
        <w:t xml:space="preserve"> </w:t>
      </w:r>
      <w:r w:rsidRPr="00D20F48">
        <w:rPr>
          <w:bCs/>
        </w:rPr>
        <w:t>по календарному плану предусмотрены следующее:</w:t>
      </w:r>
      <w:r w:rsidR="00146F27" w:rsidRPr="00582209">
        <w:rPr>
          <w:bCs/>
          <w:lang w:val="ru-RU"/>
        </w:rPr>
        <w:t xml:space="preserve"> </w:t>
      </w:r>
      <w:r w:rsidRPr="00D20F48">
        <w:rPr>
          <w:bCs/>
          <w:lang w:val="ru-RU"/>
        </w:rPr>
        <w:t>Исследование влияния степени полимеризации целлюлозы на физико-механические и эксплуатационные свойства бумаги</w:t>
      </w:r>
    </w:p>
    <w:p w:rsidR="00D95DAA" w:rsidRPr="00D20F48" w:rsidRDefault="00552CFF" w:rsidP="00D20F48">
      <w:pPr>
        <w:spacing w:line="360" w:lineRule="auto"/>
        <w:ind w:firstLine="709"/>
        <w:rPr>
          <w:bCs/>
          <w:lang w:val="ru-RU"/>
        </w:rPr>
      </w:pPr>
      <w:r w:rsidRPr="00D20F48">
        <w:rPr>
          <w:bCs/>
          <w:lang w:val="ru-RU"/>
        </w:rPr>
        <w:t>Исследование возможности стабилизации и снижения скорости разложения пероксида водорода в технологическом цикле процесса отбелки</w:t>
      </w:r>
      <w:r w:rsidRPr="00D20F48">
        <w:rPr>
          <w:b/>
          <w:bCs/>
          <w:lang w:val="ru-RU"/>
        </w:rPr>
        <w:t xml:space="preserve">. </w:t>
      </w:r>
      <w:r w:rsidRPr="00D20F48">
        <w:rPr>
          <w:bCs/>
          <w:lang w:val="ru-RU"/>
        </w:rPr>
        <w:t>Испытания разработанного технологического режима процесса отбелки в производственных условиях ТОО "Хлопкопром-целлюлоза".</w:t>
      </w:r>
    </w:p>
    <w:p w:rsidR="00AE48B0" w:rsidRPr="00D20F48" w:rsidRDefault="00AE48B0" w:rsidP="00D20F48">
      <w:pPr>
        <w:pStyle w:val="a4"/>
        <w:spacing w:after="0" w:line="360" w:lineRule="auto"/>
        <w:ind w:firstLine="709"/>
        <w:jc w:val="both"/>
      </w:pPr>
      <w:r w:rsidRPr="00D20F48">
        <w:rPr>
          <w:lang w:val="ru-RU"/>
        </w:rPr>
        <w:t>Выполнено:</w:t>
      </w:r>
      <w:r w:rsidR="00146F27" w:rsidRPr="00582209">
        <w:rPr>
          <w:b/>
          <w:lang w:val="ru-RU"/>
        </w:rPr>
        <w:t xml:space="preserve"> </w:t>
      </w:r>
      <w:r w:rsidRPr="00D20F48">
        <w:t>Рассмотренные реагенты, можно использовать как стабилизаторы пероксида водорода.  Наибольшим стабилизирующим свойством обладают реагенты, которые работают в силу своего химического строения, без щелочного активирования пероксида водорода.</w:t>
      </w:r>
    </w:p>
    <w:p w:rsidR="00AE48B0" w:rsidRPr="00D20F48" w:rsidRDefault="00AE48B0" w:rsidP="00D20F48">
      <w:pPr>
        <w:pStyle w:val="a4"/>
        <w:spacing w:after="0" w:line="360" w:lineRule="auto"/>
        <w:ind w:firstLine="709"/>
        <w:jc w:val="both"/>
        <w:rPr>
          <w:lang w:val="ru-RU"/>
        </w:rPr>
      </w:pPr>
      <w:r w:rsidRPr="00D20F48">
        <w:t xml:space="preserve">На основании проведенных исследований можно составить ряд из изученных стабилизаторов пероксида водорода: </w:t>
      </w:r>
      <w:r w:rsidRPr="00D20F48">
        <w:rPr>
          <w:lang w:val="en-US"/>
        </w:rPr>
        <w:t>Na</w:t>
      </w:r>
      <w:r w:rsidRPr="00D20F48">
        <w:t xml:space="preserve">DTPMP - Трилон С – Силикат натрия - ТПФН </w:t>
      </w:r>
    </w:p>
    <w:p w:rsidR="00AE48B0" w:rsidRPr="00D20F48" w:rsidRDefault="00AE48B0" w:rsidP="00D20F48">
      <w:pPr>
        <w:pStyle w:val="a4"/>
        <w:spacing w:after="0" w:line="360" w:lineRule="auto"/>
        <w:ind w:firstLine="709"/>
        <w:jc w:val="both"/>
      </w:pPr>
      <w:r w:rsidRPr="00D20F48">
        <w:rPr>
          <w:lang w:val="ru-RU"/>
        </w:rPr>
        <w:t>3</w:t>
      </w:r>
      <w:r w:rsidRPr="00D20F48">
        <w:t>. Разработаны 5 композиций стабилизатора и изучены их влияние на снижение скорости разложения пероксида водорода в процессе отбелки. Все  разработанные стабилизаторы сохраняют достаточное количество Н</w:t>
      </w:r>
      <w:r w:rsidRPr="00D20F48">
        <w:rPr>
          <w:vertAlign w:val="subscript"/>
        </w:rPr>
        <w:t>2</w:t>
      </w:r>
      <w:r w:rsidRPr="00D20F48">
        <w:t>О</w:t>
      </w:r>
      <w:r w:rsidRPr="00D20F48">
        <w:rPr>
          <w:vertAlign w:val="subscript"/>
        </w:rPr>
        <w:t>2</w:t>
      </w:r>
      <w:r w:rsidRPr="00D20F48">
        <w:t xml:space="preserve"> в отработанном отбельном растворе. Однако, наибольшим стабилизирующим эффектом обладает композиция №1, наименьшим – композиция №3. </w:t>
      </w:r>
    </w:p>
    <w:p w:rsidR="00AE48B0" w:rsidRPr="00D20F48" w:rsidRDefault="00AE48B0" w:rsidP="00D20F48">
      <w:pPr>
        <w:pStyle w:val="a4"/>
        <w:spacing w:after="0" w:line="360" w:lineRule="auto"/>
        <w:ind w:firstLine="709"/>
        <w:jc w:val="both"/>
      </w:pPr>
      <w:r w:rsidRPr="00D20F48">
        <w:t>Определены наиболее экономически доступные стабилизаторы №3 и №4, которые можно внедрить на производство.</w:t>
      </w:r>
    </w:p>
    <w:p w:rsidR="00AE48B0" w:rsidRPr="00D20F48" w:rsidRDefault="00AE48B0" w:rsidP="00D20F48">
      <w:pPr>
        <w:pStyle w:val="a4"/>
        <w:spacing w:after="0" w:line="360" w:lineRule="auto"/>
        <w:ind w:firstLine="709"/>
        <w:jc w:val="both"/>
      </w:pPr>
      <w:r w:rsidRPr="00D20F48">
        <w:rPr>
          <w:lang w:val="ru-RU"/>
        </w:rPr>
        <w:t>4</w:t>
      </w:r>
      <w:r w:rsidRPr="00D20F48">
        <w:t>. Исследовано влияние переменных факторов процесса отбелки на качество целлюлозы с использованием стабилизаторов №3 и №4. Оптимальными режимами отбелки являются концентрация щелочи 5г/л, стабилизатора 2% от в.в., пероксида водорода 4% от в.в., рН=11-12 в начале процесса, температура 100-1100С и продолжительность 60 мин.</w:t>
      </w:r>
    </w:p>
    <w:p w:rsidR="00AE48B0" w:rsidRPr="00D20F48" w:rsidRDefault="00AE48B0" w:rsidP="00D20F48">
      <w:pPr>
        <w:pStyle w:val="a4"/>
        <w:spacing w:after="0" w:line="360" w:lineRule="auto"/>
        <w:ind w:firstLine="709"/>
        <w:jc w:val="both"/>
      </w:pPr>
      <w:r w:rsidRPr="00D20F48">
        <w:t>При этих условиях полученная хлопковая целлюлоза имеет высокие значения  белизны.</w:t>
      </w:r>
    </w:p>
    <w:p w:rsidR="00AE48B0" w:rsidRPr="00D20F48" w:rsidRDefault="00AE48B0" w:rsidP="00D20F48">
      <w:pPr>
        <w:pStyle w:val="a4"/>
        <w:spacing w:after="0" w:line="360" w:lineRule="auto"/>
        <w:ind w:firstLine="709"/>
        <w:jc w:val="both"/>
      </w:pPr>
      <w:r w:rsidRPr="00D20F48">
        <w:rPr>
          <w:lang w:val="ru-RU"/>
        </w:rPr>
        <w:t>5</w:t>
      </w:r>
      <w:r w:rsidRPr="00D20F48">
        <w:t xml:space="preserve">. Использование в процессе отбелки разработанного стабилизатора пероксида водорода даже при низких его концентрациях (0,4% от в.в.) способствует увеличению белизны хлопковой целлюлозы на 4-5 % по сравнению с целлюлозой отбеленной без </w:t>
      </w:r>
      <w:r w:rsidRPr="00D20F48">
        <w:lastRenderedPageBreak/>
        <w:t>стабилизатора пероксида  водорода. Добавление стабилизатора пероксида водорода в отбеливающий раствор способствует не только увеличению белизны, но и прочностных характеристик отливок целлюлозы.</w:t>
      </w:r>
    </w:p>
    <w:p w:rsidR="00AE48B0" w:rsidRPr="00D20F48" w:rsidRDefault="00AE48B0" w:rsidP="00D20F48">
      <w:pPr>
        <w:pStyle w:val="a4"/>
        <w:spacing w:after="0" w:line="360" w:lineRule="auto"/>
        <w:ind w:firstLine="709"/>
        <w:jc w:val="both"/>
      </w:pPr>
      <w:r w:rsidRPr="00D20F48">
        <w:rPr>
          <w:lang w:val="ru-RU"/>
        </w:rPr>
        <w:t>6</w:t>
      </w:r>
      <w:r w:rsidRPr="00D20F48">
        <w:t xml:space="preserve">. Была получена опытная партия стабилизатора пероксида водорода в количестве </w:t>
      </w:r>
      <w:smartTag w:uri="urn:schemas-microsoft-com:office:smarttags" w:element="metricconverter">
        <w:smartTagPr>
          <w:attr w:name="ProductID" w:val="500 кг"/>
        </w:smartTagPr>
        <w:r w:rsidRPr="00D20F48">
          <w:t>500 кг</w:t>
        </w:r>
      </w:smartTag>
      <w:r w:rsidRPr="00D20F48">
        <w:t xml:space="preserve">, которая испытана при отбелке хлопковый целлюлозы на </w:t>
      </w:r>
      <w:r w:rsidRPr="00D20F48">
        <w:rPr>
          <w:lang w:val="ru-RU"/>
        </w:rPr>
        <w:t>ТОО «Хлопкопром-целлюлоза»</w:t>
      </w:r>
      <w:r w:rsidRPr="00D20F48">
        <w:t>.</w:t>
      </w:r>
    </w:p>
    <w:p w:rsidR="00AE48B0" w:rsidRPr="00D20F48" w:rsidRDefault="00AE48B0" w:rsidP="00D20F48">
      <w:pPr>
        <w:pStyle w:val="a4"/>
        <w:spacing w:after="0" w:line="360" w:lineRule="auto"/>
        <w:ind w:firstLine="709"/>
        <w:jc w:val="both"/>
        <w:rPr>
          <w:lang w:val="ru-RU"/>
        </w:rPr>
      </w:pPr>
      <w:r w:rsidRPr="00D20F48">
        <w:rPr>
          <w:lang w:val="ru-RU"/>
        </w:rPr>
        <w:t xml:space="preserve">7. </w:t>
      </w:r>
      <w:r w:rsidRPr="00D20F48">
        <w:t xml:space="preserve">Отбеленная целлюлоза по своим качественным характеристикам соответствует требованиям </w:t>
      </w:r>
      <w:r w:rsidRPr="00D20F48">
        <w:rPr>
          <w:lang w:val="ru-RU"/>
        </w:rPr>
        <w:t>ГОСТ 595-79</w:t>
      </w:r>
      <w:r w:rsidRPr="00D20F48">
        <w:t xml:space="preserve"> «</w:t>
      </w:r>
      <w:r w:rsidRPr="00D20F48">
        <w:rPr>
          <w:lang w:val="ru-RU"/>
        </w:rPr>
        <w:t>Ц</w:t>
      </w:r>
      <w:r w:rsidRPr="00D20F48">
        <w:t>еллюлоза</w:t>
      </w:r>
      <w:r w:rsidRPr="00D20F48">
        <w:rPr>
          <w:lang w:val="ru-RU"/>
        </w:rPr>
        <w:t xml:space="preserve"> хлопковая</w:t>
      </w:r>
      <w:r w:rsidRPr="00D20F48">
        <w:t>» и имеет среднюю степень белизны 90%, что на 5-6% выше, по сравнению с образцами хлопковой целлюлозы, отбеленными без использования стабилизатора пероксида водорода.</w:t>
      </w:r>
    </w:p>
    <w:p w:rsidR="00AE48B0" w:rsidRPr="00D20F48" w:rsidRDefault="00AE48B0" w:rsidP="00D20F48">
      <w:pPr>
        <w:pStyle w:val="a4"/>
        <w:spacing w:after="0" w:line="360" w:lineRule="auto"/>
        <w:ind w:firstLine="709"/>
        <w:jc w:val="both"/>
        <w:rPr>
          <w:lang w:val="ru-RU"/>
        </w:rPr>
      </w:pPr>
    </w:p>
    <w:p w:rsidR="00AE48B0" w:rsidRPr="00D20F48" w:rsidRDefault="00AE48B0" w:rsidP="00D20F48">
      <w:pPr>
        <w:pStyle w:val="a4"/>
        <w:spacing w:after="0" w:line="360" w:lineRule="auto"/>
        <w:ind w:firstLine="709"/>
        <w:jc w:val="both"/>
        <w:rPr>
          <w:lang w:val="ru-RU"/>
        </w:rPr>
      </w:pPr>
    </w:p>
    <w:p w:rsidR="00AE48B0" w:rsidRPr="00D20F48" w:rsidRDefault="00AE48B0" w:rsidP="00D20F48">
      <w:pPr>
        <w:pStyle w:val="a4"/>
        <w:spacing w:after="0" w:line="360" w:lineRule="auto"/>
        <w:ind w:firstLine="709"/>
        <w:jc w:val="both"/>
        <w:rPr>
          <w:lang w:val="ru-RU"/>
        </w:rPr>
      </w:pPr>
    </w:p>
    <w:p w:rsidR="00AE48B0" w:rsidRPr="00D20F48" w:rsidRDefault="00AE48B0" w:rsidP="00D20F48">
      <w:pPr>
        <w:pStyle w:val="a4"/>
        <w:spacing w:after="0" w:line="360" w:lineRule="auto"/>
        <w:ind w:firstLine="709"/>
        <w:jc w:val="both"/>
        <w:rPr>
          <w:lang w:val="ru-RU"/>
        </w:rPr>
      </w:pPr>
    </w:p>
    <w:p w:rsidR="00AE48B0" w:rsidRPr="00D20F48" w:rsidRDefault="00AE48B0" w:rsidP="00D20F48">
      <w:pPr>
        <w:pStyle w:val="a4"/>
        <w:spacing w:after="0" w:line="360" w:lineRule="auto"/>
        <w:ind w:firstLine="709"/>
        <w:jc w:val="both"/>
        <w:rPr>
          <w:lang w:val="ru-RU"/>
        </w:rPr>
      </w:pPr>
    </w:p>
    <w:p w:rsidR="00AE48B0" w:rsidRPr="00D20F48" w:rsidRDefault="00AE48B0" w:rsidP="00D20F48">
      <w:pPr>
        <w:pStyle w:val="a4"/>
        <w:spacing w:after="0" w:line="360" w:lineRule="auto"/>
        <w:ind w:firstLine="709"/>
        <w:jc w:val="both"/>
        <w:rPr>
          <w:lang w:val="ru-RU"/>
        </w:rPr>
      </w:pPr>
    </w:p>
    <w:p w:rsidR="00AE48B0" w:rsidRPr="00D20F48" w:rsidRDefault="00AE48B0" w:rsidP="00D20F48">
      <w:pPr>
        <w:pStyle w:val="a4"/>
        <w:spacing w:after="0" w:line="360" w:lineRule="auto"/>
        <w:ind w:firstLine="709"/>
        <w:jc w:val="both"/>
        <w:rPr>
          <w:lang w:val="ru-RU"/>
        </w:rPr>
      </w:pPr>
    </w:p>
    <w:p w:rsidR="004E000C" w:rsidRPr="00D20F48" w:rsidRDefault="004E000C" w:rsidP="00D20F48">
      <w:pPr>
        <w:pStyle w:val="a4"/>
        <w:spacing w:after="0" w:line="360" w:lineRule="auto"/>
        <w:ind w:firstLine="709"/>
        <w:jc w:val="both"/>
        <w:rPr>
          <w:lang w:val="ru-RU"/>
        </w:rPr>
      </w:pPr>
    </w:p>
    <w:p w:rsidR="004E000C" w:rsidRPr="00D20F48" w:rsidRDefault="004E000C" w:rsidP="00D20F48">
      <w:pPr>
        <w:pStyle w:val="a4"/>
        <w:spacing w:after="0" w:line="360" w:lineRule="auto"/>
        <w:ind w:firstLine="709"/>
        <w:jc w:val="both"/>
        <w:rPr>
          <w:lang w:val="ru-RU"/>
        </w:rPr>
      </w:pPr>
    </w:p>
    <w:p w:rsidR="004E000C" w:rsidRPr="00D20F48" w:rsidRDefault="004E000C" w:rsidP="00D20F48">
      <w:pPr>
        <w:pStyle w:val="a4"/>
        <w:spacing w:after="0" w:line="360" w:lineRule="auto"/>
        <w:ind w:firstLine="709"/>
        <w:jc w:val="both"/>
        <w:rPr>
          <w:lang w:val="ru-RU"/>
        </w:rPr>
      </w:pPr>
    </w:p>
    <w:p w:rsidR="004E000C" w:rsidRPr="00D20F48" w:rsidRDefault="004E000C" w:rsidP="00D20F48">
      <w:pPr>
        <w:pStyle w:val="a4"/>
        <w:spacing w:after="0" w:line="360" w:lineRule="auto"/>
        <w:ind w:firstLine="709"/>
        <w:jc w:val="both"/>
        <w:rPr>
          <w:lang w:val="ru-RU"/>
        </w:rPr>
      </w:pPr>
    </w:p>
    <w:p w:rsidR="004E000C" w:rsidRPr="00D20F48" w:rsidRDefault="004E000C" w:rsidP="00D20F48">
      <w:pPr>
        <w:pStyle w:val="a4"/>
        <w:spacing w:after="0" w:line="360" w:lineRule="auto"/>
        <w:ind w:firstLine="709"/>
        <w:jc w:val="both"/>
        <w:rPr>
          <w:lang w:val="ru-RU"/>
        </w:rPr>
      </w:pPr>
    </w:p>
    <w:p w:rsidR="004E000C" w:rsidRPr="00D20F48" w:rsidRDefault="004E000C" w:rsidP="00D20F48">
      <w:pPr>
        <w:pStyle w:val="a4"/>
        <w:spacing w:after="0" w:line="360" w:lineRule="auto"/>
        <w:ind w:firstLine="709"/>
        <w:jc w:val="both"/>
        <w:rPr>
          <w:lang w:val="ru-RU"/>
        </w:rPr>
      </w:pPr>
    </w:p>
    <w:p w:rsidR="004E000C" w:rsidRPr="00D20F48" w:rsidRDefault="004E000C" w:rsidP="00D20F48">
      <w:pPr>
        <w:pStyle w:val="a4"/>
        <w:spacing w:after="0" w:line="360" w:lineRule="auto"/>
        <w:ind w:firstLine="709"/>
        <w:jc w:val="both"/>
        <w:rPr>
          <w:lang w:val="ru-RU"/>
        </w:rPr>
      </w:pPr>
    </w:p>
    <w:p w:rsidR="004E000C" w:rsidRPr="00D20F48" w:rsidRDefault="004E000C" w:rsidP="00D20F48">
      <w:pPr>
        <w:pStyle w:val="a4"/>
        <w:spacing w:after="0" w:line="360" w:lineRule="auto"/>
        <w:ind w:firstLine="709"/>
        <w:jc w:val="both"/>
        <w:rPr>
          <w:lang w:val="ru-RU"/>
        </w:rPr>
      </w:pPr>
    </w:p>
    <w:p w:rsidR="004E000C" w:rsidRPr="00D20F48" w:rsidRDefault="004E000C" w:rsidP="00D20F48">
      <w:pPr>
        <w:pStyle w:val="a4"/>
        <w:spacing w:after="0" w:line="360" w:lineRule="auto"/>
        <w:ind w:firstLine="709"/>
        <w:jc w:val="both"/>
        <w:rPr>
          <w:lang w:val="ru-RU"/>
        </w:rPr>
      </w:pPr>
    </w:p>
    <w:p w:rsidR="004E000C" w:rsidRPr="00D20F48" w:rsidRDefault="004E000C" w:rsidP="00D20F48">
      <w:pPr>
        <w:pStyle w:val="a4"/>
        <w:spacing w:after="0" w:line="360" w:lineRule="auto"/>
        <w:ind w:firstLine="709"/>
        <w:jc w:val="both"/>
        <w:rPr>
          <w:lang w:val="ru-RU"/>
        </w:rPr>
      </w:pPr>
    </w:p>
    <w:p w:rsidR="004E000C" w:rsidRPr="00D20F48" w:rsidRDefault="004E000C" w:rsidP="00D20F48">
      <w:pPr>
        <w:pStyle w:val="a4"/>
        <w:spacing w:after="0" w:line="360" w:lineRule="auto"/>
        <w:ind w:firstLine="709"/>
        <w:jc w:val="both"/>
        <w:rPr>
          <w:lang w:val="ru-RU"/>
        </w:rPr>
      </w:pPr>
    </w:p>
    <w:p w:rsidR="004E000C" w:rsidRPr="00D20F48" w:rsidRDefault="004E000C" w:rsidP="00D20F48">
      <w:pPr>
        <w:pStyle w:val="a4"/>
        <w:spacing w:after="0" w:line="360" w:lineRule="auto"/>
        <w:ind w:firstLine="709"/>
        <w:jc w:val="both"/>
        <w:rPr>
          <w:lang w:val="ru-RU"/>
        </w:rPr>
      </w:pPr>
    </w:p>
    <w:p w:rsidR="004E000C" w:rsidRPr="00D20F48" w:rsidRDefault="004E000C" w:rsidP="00D20F48">
      <w:pPr>
        <w:pStyle w:val="a4"/>
        <w:spacing w:after="0" w:line="360" w:lineRule="auto"/>
        <w:ind w:firstLine="709"/>
        <w:jc w:val="both"/>
        <w:rPr>
          <w:lang w:val="ru-RU"/>
        </w:rPr>
      </w:pPr>
    </w:p>
    <w:p w:rsidR="004E000C" w:rsidRPr="00D20F48" w:rsidRDefault="004E000C" w:rsidP="00D20F48">
      <w:pPr>
        <w:pStyle w:val="a4"/>
        <w:spacing w:after="0" w:line="360" w:lineRule="auto"/>
        <w:ind w:firstLine="709"/>
        <w:jc w:val="both"/>
        <w:rPr>
          <w:lang w:val="ru-RU"/>
        </w:rPr>
      </w:pPr>
    </w:p>
    <w:p w:rsidR="004E000C" w:rsidRPr="00D20F48" w:rsidRDefault="004E000C" w:rsidP="00D20F48">
      <w:pPr>
        <w:pStyle w:val="a4"/>
        <w:spacing w:after="0" w:line="360" w:lineRule="auto"/>
        <w:ind w:firstLine="709"/>
        <w:jc w:val="both"/>
        <w:rPr>
          <w:lang w:val="ru-RU"/>
        </w:rPr>
      </w:pPr>
    </w:p>
    <w:p w:rsidR="004E000C" w:rsidRPr="00D20F48" w:rsidRDefault="004E000C" w:rsidP="00D20F48">
      <w:pPr>
        <w:pStyle w:val="a4"/>
        <w:spacing w:after="0" w:line="360" w:lineRule="auto"/>
        <w:ind w:firstLine="709"/>
        <w:jc w:val="both"/>
        <w:rPr>
          <w:lang w:val="ru-RU"/>
        </w:rPr>
      </w:pPr>
    </w:p>
    <w:p w:rsidR="004E000C" w:rsidRPr="00D20F48" w:rsidRDefault="004E000C" w:rsidP="00D20F48">
      <w:pPr>
        <w:pStyle w:val="a4"/>
        <w:spacing w:after="0" w:line="360" w:lineRule="auto"/>
        <w:ind w:firstLine="709"/>
        <w:jc w:val="both"/>
        <w:rPr>
          <w:lang w:val="ru-RU"/>
        </w:rPr>
      </w:pPr>
    </w:p>
    <w:p w:rsidR="004E000C" w:rsidRPr="00D20F48" w:rsidRDefault="004E000C" w:rsidP="00D20F48">
      <w:pPr>
        <w:pStyle w:val="a4"/>
        <w:spacing w:after="0" w:line="360" w:lineRule="auto"/>
        <w:ind w:firstLine="709"/>
        <w:jc w:val="both"/>
        <w:rPr>
          <w:lang w:val="ru-RU"/>
        </w:rPr>
      </w:pPr>
    </w:p>
    <w:p w:rsidR="00EE0BC7" w:rsidRPr="00D20F48" w:rsidRDefault="00543540" w:rsidP="00D20F48">
      <w:pPr>
        <w:spacing w:line="360" w:lineRule="auto"/>
        <w:ind w:firstLine="709"/>
        <w:jc w:val="both"/>
        <w:rPr>
          <w:bCs/>
          <w:caps/>
          <w:lang w:val="ru-RU"/>
        </w:rPr>
      </w:pPr>
      <w:r w:rsidRPr="00D20F48">
        <w:rPr>
          <w:lang w:val="ru-RU"/>
        </w:rPr>
        <w:lastRenderedPageBreak/>
        <w:t xml:space="preserve">1 </w:t>
      </w:r>
      <w:r w:rsidR="00A914B3" w:rsidRPr="00D20F48">
        <w:rPr>
          <w:lang w:val="ru-RU"/>
        </w:rPr>
        <w:t xml:space="preserve">СЕДЬМОЙ РАЗДЕЛ КАЛЕНДАРНОГО ПЛАНА </w:t>
      </w:r>
      <w:r w:rsidR="00044D51" w:rsidRPr="00D20F48">
        <w:rPr>
          <w:lang w:val="ru-RU"/>
        </w:rPr>
        <w:t>(</w:t>
      </w:r>
      <w:r w:rsidR="00A914B3" w:rsidRPr="00D20F48">
        <w:t>V</w:t>
      </w:r>
      <w:r w:rsidR="00A914B3" w:rsidRPr="00D20F48">
        <w:rPr>
          <w:lang w:val="en-US"/>
        </w:rPr>
        <w:t>II</w:t>
      </w:r>
      <w:r w:rsidR="00A914B3" w:rsidRPr="00D20F48">
        <w:rPr>
          <w:lang w:val="ru-RU"/>
        </w:rPr>
        <w:t xml:space="preserve"> Этап</w:t>
      </w:r>
      <w:r w:rsidR="00044D51" w:rsidRPr="00D20F48">
        <w:rPr>
          <w:lang w:val="ru-RU"/>
        </w:rPr>
        <w:t xml:space="preserve">). </w:t>
      </w:r>
      <w:r w:rsidR="00A914B3" w:rsidRPr="00D20F48">
        <w:rPr>
          <w:bCs/>
          <w:lang w:val="ru-RU"/>
        </w:rPr>
        <w:t>ОЦЕНКА РЕЗУЛЬТАТОВ ИСПЫТАНИЙ И РАЗРАБОТКА ВРЕМАННОГО ТЕХНОЛОГИЧЕСКОГО РЕГЛАМЕНТА ПРОЦЕССА ОТБЕЛКИ ПЕРОКСИДОМ ВОДОРОДА</w:t>
      </w:r>
    </w:p>
    <w:p w:rsidR="00EE0BC7" w:rsidRPr="00D20F48" w:rsidRDefault="00EE0BC7" w:rsidP="00D20F48">
      <w:pPr>
        <w:spacing w:line="360" w:lineRule="auto"/>
        <w:ind w:firstLine="709"/>
        <w:jc w:val="both"/>
        <w:rPr>
          <w:bCs/>
          <w:caps/>
          <w:lang w:val="ru-RU"/>
        </w:rPr>
      </w:pPr>
    </w:p>
    <w:p w:rsidR="00CF1E2A" w:rsidRPr="00D20F48" w:rsidRDefault="003F49E2" w:rsidP="00D20F48">
      <w:pPr>
        <w:pStyle w:val="a7"/>
        <w:spacing w:after="0" w:line="360" w:lineRule="auto"/>
        <w:ind w:firstLine="709"/>
        <w:jc w:val="both"/>
      </w:pPr>
      <w:r w:rsidRPr="00D20F48">
        <w:t>1.1</w:t>
      </w:r>
      <w:r w:rsidR="00044D51" w:rsidRPr="00D20F48">
        <w:t xml:space="preserve"> </w:t>
      </w:r>
      <w:r w:rsidR="007B1380" w:rsidRPr="00D20F48">
        <w:t>Методы и оценка результатов испытаний</w:t>
      </w:r>
    </w:p>
    <w:p w:rsidR="00CF1E2A" w:rsidRPr="00D20F48" w:rsidRDefault="003F49E2" w:rsidP="00D20F48">
      <w:pPr>
        <w:pStyle w:val="a7"/>
        <w:spacing w:after="0" w:line="360" w:lineRule="auto"/>
        <w:ind w:firstLine="709"/>
        <w:jc w:val="both"/>
      </w:pPr>
      <w:r w:rsidRPr="00D20F48">
        <w:t>1.1</w:t>
      </w:r>
      <w:r w:rsidR="002E350E" w:rsidRPr="00D20F48">
        <w:t>.1</w:t>
      </w:r>
      <w:r w:rsidR="00CF1E2A" w:rsidRPr="00D20F48">
        <w:t xml:space="preserve">    Метод подготовки средней пробы для испытаний</w:t>
      </w:r>
    </w:p>
    <w:p w:rsidR="00076347" w:rsidRPr="00D20F48" w:rsidRDefault="00076347" w:rsidP="00D20F48">
      <w:pPr>
        <w:pStyle w:val="a7"/>
        <w:spacing w:after="0" w:line="360" w:lineRule="auto"/>
        <w:ind w:firstLine="709"/>
        <w:jc w:val="both"/>
      </w:pPr>
    </w:p>
    <w:p w:rsidR="00CF1E2A" w:rsidRPr="00D20F48" w:rsidRDefault="00CF1E2A" w:rsidP="00D20F48">
      <w:pPr>
        <w:pStyle w:val="a7"/>
        <w:spacing w:after="0" w:line="360" w:lineRule="auto"/>
        <w:ind w:firstLine="709"/>
        <w:jc w:val="both"/>
      </w:pPr>
      <w:r w:rsidRPr="00D20F48">
        <w:t>Из кипы пробы отбирают на расстоянии не менее 100 мм от любой ее поверхности. Пробу делят на две равные части, одну из них помещают в банку или в завязываемый полиэтиленовый пакет, другую — в полиэтиленовый или бумажный пакет. В ту же банку и пакет помещают пробы, взятые аналогичным способом из других кип. Общая масса полученной средней пробы в банке и пакете должна быть около 600 г.</w:t>
      </w:r>
    </w:p>
    <w:p w:rsidR="00CF1E2A" w:rsidRPr="00D20F48" w:rsidRDefault="00CF1E2A" w:rsidP="00D20F48">
      <w:pPr>
        <w:pStyle w:val="a7"/>
        <w:spacing w:after="0" w:line="360" w:lineRule="auto"/>
        <w:ind w:firstLine="709"/>
        <w:jc w:val="both"/>
      </w:pPr>
      <w:r w:rsidRPr="00D20F48">
        <w:t xml:space="preserve">На каждую банку и пакет наклеивают ярлык по </w:t>
      </w:r>
      <w:hyperlink r:id="rId11" w:history="1">
        <w:r w:rsidRPr="00D20F48">
          <w:rPr>
            <w:rStyle w:val="a8"/>
            <w:color w:val="auto"/>
            <w:u w:val="none"/>
          </w:rPr>
          <w:t>ГОСТ 14192</w:t>
        </w:r>
      </w:hyperlink>
      <w:r w:rsidRPr="00D20F48">
        <w:t xml:space="preserve"> с указанием: условного обозначения завода-изготовителя; номера партии; даты отбора пробы. Банку и пакет необходимо опечатать или запломбировать пломбой по </w:t>
      </w:r>
      <w:hyperlink r:id="rId12" w:history="1">
        <w:r w:rsidRPr="00D20F48">
          <w:rPr>
            <w:rStyle w:val="a8"/>
            <w:color w:val="auto"/>
            <w:u w:val="none"/>
          </w:rPr>
          <w:t>ГОСТ 18677</w:t>
        </w:r>
      </w:hyperlink>
      <w:r w:rsidRPr="00D20F48">
        <w:t>. Банку или полиэтиленовый пакет со средней пробой передают в лабораторию для испытания, а другой полиэтиленовый или бумажный пакет с образцом хранят на случай повторных испытаний.</w:t>
      </w:r>
    </w:p>
    <w:p w:rsidR="00CF1E2A" w:rsidRPr="00D20F48" w:rsidRDefault="00CF1E2A" w:rsidP="00D20F48">
      <w:pPr>
        <w:pStyle w:val="a7"/>
        <w:spacing w:after="0" w:line="360" w:lineRule="auto"/>
        <w:ind w:firstLine="709"/>
        <w:jc w:val="both"/>
      </w:pPr>
      <w:r w:rsidRPr="00D20F48">
        <w:t>Среднюю пробу хлопковой целлюлозы из банки или пакета выкладывают на лист бумаги, тщательно перемешивают и раскладывают слоем толщиной 20—30 мм.</w:t>
      </w:r>
    </w:p>
    <w:p w:rsidR="00CF1E2A" w:rsidRPr="00D20F48" w:rsidRDefault="00CF1E2A" w:rsidP="00D20F48">
      <w:pPr>
        <w:pStyle w:val="a7"/>
        <w:spacing w:after="0" w:line="360" w:lineRule="auto"/>
        <w:ind w:firstLine="709"/>
        <w:jc w:val="both"/>
      </w:pPr>
      <w:r w:rsidRPr="00D20F48">
        <w:t>Для определения массовой доли воды из разных мест средней пробы отбирают пробу массой не менее 20 г.</w:t>
      </w:r>
    </w:p>
    <w:p w:rsidR="00CF1E2A" w:rsidRPr="00D20F48" w:rsidRDefault="00CF1E2A" w:rsidP="00D20F48">
      <w:pPr>
        <w:pStyle w:val="a7"/>
        <w:spacing w:after="0" w:line="360" w:lineRule="auto"/>
        <w:ind w:firstLine="709"/>
        <w:jc w:val="both"/>
      </w:pPr>
      <w:r w:rsidRPr="00D20F48">
        <w:t>Для выравнивания массовой доли воды, т. е. получения воздушно-сухой целлюлозы, среднюю пробу выдерживают при температуре окружающей среды не менее 3 ч, после чего помещают в банку или пакет. При этом не допускается отделять пыль и неволокнистые примеси.</w:t>
      </w:r>
    </w:p>
    <w:p w:rsidR="007B1380" w:rsidRPr="00D20F48" w:rsidRDefault="007B1380" w:rsidP="00D20F48">
      <w:pPr>
        <w:pStyle w:val="a7"/>
        <w:spacing w:after="0" w:line="360" w:lineRule="auto"/>
        <w:ind w:firstLine="709"/>
        <w:jc w:val="both"/>
      </w:pPr>
    </w:p>
    <w:p w:rsidR="00CF1E2A" w:rsidRPr="00D20F48" w:rsidRDefault="003F49E2" w:rsidP="00D20F48">
      <w:pPr>
        <w:pStyle w:val="a7"/>
        <w:spacing w:after="0" w:line="360" w:lineRule="auto"/>
        <w:ind w:firstLine="709"/>
        <w:jc w:val="both"/>
      </w:pPr>
      <w:r w:rsidRPr="00D20F48">
        <w:t>1.1</w:t>
      </w:r>
      <w:r w:rsidR="002E350E" w:rsidRPr="00D20F48">
        <w:t>.2</w:t>
      </w:r>
      <w:r w:rsidR="00CF1E2A" w:rsidRPr="00D20F48">
        <w:t xml:space="preserve"> Определение массовой доли альфа-целлюлозы весовым методом (арбитражный метод). </w:t>
      </w:r>
    </w:p>
    <w:p w:rsidR="007B1380" w:rsidRPr="00D20F48" w:rsidRDefault="007B1380" w:rsidP="00D20F48">
      <w:pPr>
        <w:pStyle w:val="a7"/>
        <w:spacing w:after="0" w:line="360" w:lineRule="auto"/>
        <w:ind w:firstLine="709"/>
        <w:jc w:val="both"/>
      </w:pPr>
    </w:p>
    <w:p w:rsidR="00CF1E2A" w:rsidRPr="00D20F48" w:rsidRDefault="00CF1E2A" w:rsidP="00D20F48">
      <w:pPr>
        <w:pStyle w:val="a7"/>
        <w:spacing w:after="0" w:line="360" w:lineRule="auto"/>
        <w:ind w:firstLine="709"/>
        <w:jc w:val="both"/>
      </w:pPr>
      <w:r w:rsidRPr="00D20F48">
        <w:t>Приготовление 17,5 %-ного раствора гидроокиси натрия, свободного от карбонатов. Гидроокись натрия растворяют в фарфоровом стакане в равном по массе количестве дистиллированной воды. Полученный раствор гидроокиси натрия переносят в бутыль и отстаивают в течение 10—20 сут до полного осаждения карбонатов.</w:t>
      </w:r>
    </w:p>
    <w:p w:rsidR="00CF1E2A" w:rsidRPr="00D20F48" w:rsidRDefault="00CF1E2A" w:rsidP="00D20F48">
      <w:pPr>
        <w:pStyle w:val="a7"/>
        <w:spacing w:after="0" w:line="360" w:lineRule="auto"/>
        <w:ind w:firstLine="709"/>
        <w:jc w:val="both"/>
      </w:pPr>
      <w:r w:rsidRPr="00D20F48">
        <w:lastRenderedPageBreak/>
        <w:t>Прозрачный раствор сливают в другую бутыль при помощи сифона, не взбалтывая осадка, и определяют массовую долю гидроокиси натрия в процентах. Раствор гидроокиси натрия разбавляют дистиллированной водой, не содержащей углекислый газ. Массовую долю гидроокиси натрия и углекислого натрия в приготовленном растворе проверяют титрованием серной или соляной кислотой с добавлением индикатора фенолфталеина или метилового оранжевого. Готовый раствор должен содержать (17,5±0,1) % (по массе) гидроокиси натрия. Массовая доля карбонатов не должна быть более 0,3 %.</w:t>
      </w:r>
    </w:p>
    <w:p w:rsidR="00CF1E2A" w:rsidRPr="00D20F48" w:rsidRDefault="00CF1E2A" w:rsidP="00D20F48">
      <w:pPr>
        <w:pStyle w:val="a7"/>
        <w:spacing w:after="0" w:line="360" w:lineRule="auto"/>
        <w:ind w:firstLine="709"/>
        <w:jc w:val="both"/>
      </w:pPr>
      <w:r w:rsidRPr="00D20F48">
        <w:t>Раствор гидроокиси натрия хранят в бутыли, закрытой резиновой пробкой, в которую вставлены хлоркальциевая трубка, наполненная аскаритом или прокаленным хлористым кальцием, или натронной известью, и сифон для сливания приготовленного раствора.</w:t>
      </w:r>
    </w:p>
    <w:p w:rsidR="00CF1E2A" w:rsidRPr="00D20F48" w:rsidRDefault="00CF1E2A" w:rsidP="00D20F48">
      <w:pPr>
        <w:pStyle w:val="a7"/>
        <w:spacing w:after="0" w:line="360" w:lineRule="auto"/>
        <w:ind w:firstLine="709"/>
        <w:jc w:val="both"/>
      </w:pPr>
      <w:r w:rsidRPr="00D20F48">
        <w:t>Обработка результатов</w:t>
      </w:r>
    </w:p>
    <w:p w:rsidR="00CF1E2A" w:rsidRPr="00D20F48" w:rsidRDefault="00CF1E2A" w:rsidP="00D20F48">
      <w:pPr>
        <w:pStyle w:val="a7"/>
        <w:spacing w:after="0" w:line="360" w:lineRule="auto"/>
        <w:ind w:firstLine="709"/>
        <w:jc w:val="both"/>
      </w:pPr>
      <w:r w:rsidRPr="00D20F48">
        <w:t>Массовую долю альфа-целлюлозы (Х) в процентах вычисляют по формуле</w:t>
      </w:r>
    </w:p>
    <w:p w:rsidR="00CF1E2A" w:rsidRPr="00D20F48" w:rsidRDefault="00CF1E2A" w:rsidP="00D20F48">
      <w:pPr>
        <w:pStyle w:val="a7"/>
        <w:spacing w:after="0" w:line="360" w:lineRule="auto"/>
        <w:ind w:firstLine="709"/>
        <w:jc w:val="both"/>
      </w:pPr>
    </w:p>
    <w:p w:rsidR="00CF1E2A" w:rsidRPr="00D20F48" w:rsidRDefault="00CF1E2A" w:rsidP="00D20F48">
      <w:pPr>
        <w:pStyle w:val="a7"/>
        <w:spacing w:after="0" w:line="360" w:lineRule="auto"/>
        <w:ind w:firstLine="709"/>
        <w:jc w:val="both"/>
        <w:rPr>
          <w:vertAlign w:val="superscript"/>
        </w:rPr>
      </w:pPr>
      <w:r w:rsidRPr="00D20F48">
        <w:t>Х = (</w:t>
      </w:r>
      <w:r w:rsidRPr="00D20F48">
        <w:rPr>
          <w:lang w:val="en-US"/>
        </w:rPr>
        <w:t>m</w:t>
      </w:r>
      <w:r w:rsidRPr="00D20F48">
        <w:rPr>
          <w:vertAlign w:val="subscript"/>
        </w:rPr>
        <w:t>1</w:t>
      </w:r>
      <w:r w:rsidRPr="00D20F48">
        <w:t xml:space="preserve"> — m</w:t>
      </w:r>
      <w:r w:rsidRPr="00D20F48">
        <w:rPr>
          <w:vertAlign w:val="subscript"/>
        </w:rPr>
        <w:t>2</w:t>
      </w:r>
      <w:r w:rsidRPr="00D20F48">
        <w:t>)100 • 100 /  </w:t>
      </w:r>
      <w:r w:rsidRPr="00D20F48">
        <w:rPr>
          <w:lang w:val="en-US"/>
        </w:rPr>
        <w:t>m</w:t>
      </w:r>
      <w:r w:rsidRPr="00D20F48">
        <w:t xml:space="preserve"> • (100 - W) </w:t>
      </w:r>
      <w:r w:rsidRPr="00D20F48">
        <w:rPr>
          <w:vertAlign w:val="superscript"/>
        </w:rPr>
        <w:t>,</w:t>
      </w:r>
    </w:p>
    <w:p w:rsidR="00CF1E2A" w:rsidRPr="00D20F48" w:rsidRDefault="00CF1E2A" w:rsidP="00D20F48">
      <w:pPr>
        <w:pStyle w:val="a7"/>
        <w:spacing w:after="0" w:line="360" w:lineRule="auto"/>
        <w:ind w:firstLine="709"/>
        <w:jc w:val="both"/>
      </w:pPr>
    </w:p>
    <w:p w:rsidR="00CF1E2A" w:rsidRPr="00D20F48" w:rsidRDefault="00CF1E2A" w:rsidP="00D20F48">
      <w:pPr>
        <w:pStyle w:val="a7"/>
        <w:spacing w:after="0" w:line="360" w:lineRule="auto"/>
        <w:ind w:firstLine="709"/>
        <w:jc w:val="both"/>
      </w:pPr>
      <w:r w:rsidRPr="00D20F48">
        <w:t xml:space="preserve">где </w:t>
      </w:r>
      <w:r w:rsidRPr="00D20F48">
        <w:rPr>
          <w:lang w:val="en-US"/>
        </w:rPr>
        <w:t>m</w:t>
      </w:r>
      <w:r w:rsidRPr="00D20F48">
        <w:t xml:space="preserve"> — масса воздушно-сухой целлюлозы, г;</w:t>
      </w:r>
    </w:p>
    <w:p w:rsidR="00CF1E2A" w:rsidRPr="00D20F48" w:rsidRDefault="00CF1E2A" w:rsidP="00D20F48">
      <w:pPr>
        <w:pStyle w:val="a7"/>
        <w:spacing w:after="0" w:line="360" w:lineRule="auto"/>
        <w:ind w:firstLine="709"/>
        <w:jc w:val="both"/>
      </w:pPr>
      <w:r w:rsidRPr="00D20F48">
        <w:rPr>
          <w:lang w:val="en-US"/>
        </w:rPr>
        <w:t>m</w:t>
      </w:r>
      <w:r w:rsidRPr="00D20F48">
        <w:rPr>
          <w:vertAlign w:val="subscript"/>
        </w:rPr>
        <w:t>1</w:t>
      </w:r>
      <w:r w:rsidRPr="00D20F48">
        <w:t xml:space="preserve">— масса тигля с высушенной альфа-целлюлозой, г; </w:t>
      </w:r>
    </w:p>
    <w:p w:rsidR="00CF1E2A" w:rsidRPr="00D20F48" w:rsidRDefault="00CF1E2A" w:rsidP="00D20F48">
      <w:pPr>
        <w:pStyle w:val="a7"/>
        <w:spacing w:after="0" w:line="360" w:lineRule="auto"/>
        <w:ind w:firstLine="709"/>
        <w:jc w:val="both"/>
      </w:pPr>
      <w:r w:rsidRPr="00D20F48">
        <w:rPr>
          <w:lang w:val="en-US"/>
        </w:rPr>
        <w:t>m</w:t>
      </w:r>
      <w:r w:rsidRPr="00D20F48">
        <w:rPr>
          <w:vertAlign w:val="subscript"/>
        </w:rPr>
        <w:t>2</w:t>
      </w:r>
      <w:r w:rsidRPr="00D20F48">
        <w:t>— масса сухого тигля, г;</w:t>
      </w:r>
    </w:p>
    <w:p w:rsidR="00CF1E2A" w:rsidRPr="00D20F48" w:rsidRDefault="00CF1E2A" w:rsidP="00D20F48">
      <w:pPr>
        <w:pStyle w:val="a7"/>
        <w:spacing w:after="0" w:line="360" w:lineRule="auto"/>
        <w:ind w:firstLine="709"/>
        <w:jc w:val="both"/>
        <w:rPr>
          <w:spacing w:val="-6"/>
        </w:rPr>
      </w:pPr>
      <w:r w:rsidRPr="00D20F48">
        <w:rPr>
          <w:spacing w:val="-6"/>
        </w:rPr>
        <w:t>W — массовая доля воды воздушно-сухой целлюлозы, определенная по п. 4.5, %.</w:t>
      </w:r>
    </w:p>
    <w:p w:rsidR="00CF1E2A" w:rsidRPr="00D20F48" w:rsidRDefault="00CF1E2A" w:rsidP="00D20F48">
      <w:pPr>
        <w:pStyle w:val="a7"/>
        <w:spacing w:after="0" w:line="360" w:lineRule="auto"/>
        <w:ind w:firstLine="709"/>
        <w:jc w:val="both"/>
      </w:pPr>
      <w:r w:rsidRPr="00D20F48">
        <w:t>За результат испытания принимают среднее арифметическое двух параллельных определений, округленное до 0,1 %, допускаемые расхождения между которыми не должны превышать 0,5 %.</w:t>
      </w:r>
    </w:p>
    <w:p w:rsidR="007B1380" w:rsidRPr="00D20F48" w:rsidRDefault="007B1380" w:rsidP="00D20F48">
      <w:pPr>
        <w:pStyle w:val="a7"/>
        <w:spacing w:after="0" w:line="360" w:lineRule="auto"/>
        <w:ind w:firstLine="709"/>
        <w:jc w:val="both"/>
      </w:pPr>
    </w:p>
    <w:p w:rsidR="00CF1E2A" w:rsidRPr="00D20F48" w:rsidRDefault="003B19F6" w:rsidP="00D20F48">
      <w:pPr>
        <w:pStyle w:val="a7"/>
        <w:spacing w:after="0" w:line="360" w:lineRule="auto"/>
        <w:ind w:firstLine="709"/>
        <w:jc w:val="both"/>
        <w:rPr>
          <w:spacing w:val="-12"/>
        </w:rPr>
      </w:pPr>
      <w:r w:rsidRPr="00D20F48">
        <w:rPr>
          <w:spacing w:val="-12"/>
        </w:rPr>
        <w:t>1.1.3</w:t>
      </w:r>
      <w:r w:rsidR="00914B2A" w:rsidRPr="00582209">
        <w:rPr>
          <w:spacing w:val="-12"/>
        </w:rPr>
        <w:t xml:space="preserve"> </w:t>
      </w:r>
      <w:r w:rsidR="00CF1E2A" w:rsidRPr="00D20F48">
        <w:rPr>
          <w:spacing w:val="-12"/>
        </w:rPr>
        <w:t xml:space="preserve">Определение массовой доли </w:t>
      </w:r>
      <w:proofErr w:type="gramStart"/>
      <w:r w:rsidR="00CF1E2A" w:rsidRPr="00D20F48">
        <w:rPr>
          <w:spacing w:val="-12"/>
        </w:rPr>
        <w:t>альфа-целлюлозы</w:t>
      </w:r>
      <w:proofErr w:type="gramEnd"/>
      <w:r w:rsidR="00CF1E2A" w:rsidRPr="00D20F48">
        <w:rPr>
          <w:spacing w:val="-12"/>
        </w:rPr>
        <w:t xml:space="preserve"> фотометрическим методом</w:t>
      </w:r>
    </w:p>
    <w:p w:rsidR="007B1380" w:rsidRPr="00D20F48" w:rsidRDefault="007B1380" w:rsidP="00D20F48">
      <w:pPr>
        <w:pStyle w:val="a7"/>
        <w:spacing w:after="0" w:line="360" w:lineRule="auto"/>
        <w:ind w:firstLine="709"/>
        <w:jc w:val="both"/>
        <w:rPr>
          <w:b/>
          <w:spacing w:val="-12"/>
        </w:rPr>
      </w:pPr>
    </w:p>
    <w:p w:rsidR="00CF1E2A" w:rsidRPr="00D20F48" w:rsidRDefault="00CF1E2A" w:rsidP="00D20F48">
      <w:pPr>
        <w:pStyle w:val="a7"/>
        <w:spacing w:after="0" w:line="360" w:lineRule="auto"/>
        <w:ind w:firstLine="709"/>
        <w:jc w:val="both"/>
      </w:pPr>
      <w:r w:rsidRPr="00D20F48">
        <w:t>Фотоэлектроколориметры лабораторные по ТУ 3—3.1766, ТУ 3—3.1860, ТУ 3—3.2164, исполнения КФ1—1, класса точности не выше 1,5.</w:t>
      </w:r>
    </w:p>
    <w:p w:rsidR="00CF1E2A" w:rsidRPr="00D20F48" w:rsidRDefault="00CF1E2A" w:rsidP="00D20F48">
      <w:pPr>
        <w:pStyle w:val="a7"/>
        <w:spacing w:after="0" w:line="360" w:lineRule="auto"/>
        <w:ind w:firstLine="709"/>
        <w:jc w:val="both"/>
      </w:pPr>
      <w:r w:rsidRPr="00D20F48">
        <w:t xml:space="preserve">Весы лабораторные по </w:t>
      </w:r>
      <w:hyperlink r:id="rId13" w:history="1">
        <w:r w:rsidRPr="00D20F48">
          <w:rPr>
            <w:rStyle w:val="a8"/>
            <w:color w:val="auto"/>
            <w:u w:val="none"/>
          </w:rPr>
          <w:t>ГОСТ 24104</w:t>
        </w:r>
      </w:hyperlink>
      <w:r w:rsidRPr="00D20F48">
        <w:t>.</w:t>
      </w:r>
    </w:p>
    <w:p w:rsidR="00CF1E2A" w:rsidRPr="00D20F48" w:rsidRDefault="00CF1E2A" w:rsidP="00D20F48">
      <w:pPr>
        <w:pStyle w:val="a7"/>
        <w:spacing w:after="0" w:line="360" w:lineRule="auto"/>
        <w:ind w:firstLine="709"/>
        <w:jc w:val="both"/>
      </w:pPr>
      <w:r w:rsidRPr="00D20F48">
        <w:t>Шкаф сушильный по ТУ 16—531.639.</w:t>
      </w:r>
    </w:p>
    <w:p w:rsidR="00CF1E2A" w:rsidRPr="00D20F48" w:rsidRDefault="00CF1E2A" w:rsidP="00D20F48">
      <w:pPr>
        <w:pStyle w:val="a7"/>
        <w:spacing w:after="0" w:line="360" w:lineRule="auto"/>
        <w:ind w:firstLine="709"/>
        <w:jc w:val="both"/>
        <w:rPr>
          <w:spacing w:val="-10"/>
        </w:rPr>
      </w:pPr>
      <w:r w:rsidRPr="00D20F48">
        <w:rPr>
          <w:spacing w:val="-10"/>
        </w:rPr>
        <w:t>Термостат типа ТС-16 или УТ-15 с погрешностью регулировки температуры ±0,5 °С.</w:t>
      </w:r>
    </w:p>
    <w:p w:rsidR="00CF1E2A" w:rsidRPr="00D20F48" w:rsidRDefault="00CF1E2A" w:rsidP="00D20F48">
      <w:pPr>
        <w:pStyle w:val="a7"/>
        <w:spacing w:after="0" w:line="360" w:lineRule="auto"/>
        <w:ind w:firstLine="709"/>
        <w:jc w:val="both"/>
      </w:pPr>
      <w:r w:rsidRPr="00D20F48">
        <w:t xml:space="preserve">Насос водоструйный по </w:t>
      </w:r>
      <w:hyperlink r:id="rId14" w:history="1">
        <w:r w:rsidRPr="00D20F48">
          <w:rPr>
            <w:rStyle w:val="a8"/>
            <w:color w:val="auto"/>
            <w:u w:val="none"/>
          </w:rPr>
          <w:t>ГОСТ 25336</w:t>
        </w:r>
      </w:hyperlink>
      <w:r w:rsidRPr="00D20F48">
        <w:t>.</w:t>
      </w:r>
    </w:p>
    <w:p w:rsidR="00CF1E2A" w:rsidRPr="00D20F48" w:rsidRDefault="00CF1E2A" w:rsidP="00D20F48">
      <w:pPr>
        <w:pStyle w:val="a7"/>
        <w:spacing w:after="0" w:line="360" w:lineRule="auto"/>
        <w:ind w:firstLine="709"/>
        <w:jc w:val="both"/>
      </w:pPr>
      <w:r w:rsidRPr="00D20F48">
        <w:t xml:space="preserve">Термометр по </w:t>
      </w:r>
      <w:hyperlink r:id="rId15" w:history="1">
        <w:r w:rsidRPr="00D20F48">
          <w:rPr>
            <w:rStyle w:val="a8"/>
            <w:color w:val="auto"/>
            <w:u w:val="none"/>
          </w:rPr>
          <w:t>ГОСТ 28498</w:t>
        </w:r>
      </w:hyperlink>
      <w:r w:rsidRPr="00D20F48">
        <w:t xml:space="preserve"> с ценой деления не более 0,5 °С.</w:t>
      </w:r>
    </w:p>
    <w:p w:rsidR="00CF1E2A" w:rsidRPr="00D20F48" w:rsidRDefault="00CF1E2A" w:rsidP="00D20F48">
      <w:pPr>
        <w:pStyle w:val="a7"/>
        <w:spacing w:after="0" w:line="360" w:lineRule="auto"/>
        <w:ind w:firstLine="709"/>
        <w:jc w:val="both"/>
        <w:rPr>
          <w:i/>
        </w:rPr>
      </w:pPr>
      <w:r w:rsidRPr="00D20F48">
        <w:rPr>
          <w:i/>
        </w:rPr>
        <w:t>Приготовление 1 н. раствора двухромовокислого калия</w:t>
      </w:r>
    </w:p>
    <w:p w:rsidR="00CF1E2A" w:rsidRPr="00D20F48" w:rsidRDefault="00CF1E2A" w:rsidP="00D20F48">
      <w:pPr>
        <w:pStyle w:val="a7"/>
        <w:spacing w:after="0" w:line="360" w:lineRule="auto"/>
        <w:ind w:firstLine="709"/>
        <w:jc w:val="both"/>
      </w:pPr>
      <w:r w:rsidRPr="00D20F48">
        <w:lastRenderedPageBreak/>
        <w:t>49,03 г двухромовокислого калия взвешивают с погрешностью не более 0,0002 г, переносят в колбу вместимостью 1000 см</w:t>
      </w:r>
      <w:r w:rsidRPr="00D20F48">
        <w:rPr>
          <w:vertAlign w:val="superscript"/>
        </w:rPr>
        <w:t>3</w:t>
      </w:r>
      <w:r w:rsidRPr="00D20F48">
        <w:t>, растворяют в 500 см</w:t>
      </w:r>
      <w:r w:rsidRPr="00D20F48">
        <w:rPr>
          <w:vertAlign w:val="superscript"/>
        </w:rPr>
        <w:t>3</w:t>
      </w:r>
      <w:r w:rsidRPr="00D20F48">
        <w:t xml:space="preserve"> дистиллированной воды. К содержимому колбы добавляют 300 см</w:t>
      </w:r>
      <w:r w:rsidRPr="00D20F48">
        <w:rPr>
          <w:vertAlign w:val="superscript"/>
        </w:rPr>
        <w:t>3</w:t>
      </w:r>
      <w:r w:rsidRPr="00D20F48">
        <w:t xml:space="preserve"> концентрированной серной кислоты. Охлаждают до температуры (20±0,5) °С и доводят дистиллированной водой до метки.</w:t>
      </w:r>
    </w:p>
    <w:p w:rsidR="00CF1E2A" w:rsidRPr="00D20F48" w:rsidRDefault="00CF1E2A" w:rsidP="00D20F48">
      <w:pPr>
        <w:pStyle w:val="a7"/>
        <w:spacing w:after="0" w:line="360" w:lineRule="auto"/>
        <w:ind w:firstLine="709"/>
        <w:jc w:val="both"/>
        <w:rPr>
          <w:i/>
        </w:rPr>
      </w:pPr>
      <w:r w:rsidRPr="00D20F48">
        <w:rPr>
          <w:i/>
        </w:rPr>
        <w:t>Приготовление стандартного раствора глюкозы с массовой долей 1 мг/см</w:t>
      </w:r>
      <w:r w:rsidRPr="00D20F48">
        <w:rPr>
          <w:i/>
          <w:vertAlign w:val="superscript"/>
        </w:rPr>
        <w:t>3</w:t>
      </w:r>
    </w:p>
    <w:p w:rsidR="00CF1E2A" w:rsidRPr="00D20F48" w:rsidRDefault="00CF1E2A" w:rsidP="00D20F48">
      <w:pPr>
        <w:pStyle w:val="a7"/>
        <w:spacing w:after="0" w:line="360" w:lineRule="auto"/>
        <w:ind w:firstLine="709"/>
        <w:jc w:val="both"/>
      </w:pPr>
      <w:r w:rsidRPr="00D20F48">
        <w:t>1 г глюкозы, предварительно высушенной при температуре 100—105 °С до постоянной массы, взвешивают с погрешностью не более 0,0002 г, переносят в колбу вместимостью 1000 см</w:t>
      </w:r>
      <w:r w:rsidRPr="00D20F48">
        <w:rPr>
          <w:vertAlign w:val="superscript"/>
        </w:rPr>
        <w:t>3</w:t>
      </w:r>
      <w:r w:rsidRPr="00D20F48">
        <w:t>, растворяют при перемешивании в 50 см</w:t>
      </w:r>
      <w:r w:rsidRPr="00D20F48">
        <w:rPr>
          <w:vertAlign w:val="superscript"/>
        </w:rPr>
        <w:t>3</w:t>
      </w:r>
      <w:r w:rsidRPr="00D20F48">
        <w:t xml:space="preserve"> дистиллированной воды и доводят объем раствора до метки.</w:t>
      </w:r>
    </w:p>
    <w:p w:rsidR="00CF1E2A" w:rsidRPr="00D20F48" w:rsidRDefault="00CF1E2A" w:rsidP="00D20F48">
      <w:pPr>
        <w:pStyle w:val="a7"/>
        <w:spacing w:after="0" w:line="360" w:lineRule="auto"/>
        <w:ind w:firstLine="709"/>
        <w:jc w:val="both"/>
      </w:pPr>
      <w:r w:rsidRPr="00D20F48">
        <w:t>В каждую колбу добавляют 5 см</w:t>
      </w:r>
      <w:r w:rsidRPr="00D20F48">
        <w:rPr>
          <w:vertAlign w:val="superscript"/>
        </w:rPr>
        <w:t>3</w:t>
      </w:r>
      <w:r w:rsidRPr="00D20F48">
        <w:t xml:space="preserve"> раствора двухромовокислого калия, затем осторожно при охлаждении приливают 30 см</w:t>
      </w:r>
      <w:r w:rsidRPr="00D20F48">
        <w:rPr>
          <w:vertAlign w:val="superscript"/>
        </w:rPr>
        <w:t>3</w:t>
      </w:r>
      <w:r w:rsidRPr="00D20F48">
        <w:t xml:space="preserve"> концентрированной серной кислоты. По истечении 10 мин содержимое колбы охлаждают под струей воды, доводят объем до метки дистиллированной водой, тщательно перемешивают, выдерживают в термостате при температуре (20±0,5) °С и повторно доводят объем до метки дистиллированной водой. Измеряют оптическую плотность полученных растворов относительно дистиллированной воды при длине волны 540 нм в кюветах с толщиной поглощающего слоя 30 мм и строят калибровочный график.</w:t>
      </w:r>
    </w:p>
    <w:p w:rsidR="0034439C" w:rsidRPr="00D20F48" w:rsidRDefault="0034439C" w:rsidP="00D20F48">
      <w:pPr>
        <w:pStyle w:val="a7"/>
        <w:spacing w:after="0" w:line="360" w:lineRule="auto"/>
        <w:ind w:firstLine="709"/>
        <w:jc w:val="both"/>
      </w:pPr>
    </w:p>
    <w:p w:rsidR="0034439C" w:rsidRPr="00D20F48" w:rsidRDefault="0034439C" w:rsidP="00D20F48">
      <w:pPr>
        <w:pStyle w:val="a7"/>
        <w:spacing w:after="0" w:line="360" w:lineRule="auto"/>
        <w:ind w:firstLine="709"/>
        <w:jc w:val="both"/>
      </w:pPr>
      <w:r w:rsidRPr="00D20F48">
        <w:rPr>
          <w:noProof/>
        </w:rPr>
        <w:drawing>
          <wp:anchor distT="0" distB="0" distL="114300" distR="114300" simplePos="0" relativeHeight="251680768" behindDoc="0" locked="0" layoutInCell="1" allowOverlap="0">
            <wp:simplePos x="0" y="0"/>
            <wp:positionH relativeFrom="column">
              <wp:posOffset>1824990</wp:posOffset>
            </wp:positionH>
            <wp:positionV relativeFrom="paragraph">
              <wp:posOffset>12700</wp:posOffset>
            </wp:positionV>
            <wp:extent cx="1893570" cy="3495675"/>
            <wp:effectExtent l="0" t="0" r="0" b="0"/>
            <wp:wrapSquare wrapText="bothSides"/>
            <wp:docPr id="4" name="Рисунок 133" descr="https://img.standartgost.ru/images/gost_html_texts/595-79_files/595-7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img.standartgost.ru/images/gost_html_texts/595-79_files/595-79-1.png"/>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a:off x="0" y="0"/>
                      <a:ext cx="1893570" cy="3495675"/>
                    </a:xfrm>
                    <a:prstGeom prst="rect">
                      <a:avLst/>
                    </a:prstGeom>
                    <a:noFill/>
                    <a:ln>
                      <a:noFill/>
                    </a:ln>
                  </pic:spPr>
                </pic:pic>
              </a:graphicData>
            </a:graphic>
          </wp:anchor>
        </w:drawing>
      </w:r>
    </w:p>
    <w:p w:rsidR="0034439C" w:rsidRPr="00D20F48" w:rsidRDefault="0034439C" w:rsidP="00D20F48">
      <w:pPr>
        <w:pStyle w:val="a7"/>
        <w:spacing w:after="0" w:line="360" w:lineRule="auto"/>
        <w:ind w:firstLine="709"/>
        <w:jc w:val="both"/>
      </w:pPr>
    </w:p>
    <w:p w:rsidR="0034439C" w:rsidRPr="00D20F48" w:rsidRDefault="0034439C" w:rsidP="00D20F48">
      <w:pPr>
        <w:pStyle w:val="a7"/>
        <w:spacing w:after="0" w:line="360" w:lineRule="auto"/>
        <w:ind w:firstLine="709"/>
        <w:jc w:val="both"/>
      </w:pPr>
    </w:p>
    <w:p w:rsidR="0034439C" w:rsidRPr="00D20F48" w:rsidRDefault="0034439C" w:rsidP="00D20F48">
      <w:pPr>
        <w:pStyle w:val="a7"/>
        <w:spacing w:after="0" w:line="360" w:lineRule="auto"/>
        <w:ind w:firstLine="709"/>
        <w:jc w:val="both"/>
      </w:pPr>
    </w:p>
    <w:p w:rsidR="0034439C" w:rsidRPr="00D20F48" w:rsidRDefault="0034439C" w:rsidP="00D20F48">
      <w:pPr>
        <w:pStyle w:val="a7"/>
        <w:spacing w:after="0" w:line="360" w:lineRule="auto"/>
        <w:ind w:firstLine="709"/>
        <w:jc w:val="both"/>
      </w:pPr>
    </w:p>
    <w:p w:rsidR="0034439C" w:rsidRPr="00D20F48" w:rsidRDefault="0034439C" w:rsidP="00D20F48">
      <w:pPr>
        <w:pStyle w:val="a7"/>
        <w:spacing w:after="0" w:line="360" w:lineRule="auto"/>
        <w:ind w:firstLine="709"/>
        <w:jc w:val="both"/>
      </w:pPr>
    </w:p>
    <w:p w:rsidR="0034439C" w:rsidRPr="00D20F48" w:rsidRDefault="0034439C" w:rsidP="00D20F48">
      <w:pPr>
        <w:pStyle w:val="a7"/>
        <w:spacing w:after="0" w:line="360" w:lineRule="auto"/>
        <w:ind w:firstLine="709"/>
        <w:jc w:val="both"/>
      </w:pPr>
    </w:p>
    <w:p w:rsidR="0034439C" w:rsidRPr="00D20F48" w:rsidRDefault="0034439C" w:rsidP="00D20F48">
      <w:pPr>
        <w:pStyle w:val="a7"/>
        <w:spacing w:after="0" w:line="360" w:lineRule="auto"/>
        <w:ind w:firstLine="709"/>
        <w:jc w:val="both"/>
      </w:pPr>
    </w:p>
    <w:p w:rsidR="0034439C" w:rsidRPr="00D20F48" w:rsidRDefault="0034439C" w:rsidP="00D20F48">
      <w:pPr>
        <w:pStyle w:val="a7"/>
        <w:spacing w:after="0" w:line="360" w:lineRule="auto"/>
        <w:ind w:firstLine="709"/>
        <w:jc w:val="both"/>
      </w:pPr>
    </w:p>
    <w:p w:rsidR="0034439C" w:rsidRPr="00D20F48" w:rsidRDefault="0034439C" w:rsidP="00D20F48">
      <w:pPr>
        <w:pStyle w:val="a7"/>
        <w:spacing w:after="0" w:line="360" w:lineRule="auto"/>
        <w:ind w:firstLine="709"/>
        <w:jc w:val="both"/>
      </w:pPr>
    </w:p>
    <w:p w:rsidR="0034439C" w:rsidRPr="00D20F48" w:rsidRDefault="0034439C" w:rsidP="00D20F48">
      <w:pPr>
        <w:pStyle w:val="a7"/>
        <w:spacing w:after="0" w:line="360" w:lineRule="auto"/>
        <w:ind w:firstLine="709"/>
        <w:jc w:val="both"/>
      </w:pPr>
    </w:p>
    <w:p w:rsidR="0034439C" w:rsidRPr="00D20F48" w:rsidRDefault="0034439C" w:rsidP="00D20F48">
      <w:pPr>
        <w:pStyle w:val="a7"/>
        <w:spacing w:after="0" w:line="360" w:lineRule="auto"/>
        <w:ind w:firstLine="709"/>
        <w:jc w:val="both"/>
      </w:pPr>
    </w:p>
    <w:p w:rsidR="0034439C" w:rsidRPr="00D20F48" w:rsidRDefault="0034439C" w:rsidP="00D20F48">
      <w:pPr>
        <w:pStyle w:val="a7"/>
        <w:spacing w:after="0" w:line="360" w:lineRule="auto"/>
        <w:ind w:firstLine="709"/>
        <w:jc w:val="both"/>
      </w:pPr>
    </w:p>
    <w:p w:rsidR="0034439C" w:rsidRPr="00D20F48" w:rsidRDefault="0034439C" w:rsidP="00D20F48">
      <w:pPr>
        <w:pStyle w:val="a7"/>
        <w:spacing w:after="0" w:line="360" w:lineRule="auto"/>
        <w:ind w:firstLine="709"/>
        <w:jc w:val="both"/>
      </w:pPr>
    </w:p>
    <w:p w:rsidR="0034439C" w:rsidRPr="00D20F48" w:rsidRDefault="0034439C" w:rsidP="00D20F48">
      <w:pPr>
        <w:pStyle w:val="a7"/>
        <w:spacing w:after="0" w:line="360" w:lineRule="auto"/>
        <w:jc w:val="center"/>
      </w:pPr>
      <w:r w:rsidRPr="00D20F48">
        <w:t>Рисунок 1 - Цилиндр для определения смачиваемости</w:t>
      </w:r>
    </w:p>
    <w:p w:rsidR="00372C18" w:rsidRPr="00D20F48" w:rsidRDefault="00372C18" w:rsidP="00D20F48">
      <w:pPr>
        <w:pStyle w:val="a7"/>
        <w:spacing w:after="0" w:line="360" w:lineRule="auto"/>
        <w:ind w:firstLine="709"/>
        <w:jc w:val="both"/>
      </w:pPr>
    </w:p>
    <w:p w:rsidR="0034439C" w:rsidRPr="00D20F48" w:rsidRDefault="0034439C" w:rsidP="00D20F48">
      <w:pPr>
        <w:pStyle w:val="a7"/>
        <w:spacing w:after="0" w:line="360" w:lineRule="auto"/>
        <w:ind w:firstLine="709"/>
        <w:jc w:val="both"/>
      </w:pPr>
      <w:r w:rsidRPr="00D20F48">
        <w:lastRenderedPageBreak/>
        <w:t>По истечении 10 мин колбу охлаждают под струей воды в течение 2—5 мин, доводят до метки дистиллированной водой и тщательно перемешивают. Выдерживают колбу при температуре (20±0,5) °Св течение 15 мин и повторно доводят объем до метки дистиллированной водой.</w:t>
      </w:r>
    </w:p>
    <w:p w:rsidR="0034439C" w:rsidRPr="00D20F48" w:rsidRDefault="0034439C" w:rsidP="00D20F48">
      <w:pPr>
        <w:pStyle w:val="a7"/>
        <w:spacing w:after="0" w:line="360" w:lineRule="auto"/>
        <w:ind w:firstLine="709"/>
        <w:jc w:val="both"/>
      </w:pPr>
      <w:r w:rsidRPr="00D20F48">
        <w:t>Обработка результатов Проводят два параллельных определения. По</w:t>
      </w:r>
    </w:p>
    <w:p w:rsidR="0034439C" w:rsidRPr="00D20F48" w:rsidRDefault="0034439C" w:rsidP="00D20F48">
      <w:pPr>
        <w:pStyle w:val="a7"/>
        <w:spacing w:after="0" w:line="360" w:lineRule="auto"/>
        <w:ind w:firstLine="709"/>
        <w:jc w:val="both"/>
      </w:pPr>
      <w:r w:rsidRPr="00D20F48">
        <w:t>величине оптической плотности на калибровочном графике находят массовую долю альфа-целлюлозы.</w:t>
      </w:r>
    </w:p>
    <w:p w:rsidR="0034439C" w:rsidRPr="00D20F48" w:rsidRDefault="0034439C" w:rsidP="00D20F48">
      <w:pPr>
        <w:pStyle w:val="a7"/>
        <w:spacing w:after="0" w:line="360" w:lineRule="auto"/>
        <w:ind w:firstLine="709"/>
        <w:jc w:val="both"/>
      </w:pPr>
      <w:r w:rsidRPr="00D20F48">
        <w:t>За результат испытания принимают среднее арифметическое двух параллельных определений, допускаемые расхождения между которыми не должны превышать 0,5 %.</w:t>
      </w:r>
    </w:p>
    <w:p w:rsidR="007B1380" w:rsidRPr="00D20F48" w:rsidRDefault="007B1380" w:rsidP="00D20F48">
      <w:pPr>
        <w:pStyle w:val="a7"/>
        <w:spacing w:after="0" w:line="360" w:lineRule="auto"/>
        <w:ind w:firstLine="709"/>
        <w:jc w:val="both"/>
        <w:rPr>
          <w:b/>
        </w:rPr>
      </w:pPr>
    </w:p>
    <w:p w:rsidR="0034439C" w:rsidRPr="00D20F48" w:rsidRDefault="007F13C9" w:rsidP="00D20F48">
      <w:pPr>
        <w:pStyle w:val="a7"/>
        <w:spacing w:after="0" w:line="360" w:lineRule="auto"/>
        <w:ind w:firstLine="709"/>
        <w:jc w:val="both"/>
      </w:pPr>
      <w:r w:rsidRPr="00D20F48">
        <w:t>1.1.4</w:t>
      </w:r>
      <w:r w:rsidR="0034439C" w:rsidRPr="00D20F48">
        <w:t> Определение смачиваемости</w:t>
      </w:r>
    </w:p>
    <w:p w:rsidR="007B1380" w:rsidRPr="00D20F48" w:rsidRDefault="007B1380" w:rsidP="00D20F48">
      <w:pPr>
        <w:pStyle w:val="a7"/>
        <w:spacing w:after="0" w:line="360" w:lineRule="auto"/>
        <w:ind w:firstLine="709"/>
        <w:jc w:val="both"/>
      </w:pPr>
    </w:p>
    <w:p w:rsidR="0034439C" w:rsidRPr="00D20F48" w:rsidRDefault="0034439C" w:rsidP="00D20F48">
      <w:pPr>
        <w:pStyle w:val="a7"/>
        <w:spacing w:after="0" w:line="360" w:lineRule="auto"/>
        <w:ind w:firstLine="709"/>
        <w:jc w:val="both"/>
      </w:pPr>
      <w:r w:rsidRPr="00D20F48">
        <w:t xml:space="preserve">Весы лабораторные по </w:t>
      </w:r>
      <w:hyperlink r:id="rId18" w:history="1">
        <w:r w:rsidRPr="00D20F48">
          <w:rPr>
            <w:rStyle w:val="a8"/>
            <w:color w:val="auto"/>
            <w:u w:val="none"/>
          </w:rPr>
          <w:t>ГОСТ 24104</w:t>
        </w:r>
      </w:hyperlink>
      <w:r w:rsidRPr="00D20F48">
        <w:t xml:space="preserve">. Секундомер по ТУ 25 — 1819.0021 и ТУ 25—1819.003, или часы механические с сигнальным устройством по </w:t>
      </w:r>
      <w:hyperlink r:id="rId19" w:history="1">
        <w:r w:rsidRPr="00D20F48">
          <w:rPr>
            <w:rStyle w:val="a8"/>
            <w:color w:val="auto"/>
            <w:u w:val="none"/>
          </w:rPr>
          <w:t>ГОСТ 3145</w:t>
        </w:r>
      </w:hyperlink>
      <w:r w:rsidRPr="00D20F48">
        <w:t>, или часы песочные по нормативно-технической документации.</w:t>
      </w:r>
    </w:p>
    <w:p w:rsidR="00CF1E2A" w:rsidRPr="00D20F48" w:rsidRDefault="00CF1E2A" w:rsidP="00D20F48">
      <w:pPr>
        <w:pStyle w:val="a7"/>
        <w:spacing w:after="0" w:line="360" w:lineRule="auto"/>
        <w:ind w:firstLine="709"/>
        <w:jc w:val="both"/>
      </w:pPr>
      <w:r w:rsidRPr="00D20F48">
        <w:t xml:space="preserve">Термометр по </w:t>
      </w:r>
      <w:hyperlink r:id="rId20" w:history="1">
        <w:r w:rsidRPr="00D20F48">
          <w:rPr>
            <w:rStyle w:val="a8"/>
            <w:color w:val="auto"/>
            <w:u w:val="none"/>
          </w:rPr>
          <w:t>ГОСТ 28498</w:t>
        </w:r>
      </w:hyperlink>
      <w:r w:rsidRPr="00D20F48">
        <w:t>, с ценой деления 0,5 °С.</w:t>
      </w:r>
    </w:p>
    <w:p w:rsidR="00CF1E2A" w:rsidRPr="00D20F48" w:rsidRDefault="00CF1E2A" w:rsidP="00D20F48">
      <w:pPr>
        <w:pStyle w:val="a7"/>
        <w:spacing w:after="0" w:line="360" w:lineRule="auto"/>
        <w:ind w:firstLine="709"/>
        <w:jc w:val="both"/>
      </w:pPr>
      <w:r w:rsidRPr="00D20F48">
        <w:t>Цилиндр алюминиевый (чертеж).</w:t>
      </w:r>
    </w:p>
    <w:p w:rsidR="00CF1E2A" w:rsidRPr="00D20F48" w:rsidRDefault="00CF1E2A" w:rsidP="00D20F48">
      <w:pPr>
        <w:pStyle w:val="a7"/>
        <w:spacing w:after="0" w:line="360" w:lineRule="auto"/>
        <w:ind w:firstLine="709"/>
        <w:jc w:val="both"/>
      </w:pPr>
      <w:r w:rsidRPr="00D20F48">
        <w:t>Смачиваемость (X</w:t>
      </w:r>
      <w:r w:rsidRPr="00D20F48">
        <w:rPr>
          <w:vertAlign w:val="subscript"/>
        </w:rPr>
        <w:t>2</w:t>
      </w:r>
      <w:r w:rsidRPr="00D20F48">
        <w:t>) в граммах вычисляют по формуле:</w:t>
      </w:r>
    </w:p>
    <w:p w:rsidR="00CF1E2A" w:rsidRPr="00D20F48" w:rsidRDefault="00CF1E2A" w:rsidP="00D20F48">
      <w:pPr>
        <w:pStyle w:val="a7"/>
        <w:spacing w:after="0" w:line="360" w:lineRule="auto"/>
        <w:ind w:firstLine="709"/>
        <w:jc w:val="both"/>
      </w:pPr>
    </w:p>
    <w:p w:rsidR="00CF1E2A" w:rsidRPr="00D20F48" w:rsidRDefault="00CF1E2A" w:rsidP="00D20F48">
      <w:pPr>
        <w:pStyle w:val="a7"/>
        <w:spacing w:after="0" w:line="360" w:lineRule="auto"/>
        <w:ind w:firstLine="709"/>
        <w:jc w:val="both"/>
      </w:pPr>
      <w:r w:rsidRPr="00D20F48">
        <w:t>X</w:t>
      </w:r>
      <w:r w:rsidRPr="00D20F48">
        <w:rPr>
          <w:vertAlign w:val="subscript"/>
        </w:rPr>
        <w:t>2</w:t>
      </w:r>
      <w:r w:rsidRPr="00D20F48">
        <w:t xml:space="preserve"> =   </w:t>
      </w:r>
      <w:r w:rsidRPr="00D20F48">
        <w:rPr>
          <w:lang w:val="en-US"/>
        </w:rPr>
        <w:t>m</w:t>
      </w:r>
      <w:r w:rsidRPr="00D20F48">
        <w:rPr>
          <w:vertAlign w:val="subscript"/>
        </w:rPr>
        <w:t>1</w:t>
      </w:r>
      <w:r w:rsidRPr="00D20F48">
        <w:t> — (</w:t>
      </w:r>
      <w:r w:rsidRPr="00D20F48">
        <w:rPr>
          <w:lang w:val="en-US"/>
        </w:rPr>
        <w:t>m</w:t>
      </w:r>
      <w:r w:rsidRPr="00D20F48">
        <w:rPr>
          <w:vertAlign w:val="subscript"/>
        </w:rPr>
        <w:t>2</w:t>
      </w:r>
      <w:r w:rsidRPr="00D20F48">
        <w:t xml:space="preserve"> + </w:t>
      </w:r>
      <w:r w:rsidRPr="00D20F48">
        <w:rPr>
          <w:lang w:val="en-US"/>
        </w:rPr>
        <w:t>m</w:t>
      </w:r>
      <w:r w:rsidRPr="00D20F48">
        <w:t>),</w:t>
      </w:r>
    </w:p>
    <w:p w:rsidR="00CF1E2A" w:rsidRPr="00D20F48" w:rsidRDefault="00CF1E2A" w:rsidP="00D20F48">
      <w:pPr>
        <w:pStyle w:val="a7"/>
        <w:spacing w:after="0" w:line="360" w:lineRule="auto"/>
        <w:ind w:firstLine="709"/>
        <w:jc w:val="both"/>
      </w:pPr>
      <w:r w:rsidRPr="00D20F48">
        <w:t xml:space="preserve">где </w:t>
      </w:r>
      <w:r w:rsidRPr="00D20F48">
        <w:rPr>
          <w:lang w:val="en-US"/>
        </w:rPr>
        <w:t>m</w:t>
      </w:r>
      <w:r w:rsidRPr="00D20F48">
        <w:t xml:space="preserve"> — масса воздушно-сухой целлюлозы, г;</w:t>
      </w:r>
    </w:p>
    <w:p w:rsidR="00CF1E2A" w:rsidRPr="00D20F48" w:rsidRDefault="00CF1E2A" w:rsidP="00D20F48">
      <w:pPr>
        <w:pStyle w:val="a7"/>
        <w:spacing w:after="0" w:line="360" w:lineRule="auto"/>
        <w:ind w:firstLine="709"/>
        <w:jc w:val="both"/>
      </w:pPr>
      <w:r w:rsidRPr="00D20F48">
        <w:rPr>
          <w:lang w:val="en-US"/>
        </w:rPr>
        <w:t>m</w:t>
      </w:r>
      <w:r w:rsidRPr="00D20F48">
        <w:rPr>
          <w:vertAlign w:val="subscript"/>
        </w:rPr>
        <w:t>1</w:t>
      </w:r>
      <w:r w:rsidRPr="00D20F48">
        <w:t xml:space="preserve">— масса цилиндра с целлюлозой после испытания, г; </w:t>
      </w:r>
    </w:p>
    <w:p w:rsidR="00CF1E2A" w:rsidRPr="00D20F48" w:rsidRDefault="00CF1E2A" w:rsidP="00D20F48">
      <w:pPr>
        <w:pStyle w:val="a7"/>
        <w:spacing w:after="0" w:line="360" w:lineRule="auto"/>
        <w:ind w:firstLine="709"/>
        <w:jc w:val="both"/>
      </w:pPr>
      <w:r w:rsidRPr="00D20F48">
        <w:rPr>
          <w:lang w:val="en-US"/>
        </w:rPr>
        <w:t>m</w:t>
      </w:r>
      <w:r w:rsidRPr="00D20F48">
        <w:rPr>
          <w:vertAlign w:val="subscript"/>
        </w:rPr>
        <w:t>2</w:t>
      </w:r>
      <w:r w:rsidRPr="00D20F48">
        <w:t xml:space="preserve"> — масса пустого цилиндра, г.</w:t>
      </w:r>
    </w:p>
    <w:p w:rsidR="00CF1E2A" w:rsidRPr="00D20F48" w:rsidRDefault="00CF1E2A" w:rsidP="00D20F48">
      <w:pPr>
        <w:pStyle w:val="a7"/>
        <w:spacing w:after="0" w:line="360" w:lineRule="auto"/>
        <w:ind w:firstLine="709"/>
        <w:jc w:val="both"/>
      </w:pPr>
      <w:r w:rsidRPr="00D20F48">
        <w:t>За результат испытания принимают среднее арифметическое трех параллельных определений, округленное до целого числа, допускаемые расхождения между которыми не должны превышать более 10 % относительно средней величины.</w:t>
      </w:r>
    </w:p>
    <w:p w:rsidR="007B1380" w:rsidRPr="00D20F48" w:rsidRDefault="007B1380" w:rsidP="00D20F48">
      <w:pPr>
        <w:pStyle w:val="a7"/>
        <w:spacing w:after="0" w:line="360" w:lineRule="auto"/>
        <w:ind w:firstLine="709"/>
        <w:jc w:val="both"/>
        <w:rPr>
          <w:b/>
        </w:rPr>
      </w:pPr>
    </w:p>
    <w:p w:rsidR="00CD7841" w:rsidRPr="0082244C" w:rsidRDefault="007F13C9" w:rsidP="00D20F48">
      <w:pPr>
        <w:pStyle w:val="a7"/>
        <w:spacing w:after="0" w:line="360" w:lineRule="auto"/>
        <w:ind w:firstLine="709"/>
        <w:jc w:val="both"/>
      </w:pPr>
      <w:r w:rsidRPr="0082244C">
        <w:t>1.1.5</w:t>
      </w:r>
      <w:r w:rsidR="00CF1E2A" w:rsidRPr="0082244C">
        <w:t> Определение массовой дол</w:t>
      </w:r>
      <w:r w:rsidR="00CD7841" w:rsidRPr="0082244C">
        <w:t>и воды воздушно-сухой целлюлозы</w:t>
      </w:r>
    </w:p>
    <w:p w:rsidR="00CD7841" w:rsidRPr="0082244C" w:rsidRDefault="00CD7841" w:rsidP="00D20F48">
      <w:pPr>
        <w:pStyle w:val="a7"/>
        <w:spacing w:after="0" w:line="360" w:lineRule="auto"/>
        <w:ind w:firstLine="709"/>
        <w:jc w:val="both"/>
      </w:pPr>
    </w:p>
    <w:p w:rsidR="00CF1E2A" w:rsidRPr="00D20F48" w:rsidRDefault="00CF1E2A" w:rsidP="00D20F48">
      <w:pPr>
        <w:pStyle w:val="a7"/>
        <w:spacing w:after="0" w:line="360" w:lineRule="auto"/>
        <w:ind w:firstLine="709"/>
        <w:jc w:val="both"/>
      </w:pPr>
      <w:r w:rsidRPr="00D20F48">
        <w:t xml:space="preserve">по </w:t>
      </w:r>
      <w:hyperlink r:id="rId21" w:history="1">
        <w:r w:rsidRPr="00D20F48">
          <w:rPr>
            <w:rStyle w:val="a8"/>
            <w:color w:val="auto"/>
            <w:u w:val="none"/>
          </w:rPr>
          <w:t>ГОСТ 16932</w:t>
        </w:r>
      </w:hyperlink>
      <w:r w:rsidRPr="00D20F48">
        <w:t xml:space="preserve"> со следующими дополнениями:</w:t>
      </w:r>
    </w:p>
    <w:p w:rsidR="00CF1E2A" w:rsidRPr="00D20F48" w:rsidRDefault="00CF1E2A" w:rsidP="00D20F48">
      <w:pPr>
        <w:pStyle w:val="a7"/>
        <w:spacing w:after="0" w:line="360" w:lineRule="auto"/>
        <w:ind w:firstLine="709"/>
        <w:jc w:val="both"/>
      </w:pPr>
      <w:r w:rsidRPr="00D20F48">
        <w:t>допускается использовать металлические стаканчики с крышкой диаметром 50—60 мм и высотой 30—40 мм;</w:t>
      </w:r>
    </w:p>
    <w:p w:rsidR="00CF1E2A" w:rsidRPr="00D20F48" w:rsidRDefault="00CF1E2A" w:rsidP="00D20F48">
      <w:pPr>
        <w:pStyle w:val="a7"/>
        <w:spacing w:after="0" w:line="360" w:lineRule="auto"/>
        <w:ind w:firstLine="709"/>
        <w:jc w:val="both"/>
      </w:pPr>
      <w:r w:rsidRPr="00D20F48">
        <w:t>допускается навеску целлюлозы сушить при температуре 130—135°С в течение 30 мин;</w:t>
      </w:r>
    </w:p>
    <w:p w:rsidR="00CF1E2A" w:rsidRPr="00D20F48" w:rsidRDefault="00CF1E2A" w:rsidP="00D20F48">
      <w:pPr>
        <w:pStyle w:val="a7"/>
        <w:spacing w:after="0" w:line="360" w:lineRule="auto"/>
        <w:ind w:firstLine="709"/>
        <w:jc w:val="both"/>
      </w:pPr>
      <w:r w:rsidRPr="00D20F48">
        <w:lastRenderedPageBreak/>
        <w:t>расхождения между результатами параллельных определений не должны превышать более 0,5 % для целлюлозы, отправляемой потребителю, и более 0,2 % для целлюлозы, используемой для проведения испытаний;</w:t>
      </w:r>
    </w:p>
    <w:p w:rsidR="007B1380" w:rsidRPr="00D20F48" w:rsidRDefault="007B1380" w:rsidP="00D20F48">
      <w:pPr>
        <w:pStyle w:val="a7"/>
        <w:spacing w:after="0" w:line="360" w:lineRule="auto"/>
        <w:ind w:firstLine="709"/>
        <w:jc w:val="both"/>
        <w:rPr>
          <w:b/>
        </w:rPr>
      </w:pPr>
    </w:p>
    <w:p w:rsidR="00CF1E2A" w:rsidRPr="00D20F48" w:rsidRDefault="00CF0BAC" w:rsidP="00D20F48">
      <w:pPr>
        <w:pStyle w:val="a7"/>
        <w:spacing w:after="0" w:line="360" w:lineRule="auto"/>
        <w:ind w:firstLine="709"/>
        <w:jc w:val="both"/>
      </w:pPr>
      <w:r w:rsidRPr="00D20F48">
        <w:t>1.1</w:t>
      </w:r>
      <w:r w:rsidR="009E0430" w:rsidRPr="00D20F48">
        <w:t>.6</w:t>
      </w:r>
      <w:r w:rsidR="00CF1E2A" w:rsidRPr="00D20F48">
        <w:t xml:space="preserve">    Определение массовой доли золы— по </w:t>
      </w:r>
      <w:hyperlink r:id="rId22" w:history="1">
        <w:r w:rsidR="00CF1E2A" w:rsidRPr="00D20F48">
          <w:rPr>
            <w:rStyle w:val="a8"/>
            <w:color w:val="auto"/>
            <w:u w:val="none"/>
          </w:rPr>
          <w:t>ГОСТ 18461</w:t>
        </w:r>
      </w:hyperlink>
    </w:p>
    <w:p w:rsidR="00CD7841" w:rsidRPr="00D20F48" w:rsidRDefault="00CD7841" w:rsidP="00D20F48">
      <w:pPr>
        <w:pStyle w:val="a7"/>
        <w:spacing w:after="0" w:line="360" w:lineRule="auto"/>
        <w:ind w:firstLine="709"/>
        <w:jc w:val="both"/>
      </w:pPr>
    </w:p>
    <w:p w:rsidR="00CF1E2A" w:rsidRPr="00D20F48" w:rsidRDefault="00CF1E2A" w:rsidP="00D20F48">
      <w:pPr>
        <w:pStyle w:val="a7"/>
        <w:spacing w:after="0" w:line="360" w:lineRule="auto"/>
        <w:ind w:firstLine="709"/>
        <w:jc w:val="both"/>
      </w:pPr>
      <w:r w:rsidRPr="00D20F48">
        <w:t xml:space="preserve">Берут 5 г воздушно-сухой целлюлозы, взвешенной с погрешностью не более 0,01 г, помещают в фарфоровый тигель по </w:t>
      </w:r>
      <w:hyperlink r:id="rId23" w:history="1">
        <w:r w:rsidRPr="00D20F48">
          <w:rPr>
            <w:rStyle w:val="a8"/>
            <w:color w:val="auto"/>
            <w:u w:val="none"/>
          </w:rPr>
          <w:t>ГОСТ 9147</w:t>
        </w:r>
      </w:hyperlink>
      <w:r w:rsidRPr="00D20F48">
        <w:t xml:space="preserve"> с использованием щипцов без платиновых наконечников.</w:t>
      </w:r>
    </w:p>
    <w:p w:rsidR="00CF1E2A" w:rsidRPr="00D20F48" w:rsidRDefault="00CF1E2A" w:rsidP="00D20F48">
      <w:pPr>
        <w:pStyle w:val="a7"/>
        <w:spacing w:after="0" w:line="360" w:lineRule="auto"/>
        <w:ind w:firstLine="709"/>
        <w:jc w:val="both"/>
      </w:pPr>
      <w:r w:rsidRPr="00D20F48">
        <w:t>Допускается в эксикаторе охлаждение проводить без термометра.</w:t>
      </w:r>
    </w:p>
    <w:p w:rsidR="007B1380" w:rsidRPr="00D20F48" w:rsidRDefault="007B1380" w:rsidP="00D20F48">
      <w:pPr>
        <w:pStyle w:val="a7"/>
        <w:spacing w:after="0" w:line="360" w:lineRule="auto"/>
        <w:ind w:firstLine="709"/>
        <w:jc w:val="both"/>
      </w:pPr>
    </w:p>
    <w:p w:rsidR="00CF1E2A" w:rsidRPr="00D20F48" w:rsidRDefault="00CF0BAC" w:rsidP="00D20F48">
      <w:pPr>
        <w:pStyle w:val="a7"/>
        <w:spacing w:after="0" w:line="360" w:lineRule="auto"/>
        <w:ind w:firstLine="709"/>
        <w:jc w:val="both"/>
      </w:pPr>
      <w:r w:rsidRPr="00D20F48">
        <w:t>1.1</w:t>
      </w:r>
      <w:r w:rsidR="009E0430" w:rsidRPr="00D20F48">
        <w:t xml:space="preserve">.7 </w:t>
      </w:r>
      <w:r w:rsidR="00CF1E2A" w:rsidRPr="00D20F48">
        <w:t>Определение массовой доли остатка, нерастворимого в серной кислоте</w:t>
      </w:r>
    </w:p>
    <w:p w:rsidR="00CD7841" w:rsidRPr="00D20F48" w:rsidRDefault="00CD7841" w:rsidP="00D20F48">
      <w:pPr>
        <w:pStyle w:val="a7"/>
        <w:spacing w:after="0" w:line="360" w:lineRule="auto"/>
        <w:ind w:firstLine="709"/>
        <w:jc w:val="both"/>
      </w:pPr>
    </w:p>
    <w:p w:rsidR="00CF1E2A" w:rsidRPr="00D20F48" w:rsidRDefault="00CF1E2A" w:rsidP="00D20F48">
      <w:pPr>
        <w:pStyle w:val="a7"/>
        <w:spacing w:after="0" w:line="360" w:lineRule="auto"/>
        <w:ind w:firstLine="709"/>
        <w:jc w:val="both"/>
      </w:pPr>
      <w:r w:rsidRPr="00D20F48">
        <w:t>10 г воздушно-сухой целлюлозы, взятой из средней пробы, взвешивают с погрешностью не более 0,01 г, помещают в фарфоровый стакан и ставят в кристаллизационную чашку с холодной водой (температура не более 15 °С). К содержимому стакана приливают 50 см</w:t>
      </w:r>
      <w:r w:rsidRPr="00D20F48">
        <w:rPr>
          <w:vertAlign w:val="superscript"/>
        </w:rPr>
        <w:t>3</w:t>
      </w:r>
      <w:r w:rsidRPr="00D20F48">
        <w:t xml:space="preserve"> охлажденной до температуры не более 15 °С серной кислоты (массовая доля не менее 94 %) и тотчас же начинают быстро растирать и перемешивать при помощи палочки.</w:t>
      </w:r>
    </w:p>
    <w:p w:rsidR="00CF1E2A" w:rsidRPr="00D20F48" w:rsidRDefault="00CF1E2A" w:rsidP="00D20F48">
      <w:pPr>
        <w:pStyle w:val="a7"/>
        <w:spacing w:after="0" w:line="360" w:lineRule="auto"/>
        <w:ind w:firstLine="709"/>
        <w:jc w:val="both"/>
      </w:pPr>
      <w:r w:rsidRPr="00D20F48">
        <w:t>Массовую долю остатка, нерастворимого в серной кислоте (X</w:t>
      </w:r>
      <w:r w:rsidRPr="00D20F48">
        <w:rPr>
          <w:vertAlign w:val="subscript"/>
        </w:rPr>
        <w:t>3</w:t>
      </w:r>
      <w:r w:rsidRPr="00D20F48">
        <w:t>), в процентах вычисляют по формуле:</w:t>
      </w:r>
    </w:p>
    <w:p w:rsidR="00CF1E2A" w:rsidRPr="00D20F48" w:rsidRDefault="00CF1E2A" w:rsidP="00D20F48">
      <w:pPr>
        <w:pStyle w:val="a7"/>
        <w:spacing w:after="0" w:line="360" w:lineRule="auto"/>
        <w:ind w:firstLine="709"/>
        <w:jc w:val="both"/>
      </w:pPr>
    </w:p>
    <w:p w:rsidR="00CF1E2A" w:rsidRPr="00D20F48" w:rsidRDefault="00CF1E2A" w:rsidP="00D20F48">
      <w:pPr>
        <w:pStyle w:val="a7"/>
        <w:spacing w:after="0" w:line="360" w:lineRule="auto"/>
        <w:ind w:firstLine="709"/>
        <w:jc w:val="both"/>
      </w:pPr>
      <w:r w:rsidRPr="00D20F48">
        <w:rPr>
          <w:lang w:val="en-US"/>
        </w:rPr>
        <w:t>X</w:t>
      </w:r>
      <w:r w:rsidRPr="00D20F48">
        <w:rPr>
          <w:vertAlign w:val="subscript"/>
        </w:rPr>
        <w:t>3</w:t>
      </w:r>
      <w:r w:rsidRPr="00D20F48">
        <w:t xml:space="preserve"> =   (</w:t>
      </w:r>
      <w:r w:rsidRPr="00D20F48">
        <w:rPr>
          <w:lang w:val="en-US"/>
        </w:rPr>
        <w:t>m</w:t>
      </w:r>
      <w:r w:rsidRPr="00D20F48">
        <w:rPr>
          <w:vertAlign w:val="subscript"/>
        </w:rPr>
        <w:t>1</w:t>
      </w:r>
      <w:r w:rsidRPr="00D20F48">
        <w:t xml:space="preserve"> — </w:t>
      </w:r>
      <w:r w:rsidRPr="00D20F48">
        <w:rPr>
          <w:lang w:val="en-US"/>
        </w:rPr>
        <w:t>m</w:t>
      </w:r>
      <w:r w:rsidRPr="00D20F48">
        <w:rPr>
          <w:vertAlign w:val="subscript"/>
        </w:rPr>
        <w:t>2</w:t>
      </w:r>
      <w:r w:rsidRPr="00D20F48">
        <w:t xml:space="preserve">)100 • 100 / </w:t>
      </w:r>
      <w:r w:rsidRPr="00D20F48">
        <w:rPr>
          <w:lang w:val="en-US"/>
        </w:rPr>
        <w:t>m</w:t>
      </w:r>
      <w:r w:rsidRPr="00D20F48">
        <w:t xml:space="preserve"> • (100 — W)</w:t>
      </w:r>
      <w:r w:rsidRPr="00D20F48">
        <w:rPr>
          <w:vertAlign w:val="superscript"/>
        </w:rPr>
        <w:t>,</w:t>
      </w:r>
    </w:p>
    <w:p w:rsidR="00CF1E2A" w:rsidRPr="00D20F48" w:rsidRDefault="00CF1E2A" w:rsidP="00D20F48">
      <w:pPr>
        <w:pStyle w:val="a7"/>
        <w:spacing w:after="0" w:line="360" w:lineRule="auto"/>
        <w:ind w:firstLine="709"/>
        <w:jc w:val="both"/>
      </w:pPr>
    </w:p>
    <w:p w:rsidR="00CF1E2A" w:rsidRPr="00D20F48" w:rsidRDefault="00CF1E2A" w:rsidP="00D20F48">
      <w:pPr>
        <w:pStyle w:val="a7"/>
        <w:spacing w:after="0" w:line="360" w:lineRule="auto"/>
        <w:ind w:firstLine="709"/>
        <w:jc w:val="both"/>
      </w:pPr>
      <w:r w:rsidRPr="00D20F48">
        <w:t xml:space="preserve">где </w:t>
      </w:r>
      <w:r w:rsidRPr="00D20F48">
        <w:rPr>
          <w:lang w:val="en-US"/>
        </w:rPr>
        <w:t>m</w:t>
      </w:r>
      <w:r w:rsidRPr="00D20F48">
        <w:rPr>
          <w:vertAlign w:val="subscript"/>
        </w:rPr>
        <w:t>1</w:t>
      </w:r>
      <w:r w:rsidRPr="00D20F48">
        <w:t>— масса фильтр-тигля с остатком после сушки, г;</w:t>
      </w:r>
    </w:p>
    <w:p w:rsidR="00CF1E2A" w:rsidRPr="00D20F48" w:rsidRDefault="00CF1E2A" w:rsidP="00D20F48">
      <w:pPr>
        <w:pStyle w:val="a7"/>
        <w:spacing w:after="0" w:line="360" w:lineRule="auto"/>
        <w:ind w:firstLine="709"/>
        <w:jc w:val="both"/>
      </w:pPr>
      <w:r w:rsidRPr="00D20F48">
        <w:rPr>
          <w:lang w:val="en-US"/>
        </w:rPr>
        <w:t>m</w:t>
      </w:r>
      <w:r w:rsidRPr="00D20F48">
        <w:rPr>
          <w:vertAlign w:val="subscript"/>
        </w:rPr>
        <w:t>2</w:t>
      </w:r>
      <w:r w:rsidRPr="00D20F48">
        <w:t xml:space="preserve"> — масса пустого фильтр-тигля, г; </w:t>
      </w:r>
    </w:p>
    <w:p w:rsidR="00CF1E2A" w:rsidRPr="00D20F48" w:rsidRDefault="00CF1E2A" w:rsidP="00D20F48">
      <w:pPr>
        <w:pStyle w:val="a7"/>
        <w:spacing w:after="0" w:line="360" w:lineRule="auto"/>
        <w:ind w:firstLine="709"/>
        <w:jc w:val="both"/>
      </w:pPr>
      <w:r w:rsidRPr="00D20F48">
        <w:rPr>
          <w:lang w:val="en-US"/>
        </w:rPr>
        <w:t>m</w:t>
      </w:r>
      <w:r w:rsidRPr="00D20F48">
        <w:t xml:space="preserve"> — масса воздушно-сухой целлюлозы, г;</w:t>
      </w:r>
    </w:p>
    <w:p w:rsidR="00CF1E2A" w:rsidRPr="00D20F48" w:rsidRDefault="00CF1E2A" w:rsidP="00D20F48">
      <w:pPr>
        <w:pStyle w:val="a7"/>
        <w:spacing w:after="0" w:line="360" w:lineRule="auto"/>
        <w:ind w:firstLine="709"/>
        <w:jc w:val="both"/>
        <w:rPr>
          <w:spacing w:val="-6"/>
        </w:rPr>
      </w:pPr>
      <w:r w:rsidRPr="00D20F48">
        <w:rPr>
          <w:spacing w:val="-6"/>
        </w:rPr>
        <w:t>W — массовая доля воды воздушно-сухой целлюлозы, определенная по п. 4.5, %.</w:t>
      </w:r>
    </w:p>
    <w:p w:rsidR="00CF1E2A" w:rsidRPr="00D20F48" w:rsidRDefault="00CF1E2A" w:rsidP="00D20F48">
      <w:pPr>
        <w:pStyle w:val="a7"/>
        <w:spacing w:after="0" w:line="360" w:lineRule="auto"/>
        <w:ind w:firstLine="709"/>
        <w:jc w:val="both"/>
      </w:pPr>
      <w:r w:rsidRPr="00D20F48">
        <w:t>За результат испытания принимают среднее арифметическое двух параллельных определений, округленное до 0,01 %, допускаемые расхождения между которыми не должны превышать 0,05 % для 1-го и 2-го сортов целлюлозы и 0,03 % для целлюлозы высшего сорта.</w:t>
      </w:r>
    </w:p>
    <w:p w:rsidR="007B1380" w:rsidRDefault="007B1380" w:rsidP="00D20F48">
      <w:pPr>
        <w:pStyle w:val="a7"/>
        <w:spacing w:after="0" w:line="360" w:lineRule="auto"/>
        <w:ind w:firstLine="709"/>
        <w:jc w:val="both"/>
      </w:pPr>
    </w:p>
    <w:p w:rsidR="001C40A9" w:rsidRDefault="001C40A9" w:rsidP="00D20F48">
      <w:pPr>
        <w:pStyle w:val="a7"/>
        <w:spacing w:after="0" w:line="360" w:lineRule="auto"/>
        <w:ind w:firstLine="709"/>
        <w:jc w:val="both"/>
      </w:pPr>
    </w:p>
    <w:p w:rsidR="001C40A9" w:rsidRPr="00D20F48" w:rsidRDefault="001C40A9" w:rsidP="00D20F48">
      <w:pPr>
        <w:pStyle w:val="a7"/>
        <w:spacing w:after="0" w:line="360" w:lineRule="auto"/>
        <w:ind w:firstLine="709"/>
        <w:jc w:val="both"/>
      </w:pPr>
    </w:p>
    <w:p w:rsidR="00CF1E2A" w:rsidRPr="00D20F48" w:rsidRDefault="00372C18" w:rsidP="00D20F48">
      <w:pPr>
        <w:pStyle w:val="a7"/>
        <w:spacing w:after="0" w:line="360" w:lineRule="auto"/>
        <w:ind w:firstLine="709"/>
        <w:jc w:val="both"/>
      </w:pPr>
      <w:r w:rsidRPr="00D20F48">
        <w:lastRenderedPageBreak/>
        <w:t>1.1.</w:t>
      </w:r>
      <w:r w:rsidR="009E0430" w:rsidRPr="00D20F48">
        <w:t>8</w:t>
      </w:r>
      <w:r w:rsidR="00CF1E2A" w:rsidRPr="00D20F48">
        <w:t xml:space="preserve"> Определение массовой доли волокнистой пыли</w:t>
      </w:r>
    </w:p>
    <w:p w:rsidR="007B1380" w:rsidRPr="00D20F48" w:rsidRDefault="007B1380" w:rsidP="00D20F48">
      <w:pPr>
        <w:pStyle w:val="a7"/>
        <w:spacing w:after="0" w:line="360" w:lineRule="auto"/>
        <w:ind w:firstLine="709"/>
        <w:jc w:val="both"/>
      </w:pPr>
    </w:p>
    <w:p w:rsidR="00CF1E2A" w:rsidRPr="00D20F48" w:rsidRDefault="00CF1E2A" w:rsidP="00D20F48">
      <w:pPr>
        <w:pStyle w:val="a7"/>
        <w:spacing w:after="0" w:line="360" w:lineRule="auto"/>
        <w:ind w:firstLine="709"/>
        <w:jc w:val="both"/>
      </w:pPr>
      <w:r w:rsidRPr="00D20F48">
        <w:t>Встряхивание для каждого определения осуществляют в течение 1 мин. Прямое и обратное движения ковша следует считать за два встряхивания. Общее число встряхиваний — 160 раз при амплитуде колебаний ковша — 150—155 мм. По истечении1 мин аппарат выключают, остаток целлюлозы на сетке собирают, переносят в стаканчик и взвешивают с погрешностью не более 0,01 г.</w:t>
      </w:r>
    </w:p>
    <w:p w:rsidR="00CF1E2A" w:rsidRPr="00D20F48" w:rsidRDefault="00CF1E2A" w:rsidP="00D20F48">
      <w:pPr>
        <w:pStyle w:val="a7"/>
        <w:spacing w:after="0" w:line="360" w:lineRule="auto"/>
        <w:ind w:firstLine="709"/>
        <w:jc w:val="both"/>
      </w:pPr>
      <w:r w:rsidRPr="00D20F48">
        <w:t>Массовую долю пыли (X</w:t>
      </w:r>
      <w:r w:rsidRPr="00D20F48">
        <w:rPr>
          <w:vertAlign w:val="subscript"/>
        </w:rPr>
        <w:t>4</w:t>
      </w:r>
      <w:r w:rsidRPr="00D20F48">
        <w:t>) в процентах вычисляют по формуле:</w:t>
      </w:r>
    </w:p>
    <w:p w:rsidR="00CF1E2A" w:rsidRPr="00D20F48" w:rsidRDefault="00CF1E2A" w:rsidP="00D20F48">
      <w:pPr>
        <w:pStyle w:val="a7"/>
        <w:spacing w:after="0" w:line="360" w:lineRule="auto"/>
        <w:ind w:firstLine="709"/>
        <w:jc w:val="both"/>
      </w:pPr>
      <w:r w:rsidRPr="00D20F48">
        <w:rPr>
          <w:lang w:val="en-US"/>
        </w:rPr>
        <w:t>X</w:t>
      </w:r>
      <w:r w:rsidRPr="00D20F48">
        <w:rPr>
          <w:vertAlign w:val="subscript"/>
        </w:rPr>
        <w:t>4</w:t>
      </w:r>
      <w:r w:rsidRPr="00D20F48">
        <w:t xml:space="preserve"> = </w:t>
      </w:r>
      <w:r w:rsidRPr="00D20F48">
        <w:rPr>
          <w:lang w:val="en-US"/>
        </w:rPr>
        <w:t>m</w:t>
      </w:r>
      <w:r w:rsidRPr="00D20F48">
        <w:t xml:space="preserve"> – </w:t>
      </w:r>
      <w:r w:rsidRPr="00D20F48">
        <w:rPr>
          <w:lang w:val="en-US"/>
        </w:rPr>
        <w:t>m</w:t>
      </w:r>
      <w:r w:rsidRPr="00D20F48">
        <w:rPr>
          <w:vertAlign w:val="subscript"/>
        </w:rPr>
        <w:t>1</w:t>
      </w:r>
      <w:r w:rsidRPr="00D20F48">
        <w:t xml:space="preserve"> / </w:t>
      </w:r>
      <w:r w:rsidRPr="00D20F48">
        <w:rPr>
          <w:lang w:val="en-US"/>
        </w:rPr>
        <w:t>m</w:t>
      </w:r>
      <w:r w:rsidRPr="00D20F48">
        <w:t xml:space="preserve"> · 100,</w:t>
      </w:r>
    </w:p>
    <w:p w:rsidR="00CF1E2A" w:rsidRPr="00D20F48" w:rsidRDefault="00CF1E2A" w:rsidP="00D20F48">
      <w:pPr>
        <w:pStyle w:val="a7"/>
        <w:spacing w:after="0" w:line="360" w:lineRule="auto"/>
        <w:ind w:firstLine="709"/>
        <w:jc w:val="both"/>
      </w:pPr>
      <w:r w:rsidRPr="00D20F48">
        <w:t xml:space="preserve">где </w:t>
      </w:r>
      <w:r w:rsidRPr="00D20F48">
        <w:rPr>
          <w:lang w:val="en-US"/>
        </w:rPr>
        <w:t>m</w:t>
      </w:r>
      <w:r w:rsidRPr="00D20F48">
        <w:t xml:space="preserve"> — масса целлюлозы, г;</w:t>
      </w:r>
    </w:p>
    <w:p w:rsidR="00CF1E2A" w:rsidRPr="00D20F48" w:rsidRDefault="00CF1E2A" w:rsidP="00D20F48">
      <w:pPr>
        <w:pStyle w:val="a7"/>
        <w:spacing w:after="0" w:line="360" w:lineRule="auto"/>
        <w:ind w:firstLine="709"/>
        <w:jc w:val="both"/>
      </w:pPr>
      <w:r w:rsidRPr="00D20F48">
        <w:rPr>
          <w:lang w:val="en-US"/>
        </w:rPr>
        <w:t>m</w:t>
      </w:r>
      <w:r w:rsidRPr="00D20F48">
        <w:rPr>
          <w:vertAlign w:val="subscript"/>
        </w:rPr>
        <w:t>1</w:t>
      </w:r>
      <w:r w:rsidRPr="00D20F48">
        <w:t xml:space="preserve"> — масса остатка на сетке после встряхивания, г.</w:t>
      </w:r>
    </w:p>
    <w:p w:rsidR="00CF1E2A" w:rsidRPr="00D20F48" w:rsidRDefault="00CF1E2A" w:rsidP="00D20F48">
      <w:pPr>
        <w:pStyle w:val="a7"/>
        <w:spacing w:after="0" w:line="360" w:lineRule="auto"/>
        <w:ind w:firstLine="709"/>
        <w:jc w:val="both"/>
      </w:pPr>
      <w:r w:rsidRPr="00D20F48">
        <w:t>За результат испытания принимают среднее арифметическое двух параллельных определений, округленное до 0,1 %, допускаемые расхождения между которыми не должны превышать более 0,2 %.</w:t>
      </w:r>
    </w:p>
    <w:p w:rsidR="007B1380" w:rsidRPr="00D20F48" w:rsidRDefault="007B1380" w:rsidP="00D20F48">
      <w:pPr>
        <w:pStyle w:val="a7"/>
        <w:spacing w:after="0" w:line="360" w:lineRule="auto"/>
        <w:ind w:firstLine="709"/>
        <w:jc w:val="both"/>
      </w:pPr>
    </w:p>
    <w:p w:rsidR="00CF1E2A" w:rsidRPr="00D20F48" w:rsidRDefault="00372C18" w:rsidP="00D20F48">
      <w:pPr>
        <w:pStyle w:val="a7"/>
        <w:spacing w:after="0" w:line="360" w:lineRule="auto"/>
        <w:ind w:firstLine="709"/>
        <w:jc w:val="both"/>
      </w:pPr>
      <w:r w:rsidRPr="00D20F48">
        <w:t>1.1.9</w:t>
      </w:r>
      <w:r w:rsidR="00CF1E2A" w:rsidRPr="00D20F48">
        <w:t xml:space="preserve"> Определение белизны</w:t>
      </w:r>
    </w:p>
    <w:p w:rsidR="007B1380" w:rsidRPr="00D20F48" w:rsidRDefault="007B1380" w:rsidP="00D20F48">
      <w:pPr>
        <w:pStyle w:val="a7"/>
        <w:spacing w:after="0" w:line="360" w:lineRule="auto"/>
        <w:ind w:firstLine="709"/>
        <w:jc w:val="both"/>
      </w:pPr>
    </w:p>
    <w:p w:rsidR="00CF1E2A" w:rsidRPr="00D20F48" w:rsidRDefault="00CF1E2A" w:rsidP="00D20F48">
      <w:pPr>
        <w:pStyle w:val="a7"/>
        <w:spacing w:after="0" w:line="360" w:lineRule="auto"/>
        <w:ind w:firstLine="709"/>
        <w:jc w:val="both"/>
      </w:pPr>
      <w:r w:rsidRPr="00D20F48">
        <w:t>Определение белизны на фотоэлектрическомблескомере проводят по инструкции, прилагаемой к прибору.</w:t>
      </w:r>
    </w:p>
    <w:p w:rsidR="00CF1E2A" w:rsidRPr="00D20F48" w:rsidRDefault="00CF1E2A" w:rsidP="00D20F48">
      <w:pPr>
        <w:pStyle w:val="a7"/>
        <w:spacing w:after="0" w:line="360" w:lineRule="auto"/>
        <w:ind w:firstLine="709"/>
        <w:jc w:val="both"/>
      </w:pPr>
      <w:r w:rsidRPr="00D20F48">
        <w:t>Образец сравнивают с полированной поверхностью стекла молочно-белого цвета в соответствии со шкалой эталона. Значение, полученное на шкале микроамперметра, показывает процент белизны испытуемого образца.</w:t>
      </w:r>
    </w:p>
    <w:p w:rsidR="00CF1E2A" w:rsidRPr="00D20F48" w:rsidRDefault="00CF1E2A" w:rsidP="00D20F48">
      <w:pPr>
        <w:pStyle w:val="a7"/>
        <w:spacing w:after="0" w:line="360" w:lineRule="auto"/>
        <w:ind w:firstLine="709"/>
        <w:jc w:val="both"/>
      </w:pPr>
      <w:r w:rsidRPr="00D20F48">
        <w:t>Измерение белизны производят с двух сторон образца и вычисляют среднее арифметическое результатов двух измерений, округленное до 0,1 %.</w:t>
      </w:r>
    </w:p>
    <w:p w:rsidR="007B1380" w:rsidRPr="00D20F48" w:rsidRDefault="007B1380" w:rsidP="00D20F48">
      <w:pPr>
        <w:pStyle w:val="a7"/>
        <w:spacing w:after="0" w:line="360" w:lineRule="auto"/>
        <w:ind w:firstLine="709"/>
        <w:jc w:val="both"/>
      </w:pPr>
    </w:p>
    <w:p w:rsidR="00CF1E2A" w:rsidRPr="00D20F48" w:rsidRDefault="009E0430" w:rsidP="00D20F48">
      <w:pPr>
        <w:pStyle w:val="a7"/>
        <w:spacing w:after="0" w:line="360" w:lineRule="auto"/>
        <w:ind w:firstLine="709"/>
        <w:jc w:val="both"/>
      </w:pPr>
      <w:r w:rsidRPr="00D20F48">
        <w:t>1.1.10</w:t>
      </w:r>
      <w:r w:rsidR="00CF1E2A" w:rsidRPr="00D20F48">
        <w:t xml:space="preserve"> Определение массы железа</w:t>
      </w:r>
    </w:p>
    <w:p w:rsidR="007B1380" w:rsidRPr="00D20F48" w:rsidRDefault="007B1380" w:rsidP="00D20F48">
      <w:pPr>
        <w:pStyle w:val="a7"/>
        <w:spacing w:after="0" w:line="360" w:lineRule="auto"/>
        <w:ind w:firstLine="709"/>
        <w:jc w:val="both"/>
      </w:pPr>
    </w:p>
    <w:p w:rsidR="00CF1E2A" w:rsidRPr="00D20F48" w:rsidRDefault="00CF1E2A" w:rsidP="00D20F48">
      <w:pPr>
        <w:pStyle w:val="a7"/>
        <w:spacing w:after="0" w:line="360" w:lineRule="auto"/>
        <w:ind w:firstLine="709"/>
        <w:jc w:val="both"/>
      </w:pPr>
      <w:r w:rsidRPr="00D20F48">
        <w:t>Метод основан на способности закисного железа образовывать с о-фенантролином стойкий комплекс оранжево-красного цвета и последующем количественном определении его с помощью фотоэлектроколориметра.</w:t>
      </w:r>
    </w:p>
    <w:p w:rsidR="00CF1E2A" w:rsidRPr="00D20F48" w:rsidRDefault="00CF1E2A" w:rsidP="00D20F48">
      <w:pPr>
        <w:pStyle w:val="a7"/>
        <w:spacing w:after="0" w:line="360" w:lineRule="auto"/>
        <w:ind w:firstLine="709"/>
        <w:jc w:val="both"/>
      </w:pPr>
      <w:r w:rsidRPr="00D20F48">
        <w:t>Упаренный раствор из стакана количественно переносят в колбу вместимостью 50 см</w:t>
      </w:r>
      <w:r w:rsidRPr="00D20F48">
        <w:rPr>
          <w:vertAlign w:val="superscript"/>
        </w:rPr>
        <w:t>3</w:t>
      </w:r>
      <w:r w:rsidRPr="00D20F48">
        <w:t>, добавляют 1 см</w:t>
      </w:r>
      <w:r w:rsidRPr="00D20F48">
        <w:rPr>
          <w:vertAlign w:val="superscript"/>
        </w:rPr>
        <w:t>3</w:t>
      </w:r>
      <w:r w:rsidRPr="00D20F48">
        <w:t xml:space="preserve"> раствора А, доводят объем раствора до метки дистиллированной водой, тщательно перемешивают и отстаивают в течение 15 мин. Одновременно готовят контрольный раствор с нулевым содержанием железа.</w:t>
      </w:r>
    </w:p>
    <w:p w:rsidR="00CF1E2A" w:rsidRPr="00D20F48" w:rsidRDefault="00CF1E2A" w:rsidP="00D20F48">
      <w:pPr>
        <w:pStyle w:val="a7"/>
        <w:spacing w:after="0" w:line="360" w:lineRule="auto"/>
        <w:ind w:firstLine="709"/>
        <w:jc w:val="both"/>
      </w:pPr>
      <w:r w:rsidRPr="00D20F48">
        <w:lastRenderedPageBreak/>
        <w:t>Оптическую плотность раствора замеряют на фотоэлектроколориметре, используя в качестве раствора сравнения контрольный раствор.</w:t>
      </w:r>
    </w:p>
    <w:p w:rsidR="00CF1E2A" w:rsidRPr="00D20F48" w:rsidRDefault="00CF1E2A" w:rsidP="00D20F48">
      <w:pPr>
        <w:pStyle w:val="a7"/>
        <w:spacing w:after="0" w:line="360" w:lineRule="auto"/>
        <w:ind w:firstLine="709"/>
        <w:jc w:val="both"/>
      </w:pPr>
      <w:r w:rsidRPr="00D20F48">
        <w:t>Допускается вести определение железа из золы. В этом случае заливают 20 мл раствора Б и 2 мл раствора А в мерную колбу вместимостью 100 см</w:t>
      </w:r>
      <w:r w:rsidRPr="00D20F48">
        <w:rPr>
          <w:vertAlign w:val="superscript"/>
        </w:rPr>
        <w:t>3</w:t>
      </w:r>
      <w:r w:rsidRPr="00D20F48">
        <w:t>.</w:t>
      </w:r>
    </w:p>
    <w:p w:rsidR="00CF1E2A" w:rsidRPr="00D20F48" w:rsidRDefault="00CF1E2A" w:rsidP="00D20F48">
      <w:pPr>
        <w:pStyle w:val="a7"/>
        <w:spacing w:after="0" w:line="360" w:lineRule="auto"/>
        <w:ind w:firstLine="709"/>
        <w:jc w:val="both"/>
      </w:pPr>
      <w:r w:rsidRPr="00D20F48">
        <w:t>Массу железа (X</w:t>
      </w:r>
      <w:r w:rsidRPr="00D20F48">
        <w:rPr>
          <w:vertAlign w:val="subscript"/>
        </w:rPr>
        <w:t>5</w:t>
      </w:r>
      <w:r w:rsidRPr="00D20F48">
        <w:t>) в миллиграммах на 1 кг абсолютно сухой целлюлозы вычисляют по формуле</w:t>
      </w:r>
    </w:p>
    <w:p w:rsidR="00CF1E2A" w:rsidRPr="00D20F48" w:rsidRDefault="00CF1E2A" w:rsidP="00D20F48">
      <w:pPr>
        <w:pStyle w:val="a7"/>
        <w:spacing w:after="0" w:line="360" w:lineRule="auto"/>
        <w:ind w:firstLine="709"/>
        <w:jc w:val="both"/>
      </w:pPr>
      <w:r w:rsidRPr="00D20F48">
        <w:rPr>
          <w:lang w:val="en-US"/>
        </w:rPr>
        <w:t>X</w:t>
      </w:r>
      <w:r w:rsidRPr="00D20F48">
        <w:rPr>
          <w:vertAlign w:val="subscript"/>
        </w:rPr>
        <w:t>5</w:t>
      </w:r>
      <w:r w:rsidRPr="00D20F48">
        <w:t xml:space="preserve"> = С• 50• 100 / </w:t>
      </w:r>
      <w:r w:rsidRPr="00D20F48">
        <w:rPr>
          <w:lang w:val="en-US"/>
        </w:rPr>
        <w:t>m</w:t>
      </w:r>
      <w:r w:rsidRPr="00D20F48">
        <w:t xml:space="preserve"> • (100 — W) </w:t>
      </w:r>
      <w:r w:rsidRPr="00D20F48">
        <w:rPr>
          <w:vertAlign w:val="superscript"/>
        </w:rPr>
        <w:t>,</w:t>
      </w:r>
    </w:p>
    <w:p w:rsidR="00CF1E2A" w:rsidRPr="00D20F48" w:rsidRDefault="00CF1E2A" w:rsidP="00D20F48">
      <w:pPr>
        <w:pStyle w:val="a7"/>
        <w:spacing w:after="0" w:line="360" w:lineRule="auto"/>
        <w:ind w:firstLine="709"/>
        <w:jc w:val="both"/>
      </w:pPr>
      <w:r w:rsidRPr="00D20F48">
        <w:t>где С — концентрация железа, определенная по калибровочному графику, мг/дм</w:t>
      </w:r>
      <w:r w:rsidRPr="00D20F48">
        <w:rPr>
          <w:vertAlign w:val="superscript"/>
        </w:rPr>
        <w:t>3</w:t>
      </w:r>
      <w:r w:rsidRPr="00D20F48">
        <w:t>;</w:t>
      </w:r>
    </w:p>
    <w:p w:rsidR="00CF1E2A" w:rsidRPr="00D20F48" w:rsidRDefault="00CF1E2A" w:rsidP="00D20F48">
      <w:pPr>
        <w:pStyle w:val="a7"/>
        <w:spacing w:after="0" w:line="360" w:lineRule="auto"/>
        <w:ind w:firstLine="709"/>
        <w:jc w:val="both"/>
      </w:pPr>
      <w:r w:rsidRPr="00D20F48">
        <w:t>50 — объем испытуемой пробы, см</w:t>
      </w:r>
      <w:r w:rsidRPr="00D20F48">
        <w:rPr>
          <w:vertAlign w:val="superscript"/>
        </w:rPr>
        <w:t>3</w:t>
      </w:r>
      <w:r w:rsidRPr="00D20F48">
        <w:t>;</w:t>
      </w:r>
    </w:p>
    <w:p w:rsidR="00CF1E2A" w:rsidRPr="00D20F48" w:rsidRDefault="00CF1E2A" w:rsidP="00D20F48">
      <w:pPr>
        <w:pStyle w:val="a7"/>
        <w:spacing w:after="0" w:line="360" w:lineRule="auto"/>
        <w:ind w:firstLine="709"/>
        <w:jc w:val="both"/>
      </w:pPr>
      <w:r w:rsidRPr="00D20F48">
        <w:rPr>
          <w:lang w:val="en-US"/>
        </w:rPr>
        <w:t>m</w:t>
      </w:r>
      <w:r w:rsidRPr="00D20F48">
        <w:t xml:space="preserve"> — масса воздушно-сухой целлюлозы, г;</w:t>
      </w:r>
    </w:p>
    <w:p w:rsidR="00CF1E2A" w:rsidRPr="00D20F48" w:rsidRDefault="00CF1E2A" w:rsidP="00D20F48">
      <w:pPr>
        <w:pStyle w:val="a7"/>
        <w:spacing w:after="0" w:line="360" w:lineRule="auto"/>
        <w:ind w:firstLine="709"/>
        <w:jc w:val="both"/>
        <w:rPr>
          <w:spacing w:val="-4"/>
        </w:rPr>
      </w:pPr>
      <w:r w:rsidRPr="00D20F48">
        <w:rPr>
          <w:spacing w:val="-4"/>
        </w:rPr>
        <w:t>W - массовая доля воды воздушно-сухой целлюлозы, определенная по п. 4.5, %.</w:t>
      </w:r>
    </w:p>
    <w:p w:rsidR="00CF1E2A" w:rsidRPr="00D20F48" w:rsidRDefault="00CF1E2A" w:rsidP="00D20F48">
      <w:pPr>
        <w:pStyle w:val="a7"/>
        <w:spacing w:after="0" w:line="360" w:lineRule="auto"/>
        <w:ind w:firstLine="709"/>
        <w:jc w:val="both"/>
      </w:pPr>
      <w:r w:rsidRPr="00D20F48">
        <w:t>За результат испытания принимают среднее арифметическое двух параллельных определений, округленное до 0,1 мг/кг, допускаемые расхождения между которыми не должны превышать более 8 % относительно средней величины.</w:t>
      </w:r>
    </w:p>
    <w:p w:rsidR="007B1380" w:rsidRPr="00D20F48" w:rsidRDefault="007B1380" w:rsidP="00D20F48">
      <w:pPr>
        <w:pStyle w:val="a7"/>
        <w:spacing w:after="0" w:line="360" w:lineRule="auto"/>
        <w:ind w:firstLine="709"/>
        <w:jc w:val="both"/>
      </w:pPr>
    </w:p>
    <w:p w:rsidR="00CF1E2A" w:rsidRPr="00D20F48" w:rsidRDefault="009E0430" w:rsidP="00D20F48">
      <w:pPr>
        <w:pStyle w:val="a7"/>
        <w:spacing w:after="0" w:line="360" w:lineRule="auto"/>
        <w:ind w:firstLine="709"/>
        <w:jc w:val="both"/>
      </w:pPr>
      <w:r w:rsidRPr="00D20F48">
        <w:t>1.1.11</w:t>
      </w:r>
      <w:r w:rsidR="00CF1E2A" w:rsidRPr="00D20F48">
        <w:t> Определение динамической вязкости</w:t>
      </w:r>
    </w:p>
    <w:p w:rsidR="007B1380" w:rsidRPr="00D20F48" w:rsidRDefault="007B1380" w:rsidP="00D20F48">
      <w:pPr>
        <w:pStyle w:val="a7"/>
        <w:spacing w:after="0" w:line="360" w:lineRule="auto"/>
        <w:ind w:firstLine="709"/>
        <w:jc w:val="both"/>
      </w:pPr>
    </w:p>
    <w:p w:rsidR="00CF1E2A" w:rsidRPr="00D20F48" w:rsidRDefault="00CF1E2A" w:rsidP="00D20F48">
      <w:pPr>
        <w:pStyle w:val="a7"/>
        <w:spacing w:after="0" w:line="360" w:lineRule="auto"/>
        <w:ind w:firstLine="709"/>
        <w:jc w:val="both"/>
      </w:pPr>
      <w:r w:rsidRPr="00D20F48">
        <w:t xml:space="preserve">Вязкость хлопковой целлюлозы определяют по </w:t>
      </w:r>
      <w:hyperlink r:id="rId24" w:history="1">
        <w:r w:rsidRPr="00D20F48">
          <w:rPr>
            <w:rStyle w:val="a8"/>
            <w:color w:val="auto"/>
            <w:u w:val="none"/>
          </w:rPr>
          <w:t>ГОСТ 14363.2</w:t>
        </w:r>
      </w:hyperlink>
      <w:r w:rsidRPr="00D20F48">
        <w:t xml:space="preserve"> со следующими дополнениями.</w:t>
      </w:r>
    </w:p>
    <w:p w:rsidR="00CF1E2A" w:rsidRPr="00D20F48" w:rsidRDefault="00CF1E2A" w:rsidP="00D20F48">
      <w:pPr>
        <w:pStyle w:val="a7"/>
        <w:spacing w:after="0" w:line="360" w:lineRule="auto"/>
        <w:ind w:firstLine="709"/>
        <w:jc w:val="both"/>
      </w:pPr>
      <w:r w:rsidRPr="00D20F48">
        <w:t>Массовую долю воды воздушно-сухой целлюлозы определяют в отдельной массе навески по п. 4.5.</w:t>
      </w:r>
    </w:p>
    <w:p w:rsidR="00CF1E2A" w:rsidRPr="00D20F48" w:rsidRDefault="00CF1E2A" w:rsidP="00D20F48">
      <w:pPr>
        <w:pStyle w:val="a7"/>
        <w:spacing w:after="0" w:line="360" w:lineRule="auto"/>
        <w:ind w:firstLine="709"/>
        <w:jc w:val="both"/>
      </w:pPr>
      <w:r w:rsidRPr="00D20F48">
        <w:t>Растворение целлюлозы продолжают от 10 мин до 4 ч в зависимости от вязкости целлюлозы. Банки с раствором целлюлозы помещают в термостат на 15—20 мин при температуре (20±0,2) °С.</w:t>
      </w:r>
    </w:p>
    <w:p w:rsidR="00CF1E2A" w:rsidRPr="00D20F48" w:rsidRDefault="00CF1E2A" w:rsidP="00D20F48">
      <w:pPr>
        <w:pStyle w:val="a7"/>
        <w:spacing w:after="0" w:line="360" w:lineRule="auto"/>
        <w:ind w:firstLine="709"/>
        <w:jc w:val="both"/>
      </w:pPr>
      <w:r w:rsidRPr="00D20F48">
        <w:t>При выражении результатов испытаний вязкость вычисляют в сПа-с. За результат испытания принимают среднее арифметическое двух параллельных определений, округленное до 0,1сПа-с, допускаемые расхождения между которыми не должны превышать 5 % относительно средней величины для целлюлозы марок 15, 25 и 10 % — для целлюлозы остальных марок.</w:t>
      </w:r>
    </w:p>
    <w:p w:rsidR="000A1722" w:rsidRPr="00D20F48" w:rsidRDefault="000A1722" w:rsidP="00D20F48">
      <w:pPr>
        <w:spacing w:line="360" w:lineRule="auto"/>
        <w:ind w:right="-910" w:firstLine="709"/>
        <w:jc w:val="center"/>
        <w:rPr>
          <w:lang w:val="ru-RU"/>
        </w:rPr>
        <w:sectPr w:rsidR="000A1722" w:rsidRPr="00D20F48" w:rsidSect="000A1722">
          <w:headerReference w:type="even" r:id="rId25"/>
          <w:headerReference w:type="default" r:id="rId26"/>
          <w:footerReference w:type="default" r:id="rId27"/>
          <w:type w:val="nextColumn"/>
          <w:pgSz w:w="11907" w:h="16840" w:code="9"/>
          <w:pgMar w:top="1134" w:right="851" w:bottom="1134" w:left="1701" w:header="720" w:footer="720" w:gutter="0"/>
          <w:pgBorders w:offsetFrom="page">
            <w:top w:val="single" w:sz="4" w:space="24" w:color="FFFFFF"/>
            <w:left w:val="single" w:sz="4" w:space="24" w:color="FFFFFF"/>
            <w:bottom w:val="single" w:sz="4" w:space="24" w:color="FFFFFF"/>
            <w:right w:val="single" w:sz="4" w:space="24" w:color="FFFFFF"/>
          </w:pgBorders>
          <w:cols w:space="720"/>
          <w:titlePg/>
        </w:sectPr>
      </w:pPr>
    </w:p>
    <w:p w:rsidR="000A1722" w:rsidRPr="00D20F48" w:rsidRDefault="009E0430" w:rsidP="00D20F48">
      <w:pPr>
        <w:spacing w:line="360" w:lineRule="auto"/>
        <w:ind w:right="-910" w:firstLine="709"/>
        <w:jc w:val="both"/>
        <w:rPr>
          <w:lang w:val="ru-RU"/>
        </w:rPr>
      </w:pPr>
      <w:r w:rsidRPr="00D20F48">
        <w:rPr>
          <w:bCs/>
          <w:caps/>
          <w:lang w:val="ru-RU"/>
        </w:rPr>
        <w:lastRenderedPageBreak/>
        <w:t>1.</w:t>
      </w:r>
      <w:r w:rsidR="00CF0BAC" w:rsidRPr="00D20F48">
        <w:rPr>
          <w:bCs/>
          <w:caps/>
          <w:lang w:val="ru-RU"/>
        </w:rPr>
        <w:t xml:space="preserve">2 </w:t>
      </w:r>
      <w:r w:rsidR="00604713" w:rsidRPr="00D20F48">
        <w:rPr>
          <w:bCs/>
          <w:lang w:val="ru-RU"/>
        </w:rPr>
        <w:t>Разработка времанного технологического регламента</w:t>
      </w:r>
    </w:p>
    <w:p w:rsidR="000A1722" w:rsidRPr="00D20F48" w:rsidRDefault="000A1722" w:rsidP="00D20F48">
      <w:pPr>
        <w:spacing w:line="360" w:lineRule="auto"/>
        <w:ind w:right="-910" w:firstLine="709"/>
        <w:jc w:val="center"/>
        <w:rPr>
          <w:b/>
          <w:lang w:val="ru-RU"/>
        </w:rPr>
      </w:pPr>
    </w:p>
    <w:p w:rsidR="00CF1E2A" w:rsidRPr="00D20F48" w:rsidRDefault="00814D6E" w:rsidP="00D20F48">
      <w:pPr>
        <w:spacing w:line="360" w:lineRule="auto"/>
        <w:ind w:right="-910" w:firstLine="709"/>
      </w:pPr>
      <w:r>
        <w:rPr>
          <w:noProof/>
          <w:lang w:val="ru-RU" w:eastAsia="ru-RU"/>
        </w:rPr>
      </w:r>
      <w:r>
        <w:rPr>
          <w:noProof/>
          <w:lang w:val="ru-RU" w:eastAsia="ru-RU"/>
        </w:rPr>
        <w:pict>
          <v:group id="Полотно 131" o:spid="_x0000_s1027" editas="canvas" style="width:10in;height:414pt;mso-position-horizontal-relative:char;mso-position-vertical-relative:line" coordsize="91440,52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91440;height:52578;visibility:visible">
              <v:fill o:detectmouseclick="t"/>
              <v:path o:connecttype="none"/>
            </v:shape>
            <v:line id="Line 4" o:spid="_x0000_s1029" style="position:absolute;visibility:visible" from="18288,6858" to="21717,6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TtpcMAAADcAAAADwAAAGRycy9kb3ducmV2LnhtbERPyWrDMBC9B/IPYgq9JbJ7SBo3iikx&#10;hRzaQhZynloTy8QaGUtx1L+vCoXe5vHWWZfRdmKkwbeOFeTzDARx7XTLjYLT8W32DMIHZI2dY1Lw&#10;TR7KzXSyxkK7O+9pPIRGpBD2BSowIfSFlL42ZNHPXU+cuIsbLIYEh0bqAe8p3HbyKcsW0mLLqcFg&#10;T1tD9fVwswqWptrLpazej5/V2Oar+BHPXyulHh/i6wuIQDH8i//cO53mZwv4fSZdID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k7aXDAAAA3AAAAA8AAAAAAAAAAAAA&#10;AAAAoQIAAGRycy9kb3ducmV2LnhtbFBLBQYAAAAABAAEAPkAAACRAwAAAAA=&#10;">
              <v:stroke endarrow="block"/>
            </v:line>
            <v:shapetype id="_x0000_t202" coordsize="21600,21600" o:spt="202" path="m,l,21600r21600,l21600,xe">
              <v:stroke joinstyle="miter"/>
              <v:path gradientshapeok="t" o:connecttype="rect"/>
            </v:shapetype>
            <v:shape id="Text Box 5" o:spid="_x0000_s1030" type="#_x0000_t202" style="position:absolute;left:21717;top:3429;width:9144;height:80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mkUsMA&#10;AADcAAAADwAAAGRycy9kb3ducmV2LnhtbERPS2sCMRC+F/wPYYReSs1aRe26UUqhYm9qxV6HzewD&#10;N5M1Sdftv28Kgrf5+J6TrXvTiI6cry0rGI8SEMS51TWXCo5fH88LED4ga2wsk4Jf8rBeDR4yTLW9&#10;8p66QyhFDGGfooIqhDaV0ucVGfQj2xJHrrDOYIjQlVI7vMZw08iXJJlJgzXHhgpbeq8oPx9+jILF&#10;dNt9+8/J7pTPiuY1PM27zcUp9Tjs35YgAvXhLr65tzrOT+bw/0y8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mkUsMAAADcAAAADwAAAAAAAAAAAAAAAACYAgAAZHJzL2Rv&#10;d25yZXYueG1sUEsFBgAAAAAEAAQA9QAAAIgDAAAAAA==&#10;">
              <v:textbox style="mso-next-textbox:#Text Box 5">
                <w:txbxContent>
                  <w:p w:rsidR="00582209" w:rsidRDefault="00582209" w:rsidP="00CF1E2A">
                    <w:pPr>
                      <w:jc w:val="center"/>
                      <w:rPr>
                        <w:sz w:val="28"/>
                        <w:szCs w:val="28"/>
                      </w:rPr>
                    </w:pPr>
                  </w:p>
                  <w:p w:rsidR="00582209" w:rsidRPr="001177DE" w:rsidRDefault="00582209" w:rsidP="00CF1E2A">
                    <w:pPr>
                      <w:jc w:val="center"/>
                      <w:rPr>
                        <w:sz w:val="28"/>
                        <w:szCs w:val="28"/>
                      </w:rPr>
                    </w:pPr>
                    <w:r>
                      <w:rPr>
                        <w:sz w:val="28"/>
                        <w:szCs w:val="28"/>
                      </w:rPr>
                      <w:t>Весы</w:t>
                    </w:r>
                  </w:p>
                </w:txbxContent>
              </v:textbox>
            </v:shape>
            <v:line id="Line 6" o:spid="_x0000_s1031" style="position:absolute;visibility:visible" from="30861,6858" to="34290,6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fcTMUAAADcAAAADwAAAGRycy9kb3ducmV2LnhtbESPT0/DMAzF70h8h8hIu7F0O+xPWTYh&#10;qkkcBtI2xNk0pqlonKoJXfbt8QFpN1vv+b2fN7vsOzXSENvABmbTAhRxHWzLjYGP8/5xBSomZItd&#10;YDJwpQi77f3dBksbLnyk8ZQaJSEcSzTgUupLrWPtyGOchp5YtO8weEyyDo22A14k3Hd6XhQL7bFl&#10;aXDY04uj+uf06w0sXXXUS10dzu/V2M7W+S1/fq2NmTzk5ydQiXK6mf+vX63gF0Irz8gEev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LfcTMUAAADcAAAADwAAAAAAAAAA&#10;AAAAAAChAgAAZHJzL2Rvd25yZXYueG1sUEsFBgAAAAAEAAQA+QAAAJMDAAAAAA==&#10;">
              <v:stroke endarrow="block"/>
            </v:line>
            <v:line id="Line 7" o:spid="_x0000_s1032" style="position:absolute;visibility:visible" from="48006,6858" to="51435,6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518IAAADcAAAADwAAAGRycy9kb3ducmV2LnhtbERPTWvCQBC9F/wPywje6kYPtUldpRgK&#10;PVjBKD1Ps9NsaHY2ZLdx/fduQehtHu9z1ttoOzHS4FvHChbzDARx7XTLjYLz6e3xGYQPyBo7x6Tg&#10;Sh62m8nDGgvtLnyksQqNSCHsC1RgQugLKX1tyKKfu544cd9usBgSHBqpB7ykcNvJZZY9SYstpwaD&#10;Pe0M1T/Vr1WwMuVRrmS5Px3KsV3k8SN+fuVKzabx9QVEoBj+xXf3u07zsxz+nkkXyM0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t518IAAADcAAAADwAAAAAAAAAAAAAA&#10;AAChAgAAZHJzL2Rvd25yZXYueG1sUEsFBgAAAAAEAAQA+QAAAJADAAAAAA==&#10;">
              <v:stroke endarrow="block"/>
            </v:line>
            <v:line id="Line 8" o:spid="_x0000_s1033" style="position:absolute;visibility:visible" from="66294,6858" to="69723,6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hGl8UAAADcAAAADwAAAGRycy9kb3ducmV2LnhtbESPQU/DMAyF70j8h8iTuLG0HBgry6aJ&#10;CokDTNqGOJvGa6o1TtWELvx7fJjEzdZ7fu/zapN9ryYaYxfYQDkvQBE3wXbcGvg8vt4/gYoJ2WIf&#10;mAz8UoTN+vZmhZUNF97TdEitkhCOFRpwKQ2V1rFx5DHOw0As2imMHpOsY6vtiBcJ971+KIpH7bFj&#10;aXA40Iuj5nz48QYWrt7rha7fj7t66spl/shf30tj7mZ5+wwqUU7/5uv1mxX8UvDlGZlA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xhGl8UAAADcAAAADwAAAAAAAAAA&#10;AAAAAAChAgAAZHJzL2Rvd25yZXYueG1sUEsFBgAAAAAEAAQA+QAAAJMDAAAAAA==&#10;">
              <v:stroke endarrow="block"/>
            </v:line>
            <v:shape id="Text Box 9" o:spid="_x0000_s1034" type="#_x0000_t202" style="position:absolute;left:51435;top:3429;width:14859;height:80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UPYMMA&#10;AADcAAAADwAAAGRycy9kb3ducmV2LnhtbERPTWvCQBC9F/oflhF6KbpJFbWpq5RCRW9WRa9DdkyC&#10;2dl0dxvjv3cFobd5vM+ZLTpTi5acrywrSAcJCOLc6ooLBfvdd38KwgdkjbVlUnAlD4v589MMM20v&#10;/EPtNhQihrDPUEEZQpNJ6fOSDPqBbYgjd7LOYIjQFVI7vMRwU8u3JBlLgxXHhhIb+iopP2//jILp&#10;aNUe/Xq4OeTjU/0eXift8tcp9dLrPj9ABOrCv/jhXuk4P03h/ky8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UPYMMAAADcAAAADwAAAAAAAAAAAAAAAACYAgAAZHJzL2Rv&#10;d25yZXYueG1sUEsFBgAAAAAEAAQA9QAAAIgDAAAAAA==&#10;">
              <v:textbox style="mso-next-textbox:#Text Box 9">
                <w:txbxContent>
                  <w:p w:rsidR="00582209" w:rsidRDefault="00582209" w:rsidP="00CF1E2A">
                    <w:pPr>
                      <w:jc w:val="center"/>
                      <w:rPr>
                        <w:sz w:val="28"/>
                        <w:szCs w:val="28"/>
                      </w:rPr>
                    </w:pPr>
                  </w:p>
                  <w:p w:rsidR="00582209" w:rsidRPr="001177DE" w:rsidRDefault="00582209" w:rsidP="00CF1E2A">
                    <w:pPr>
                      <w:jc w:val="center"/>
                      <w:rPr>
                        <w:sz w:val="28"/>
                        <w:szCs w:val="28"/>
                      </w:rPr>
                    </w:pPr>
                    <w:r>
                      <w:rPr>
                        <w:sz w:val="28"/>
                        <w:szCs w:val="28"/>
                      </w:rPr>
                      <w:t xml:space="preserve">Очиститель </w:t>
                    </w:r>
                  </w:p>
                </w:txbxContent>
              </v:textbox>
            </v:shape>
            <v:shape id="Text Box 10" o:spid="_x0000_s1035" type="#_x0000_t202" style="position:absolute;left:34290;top:3429;width:13716;height:80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eRF8QA&#10;AADcAAAADwAAAGRycy9kb3ducmV2LnhtbERPS2vCQBC+F/wPywi9FN34wEeajZSCYm+tFb0O2TEJ&#10;zc6mu2tM/323IPQ2H99zsk1vGtGR87VlBZNxAoK4sLrmUsHxcztagfABWWNjmRT8kIdNPnjIMNX2&#10;xh/UHUIpYgj7FBVUIbSplL6oyKAf25Y4chfrDIYIXSm1w1sMN42cJslCGqw5NlTY0mtFxdfhahSs&#10;5vvu7N9m76dicWnW4WnZ7b6dUo/D/uUZRKA+/Ivv7r2O8ydT+HsmXi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XkRfEAAAA3AAAAA8AAAAAAAAAAAAAAAAAmAIAAGRycy9k&#10;b3ducmV2LnhtbFBLBQYAAAAABAAEAPUAAACJAwAAAAA=&#10;">
              <v:textbox style="mso-next-textbox:#Text Box 10">
                <w:txbxContent>
                  <w:p w:rsidR="00582209" w:rsidRDefault="00582209" w:rsidP="00CF1E2A">
                    <w:pPr>
                      <w:jc w:val="center"/>
                      <w:rPr>
                        <w:sz w:val="28"/>
                        <w:szCs w:val="28"/>
                      </w:rPr>
                    </w:pPr>
                  </w:p>
                  <w:p w:rsidR="00582209" w:rsidRPr="00E54384" w:rsidRDefault="00582209" w:rsidP="00CF1E2A">
                    <w:pPr>
                      <w:jc w:val="center"/>
                      <w:rPr>
                        <w:sz w:val="28"/>
                        <w:szCs w:val="28"/>
                      </w:rPr>
                    </w:pPr>
                    <w:r>
                      <w:rPr>
                        <w:sz w:val="28"/>
                        <w:szCs w:val="28"/>
                      </w:rPr>
                      <w:t>Рыхлитель - питатель</w:t>
                    </w:r>
                  </w:p>
                </w:txbxContent>
              </v:textbox>
            </v:shape>
            <v:shape id="Text Box 11" o:spid="_x0000_s1036" type="#_x0000_t202" style="position:absolute;left:1143;top:3390;width:17145;height:80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s0jMQA&#10;AADcAAAADwAAAGRycy9kb3ducmV2LnhtbERPS2vCQBC+F/oflil4KbrxgY80GylCi721VvQ6ZMck&#10;NDub7q4x/nu3IPQ2H99zsnVvGtGR87VlBeNRAoK4sLrmUsH++224BOEDssbGMim4kod1/viQYart&#10;hb+o24VSxBD2KSqoQmhTKX1RkUE/si1x5E7WGQwRulJqh5cYbho5SZK5NFhzbKiwpU1Fxc/ubBQs&#10;Z9vu6D+mn4difmpW4XnRvf86pQZP/esLiEB9+Bff3Vsd54+n8PdMvE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bNIzEAAAA3AAAAA8AAAAAAAAAAAAAAAAAmAIAAGRycy9k&#10;b3ducmV2LnhtbFBLBQYAAAAABAAEAPUAAACJAwAAAAA=&#10;">
              <v:textbox style="mso-next-textbox:#Text Box 11">
                <w:txbxContent>
                  <w:p w:rsidR="00582209" w:rsidRDefault="00582209" w:rsidP="00CF1E2A">
                    <w:pPr>
                      <w:jc w:val="center"/>
                      <w:rPr>
                        <w:sz w:val="28"/>
                        <w:szCs w:val="28"/>
                        <w:lang w:val="en-US"/>
                      </w:rPr>
                    </w:pPr>
                    <w:r w:rsidRPr="001177DE">
                      <w:rPr>
                        <w:sz w:val="28"/>
                        <w:szCs w:val="28"/>
                      </w:rPr>
                      <w:t>Хлопковое сырье</w:t>
                    </w:r>
                  </w:p>
                  <w:p w:rsidR="00582209" w:rsidRDefault="00582209" w:rsidP="00CF1E2A">
                    <w:pPr>
                      <w:jc w:val="center"/>
                      <w:rPr>
                        <w:sz w:val="28"/>
                        <w:szCs w:val="28"/>
                      </w:rPr>
                    </w:pPr>
                    <w:r w:rsidRPr="001177DE">
                      <w:rPr>
                        <w:sz w:val="28"/>
                        <w:szCs w:val="28"/>
                      </w:rPr>
                      <w:t xml:space="preserve"> (линт)</w:t>
                    </w:r>
                  </w:p>
                  <w:p w:rsidR="00582209" w:rsidRDefault="00582209" w:rsidP="00CF1E2A">
                    <w:pPr>
                      <w:jc w:val="center"/>
                      <w:rPr>
                        <w:sz w:val="28"/>
                        <w:szCs w:val="28"/>
                      </w:rPr>
                    </w:pPr>
                  </w:p>
                  <w:p w:rsidR="00582209" w:rsidRDefault="00582209" w:rsidP="00CF1E2A">
                    <w:pPr>
                      <w:jc w:val="center"/>
                      <w:rPr>
                        <w:sz w:val="28"/>
                        <w:szCs w:val="28"/>
                      </w:rPr>
                    </w:pPr>
                  </w:p>
                  <w:p w:rsidR="00582209" w:rsidRDefault="00582209" w:rsidP="00CF1E2A">
                    <w:pPr>
                      <w:jc w:val="center"/>
                      <w:rPr>
                        <w:sz w:val="28"/>
                        <w:szCs w:val="28"/>
                      </w:rPr>
                    </w:pPr>
                    <w:r>
                      <w:rPr>
                        <w:sz w:val="28"/>
                        <w:szCs w:val="28"/>
                      </w:rPr>
                      <w:t>ПО</w:t>
                    </w:r>
                  </w:p>
                  <w:p w:rsidR="00582209" w:rsidRDefault="00582209" w:rsidP="00CF1E2A">
                    <w:pPr>
                      <w:jc w:val="center"/>
                      <w:rPr>
                        <w:sz w:val="28"/>
                        <w:szCs w:val="28"/>
                      </w:rPr>
                    </w:pPr>
                  </w:p>
                  <w:p w:rsidR="00582209" w:rsidRDefault="00582209" w:rsidP="00CF1E2A">
                    <w:pPr>
                      <w:jc w:val="center"/>
                      <w:rPr>
                        <w:sz w:val="28"/>
                        <w:szCs w:val="28"/>
                      </w:rPr>
                    </w:pPr>
                  </w:p>
                  <w:p w:rsidR="00582209" w:rsidRDefault="00582209" w:rsidP="00CF1E2A">
                    <w:pPr>
                      <w:jc w:val="center"/>
                      <w:rPr>
                        <w:sz w:val="28"/>
                        <w:szCs w:val="28"/>
                      </w:rPr>
                    </w:pPr>
                  </w:p>
                  <w:p w:rsidR="00582209" w:rsidRDefault="00582209" w:rsidP="00CF1E2A">
                    <w:pPr>
                      <w:jc w:val="center"/>
                      <w:rPr>
                        <w:sz w:val="28"/>
                        <w:szCs w:val="28"/>
                      </w:rPr>
                    </w:pPr>
                  </w:p>
                  <w:p w:rsidR="00582209" w:rsidRPr="001177DE" w:rsidRDefault="00582209" w:rsidP="00CF1E2A">
                    <w:pPr>
                      <w:jc w:val="center"/>
                      <w:rPr>
                        <w:sz w:val="28"/>
                        <w:szCs w:val="28"/>
                      </w:rPr>
                    </w:pPr>
                  </w:p>
                </w:txbxContent>
              </v:textbox>
            </v:shape>
            <v:shape id="Text Box 12" o:spid="_x0000_s1037" type="#_x0000_t202" style="position:absolute;left:69723;top:3429;width:14859;height:80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Ks+MQA&#10;AADcAAAADwAAAGRycy9kb3ducmV2LnhtbERPS2vCQBC+C/0PyxS8iG604iPNRorQYm/Wil6H7JiE&#10;ZmfT3TWm/75bKHibj+852aY3jejI+dqygukkAUFcWF1zqeD4+TpegfABWWNjmRT8kIdN/jDIMNX2&#10;xh/UHUIpYgj7FBVUIbSplL6oyKCf2JY4chfrDIYIXSm1w1sMN42cJclCGqw5NlTY0rai4utwNQpW&#10;81139u9P+1OxuDTrMFp2b99OqeFj//IMIlAf7uJ/907H+dM5/D0TL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yrPjEAAAA3AAAAA8AAAAAAAAAAAAAAAAAmAIAAGRycy9k&#10;b3ducmV2LnhtbFBLBQYAAAAABAAEAPUAAACJAwAAAAA=&#10;">
              <v:textbox style="mso-next-textbox:#Text Box 12">
                <w:txbxContent>
                  <w:p w:rsidR="00582209" w:rsidRDefault="00582209" w:rsidP="00CF1E2A">
                    <w:pPr>
                      <w:jc w:val="center"/>
                      <w:rPr>
                        <w:sz w:val="28"/>
                        <w:szCs w:val="28"/>
                      </w:rPr>
                    </w:pPr>
                  </w:p>
                  <w:p w:rsidR="00582209" w:rsidRPr="001177DE" w:rsidRDefault="00582209" w:rsidP="00CF1E2A">
                    <w:pPr>
                      <w:jc w:val="center"/>
                      <w:rPr>
                        <w:sz w:val="28"/>
                        <w:szCs w:val="28"/>
                      </w:rPr>
                    </w:pPr>
                    <w:r>
                      <w:rPr>
                        <w:sz w:val="28"/>
                        <w:szCs w:val="28"/>
                      </w:rPr>
                      <w:t>Очиститель</w:t>
                    </w:r>
                  </w:p>
                </w:txbxContent>
              </v:textbox>
            </v:shape>
            <v:line id="Line 13" o:spid="_x0000_s1038" style="position:absolute;visibility:visible" from="84582,6438" to="88011,6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lD8IAAADcAAAADwAAAGRycy9kb3ducmV2LnhtbERP32vCMBB+H/g/hBP2NtMK6uyMIhZh&#10;D9tAHXu+NWdTbC6liTX7781gsLf7+H7eahNtKwbqfeNYQT7JQBBXTjdcK/g87Z+eQfiArLF1TAp+&#10;yMNmPXpYYaHdjQ80HEMtUgj7AhWYELpCSl8ZsugnriNO3Nn1FkOCfS11j7cUbls5zbK5tNhwajDY&#10;0c5QdTlerYKFKQ9yIcu300c5NPkyvsev76VSj+O4fQERKIZ/8Z/7Vaf5+Qx+n0kX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2/lD8IAAADcAAAADwAAAAAAAAAAAAAA&#10;AAChAgAAZHJzL2Rvd25yZXYueG1sUEsFBgAAAAAEAAQA+QAAAJADAAAAAA==&#10;">
              <v:stroke endarrow="block"/>
            </v:line>
            <v:line id="Line 14" o:spid="_x0000_s1039" style="position:absolute;visibility:visible" from="61722,11430" to="61734,14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17eMMAAADcAAAADwAAAGRycy9kb3ducmV2LnhtbERPyWrDMBC9B/IPYgK9JbJ7yOJGCSGm&#10;0EMbiFN6nlpTy9QaGUt11L+vCoHc5vHW2e6j7cRIg28dK8gXGQji2umWGwXvl+f5GoQPyBo7x6Tg&#10;lzzsd9PJFgvtrnymsQqNSCHsC1RgQugLKX1tyKJfuJ44cV9usBgSHBqpB7ymcNvJxyxbSostpwaD&#10;PR0N1d/Vj1WwMuVZrmT5ejmVY5tv4lv8+Nwo9TCLhycQgWK4i2/uF53m50v4fyZdIH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9e3jDAAAA3AAAAA8AAAAAAAAAAAAA&#10;AAAAoQIAAGRycy9kb3ducmV2LnhtbFBLBQYAAAAABAAEAPkAAACRAwAAAAA=&#10;">
              <v:stroke endarrow="block"/>
            </v:line>
            <v:line id="Line 15" o:spid="_x0000_s1040" style="position:absolute;visibility:visible" from="77724,11430" to="77736,14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He48MAAADcAAAADwAAAGRycy9kb3ducmV2LnhtbERPyWrDMBC9B/oPYgq9JbJ7qBMnSig1&#10;gR7aQhZ6nloTy9QaGUtxlL+PCoXc5vHWWW2i7cRIg28dK8hnGQji2umWGwXHw3Y6B+EDssbOMSm4&#10;kofN+mGywlK7C+9o3IdGpBD2JSowIfSllL42ZNHPXE+cuJMbLIYEh0bqAS8p3HbyOctepMWWU4PB&#10;nt4M1b/7s1VQmGonC1l9HL6qsc0X8TN+/yyUenqMr0sQgWK4i//d7zrNzwv4eyZdIN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x3uPDAAAA3AAAAA8AAAAAAAAAAAAA&#10;AAAAoQIAAGRycy9kb3ducmV2LnhtbFBLBQYAAAAABAAEAPkAAACRAwAAAAA=&#10;">
              <v:stroke endarrow="block"/>
            </v:line>
            <v:line id="Line 16" o:spid="_x0000_s1041" style="position:absolute;visibility:visible" from="61722,14986" to="77724,14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aaBccAAADcAAAADwAAAGRycy9kb3ducmV2LnhtbESPQUvDQBCF70L/wzIFb3ZThSCx21Ja&#10;hNaD2CrY4zQ7TaLZ2bC7JvHfOwehtxnem/e+WaxG16qeQmw8G5jPMlDEpbcNVwY+3p/vHkHFhGyx&#10;9UwGfinCajm5WWBh/cAH6o+pUhLCsUADdUpdoXUsa3IYZ74jFu3ig8Mka6i0DThIuGv1fZbl2mHD&#10;0lBjR5uayu/jjzPw+vCW9+v9y2783Ofncns4n76GYMztdFw/gUo0pqv5/3pnBX8utPKMTK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VpoFxwAAANwAAAAPAAAAAAAA&#10;AAAAAAAAAKECAABkcnMvZG93bnJldi54bWxQSwUGAAAAAAQABAD5AAAAlQMAAAAA&#10;"/>
            <v:line id="Line 17" o:spid="_x0000_s1042" style="position:absolute;visibility:visible" from="68580,14986" to="68592,18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LvCsMAAADcAAAADwAAAGRycy9kb3ducmV2LnhtbERPyWrDMBC9B/IPYgK9JbJ7aGonSgg1&#10;hR6aQhZ6nloTy8QaGUt11L+vAoXe5vHWWW+j7cRIg28dK8gXGQji2umWGwXn0+v8GYQPyBo7x6Tg&#10;hzxsN9PJGkvtbnyg8RgakULYl6jAhNCXUvrakEW/cD1x4i5usBgSHBqpB7ylcNvJxyx7khZbTg0G&#10;e3oxVF+P31bB0lQHuZTV++mjGtu8iPv4+VUo9TCLuxWIQDH8i//cbzrNzwu4P5Muk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4i7wrDAAAA3AAAAA8AAAAAAAAAAAAA&#10;AAAAoQIAAGRycy9kb3ducmV2LnhtbFBLBQYAAAAABAAEAPkAAACRAwAAAAA=&#10;">
              <v:stroke endarrow="block"/>
            </v:line>
            <v:shape id="Text Box 18" o:spid="_x0000_s1043" type="#_x0000_t202" style="position:absolute;left:60579;top:19431;width:18288;height:80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VgRsYA&#10;AADcAAAADwAAAGRycy9kb3ducmV2LnhtbESPQW/CMAyF75P2HyIjcZlGOoaAdQQ0ITHBbYNpu1qN&#10;aSsap0tCKf8eHybtZus9v/d5sepdozoKsfZs4GmUgSIuvK25NPB12DzOQcWEbLHxTAauFGG1vL9b&#10;YG79hT+p26dSSQjHHA1UKbW51rGoyGEc+ZZYtKMPDpOsodQ24EXCXaPHWTbVDmuWhgpbWldUnPZn&#10;Z2A+2XY/cff88V1Mj81Leph177/BmOGgf3sFlahP/+a/660V/LHgyzMygV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mVgRsYAAADcAAAADwAAAAAAAAAAAAAAAACYAgAAZHJz&#10;L2Rvd25yZXYueG1sUEsFBgAAAAAEAAQA9QAAAIsDAAAAAA==&#10;">
              <v:textbox style="mso-next-textbox:#Text Box 18">
                <w:txbxContent>
                  <w:p w:rsidR="00582209" w:rsidRPr="001177DE" w:rsidRDefault="00582209" w:rsidP="00CF1E2A">
                    <w:pPr>
                      <w:jc w:val="center"/>
                      <w:rPr>
                        <w:sz w:val="28"/>
                        <w:szCs w:val="28"/>
                      </w:rPr>
                    </w:pPr>
                    <w:r>
                      <w:rPr>
                        <w:sz w:val="28"/>
                        <w:szCs w:val="28"/>
                      </w:rPr>
                      <w:t xml:space="preserve">Фильтрование воздуха и отделение отходов  </w:t>
                    </w:r>
                  </w:p>
                </w:txbxContent>
              </v:textbox>
            </v:shape>
            <v:shape id="Text Box 19" o:spid="_x0000_s1044" type="#_x0000_t202" style="position:absolute;left:60579;top:30861;width:18288;height:6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F3cQA&#10;AADcAAAADwAAAGRycy9kb3ducmV2LnhtbERPS2vCQBC+F/wPywi9FN34wEeajZSCYm+tFb0O2TEJ&#10;zc6mu2tM/323IPQ2H99zsk1vGtGR87VlBZNxAoK4sLrmUsHxcztagfABWWNjmRT8kIdNPnjIMNX2&#10;xh/UHUIpYgj7FBVUIbSplL6oyKAf25Y4chfrDIYIXSm1w1sMN42cJslCGqw5NlTY0mtFxdfhahSs&#10;5vvu7N9m76dicWnW4WnZ7b6dUo/D/uUZRKA+/Ivv7r2O86cT+HsmXi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pxd3EAAAA3AAAAA8AAAAAAAAAAAAAAAAAmAIAAGRycy9k&#10;b3ducmV2LnhtbFBLBQYAAAAABAAEAPUAAACJAwAAAAA=&#10;">
              <v:textbox style="mso-next-textbox:#Text Box 19">
                <w:txbxContent>
                  <w:p w:rsidR="00582209" w:rsidRDefault="00582209" w:rsidP="00CF1E2A">
                    <w:pPr>
                      <w:jc w:val="center"/>
                      <w:rPr>
                        <w:sz w:val="28"/>
                        <w:szCs w:val="28"/>
                      </w:rPr>
                    </w:pPr>
                    <w:r>
                      <w:rPr>
                        <w:sz w:val="28"/>
                        <w:szCs w:val="28"/>
                      </w:rPr>
                      <w:t xml:space="preserve">Прессование </w:t>
                    </w:r>
                  </w:p>
                  <w:p w:rsidR="00582209" w:rsidRPr="001177DE" w:rsidRDefault="00582209" w:rsidP="00CF1E2A">
                    <w:pPr>
                      <w:jc w:val="center"/>
                      <w:rPr>
                        <w:sz w:val="28"/>
                        <w:szCs w:val="28"/>
                      </w:rPr>
                    </w:pPr>
                    <w:r>
                      <w:rPr>
                        <w:sz w:val="28"/>
                        <w:szCs w:val="28"/>
                      </w:rPr>
                      <w:t xml:space="preserve">отходов   </w:t>
                    </w:r>
                  </w:p>
                </w:txbxContent>
              </v:textbox>
            </v:shape>
            <v:line id="Line 20" o:spid="_x0000_s1045" style="position:absolute;visibility:visible" from="68580,27432" to="68586,30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q3xsIAAADcAAAADwAAAGRycy9kb3ducmV2LnhtbERPTWsCMRC9F/wPYQRvNesetK5GEZeC&#10;B1tQS8/jZtwsbibLJl3Tf98UCr3N433OehttKwbqfeNYwWyagSCunG64VvBxeX1+AeEDssbWMSn4&#10;Jg/bzehpjYV2Dz7RcA61SCHsC1RgQugKKX1lyKKfuo44cTfXWwwJ9rXUPT5SuG1lnmVzabHh1GCw&#10;o72h6n7+sgoWpjzJhSyPl/dyaGbL+BY/r0ulJuO4W4EIFMO/+M990Gl+nsPvM+kC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q3xsIAAADcAAAADwAAAAAAAAAAAAAA&#10;AAChAgAAZHJzL2Rvd25yZXYueG1sUEsFBgAAAAAEAAQA+QAAAJADAAAAAA==&#10;">
              <v:stroke endarrow="block"/>
            </v:line>
            <v:shape id="Text Box 28" o:spid="_x0000_s1053" type="#_x0000_t202" style="position:absolute;left:62865;top:12700;width:11430;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MQA&#10;AADcAAAADwAAAGRycy9kb3ducmV2LnhtbESPQWvCQBCF74X+h2WE3upGhTZNXaVaKt6KacHrkB2z&#10;IdnZkF01/ffOoeBthvfmvW+W69F36kJDbAIbmE0zUMRVsA3XBn5/vp5zUDEhW+wCk4E/irBePT4s&#10;sbDhyge6lKlWEsKxQAMupb7QOlaOPMZp6IlFO4XBY5J1qLUd8CrhvtPzLHvRHhuWBoc9bR1VbXn2&#10;Bhbf89dj3JWf2/5Ib20eN+2JnTFPk/HjHVSiMd3N/9d7K/gLwZdnZAK9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kvzEAAAA3AAAAA8AAAAAAAAAAAAAAAAAmAIAAGRycy9k&#10;b3ducmV2LnhtbFBLBQYAAAAABAAEAPUAAACJAwAAAAA=&#10;" stroked="f">
              <v:fill opacity="0"/>
              <v:textbox style="mso-next-textbox:#Text Box 28" inset="0,0,0,0">
                <w:txbxContent>
                  <w:p w:rsidR="00582209" w:rsidRPr="00BC19F9" w:rsidRDefault="00582209" w:rsidP="00CF1E2A">
                    <w:pPr>
                      <w:jc w:val="center"/>
                      <w:rPr>
                        <w:sz w:val="26"/>
                        <w:szCs w:val="26"/>
                      </w:rPr>
                    </w:pPr>
                    <w:r w:rsidRPr="00BC19F9">
                      <w:rPr>
                        <w:sz w:val="26"/>
                        <w:szCs w:val="26"/>
                      </w:rPr>
                      <w:t>Отходы</w:t>
                    </w:r>
                  </w:p>
                </w:txbxContent>
              </v:textbox>
            </v:shape>
            <w10:wrap type="none"/>
            <w10:anchorlock/>
          </v:group>
        </w:pict>
      </w:r>
    </w:p>
    <w:p w:rsidR="00CF1E2A" w:rsidRPr="00D20F48" w:rsidRDefault="00814D6E" w:rsidP="00D20F48">
      <w:pPr>
        <w:spacing w:line="360" w:lineRule="auto"/>
        <w:ind w:firstLine="709"/>
      </w:pPr>
      <w:r>
        <w:rPr>
          <w:noProof/>
          <w:lang w:val="ru-RU" w:eastAsia="ru-RU"/>
        </w:rPr>
        <w:lastRenderedPageBreak/>
        <w:pict>
          <v:line id="Прямая соединительная линия 104" o:spid="_x0000_s1161" style="position:absolute;left:0;text-align:left;z-index:251669504;visibility:visible" from="-27pt,55.9pt" to="0,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">
            <v:stroke endarrow="block"/>
          </v:line>
        </w:pict>
      </w:r>
      <w:r>
        <w:rPr>
          <w:noProof/>
          <w:lang w:val="ru-RU" w:eastAsia="ru-RU"/>
        </w:rPr>
        <w:pict>
          <v:shape id="Поле 103" o:spid="_x0000_s1055" type="#_x0000_t202" style="position:absolute;left:0;text-align:left;margin-left:9pt;margin-top:145.9pt;width:2in;height:63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">
            <v:textbox style="mso-next-textbox:#Поле 103">
              <w:txbxContent>
                <w:p w:rsidR="00582209" w:rsidRPr="001177DE" w:rsidRDefault="00582209" w:rsidP="00CF1E2A">
                  <w:pPr>
                    <w:jc w:val="center"/>
                    <w:rPr>
                      <w:sz w:val="28"/>
                      <w:szCs w:val="28"/>
                    </w:rPr>
                  </w:pPr>
                  <w:r>
                    <w:rPr>
                      <w:sz w:val="28"/>
                      <w:szCs w:val="28"/>
                    </w:rPr>
                    <w:t xml:space="preserve">Сборник сточных вод  </w:t>
                  </w:r>
                </w:p>
              </w:txbxContent>
            </v:textbox>
          </v:shape>
        </w:pict>
      </w:r>
      <w:r>
        <w:rPr>
          <w:noProof/>
          <w:lang w:val="ru-RU" w:eastAsia="ru-RU"/>
        </w:rPr>
        <w:pict>
          <v:shape id="Поле 102" o:spid="_x0000_s1056" type="#_x0000_t202" style="position:absolute;left:0;text-align:left;margin-left:342pt;margin-top:28.9pt;width:2in;height:63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">
            <v:textbox style="mso-next-textbox:#Поле 102">
              <w:txbxContent>
                <w:p w:rsidR="00582209" w:rsidRPr="000A2193" w:rsidRDefault="00582209" w:rsidP="00CF1E2A">
                  <w:pPr>
                    <w:jc w:val="center"/>
                    <w:rPr>
                      <w:sz w:val="28"/>
                      <w:szCs w:val="28"/>
                    </w:rPr>
                  </w:pPr>
                  <w:r w:rsidRPr="000A2193">
                    <w:rPr>
                      <w:sz w:val="28"/>
                      <w:szCs w:val="28"/>
                    </w:rPr>
                    <w:t>Варка, отбелка,</w:t>
                  </w:r>
                </w:p>
                <w:p w:rsidR="00582209" w:rsidRPr="000A2193" w:rsidRDefault="00582209" w:rsidP="00CF1E2A">
                  <w:pPr>
                    <w:jc w:val="center"/>
                    <w:rPr>
                      <w:sz w:val="28"/>
                      <w:szCs w:val="28"/>
                    </w:rPr>
                  </w:pPr>
                  <w:r w:rsidRPr="000A2193">
                    <w:rPr>
                      <w:sz w:val="28"/>
                      <w:szCs w:val="28"/>
                    </w:rPr>
                    <w:t>кисловка и</w:t>
                  </w:r>
                </w:p>
                <w:p w:rsidR="00582209" w:rsidRPr="00566F49" w:rsidRDefault="00582209" w:rsidP="00CF1E2A">
                  <w:pPr>
                    <w:jc w:val="center"/>
                  </w:pPr>
                  <w:r w:rsidRPr="000A2193">
                    <w:rPr>
                      <w:sz w:val="28"/>
                      <w:szCs w:val="28"/>
                    </w:rPr>
                    <w:t>промывка</w:t>
                  </w:r>
                </w:p>
              </w:txbxContent>
            </v:textbox>
          </v:shape>
        </w:pict>
      </w:r>
      <w:r>
        <w:rPr>
          <w:noProof/>
          <w:lang w:val="ru-RU" w:eastAsia="ru-RU"/>
        </w:rPr>
        <w:pict>
          <v:line id="Прямая соединительная линия 101" o:spid="_x0000_s1160" style="position:absolute;left:0;text-align:left;z-index:251665408;visibility:visible" from="315pt,55.9pt" to="342pt,5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">
            <v:stroke endarrow="block"/>
          </v:line>
        </w:pict>
      </w:r>
      <w:r>
        <w:rPr>
          <w:noProof/>
          <w:lang w:val="ru-RU" w:eastAsia="ru-RU"/>
        </w:rPr>
        <w:pict>
          <v:shape id="Поле 100" o:spid="_x0000_s1057" type="#_x0000_t202" style="position:absolute;left:0;text-align:left;margin-left:171pt;margin-top:28.9pt;width:2in;height:63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">
            <v:textbox style="mso-next-textbox:#Поле 100">
              <w:txbxContent>
                <w:p w:rsidR="00582209" w:rsidRPr="001177DE" w:rsidRDefault="00582209" w:rsidP="00CF1E2A">
                  <w:pPr>
                    <w:jc w:val="center"/>
                    <w:rPr>
                      <w:sz w:val="28"/>
                      <w:szCs w:val="28"/>
                    </w:rPr>
                  </w:pPr>
                  <w:r>
                    <w:rPr>
                      <w:sz w:val="28"/>
                      <w:szCs w:val="28"/>
                    </w:rPr>
                    <w:t xml:space="preserve">Транспортировка уплотненных цилиндров   </w:t>
                  </w:r>
                </w:p>
              </w:txbxContent>
            </v:textbox>
          </v:shape>
        </w:pict>
      </w:r>
      <w:r>
        <w:rPr>
          <w:noProof/>
          <w:lang w:val="ru-RU" w:eastAsia="ru-RU"/>
        </w:rPr>
        <w:pict>
          <v:line id="Прямая соединительная линия 99" o:spid="_x0000_s1159" style="position:absolute;left:0;text-align:left;z-index:251661312;visibility:visible" from="2in,55.9pt" to="171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">
            <v:stroke endarrow="block"/>
          </v:line>
        </w:pict>
      </w:r>
      <w:r>
        <w:rPr>
          <w:noProof/>
          <w:lang w:val="ru-RU" w:eastAsia="ru-RU"/>
        </w:rPr>
        <w:pict>
          <v:shape id="Поле 98" o:spid="_x0000_s1058" type="#_x0000_t202" style="position:absolute;left:0;text-align:left;margin-left:0;margin-top:28.9pt;width:2in;height:63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">
            <v:textbox style="mso-next-textbox:#Поле 98">
              <w:txbxContent>
                <w:p w:rsidR="00582209" w:rsidRPr="001177DE" w:rsidRDefault="00582209" w:rsidP="00CF1E2A">
                  <w:pPr>
                    <w:jc w:val="center"/>
                    <w:rPr>
                      <w:sz w:val="28"/>
                      <w:szCs w:val="28"/>
                    </w:rPr>
                  </w:pPr>
                  <w:r>
                    <w:rPr>
                      <w:sz w:val="28"/>
                      <w:szCs w:val="28"/>
                    </w:rPr>
                    <w:t xml:space="preserve">Мокрый уплотнительный пресс  </w:t>
                  </w:r>
                </w:p>
              </w:txbxContent>
            </v:textbox>
          </v:shape>
        </w:pict>
      </w:r>
      <w:r>
        <w:rPr>
          <w:noProof/>
          <w:lang w:val="ru-RU" w:eastAsia="ru-RU"/>
        </w:rPr>
      </w:r>
      <w:r>
        <w:rPr>
          <w:noProof/>
          <w:lang w:val="ru-RU" w:eastAsia="ru-RU"/>
        </w:rPr>
        <w:pict>
          <v:group id="Полотно 97" o:spid="_x0000_s1059" editas="canvas" style="width:10in;height:6in;mso-position-horizontal-relative:char;mso-position-vertical-relative:line" coordsize="91440,5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">
            <v:shape id="_x0000_s1060" type="#_x0000_t75" style="position:absolute;width:91440;height:54864;visibility:visible">
              <v:fill o:detectmouseclick="t"/>
              <v:path o:connecttype="none"/>
            </v:shape>
            <v:line id="Line 31" o:spid="_x0000_s1061" style="position:absolute;visibility:visible" from="61722,6858" to="66294,6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Rz68QAAADbAAAADwAAAGRycy9kb3ducmV2LnhtbESPQWsCMRSE74L/ITyhN83aQ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tHPrxAAAANsAAAAPAAAAAAAAAAAA&#10;AAAAAKECAABkcnMvZG93bnJldi54bWxQSwUGAAAAAAQABAD5AAAAkgMAAAAA&#10;">
              <v:stroke endarrow="block"/>
            </v:line>
            <v:line id="Line 32" o:spid="_x0000_s1062" style="position:absolute;visibility:visible" from="51435,3670" to="51435,11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XoK8YAAADbAAAADwAAAGRycy9kb3ducmV2LnhtbESPQWvCQBSE74L/YXlCb7ppK2lJXUVa&#10;CtqDqC20x2f2NYlm34bdNUn/vSsIPQ4z8w0zW/SmFi05X1lWcD9JQBDnVldcKPj6fB8/g/ABWWNt&#10;mRT8kYfFfDiYYaZtxztq96EQEcI+QwVlCE0mpc9LMugntiGO3q91BkOUrpDaYRfhppYPSZJKgxXH&#10;hRIbei0pP+3PRsHmcZu2y/XHqv9ep4f8bXf4OXZOqbtRv3wBEagP/+Fbe6UVPE3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F6CvGAAAA2wAAAA8AAAAAAAAA&#10;AAAAAAAAoQIAAGRycy9kb3ducmV2LnhtbFBLBQYAAAAABAAEAPkAAACUAwAAAAA=&#10;"/>
            <v:line id="Line 33" o:spid="_x0000_s1063" style="position:absolute;visibility:visible" from="56007,3670" to="56007,11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lNsMYAAADbAAAADwAAAGRycy9kb3ducmV2LnhtbESPQWvCQBSE74L/YXlCb7ppi2lJXUVa&#10;CtqDqC20x2f2NYlm34bdNUn/vSsIPQ4z8w0zW/SmFi05X1lWcD9JQBDnVldcKPj6fB8/g/ABWWNt&#10;mRT8kYfFfDiYYaZtxztq96EQEcI+QwVlCE0mpc9LMugntiGO3q91BkOUrpDaYRfhppYPSZJKgxXH&#10;hRIbei0pP+3PRsHmcZu2y/XHqv9ep4f8bXf4OXZOqbtRv3wBEagP/+Fbe6UVPE3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JTbDGAAAA2wAAAA8AAAAAAAAA&#10;AAAAAAAAoQIAAGRycy9kb3ducmV2LnhtbFBLBQYAAAAABAAEAPkAAACUAwAAAAA=&#10;"/>
            <v:line id="Line 34" o:spid="_x0000_s1064" style="position:absolute;visibility:visible" from="46856,11671" to="46863,18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PQc8MAAADbAAAADwAAAGRycy9kb3ducmV2LnhtbESPQWsCMRSE7wX/Q3hCbzWrB62rUcRF&#10;8FALaun5uXluFjcvyyau6b9vhEKPw8w3wyzX0Taip87XjhWMRxkI4tLpmisFX+fd2zsIH5A1No5J&#10;wQ95WK8GL0vMtXvwkfpTqEQqYZ+jAhNCm0vpS0MW/ci1xMm7us5iSLKrpO7wkcptIydZNpUWa04L&#10;BlvaGipvp7tVMDPFUc5k8XH+LPp6PI+H+H2ZK/U6jJsFiEAx/If/6L1O3BSeX9IP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0HPDAAAA2wAAAA8AAAAAAAAAAAAA&#10;AAAAoQIAAGRycy9kb3ducmV2LnhtbFBLBQYAAAAABAAEAPkAAACRAwAAAAA=&#10;">
              <v:stroke endarrow="block"/>
            </v:line>
            <v:line id="Line 35" o:spid="_x0000_s1065" style="position:absolute;flip:x;visibility:visible" from="19431,22860" to="43434,2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n1psUAAADbAAAADwAAAGRycy9kb3ducmV2LnhtbESPT2vCQBDF74V+h2WEXkLdVMHU1FVa&#10;W6EgHvxz8Dhkp0kwOxuyU43f3i0IPT7evN+bN1v0rlFn6kLt2cDLMAVFXHhbc2ngsF89v4IKgmyx&#10;8UwGrhRgMX98mGFu/YW3dN5JqSKEQ44GKpE21zoUFTkMQ98SR+/Hdw4lyq7UtsNLhLtGj9J0oh3W&#10;HBsqbGlZUXHa/br4xmrDn+Nx8uF0kkzp6yjrVIsxT4P+/Q2UUC//x/f0tzWQZfC3JQJAz2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Sn1psUAAADbAAAADwAAAAAAAAAA&#10;AAAAAAChAgAAZHJzL2Rvd25yZXYueG1sUEsFBgAAAAAEAAQA+QAAAJMDAAAAAA==&#10;">
              <v:stroke endarrow="block"/>
            </v:line>
            <v:line id="Line 36" o:spid="_x0000_s1066" style="position:absolute;visibility:visible" from="9144,11430" to="9144,1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DhmsEAAADbAAAADwAAAGRycy9kb3ducmV2LnhtbERPS0sDMRC+C/6HMEJvNtse+libFnEp&#10;eKhCW/E8bsbN4maybOI2/ffOQejx43tvdtl3aqQhtoENzKYFKOI62JYbAx/n/eMKVEzIFrvAZOBK&#10;EXbb+7sNljZc+EjjKTVKQjiWaMCl1Jdax9qRxzgNPbFw32HwmAQOjbYDXiTcd3peFAvtsWVpcNjT&#10;i6P65/TrDSxdddRLXR3O79XYztb5LX9+rY2ZPOTnJ1CJcrqJ/92vVnwyVr7ID9D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EOGawQAAANsAAAAPAAAAAAAAAAAAAAAA&#10;AKECAABkcnMvZG93bnJldi54bWxQSwUGAAAAAAQABAD5AAAAjwMAAAAA&#10;">
              <v:stroke endarrow="block"/>
            </v:line>
            <v:line id="Line 37" o:spid="_x0000_s1067" style="position:absolute;visibility:visible" from="83439,7099" to="88011,7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xEAcQAAADbAAAADwAAAGRycy9kb3ducmV2LnhtbESPT2sCMRTE7wW/Q3hCbzWrB+1ujVJc&#10;BA+14B88Pzevm6Wbl2UT1/TbN0Khx2HmN8Ms19G2YqDeN44VTCcZCOLK6YZrBefT9uUVhA/IGlvH&#10;pOCHPKxXo6clFtrd+UDDMdQilbAvUIEJoSuk9JUhi37iOuLkfbneYkiyr6Xu8Z7KbStnWTaXFhtO&#10;CwY72hiqvo83q2BhyoNcyPLj9FkOzTSP+3i55ko9j+P7G4hAMfyH/+idTlwOjy/pB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EQBxAAAANsAAAAPAAAAAAAAAAAA&#10;AAAAAKECAABkcnMvZG93bnJldi54bWxQSwUGAAAAAAQABAD5AAAAkgMAAAAA&#10;">
              <v:stroke endarrow="block"/>
            </v:line>
            <v:oval id="Oval 44" o:spid="_x0000_s1074" style="position:absolute;left:67437;top:17145;width:13716;height:137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AEPMMA&#10;AADbAAAADwAAAGRycy9kb3ducmV2LnhtbESPQWvCQBSE70L/w/IKvelGg0FSV5FKwR56MLb3R/aZ&#10;BLNvQ/YZ4793CwWPw8x8w6y3o2vVQH1oPBuYzxJQxKW3DVcGfk6f0xWoIMgWW89k4E4BtpuXyRpz&#10;6298pKGQSkUIhxwN1CJdrnUoa3IYZr4jjt7Z9w4lyr7StsdbhLtWL5Ik0w4bjgs1dvRRU3kprs7A&#10;vtoV2aBTWabn/UGWl9/vr3RuzNvruHsHJTTKM/zfPlgDqwz+vsQfo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AEPMMAAADbAAAADwAAAAAAAAAAAAAAAACYAgAAZHJzL2Rv&#10;d25yZXYueG1sUEsFBgAAAAAEAAQA9QAAAIgDAAAAAA==&#10;"/>
            <v:line id="Line 45" o:spid="_x0000_s1075" style="position:absolute;visibility:visible" from="57150,11557" to="57156,24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oFz8QAAADbAAAADwAAAGRycy9kb3ducmV2LnhtbESPQWvCQBSE74L/YXlCb7rRQ6Opq4hB&#10;6KEWjKXn1+xrNjT7NmS3cfvv3UKhx2FmvmG2+2g7MdLgW8cKlosMBHHtdMuNgrfrab4G4QOyxs4x&#10;KfghD/vddLLFQrsbX2isQiMShH2BCkwIfSGlrw1Z9AvXEyfv0w0WQ5JDI/WAtwS3nVxl2aO02HJa&#10;MNjT0VD9VX1bBbkpLzKX5cv1tRzb5Sae4/vHRqmHWTw8gQgUw3/4r/2sFaxz+P2SfoD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WgXPxAAAANsAAAAPAAAAAAAAAAAA&#10;AAAAAKECAABkcnMvZG93bnJldi54bWxQSwUGAAAAAAQABAD5AAAAkgMAAAAA&#10;">
              <v:stroke endarrow="block"/>
            </v:line>
            <v:shape id="Text Box 46" o:spid="_x0000_s1076" type="#_x0000_t202" style="position:absolute;left:68834;top:20574;width:10922;height:82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cc7r8A&#10;AADbAAAADwAAAGRycy9kb3ducmV2LnhtbERPTYvCMBC9C/sfwizsTVNd0G41yq6ieBPrgtehGZvS&#10;ZlKaqPXfm4Pg8fG+F6veNuJGna8cKxiPEhDEhdMVlwr+T9thCsIHZI2NY1LwIA+r5cdggZl2dz7S&#10;LQ+liCHsM1RgQmgzKX1hyKIfuZY4chfXWQwRdqXUHd5juG3kJEmm0mLFscFgS2tDRZ1frYLvw2R2&#10;9rt8s27P9FOn/q++sFHq67P/nYMI1Ie3+OXeawVpHBu/xB8gl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dxzuvwAAANsAAAAPAAAAAAAAAAAAAAAAAJgCAABkcnMvZG93bnJl&#10;di54bWxQSwUGAAAAAAQABAD1AAAAhAMAAAAA&#10;" stroked="f">
              <v:fill opacity="0"/>
              <v:textbox style="mso-next-textbox:#Text Box 46" inset="0,0,0,0">
                <w:txbxContent>
                  <w:p w:rsidR="00582209" w:rsidRPr="004C6B68" w:rsidRDefault="00582209" w:rsidP="00CF1E2A">
                    <w:pPr>
                      <w:jc w:val="center"/>
                      <w:rPr>
                        <w:sz w:val="28"/>
                        <w:szCs w:val="28"/>
                      </w:rPr>
                    </w:pPr>
                    <w:r w:rsidRPr="004C6B68">
                      <w:rPr>
                        <w:sz w:val="28"/>
                        <w:szCs w:val="28"/>
                      </w:rPr>
                      <w:t>Вертикальная центрифуга для гигроваты</w:t>
                    </w:r>
                  </w:p>
                </w:txbxContent>
              </v:textbox>
            </v:shape>
            <v:line id="Line 47" o:spid="_x0000_s1077" style="position:absolute;visibility:visible" from="81153,23749" to="90297,23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k0JsQAAADbAAAADwAAAGRycy9kb3ducmV2LnhtbESPT2sCMRTE7wW/Q3hCbzVrD9VdjSIu&#10;hR7agn/w/Nw8N4ubl2WTrum3bwqCx2FmfsMs19G2YqDeN44VTCcZCOLK6YZrBcfD+8schA/IGlvH&#10;pOCXPKxXo6clFtrdeEfDPtQiQdgXqMCE0BVS+sqQRT9xHXHyLq63GJLsa6l7vCW4beVrlr1Jiw2n&#10;BYMdbQ1V1/2PVTAz5U7OZPl5+C6HZprHr3g650o9j+NmASJQDI/wvf2hFcxz+P+Sf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iTQmxAAAANsAAAAPAAAAAAAAAAAA&#10;AAAAAKECAABkcnMvZG93bnJldi54bWxQSwUGAAAAAAQABAD5AAAAkgMAAAAA&#10;">
              <v:stroke endarrow="block"/>
            </v:line>
            <v:shape id="Text Box 48" o:spid="_x0000_s1078" type="#_x0000_t202" style="position:absolute;left:82296;top:20574;width:9144;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iGNb8A&#10;AADbAAAADwAAAGRycy9kb3ducmV2LnhtbERPTYvCMBC9C/sfwizsTVNd0FqNsqso3sTugtehGZvS&#10;ZlKaqPXfm4Pg8fG+l+veNuJGna8cKxiPEhDEhdMVlwr+/3bDFIQPyBobx6TgQR7Wq4/BEjPt7nyi&#10;Wx5KEUPYZ6jAhNBmUvrCkEU/ci1x5C6usxgi7EqpO7zHcNvISZJMpcWKY4PBljaGijq/WgXfx8ns&#10;7Pf5dtOeaV6n/re+sFHq67P/WYAI1Ie3+OU+aAXzuD5+iT9Arp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2IY1vwAAANsAAAAPAAAAAAAAAAAAAAAAAJgCAABkcnMvZG93bnJl&#10;di54bWxQSwUGAAAAAAQABAD1AAAAhAMAAAAA&#10;" stroked="f">
              <v:fill opacity="0"/>
              <v:textbox style="mso-next-textbox:#Text Box 48" inset="0,0,0,0">
                <w:txbxContent>
                  <w:p w:rsidR="00582209" w:rsidRPr="005A7614" w:rsidRDefault="00582209" w:rsidP="00CF1E2A">
                    <w:pPr>
                      <w:jc w:val="center"/>
                      <w:rPr>
                        <w:b/>
                        <w:lang w:val="en-US"/>
                      </w:rPr>
                    </w:pPr>
                    <w:r>
                      <w:rPr>
                        <w:b/>
                      </w:rPr>
                      <w:t>На рыхление</w:t>
                    </w:r>
                  </w:p>
                </w:txbxContent>
              </v:textbox>
            </v:shape>
            <v:shape id="Text Box 51" o:spid="_x0000_s1081" type="#_x0000_t202" style="position:absolute;left:34290;top:18529;width:18288;height:102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R+8QA&#10;AADbAAAADwAAAGRycy9kb3ducmV2LnhtbESPT2sCMRTE74LfITzBi9SsWqxujVKEFnvzH/b62Dx3&#10;Fzcv2ySu67c3hYLHYWZ+wyxWralEQ86XlhWMhgkI4szqknMFx8PnywyED8gaK8uk4E4eVstuZ4Gp&#10;tjfeUbMPuYgQ9ikqKEKoUyl9VpBBP7Q1cfTO1hkMUbpcaoe3CDeVHCfJVBosOS4UWNO6oOyyvxoF&#10;s9dN8+O/J9tTNj1X8zB4a75+nVL9XvvxDiJQG57h//ZGK5hP4O9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2EfvEAAAA2wAAAA8AAAAAAAAAAAAAAAAAmAIAAGRycy9k&#10;b3ducmV2LnhtbFBLBQYAAAAABAAEAPUAAACJAwAAAAA=&#10;">
              <v:textbox style="mso-next-textbox:#Text Box 51">
                <w:txbxContent>
                  <w:p w:rsidR="00582209" w:rsidRPr="001177DE" w:rsidRDefault="00582209" w:rsidP="00CF1E2A">
                    <w:pPr>
                      <w:jc w:val="center"/>
                      <w:rPr>
                        <w:sz w:val="28"/>
                        <w:szCs w:val="28"/>
                      </w:rPr>
                    </w:pPr>
                    <w:r>
                      <w:rPr>
                        <w:sz w:val="28"/>
                        <w:szCs w:val="28"/>
                      </w:rPr>
                      <w:t xml:space="preserve">Отработанный варочно-отбеливающий раствор   </w:t>
                    </w:r>
                  </w:p>
                </w:txbxContent>
              </v:textbox>
            </v:shape>
            <v:line id="Line 52" o:spid="_x0000_s1082" style="position:absolute;visibility:visible" from="57150,24003" to="67437,24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ENZcQAAADbAAAADwAAAGRycy9kb3ducmV2LnhtbESPzWrDMBCE74W8g9hAb42cEprYiRJK&#10;TaCHppAfct5YW8vUWhlLddS3rwKFHIeZ+YZZbaJtxUC9bxwrmE4yEMSV0w3XCk7H7dMChA/IGlvH&#10;pOCXPGzWo4cVFtpdeU/DIdQiQdgXqMCE0BVS+sqQRT9xHXHyvlxvMSTZ11L3eE1w28rnLHuRFhtO&#10;CwY7ejNUfR9+rIK5KfdyLsuP42c5NNM87uL5kiv1OI6vSxCBYriH/9vvWkE+g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UQ1lxAAAANsAAAAPAAAAAAAAAAAA&#10;AAAAAKECAABkcnMvZG93bnJldi54bWxQSwUGAAAAAAQABAD5AAAAkgMAAAAA&#10;">
              <v:stroke endarrow="block"/>
            </v:line>
            <v:shape id="Text Box 54" o:spid="_x0000_s1084" type="#_x0000_t202" style="position:absolute;left:66294;top:3670;width:18288;height:80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GyY8QA&#10;AADbAAAADwAAAGRycy9kb3ducmV2LnhtbESPQWvCQBSE7wX/w/IEL0U3tZJq6ioitOjNWtHrI/tM&#10;QrNv091tjP/eFYQeh5n5hpkvO1OLlpyvLCt4GSUgiHOrKy4UHL4/hlMQPiBrrC2Tgit5WC56T3PM&#10;tL3wF7X7UIgIYZ+hgjKEJpPS5yUZ9CPbEEfvbJ3BEKUrpHZ4iXBTy3GSpNJgxXGhxIbWJeU/+z+j&#10;YDrZtCe/fd0d8/Rcz8LzW/v565Qa9LvVO4hAXfgPP9obrWCW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BsmPEAAAA2wAAAA8AAAAAAAAAAAAAAAAAmAIAAGRycy9k&#10;b3ducmV2LnhtbFBLBQYAAAAABAAEAPUAAACJAwAAAAA=&#10;">
              <v:textbox style="mso-next-textbox:#Text Box 54">
                <w:txbxContent>
                  <w:p w:rsidR="00582209" w:rsidRPr="001177DE" w:rsidRDefault="00582209" w:rsidP="00CF1E2A">
                    <w:pPr>
                      <w:jc w:val="center"/>
                      <w:rPr>
                        <w:sz w:val="28"/>
                        <w:szCs w:val="28"/>
                      </w:rPr>
                    </w:pPr>
                    <w:r>
                      <w:rPr>
                        <w:sz w:val="28"/>
                        <w:szCs w:val="28"/>
                      </w:rPr>
                      <w:t xml:space="preserve">Транспортировка уплотненных цилиндров   </w:t>
                    </w:r>
                  </w:p>
                  <w:p w:rsidR="00582209" w:rsidRPr="00566F49" w:rsidRDefault="00582209" w:rsidP="00CF1E2A"/>
                </w:txbxContent>
              </v:textbox>
            </v:shape>
            <w10:wrap type="none"/>
            <w10:anchorlock/>
          </v:group>
        </w:pict>
      </w:r>
    </w:p>
    <w:p w:rsidR="00CF1E2A" w:rsidRPr="00D20F48" w:rsidRDefault="00814D6E" w:rsidP="00D20F48">
      <w:pPr>
        <w:spacing w:line="360" w:lineRule="auto"/>
        <w:ind w:firstLine="709"/>
      </w:pPr>
      <w:r>
        <w:rPr>
          <w:noProof/>
          <w:lang w:val="ru-RU" w:eastAsia="ru-RU"/>
        </w:rPr>
        <w:lastRenderedPageBreak/>
        <w:pict>
          <v:shape id="Поле 72" o:spid="_x0000_s1085" type="#_x0000_t202" style="position:absolute;left:0;text-align:left;margin-left:478.35pt;margin-top:-20.3pt;width:135pt;height:25.1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" stroked="f">
            <v:fill opacity="0"/>
            <v:textbox style="mso-next-textbox:#Поле 72" inset="0,0,0,0">
              <w:txbxContent>
                <w:p w:rsidR="00582209" w:rsidRPr="00CB5EA3" w:rsidRDefault="00582209" w:rsidP="00CF1E2A">
                  <w:pPr>
                    <w:jc w:val="center"/>
                    <w:rPr>
                      <w:sz w:val="28"/>
                      <w:szCs w:val="28"/>
                    </w:rPr>
                  </w:pPr>
                  <w:r w:rsidRPr="00CB5EA3">
                    <w:rPr>
                      <w:sz w:val="28"/>
                      <w:szCs w:val="28"/>
                    </w:rPr>
                    <w:t>Очищенная вода</w:t>
                  </w:r>
                </w:p>
              </w:txbxContent>
            </v:textbox>
          </v:shape>
        </w:pict>
      </w:r>
      <w:r>
        <w:rPr>
          <w:noProof/>
          <w:lang w:val="ru-RU" w:eastAsia="ru-RU"/>
        </w:rPr>
        <w:pict>
          <v:line id="Прямая соединительная линия 70" o:spid="_x0000_s1158" style="position:absolute;left:0;text-align:left;z-index:251671552;visibility:visible" from="-27pt,67pt" to="0,6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">
            <v:stroke endarrow="block"/>
          </v:line>
        </w:pict>
      </w:r>
      <w:r>
        <w:rPr>
          <w:noProof/>
          <w:lang w:val="ru-RU" w:eastAsia="ru-RU"/>
        </w:rPr>
        <w:pict>
          <v:shape id="Поле 69" o:spid="_x0000_s1087" type="#_x0000_t202" style="position:absolute;left:0;text-align:left;margin-left:0;margin-top:28.9pt;width:117pt;height:81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">
            <v:textbox style="mso-next-textbox:#Поле 69">
              <w:txbxContent>
                <w:p w:rsidR="00582209" w:rsidRPr="001177DE" w:rsidRDefault="00582209" w:rsidP="00CF1E2A">
                  <w:pPr>
                    <w:jc w:val="center"/>
                    <w:rPr>
                      <w:sz w:val="28"/>
                      <w:szCs w:val="28"/>
                    </w:rPr>
                  </w:pPr>
                  <w:r>
                    <w:rPr>
                      <w:sz w:val="28"/>
                      <w:szCs w:val="28"/>
                    </w:rPr>
                    <w:t xml:space="preserve">Разрыхление хлопковой целлюлозы    </w:t>
                  </w:r>
                </w:p>
              </w:txbxContent>
            </v:textbox>
          </v:shape>
        </w:pict>
      </w:r>
      <w:r>
        <w:rPr>
          <w:noProof/>
          <w:lang w:val="ru-RU" w:eastAsia="ru-RU"/>
        </w:rPr>
      </w:r>
      <w:r>
        <w:rPr>
          <w:noProof/>
          <w:lang w:val="ru-RU" w:eastAsia="ru-RU"/>
        </w:rPr>
        <w:pict>
          <v:group id="Полотно 68" o:spid="_x0000_s1088" editas="canvas" style="width:10in;height:6in;mso-position-horizontal-relative:char;mso-position-vertical-relative:line" coordsize="91440,5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">
            <v:shape id="_x0000_s1089" type="#_x0000_t75" style="position:absolute;width:91440;height:54864;visibility:visible">
              <v:fill o:detectmouseclick="t"/>
              <v:path o:connecttype="none"/>
            </v:shape>
            <v:shape id="Text Box 57" o:spid="_x0000_s1090" type="#_x0000_t202" style="position:absolute;left:26289;top:37719;width:13716;height:102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4UosIA&#10;AADbAAAADwAAAGRycy9kb3ducmV2LnhtbERPS2sCMRC+C/0PYQpeRLNV8bHdKKVQsTerotdhM/ug&#10;m8k2Sdftv28KQm/z8T0n2/amER05X1tW8DRJQBDnVtdcKjif3sYrED4ga2wsk4If8rDdPAwyTLW9&#10;8Qd1x1CKGMI+RQVVCG0qpc8rMugntiWOXGGdwRChK6V2eIvhppHTJFlIgzXHhgpbeq0o/zx+GwWr&#10;+b67+vfZ4ZIvimYdRstu9+WUGj72L88gAvXhX3x373Wcv4S/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hSiwgAAANsAAAAPAAAAAAAAAAAAAAAAAJgCAABkcnMvZG93&#10;bnJldi54bWxQSwUGAAAAAAQABAD1AAAAhwMAAAAA&#10;">
              <v:textbox style="mso-next-textbox:#Text Box 57">
                <w:txbxContent>
                  <w:p w:rsidR="00582209" w:rsidRDefault="00582209" w:rsidP="00CF1E2A">
                    <w:pPr>
                      <w:jc w:val="center"/>
                      <w:rPr>
                        <w:sz w:val="28"/>
                        <w:szCs w:val="28"/>
                      </w:rPr>
                    </w:pPr>
                  </w:p>
                  <w:p w:rsidR="00582209" w:rsidRPr="001177DE" w:rsidRDefault="00582209" w:rsidP="00CF1E2A">
                    <w:pPr>
                      <w:jc w:val="center"/>
                      <w:rPr>
                        <w:sz w:val="28"/>
                        <w:szCs w:val="28"/>
                      </w:rPr>
                    </w:pPr>
                    <w:r>
                      <w:rPr>
                        <w:sz w:val="28"/>
                        <w:szCs w:val="28"/>
                      </w:rPr>
                      <w:t xml:space="preserve">Бассейн общих партий    </w:t>
                    </w:r>
                  </w:p>
                </w:txbxContent>
              </v:textbox>
            </v:shape>
            <v:shape id="Text Box 58" o:spid="_x0000_s1091" type="#_x0000_t202" style="position:absolute;left:18288;top:3670;width:12573;height:102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GA0MYA&#10;AADbAAAADwAAAGRycy9kb3ducmV2LnhtbESPT2/CMAzF75P4DpGRdpkgZZuAFQJCSJvYjT/TdrUa&#10;01Y0Tkmy0n37+TBpN1vv+b2fl+veNaqjEGvPBibjDBRx4W3NpYGP0+toDiomZIuNZzLwQxHWq8Hd&#10;EnPrb3yg7phKJSEcczRQpdTmWseiIodx7Fti0c4+OEyyhlLbgDcJd41+zLKpdlizNFTY0rai4nL8&#10;dgbmz7vuK74/7T+L6bl5SQ+z7u0ajLkf9psFqER9+jf/Xe+s4Aus/CID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GA0MYAAADbAAAADwAAAAAAAAAAAAAAAACYAgAAZHJz&#10;L2Rvd25yZXYueG1sUEsFBgAAAAAEAAQA9QAAAIsDAAAAAA==&#10;">
              <v:textbox style="mso-next-textbox:#Text Box 58">
                <w:txbxContent>
                  <w:p w:rsidR="00582209" w:rsidRDefault="00582209" w:rsidP="00CF1E2A">
                    <w:pPr>
                      <w:jc w:val="center"/>
                      <w:rPr>
                        <w:sz w:val="28"/>
                        <w:szCs w:val="28"/>
                      </w:rPr>
                    </w:pPr>
                  </w:p>
                  <w:p w:rsidR="00582209" w:rsidRDefault="00582209" w:rsidP="00CF1E2A">
                    <w:pPr>
                      <w:jc w:val="center"/>
                      <w:rPr>
                        <w:sz w:val="28"/>
                        <w:szCs w:val="28"/>
                      </w:rPr>
                    </w:pPr>
                    <w:r>
                      <w:rPr>
                        <w:sz w:val="28"/>
                        <w:szCs w:val="28"/>
                      </w:rPr>
                      <w:t>Гидро-</w:t>
                    </w:r>
                  </w:p>
                  <w:p w:rsidR="00582209" w:rsidRPr="001177DE" w:rsidRDefault="00582209" w:rsidP="00CF1E2A">
                    <w:pPr>
                      <w:jc w:val="center"/>
                      <w:rPr>
                        <w:sz w:val="28"/>
                        <w:szCs w:val="28"/>
                      </w:rPr>
                    </w:pPr>
                    <w:r>
                      <w:rPr>
                        <w:sz w:val="28"/>
                        <w:szCs w:val="28"/>
                      </w:rPr>
                      <w:t xml:space="preserve">разбыватель    </w:t>
                    </w:r>
                  </w:p>
                </w:txbxContent>
              </v:textbox>
            </v:shape>
            <v:line id="Line 59" o:spid="_x0000_s1092" style="position:absolute;visibility:visible" from="14859,9144" to="18288,9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OhocIAAADbAAAADwAAAGRycy9kb3ducmV2LnhtbERPS2sCMRC+F/wPYYTealYP2t0apbgI&#10;HmrBB57HzXSzdDNZNnFN/30jFHqbj+85y3W0rRio941jBdNJBoK4crrhWsH5tH15BeEDssbWMSn4&#10;IQ/r1ehpiYV2dz7QcAy1SCHsC1RgQugKKX1lyKKfuI44cV+utxgS7Gupe7yncNvKWZbNpcWGU4PB&#10;jjaGqu/jzSpYmPIgF7L8OH2WQzPN4z5errlSz+P4/gYiUAz/4j/3Tqf5OTx+SQf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4OhocIAAADbAAAADwAAAAAAAAAAAAAA&#10;AAChAgAAZHJzL2Rvd25yZXYueG1sUEsFBgAAAAAEAAQA+QAAAJADAAAAAA==&#10;">
              <v:stroke endarrow="block"/>
            </v:line>
            <v:line id="Line 60" o:spid="_x0000_s1093" style="position:absolute;visibility:visible" from="30861,9144" to="35433,9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CgcAAAADbAAAADwAAAGRycy9kb3ducmV2LnhtbERPy4rCMBTdD/gP4QqzG1NdjGM1ilgE&#10;FzOCD1xfm2tTbG5KE2vm7ycLYZaH816som1ET52vHSsYjzIQxKXTNVcKzqftxxcIH5A1No5JwS95&#10;WC0HbwvMtXvygfpjqEQKYZ+jAhNCm0vpS0MW/ci1xIm7uc5iSLCrpO7wmcJtIydZ9ikt1pwaDLa0&#10;MVTejw+rYGqKg5zK4vu0L/p6PIs/8XKdKfU+jOs5iEAx/Itf7p1WMEnr05f0A+Ty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zVwoHAAAAA2wAAAA8AAAAAAAAAAAAAAAAA&#10;oQIAAGRycy9kb3ducmV2LnhtbFBLBQYAAAAABAAEAPkAAACOAwAAAAA=&#10;">
              <v:stroke endarrow="block"/>
            </v:line>
            <v:line id="Line 61" o:spid="_x0000_s1094" style="position:absolute;visibility:visible" from="49149,9144" to="53721,9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lnGsQAAADbAAAADwAAAGRycy9kb3ducmV2LnhtbESPQWsCMRSE7wX/Q3iCt5pdD1pXo4hL&#10;wYMtqKXn5+a5Wdy8LJt0Tf99Uyj0OMzMN8x6G20rBup941hBPs1AEFdON1wr+Li8Pr+A8AFZY+uY&#10;FHyTh+1m9LTGQrsHn2g4h1okCPsCFZgQukJKXxmy6KeuI07ezfUWQ5J9LXWPjwS3rZxl2VxabDgt&#10;GOxob6i6n7+sgoUpT3Ihy+PlvRyafBnf4ud1qdRkHHcrEIFi+A//tQ9awSyH3y/pB8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mWcaxAAAANsAAAAPAAAAAAAAAAAA&#10;AAAAAKECAABkcnMvZG93bnJldi54bWxQSwUGAAAAAAQABAD5AAAAkgMAAAAA&#10;">
              <v:stroke endarrow="block"/>
            </v:line>
            <v:line id="Line 62" o:spid="_x0000_s1095" style="position:absolute;visibility:visible" from="86868,9144" to="86880,32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v5bcQAAADbAAAADwAAAGRycy9kb3ducmV2LnhtbESPQWsCMRSE7wX/Q3iCt5p1D1pXo4hL&#10;wYMtqKXn5+a5Wdy8LJt0Tf99Uyj0OMzMN8x6G20rBup941jBbJqBIK6cbrhW8HF5fX4B4QOyxtYx&#10;KfgmD9vN6GmNhXYPPtFwDrVIEPYFKjAhdIWUvjJk0U9dR5y8m+sthiT7WuoeHwluW5ln2VxabDgt&#10;GOxob6i6n7+sgoUpT3Ihy+PlvRya2TK+xc/rUqnJOO5WIALF8B/+ax+0gjyH3y/pB8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S/ltxAAAANsAAAAPAAAAAAAAAAAA&#10;AAAAAKECAABkcnMvZG93bnJldi54bWxQSwUGAAAAAAQABAD5AAAAkgMAAAAA&#10;">
              <v:stroke endarrow="block"/>
            </v:line>
            <v:shape id="Text Box 63" o:spid="_x0000_s1096" type="#_x0000_t202" style="position:absolute;left:35433;top:3670;width:13716;height:102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YHMUA&#10;AADbAAAADwAAAGRycy9kb3ducmV2LnhtbESPS2vDMBCE74X8B7GBXkoj50GaOpZDKbSkt+ZBel2s&#10;jW1irRxJdZx/HxUCPQ4z8w2TrXrTiI6cry0rGI8SEMSF1TWXCva7j+cFCB+QNTaWScGVPKzywUOG&#10;qbYX3lC3DaWIEPYpKqhCaFMpfVGRQT+yLXH0jtYZDFG6UmqHlwg3jZwkyVwarDkuVNjSe0XFaftr&#10;FCxm6+7Hf02/D8X82LyGp5fu8+yUehz2b0sQgfrwH76311rBZAp/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dgcxQAAANsAAAAPAAAAAAAAAAAAAAAAAJgCAABkcnMv&#10;ZG93bnJldi54bWxQSwUGAAAAAAQABAD1AAAAigMAAAAA&#10;">
              <v:textbox style="mso-next-textbox:#Text Box 63">
                <w:txbxContent>
                  <w:p w:rsidR="00582209" w:rsidRDefault="00582209" w:rsidP="00CF1E2A">
                    <w:pPr>
                      <w:jc w:val="center"/>
                      <w:rPr>
                        <w:sz w:val="28"/>
                        <w:szCs w:val="28"/>
                      </w:rPr>
                    </w:pPr>
                  </w:p>
                  <w:p w:rsidR="00582209" w:rsidRDefault="00582209" w:rsidP="00CF1E2A">
                    <w:pPr>
                      <w:jc w:val="center"/>
                      <w:rPr>
                        <w:sz w:val="28"/>
                        <w:szCs w:val="28"/>
                      </w:rPr>
                    </w:pPr>
                  </w:p>
                  <w:p w:rsidR="00582209" w:rsidRPr="001177DE" w:rsidRDefault="00582209" w:rsidP="00CF1E2A">
                    <w:pPr>
                      <w:jc w:val="center"/>
                      <w:rPr>
                        <w:sz w:val="28"/>
                        <w:szCs w:val="28"/>
                      </w:rPr>
                    </w:pPr>
                    <w:r>
                      <w:rPr>
                        <w:sz w:val="28"/>
                        <w:szCs w:val="28"/>
                      </w:rPr>
                      <w:t xml:space="preserve">Бассейн    </w:t>
                    </w:r>
                  </w:p>
                </w:txbxContent>
              </v:textbox>
            </v:shape>
            <v:shape id="Text Box 64" o:spid="_x0000_s1097" type="#_x0000_t202" style="position:absolute;left:62865;top:3429;width:20574;height:125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BAaMUA&#10;AADbAAAADwAAAGRycy9kb3ducmV2LnhtbESPT2vCQBTE74LfYXlCL1I3WrE2ZiOl0GJv/sNeH9ln&#10;Esy+jbvbmH77bqHgcZiZ3zDZujeN6Mj52rKC6SQBQVxYXXOp4Hh4f1yC8AFZY2OZFPyQh3U+HGSY&#10;anvjHXX7UIoIYZ+igiqENpXSFxUZ9BPbEkfvbJ3BEKUrpXZ4i3DTyFmSLKTBmuNChS29VVRc9t9G&#10;wXK+6b7859P2VCzOzUsYP3cfV6fUw6h/XYEI1Id7+L+90Qpmc/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EBoxQAAANsAAAAPAAAAAAAAAAAAAAAAAJgCAABkcnMv&#10;ZG93bnJldi54bWxQSwUGAAAAAAQABAD1AAAAigMAAAAA&#10;">
              <v:textbox style="mso-next-textbox:#Text Box 64">
                <w:txbxContent>
                  <w:p w:rsidR="00582209" w:rsidRDefault="00582209" w:rsidP="00CF1E2A">
                    <w:pPr>
                      <w:jc w:val="center"/>
                      <w:rPr>
                        <w:sz w:val="28"/>
                        <w:szCs w:val="28"/>
                      </w:rPr>
                    </w:pPr>
                    <w:r>
                      <w:rPr>
                        <w:sz w:val="28"/>
                        <w:szCs w:val="28"/>
                      </w:rPr>
                      <w:t>Очиститель массы повышенной концентрации (гидроциклон грубой очистки )</w:t>
                    </w:r>
                  </w:p>
                </w:txbxContent>
              </v:textbox>
            </v:shape>
            <v:shape id="Text Box 65" o:spid="_x0000_s1098" type="#_x0000_t202" style="position:absolute;left:8001;top:37719;width:13716;height:102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l88UA&#10;AADbAAAADwAAAGRycy9kb3ducmV2LnhtbESPT2sCMRTE70K/Q3gFL0Wz1dY/q1FEUOytVWmvj81z&#10;d+nmZU3iun57Uyh4HGbmN8x82ZpKNOR8aVnBaz8BQZxZXXKu4HjY9CYgfEDWWFkmBTfysFw8deaY&#10;anvlL2r2IRcRwj5FBUUIdSqlzwoy6Pu2Jo7eyTqDIUqXS+3wGuGmkoMkGUmDJceFAmtaF5T97i9G&#10;weRt1/z4j+HndzY6VdPwMm62Z6dU97ldzUAEasMj/N/eaQWDd/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bOXzxQAAANsAAAAPAAAAAAAAAAAAAAAAAJgCAABkcnMv&#10;ZG93bnJldi54bWxQSwUGAAAAAAQABAD1AAAAigMAAAAA&#10;">
              <v:textbox style="mso-next-textbox:#Text Box 65">
                <w:txbxContent>
                  <w:p w:rsidR="00582209" w:rsidRDefault="00582209" w:rsidP="00CF1E2A">
                    <w:pPr>
                      <w:jc w:val="center"/>
                      <w:rPr>
                        <w:sz w:val="28"/>
                        <w:szCs w:val="28"/>
                      </w:rPr>
                    </w:pPr>
                  </w:p>
                  <w:p w:rsidR="00582209" w:rsidRDefault="00582209" w:rsidP="00CF1E2A">
                    <w:pPr>
                      <w:jc w:val="center"/>
                      <w:rPr>
                        <w:sz w:val="28"/>
                        <w:szCs w:val="28"/>
                      </w:rPr>
                    </w:pPr>
                    <w:r>
                      <w:rPr>
                        <w:sz w:val="28"/>
                        <w:szCs w:val="28"/>
                      </w:rPr>
                      <w:t xml:space="preserve">Коническая мельница </w:t>
                    </w:r>
                  </w:p>
                  <w:p w:rsidR="00582209" w:rsidRPr="001177DE" w:rsidRDefault="00582209" w:rsidP="00CF1E2A">
                    <w:pPr>
                      <w:jc w:val="center"/>
                      <w:rPr>
                        <w:sz w:val="28"/>
                        <w:szCs w:val="28"/>
                      </w:rPr>
                    </w:pPr>
                  </w:p>
                </w:txbxContent>
              </v:textbox>
            </v:shape>
            <v:oval id="Oval 66" o:spid="_x0000_s1099" style="position:absolute;left:53721;top:6858;width:4572;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ZbBsMA&#10;AADbAAAADwAAAGRycy9kb3ducmV2LnhtbESPQWvCQBSE70L/w/IK3nSjwVBSV5GKoAcPje39kX0m&#10;wezbkH2N6b/vCkKPw8x8w6y3o2vVQH1oPBtYzBNQxKW3DVcGvi6H2RuoIMgWW89k4JcCbDcvkzXm&#10;1t/5k4ZCKhUhHHI0UIt0udahrMlhmPuOOHpX3zuUKPtK2x7vEe5avUySTDtsOC7U2NFHTeWt+HEG&#10;9tWuyAadyiq97o+yun2fT+nCmOnruHsHJTTKf/jZPloDywweX+IP0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ZbBsMAAADbAAAADwAAAAAAAAAAAAAAAACYAgAAZHJzL2Rv&#10;d25yZXYueG1sUEsFBgAAAAAEAAQA9QAAAIgDAAAAAA==&#10;"/>
            <v:line id="Line 67" o:spid="_x0000_s1100" style="position:absolute;visibility:visible" from="58293,9144" to="62865,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xa9cQAAADbAAAADwAAAGRycy9kb3ducmV2LnhtbESPQWsCMRSE7wX/Q3iCt5rVg1u3RhGX&#10;ggctqKXn183rZunmZdmka/z3Rij0OMzMN8xqE20rBup941jBbJqBIK6cbrhW8HF5e34B4QOyxtYx&#10;KbiRh8169LTCQrsrn2g4h1okCPsCFZgQukJKXxmy6KeuI07et+sthiT7WuoerwluWznPsoW02HBa&#10;MNjRzlD1c/61CnJTnmQuy8PlvRya2TIe4+fXUqnJOG5fQQSK4T/8195rBfMcHl/SD5D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PFr1xAAAANsAAAAPAAAAAAAAAAAA&#10;AAAAAKECAABkcnMvZG93bnJldi54bWxQSwUGAAAAAAQABAD5AAAAkgMAAAAA&#10;">
              <v:stroke endarrow="block"/>
            </v:line>
            <v:line id="Line 68" o:spid="_x0000_s1101" style="position:absolute;visibility:visible" from="83439,9144" to="86868,9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POh8AAAADbAAAADwAAAGRycy9kb3ducmV2LnhtbERPy4rCMBTdD/gP4QqzG1NdjGM1ilgE&#10;FzOCD1xfm2tTbG5KE2vm7ycLYZaH816som1ET52vHSsYjzIQxKXTNVcKzqftxxcIH5A1No5JwS95&#10;WC0HbwvMtXvygfpjqEQKYZ+jAhNCm0vpS0MW/ci1xIm7uc5iSLCrpO7wmcJtIydZ9ikt1pwaDLa0&#10;MVTejw+rYGqKg5zK4vu0L/p6PIs/8XKdKfU+jOs5iEAx/Itf7p1WMElj05f0A+Ty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KjzofAAAAA2wAAAA8AAAAAAAAAAAAAAAAA&#10;oQIAAGRycy9kb3ducmV2LnhtbFBLBQYAAAAABAAEAPkAAACOAwAAAAA=&#10;">
              <v:stroke endarrow="block"/>
            </v:line>
            <v:line id="Line 69" o:spid="_x0000_s1102" style="position:absolute;flip:x;visibility:visible" from="2286,32004" to="86868,32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nrUsMAAADbAAAADwAAAGRycy9kb3ducmV2LnhtbESPQWvCQBCF70L/wzKFXoJuqiA1dZXW&#10;KgjioerB45CdJqHZ2ZAdNf57VxA8Pt68782bzjtXqzO1ofJs4H2QgiLOva24MHDYr/ofoIIgW6w9&#10;k4ErBZjPXnpTzKy/8C+dd1KoCOGQoYFSpMm0DnlJDsPAN8TR+/OtQ4myLbRt8RLhrtbDNB1rhxXH&#10;hhIbWpSU/+9OLr6x2vLPaJR8O50kE1oeZZNqMebttfv6BCXUyfP4kV5bA8MJ3LdEAOjZ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J61LDAAAA2wAAAA8AAAAAAAAAAAAA&#10;AAAAoQIAAGRycy9kb3ducmV2LnhtbFBLBQYAAAAABAAEAPkAAACRAwAAAAA=&#10;">
              <v:stroke endarrow="block"/>
            </v:line>
            <v:line id="Line 70" o:spid="_x0000_s1103" style="position:absolute;visibility:visible" from="2286,32004" to="2298,42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xUXMEAAADbAAAADwAAAGRycy9kb3ducmV2LnhtbERPz2vCMBS+C/4P4Qm72dQNptZGEctg&#10;h01Qx87P5q0pa15Kk9Xsv18OA48f3+9yF20nRhp861jBIstBENdOt9wo+Li8zFcgfEDW2DkmBb/k&#10;YbedTkostLvxicZzaEQKYV+gAhNCX0jpa0MWfeZ64sR9ucFiSHBopB7wlsJtJx/z/FlabDk1GOzp&#10;YKj+Pv9YBUtTneRSVm+XYzW2i3V8j5/XtVIPs7jfgAgUw138737VCp7S+v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5DFRcwQAAANsAAAAPAAAAAAAAAAAAAAAA&#10;AKECAABkcnMvZG93bnJldi54bWxQSwUGAAAAAAQABAD5AAAAjwMAAAAA&#10;">
              <v:stroke endarrow="block"/>
            </v:line>
            <v:line id="Line 71" o:spid="_x0000_s1104" style="position:absolute;visibility:visible" from="2286,42291" to="8001,42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Dxx8QAAADbAAAADwAAAGRycy9kb3ducmV2LnhtbESPQWsCMRSE7wX/Q3hCbzW7Clq3RhEX&#10;oYe2oJaeXzfPzeLmZdnENf33plDocZiZb5jVJtpWDNT7xrGCfJKBIK6cbrhW8HnaPz2D8AFZY+uY&#10;FPyQh8169LDCQrsbH2g4hlokCPsCFZgQukJKXxmy6CeuI07e2fUWQ5J9LXWPtwS3rZxm2VxabDgt&#10;GOxoZ6i6HK9WwcKUB7mQ5dvpoxyafBnf49f3UqnHcdy+gAgUw3/4r/2qFcxy+P2SfoB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QPHHxAAAANsAAAAPAAAAAAAAAAAA&#10;AAAAAKECAABkcnMvZG93bnJldi54bWxQSwUGAAAAAAQABAD5AAAAkgMAAAAA&#10;">
              <v:stroke endarrow="block"/>
            </v:line>
            <v:line id="Line 72" o:spid="_x0000_s1105" style="position:absolute;visibility:visible" from="21717,42291" to="26289,42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JvsMQAAADbAAAADwAAAGRycy9kb3ducmV2LnhtbESPT2sCMRTE74V+h/AK3mpWhaqrUUoX&#10;wYMt+AfPz81zs3TzsmzSNX77plDwOMzMb5jlOtpG9NT52rGC0TADQVw6XXOl4HTcvM5A+ICssXFM&#10;Cu7kYb16flpirt2N99QfQiUShH2OCkwIbS6lLw1Z9EPXEifv6jqLIcmukrrDW4LbRo6z7E1arDkt&#10;GGzpw1D5ffixCqam2MupLHbHr6KvR/P4Gc+XuVKDl/i+ABEohkf4v73VCiZj+PuSf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km+wxAAAANsAAAAPAAAAAAAAAAAA&#10;AAAAAKECAABkcnMvZG93bnJldi54bWxQSwUGAAAAAAQABAD5AAAAkgMAAAAA&#10;">
              <v:stroke endarrow="block"/>
            </v:line>
            <v:line id="Line 73" o:spid="_x0000_s1106" style="position:absolute;visibility:visible" from="40005,42291" to="43434,42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7KK8QAAADbAAAADwAAAGRycy9kb3ducmV2LnhtbESPS2vDMBCE74X8B7GB3Bo5DeThRgmh&#10;ppBDU8iDnrfW1jKxVsZSHfXfR4FCjsPMfMOsNtE2oqfO144VTMYZCOLS6ZorBefT+/MChA/IGhvH&#10;pOCPPGzWg6cV5tpd+UD9MVQiQdjnqMCE0OZS+tKQRT92LXHyflxnMSTZVVJ3eE1w28iXLJtJizWn&#10;BYMtvRkqL8dfq2BuioOcy+Lj9Fn09WQZ9/Hre6nUaBi3ryACxfAI/7d3WsF0Cvcv6QfI9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3sorxAAAANsAAAAPAAAAAAAAAAAA&#10;AAAAAKECAABkcnMvZG93bnJldi54bWxQSwUGAAAAAAQABAD5AAAAkgMAAAAA&#10;">
              <v:stroke endarrow="block"/>
            </v:line>
            <v:oval id="Oval 74" o:spid="_x0000_s1107" style="position:absolute;left:43434;top:40005;width:4572;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H2N8MA&#10;AADbAAAADwAAAGRycy9kb3ducmV2LnhtbESPQWvCQBSE74X+h+UVvNWNjUpJXUUqgh48NLb3R/aZ&#10;BLNvQ/YZ4793BaHHYWa+YRarwTWqpy7Ung1Mxgko4sLbmksDv8ft+yeoIMgWG89k4EYBVsvXlwVm&#10;1l/5h/pcShUhHDI0UIm0mdahqMhhGPuWOHon3zmUKLtS2w6vEe4a/ZEkc+2w5rhQYUvfFRXn/OIM&#10;bMp1Pu91KrP0tNnJ7Px32KcTY0Zvw/oLlNAg/+Fne2cNpFN4fIk/Q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H2N8MAAADbAAAADwAAAAAAAAAAAAAAAACYAgAAZHJzL2Rv&#10;d25yZXYueG1sUEsFBgAAAAAEAAQA9QAAAIgDAAAAAA==&#10;"/>
            <v:shape id="Text Box 75" o:spid="_x0000_s1108" type="#_x0000_t202" style="position:absolute;left:52578;top:37719;width:13716;height:102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VzLsUA&#10;AADbAAAADwAAAGRycy9kb3ducmV2LnhtbESPQWvCQBSE74X+h+UVvIhuqjZqdJVSUPRmVdrrI/tM&#10;QrNv091tTP99VxB6HGbmG2a57kwtWnK+sqzgeZiAIM6trrhQcD5tBjMQPiBrrC2Tgl/ysF49Piwx&#10;0/bK79QeQyEihH2GCsoQmkxKn5dk0A9tQxy9i3UGQ5SukNrhNcJNLUdJkkqDFceFEht6Kyn/Ov4Y&#10;BbPJrv30+/HhI08v9Tz0p+322ynVe+peFyACdeE/fG/vtILxC9y+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tXMuxQAAANsAAAAPAAAAAAAAAAAAAAAAAJgCAABkcnMv&#10;ZG93bnJldi54bWxQSwUGAAAAAAQABAD1AAAAigMAAAAA&#10;">
              <v:textbox style="mso-next-textbox:#Text Box 75">
                <w:txbxContent>
                  <w:p w:rsidR="00582209" w:rsidRDefault="00582209" w:rsidP="00CF1E2A">
                    <w:pPr>
                      <w:jc w:val="center"/>
                      <w:rPr>
                        <w:sz w:val="28"/>
                        <w:szCs w:val="28"/>
                      </w:rPr>
                    </w:pPr>
                  </w:p>
                  <w:p w:rsidR="00582209" w:rsidRPr="001177DE" w:rsidRDefault="00582209" w:rsidP="00CF1E2A">
                    <w:pPr>
                      <w:jc w:val="center"/>
                      <w:rPr>
                        <w:sz w:val="28"/>
                        <w:szCs w:val="28"/>
                      </w:rPr>
                    </w:pPr>
                    <w:r>
                      <w:rPr>
                        <w:sz w:val="28"/>
                        <w:szCs w:val="28"/>
                      </w:rPr>
                      <w:t xml:space="preserve">Водоотжимной агрегат </w:t>
                    </w:r>
                  </w:p>
                </w:txbxContent>
              </v:textbox>
            </v:shape>
            <v:line id="Line 76" o:spid="_x0000_s1109" style="position:absolute;visibility:visible" from="48006,42291" to="52578,42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lps8UAAADbAAAADwAAAGRycy9kb3ducmV2LnhtbESPzWrDMBCE74G+g9hCbomcBPLjRgkl&#10;JtBDW4gTet5aW8vUWhlLcdS3rwqFHIeZ+YbZ7qNtxUC9bxwrmE0zEMSV0w3XCi7n42QNwgdkja1j&#10;UvBDHva7h9EWc+1ufKKhDLVIEPY5KjAhdLmUvjJk0U9dR5y8L9dbDEn2tdQ93hLctnKeZUtpseG0&#10;YLCjg6Hqu7xaBStTnORKFq/n92JoZpv4Fj8+N0qNH+PzE4hAMdzD/+0XrWCxhL8v6Qf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alps8UAAADbAAAADwAAAAAAAAAA&#10;AAAAAAChAgAAZHJzL2Rvd25yZXYueG1sUEsFBgAAAAAEAAQA+QAAAJMDAAAAAA==&#10;">
              <v:stroke endarrow="block"/>
            </v:line>
            <v:line id="Line 77" o:spid="_x0000_s1110" style="position:absolute;visibility:visible" from="66294,42291" to="70866,42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XMKMQAAADbAAAADwAAAGRycy9kb3ducmV2LnhtbESPQWsCMRSE74X+h/AK3mrWFrq6NYq4&#10;FDxYQS09v26em8XNy7JJ1/jvm4LgcZiZb5j5MtpWDNT7xrGCyTgDQVw53XCt4Ov48TwF4QOyxtYx&#10;KbiSh+Xi8WGOhXYX3tNwCLVIEPYFKjAhdIWUvjJk0Y9dR5y8k+sthiT7WuoeLwluW/mSZW/SYsNp&#10;wWBHa0PV+fBrFeSm3MtcltvjrhyaySx+xu+fmVKjp7h6BxEohnv41t5oBa85/H9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5cwoxAAAANsAAAAPAAAAAAAAAAAA&#10;AAAAAKECAABkcnMvZG93bnJldi54bWxQSwUGAAAAAAQABAD5AAAAkgMAAAAA&#10;">
              <v:stroke endarrow="block"/>
            </v:line>
            <v:line id="Line 78" o:spid="_x0000_s1111" style="position:absolute;visibility:visible" from="84582,42291" to="89154,42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pYWsEAAADbAAAADwAAAGRycy9kb3ducmV2LnhtbERPz2vCMBS+C/4P4Qm72dQNptZGEctg&#10;h01Qx87P5q0pa15Kk9Xsv18OA48f3+9yF20nRhp861jBIstBENdOt9wo+Li8zFcgfEDW2DkmBb/k&#10;YbedTkostLvxicZzaEQKYV+gAhNCX0jpa0MWfeZ64sR9ucFiSHBopB7wlsJtJx/z/FlabDk1GOzp&#10;YKj+Pv9YBUtTneRSVm+XYzW2i3V8j5/XtVIPs7jfgAgUw138737VCp7S2P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elhawQAAANsAAAAPAAAAAAAAAAAAAAAA&#10;AKECAABkcnMvZG93bnJldi54bWxQSwUGAAAAAAQABAD5AAAAjwMAAAAA&#10;">
              <v:stroke endarrow="block"/>
            </v:line>
            <v:shape id="Text Box 79" o:spid="_x0000_s1112" type="#_x0000_t202" style="position:absolute;left:70866;top:37719;width:13716;height:102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h5K8QA&#10;AADbAAAADwAAAGRycy9kb3ducmV2LnhtbESPT2sCMRTE74LfITzBi9SsWqxujVKEFnvzH/b62Dx3&#10;Fzcv2ySu67c3hYLHYWZ+wyxWralEQ86XlhWMhgkI4szqknMFx8PnywyED8gaK8uk4E4eVstuZ4Gp&#10;tjfeUbMPuYgQ9ikqKEKoUyl9VpBBP7Q1cfTO1hkMUbpcaoe3CDeVHCfJVBosOS4UWNO6oOyyvxoF&#10;s9dN8+O/J9tTNj1X8zB4a75+nVL9XvvxDiJQG57h//ZGK5jM4e9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4eSvEAAAA2wAAAA8AAAAAAAAAAAAAAAAAmAIAAGRycy9k&#10;b3ducmV2LnhtbFBLBQYAAAAABAAEAPUAAACJAwAAAAA=&#10;">
              <v:textbox style="mso-next-textbox:#Text Box 79">
                <w:txbxContent>
                  <w:p w:rsidR="00582209" w:rsidRDefault="00582209" w:rsidP="00CF1E2A">
                    <w:pPr>
                      <w:jc w:val="center"/>
                      <w:rPr>
                        <w:sz w:val="28"/>
                        <w:szCs w:val="28"/>
                      </w:rPr>
                    </w:pPr>
                  </w:p>
                  <w:p w:rsidR="00582209" w:rsidRDefault="00582209" w:rsidP="00CF1E2A">
                    <w:pPr>
                      <w:jc w:val="center"/>
                      <w:rPr>
                        <w:sz w:val="28"/>
                        <w:szCs w:val="28"/>
                      </w:rPr>
                    </w:pPr>
                    <w:r>
                      <w:rPr>
                        <w:sz w:val="28"/>
                        <w:szCs w:val="28"/>
                      </w:rPr>
                      <w:t>Разрыхлитель целлюлозы</w:t>
                    </w:r>
                  </w:p>
                  <w:p w:rsidR="00582209" w:rsidRPr="001177DE" w:rsidRDefault="00582209" w:rsidP="00CF1E2A">
                    <w:pPr>
                      <w:jc w:val="center"/>
                      <w:rPr>
                        <w:sz w:val="28"/>
                        <w:szCs w:val="28"/>
                      </w:rPr>
                    </w:pPr>
                  </w:p>
                </w:txbxContent>
              </v:textbox>
            </v:shape>
            <v:shape id="Text Box 80" o:spid="_x0000_s1113" type="#_x0000_t202" style="position:absolute;left:65151;top:21717;width:13716;height:77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Sjy8IA&#10;AADbAAAADwAAAGRycy9kb3ducmV2LnhtbERPy2oCMRTdC/5DuEI30snYyqijUaTQYnetlnZ7mdx5&#10;4ORmTNJx+vfNQnB5OO/NbjCt6Mn5xrKCWZKCIC6sbrhS8HV6fVyC8AFZY2uZFPyRh912PNpgru2V&#10;P6k/hkrEEPY5KqhD6HIpfVGTQZ/YjjhypXUGQ4SuktrhNYabVj6laSYNNhwbauzopabifPw1Cpbz&#10;Q//j358/vousbFdhuujfLk6ph8mwX4MINIS7+OY+aAXzuD5+iT9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xKPLwgAAANsAAAAPAAAAAAAAAAAAAAAAAJgCAABkcnMvZG93&#10;bnJldi54bWxQSwUGAAAAAAQABAD1AAAAhwMAAAAA&#10;">
              <v:textbox style="mso-next-textbox:#Text Box 80">
                <w:txbxContent>
                  <w:p w:rsidR="00582209" w:rsidRDefault="00582209" w:rsidP="00CF1E2A">
                    <w:pPr>
                      <w:jc w:val="center"/>
                      <w:rPr>
                        <w:sz w:val="28"/>
                        <w:szCs w:val="28"/>
                      </w:rPr>
                    </w:pPr>
                  </w:p>
                  <w:p w:rsidR="00582209" w:rsidRPr="001177DE" w:rsidRDefault="00582209" w:rsidP="00CF1E2A">
                    <w:pPr>
                      <w:jc w:val="center"/>
                      <w:rPr>
                        <w:sz w:val="28"/>
                        <w:szCs w:val="28"/>
                      </w:rPr>
                    </w:pPr>
                    <w:r>
                      <w:rPr>
                        <w:sz w:val="28"/>
                        <w:szCs w:val="28"/>
                      </w:rPr>
                      <w:t xml:space="preserve">Отходы      </w:t>
                    </w:r>
                  </w:p>
                </w:txbxContent>
              </v:textbox>
            </v:shape>
            <v:line id="Line 81" o:spid="_x0000_s1114" style="position:absolute;visibility:visible" from="72009,16002" to="72009,21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aCusQAAADbAAAADwAAAGRycy9kb3ducmV2LnhtbESPQWsCMRSE7wX/Q3hCbzW7Ilq3RhEX&#10;oYe2oJaeXzfPzeLmZdnENf33plDocZiZb5jVJtpWDNT7xrGCfJKBIK6cbrhW8HnaPz2D8AFZY+uY&#10;FPyQh8169LDCQrsbH2g4hlokCPsCFZgQukJKXxmy6CeuI07e2fUWQ5J9LXWPtwS3rZxm2VxabDgt&#10;GOxoZ6i6HK9WwcKUB7mQ5dvpoxyafBnf49f3UqnHcdy+gAgUw3/4r/2qFcxy+P2SfoB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RoK6xAAAANsAAAAPAAAAAAAAAAAA&#10;AAAAAKECAABkcnMvZG93bnJldi54bWxQSwUGAAAAAAQABAD5AAAAkgMAAAAA&#10;">
              <v:stroke endarrow="block"/>
            </v:line>
            <v:line id="Line 82" o:spid="_x0000_s1115" style="position:absolute;visibility:visible" from="6858,241" to="6858,3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QczcQAAADbAAAADwAAAGRycy9kb3ducmV2LnhtbESPT2sCMRTE74V+h/AK3mpWkaqrUUoX&#10;wYMt+AfPz81zs3TzsmzSNX77plDwOMzMb5jlOtpG9NT52rGC0TADQVw6XXOl4HTcvM5A+ICssXFM&#10;Cu7kYb16flpirt2N99QfQiUShH2OCkwIbS6lLw1Z9EPXEifv6jqLIcmukrrDW4LbRo6z7E1arDkt&#10;GGzpw1D5ffixCqam2MupLHbHr6KvR/P4Gc+XuVKDl/i+ABEohkf4v73VCiZj+PuSf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BzNxAAAANsAAAAPAAAAAAAAAAAA&#10;AAAAAKECAABkcnMvZG93bnJldi54bWxQSwUGAAAAAAQABAD5AAAAkgMAAAAA&#10;">
              <v:stroke endarrow="block"/>
            </v:line>
            <v:line id="Line 83" o:spid="_x0000_s1116" style="position:absolute;visibility:visible" from="25146,254" to="25152,3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i5VsQAAADbAAAADwAAAGRycy9kb3ducmV2LnhtbESPQWsCMRSE70L/Q3iF3jSrlapbo0gX&#10;wYMV1NLz6+Z1s3TzsmzSNf57Uyh4HGbmG2a5jrYRPXW+dqxgPMpAEJdO11wp+Dhvh3MQPiBrbByT&#10;git5WK8eBkvMtbvwkfpTqESCsM9RgQmhzaX0pSGLfuRa4uR9u85iSLKrpO7wkuC2kZMse5EWa04L&#10;Blt6M1T+nH6tgpkpjnImi/35UPT1eBHf4+fXQqmnx7h5BREohnv4v73TCqbP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2LlWxAAAANsAAAAPAAAAAAAAAAAA&#10;AAAAAKECAABkcnMvZG93bnJldi54bWxQSwUGAAAAAAQABAD5AAAAkgMAAAAA&#10;">
              <v:stroke endarrow="block"/>
            </v:line>
            <v:line id="Line 84" o:spid="_x0000_s1117" style="position:absolute;visibility:visible" from="43307,127" to="43313,3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EhIsQAAADbAAAADwAAAGRycy9kb3ducmV2LnhtbESPS2vDMBCE74X8B7GB3Bo5JeThRgmh&#10;ppBDU8iDnrfW1jKxVsZSHfXfR4FCjsPMfMOsNtE2oqfO144VTMYZCOLS6ZorBefT+/MChA/IGhvH&#10;pOCPPGzWg6cV5tpd+UD9MVQiQdjnqMCE0OZS+tKQRT92LXHyflxnMSTZVVJ3eE1w28iXLJtJizWn&#10;BYMtvRkqL8dfq2BuioOcy+Lj9Fn09WQZ9/Hre6nUaBi3ryACxfAI/7d3WsF0Cvcv6QfI9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MSEixAAAANsAAAAPAAAAAAAAAAAA&#10;AAAAAKECAABkcnMvZG93bnJldi54bWxQSwUGAAAAAAQABAD5AAAAkgMAAAAA&#10;">
              <v:stroke endarrow="block"/>
            </v:line>
            <v:line id="Line 85" o:spid="_x0000_s1118" style="position:absolute;flip:y;visibility:visible" from="6858,127" to="78867,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eu5sUAAADbAAAADwAAAGRycy9kb3ducmV2LnhtbESPQWsCMRSE74L/IbxCL1KzFi26GkUK&#10;hR681JYVb8/N62bZzcs2SXX77xtB8DjMzDfMatPbVpzJh9qxgsk4A0FcOl1zpeDr8+1pDiJEZI2t&#10;Y1LwRwE26+Fghbl2F/6g8z5WIkE45KjAxNjlUobSkMUwdh1x8r6dtxiT9JXUHi8Jblv5nGUv0mLN&#10;acFgR6+Gymb/axXI+W7047enaVM0h8PCFGXRHXdKPT702yWISH28h2/td61gOoPrl/QD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Ieu5sUAAADbAAAADwAAAAAAAAAA&#10;AAAAAAChAgAAZHJzL2Rvd25yZXYueG1sUEsFBgAAAAAEAAQA+QAAAJMDAAAAAA==&#10;"/>
            <v:line id="Line 97" o:spid="_x0000_s1130" style="position:absolute;visibility:visible" from="54864,7112" to="58293,9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IqPMYAAADbAAAADwAAAGRycy9kb3ducmV2LnhtbESPQWvCQBSE74L/YXlCb7ppi2lJXUVa&#10;CtqDqC20x2f2NYlm34bdNUn/vSsIPQ4z8w0zW/SmFi05X1lWcD9JQBDnVldcKPj6fB8/g/ABWWNt&#10;mRT8kYfFfDiYYaZtxztq96EQEcI+QwVlCE0mpc9LMugntiGO3q91BkOUrpDaYRfhppYPSZJKgxXH&#10;hRIbei0pP+3PRsHmcZu2y/XHqv9ep4f8bXf4OXZOqbtRv3wBEagP/+Fbe6UVTJ/g+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iKjzGAAAA2wAAAA8AAAAAAAAA&#10;AAAAAAAAoQIAAGRycy9kb3ducmV2LnhtbFBLBQYAAAAABAAEAPkAAACUAwAAAAA=&#10;"/>
            <v:line id="Line 98" o:spid="_x0000_s1131" style="position:absolute;rotation:11;flip:y;visibility:visible" from="54737,9652" to="58166,10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99" o:spid="_x0000_s1132" type="#_x0000_t34" style="position:absolute;left:22860;top:10922;width:2286;height:2286;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dnncQAAADbAAAADwAAAGRycy9kb3ducmV2LnhtbESPW2vCQBSE3wv9D8sp9KXUjaFKja4i&#10;0kJ99AL6eMgek2D2bMxubv31bqHg4zAz3zCLVW9K0VLtCssKxqMIBHFqdcGZguPh+/0ThPPIGkvL&#10;pGAgB6vl89MCE2073lG795kIEHYJKsi9rxIpXZqTQTeyFXHwLrY26IOsM6lr7ALclDKOoqk0WHBY&#10;yLGiTU7pdd8YBW+T9S06f1y2/LUbfsenrvGxI6VeX/r1HISn3j/C/+0frWAyg78v4QfI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t2edxAAAANsAAAAPAAAAAAAAAAAA&#10;AAAAAKECAABkcnMvZG93bnJldi54bWxQSwUGAAAAAAQABAD5AAAAkgMAAAAA&#10;"/>
            <v:shape id="AutoShape 100" o:spid="_x0000_s1133" type="#_x0000_t34" style="position:absolute;left:36576;top:44577;width:2286;height:2286;rotation:18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sVesAAAADbAAAADwAAAGRycy9kb3ducmV2LnhtbERPu2rDMBTdC/kHcQNdSiK30Dh2ooQQ&#10;YmjHxlmyXazrB7GujKTa7t9XQ6Hj4bz3x9n0YiTnO8sKXtcJCOLK6o4bBbeyWG1B+ICssbdMCn7I&#10;w/GweNpjru3EXzReQyNiCPscFbQhDLmUvmrJoF/bgThytXUGQ4SukdrhFMNNL9+SZCMNdhwbWhzo&#10;3FL1uH4bBcVLWjrZXbKMJkrf61TeP9NaqeflfNqBCDSHf/Gf+0Mr2MT18Uv8AfLw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bLFXrAAAAA2wAAAA8AAAAAAAAAAAAAAAAA&#10;oQIAAGRycy9kb3ducmV2LnhtbFBLBQYAAAAABAAEAPkAAACOAwAAAAA=&#10;"/>
            <v:line id="Line 101" o:spid="_x0000_s1134" style="position:absolute;flip:y;visibility:visible" from="23876,11811" to="23882,14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n0hcUAAADbAAAADwAAAGRycy9kb3ducmV2LnhtbESPQWsCMRSE74L/ITyhF6lZi4hujSKC&#10;0IMXbVnx9rp53Sy7eVmTqNt/3xQKPQ4z8w2z2vS2FXfyoXasYDrJQBCXTtdcKfh43z8vQISIrLF1&#10;TAq+KcBmPRysMNfuwUe6n2IlEoRDjgpMjF0uZSgNWQwT1xEn78t5izFJX0nt8ZHgtpUvWTaXFmtO&#10;CwY72hkqm9PNKpCLw/jqt5+zpmjO56UpyqK7HJR6GvXbVxCR+vgf/mu/aQXzKfx+ST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n0hcUAAADbAAAADwAAAAAAAAAA&#10;AAAAAAChAgAAZHJzL2Rvd25yZXYueG1sUEsFBgAAAAAEAAQA+QAAAJMDAAAAAA==&#10;"/>
            <v:line id="Line 102" o:spid="_x0000_s1135" style="position:absolute;flip:y;visibility:visible" from="29718,25146" to="29724,27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tq8sUAAADbAAAADwAAAGRycy9kb3ducmV2LnhtbESPQWsCMRSE74X+h/AKvRTNVoroahQR&#10;Cj14qZYVb8/Nc7Ps5mVNUt3+eyMIPQ4z8w0zX/a2FRfyoXas4H2YgSAuna65UvCz+xxMQISIrLF1&#10;TAr+KMBy8fw0x1y7K3/TZRsrkSAcclRgYuxyKUNpyGIYuo44eSfnLcYkfSW1x2uC21aOsmwsLdac&#10;Fgx2tDZUNttfq0BONm9nvzp+NEWz309NURbdYaPU60u/moGI1Mf/8KP9pRWMR3D/kn6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tq8sUAAADbAAAADwAAAAAAAAAA&#10;AAAAAAChAgAAZHJzL2Rvd25yZXYueG1sUEsFBgAAAAAEAAQA+QAAAJMDAAAAAA==&#10;"/>
            <v:shape id="AutoShape 103" o:spid="_x0000_s1136" type="#_x0000_t34" style="position:absolute;left:45720;top:10287;width:2286;height:2286;rotation:18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ZzYcQAAADbAAAADwAAAGRycy9kb3ducmV2LnhtbESPQWvCQBSE70L/w/IK3nRThVBSNyKC&#10;2NJTbQ4en9nXJCT7Nt3dmNRf7xYKPQ4z8w2z2U6mE1dyvrGs4GmZgCAurW64UlB8HhbPIHxA1thZ&#10;JgU/5GGbP8w2mGk78gddT6ESEcI+QwV1CH0mpS9rMuiXtieO3pd1BkOUrpLa4RjhppOrJEmlwYbj&#10;Qo097Wsq29NgFJyPA17aw1C8j+N3w+7NDLfUKDV/nHYvIAJN4T/8137VCtI1/H6JP0Dm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lnNhxAAAANsAAAAPAAAAAAAAAAAA&#10;AAAAAKECAABkcnMvZG93bnJldi54bWxQSwUGAAAAAAQABAD5AAAAkgMAAAAA&#10;" adj="10799"/>
            <v:line id="Line 104" o:spid="_x0000_s1137" style="position:absolute;flip:x;visibility:visible" from="46863,11430" to="49149,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5XHcUAAADbAAAADwAAAGRycy9kb3ducmV2LnhtbESPQWsCMRSE70L/Q3iFXqRmLSJ2axQR&#10;BA9eqrLS2+vmdbPs5mVNom7/fVMQPA4z8w0zX/a2FVfyoXasYDzKQBCXTtdcKTgeNq8zECEia2wd&#10;k4JfCrBcPA3mmGt340+67mMlEoRDjgpMjF0uZSgNWQwj1xEn78d5izFJX0nt8ZbgtpVvWTaVFmtO&#10;CwY7Whsqm/3FKpCz3fDsV9+TpmhOp3dTlEX3tVPq5blffYCI1MdH+N7eagXTCfx/ST9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H5XHcUAAADbAAAADwAAAAAAAAAA&#10;AAAAAAChAgAAZHJzL2Rvd25yZXYueG1sUEsFBgAAAAAEAAQA+QAAAJMDAAAAAA==&#10;"/>
            <v:line id="Line 105" o:spid="_x0000_s1138" style="position:absolute;flip:x;visibility:visible" from="37719,45720" to="40005,45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LyhsUAAADbAAAADwAAAGRycy9kb3ducmV2LnhtbESPQWsCMRSE7wX/Q3hCL0WzllZ0NYoI&#10;Qg9easuKt+fmuVl287ImqW7/fVMo9DjMzDfMct3bVtzIh9qxgsk4A0FcOl1zpeDzYzeagQgRWWPr&#10;mBR8U4D1avCwxFy7O7/T7RArkSAcclRgYuxyKUNpyGIYu444eRfnLcYkfSW1x3uC21Y+Z9lUWqw5&#10;LRjsaGuobA5fVoGc7Z+ufnN+aYrmeJyboiy6016px2G/WYCI1Mf/8F/7TSuYvsLvl/QD5O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zLyhsUAAADbAAAADwAAAAAAAAAA&#10;AAAAAAChAgAAZHJzL2Rvd25yZXYueG1sUEsFBgAAAAAEAAQA+QAAAJMDAAAAAA==&#10;"/>
            <v:line id="Line 106" o:spid="_x0000_s1139" style="position:absolute;visibility:visible" from="44577,40259" to="48006,42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JFGsUAAADbAAAADwAAAGRycy9kb3ducmV2LnhtbESPQWsCMRSE7wX/Q3hCbzXbFkJZjSIV&#10;QXso1Rb0+Nw8d1c3L0uS7m7/fVMoeBxm5htmthhsIzryoXas4XGSgSAunKm51PD1uX54AREissHG&#10;MWn4oQCL+ehuhrlxPe+o28dSJAiHHDVUMba5lKGoyGKYuJY4eWfnLcYkfSmNxz7BbSOfskxJizWn&#10;hQpbeq2ouO6/rYb35w/VLbdvm+GwVaditTsdL73X+n48LKcgIg3xFv5vb4wGpeDvS/oB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4JFGsUAAADbAAAADwAAAAAAAAAA&#10;AAAAAAChAgAAZHJzL2Rvd25yZXYueG1sUEsFBgAAAAAEAAQA+QAAAJMDAAAAAA==&#10;"/>
            <v:line id="Line 107" o:spid="_x0000_s1140" style="position:absolute;rotation:11;flip:y;visibility:visible" from="44450,42799" to="47879,43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FXN8IAAADbAAAADwAAAGRycy9kb3ducmV2LnhtbESPwWrDMBBE74X+g9hALyWR60MaO5FN&#10;CJT2WjcfsLE2tom1ciU5sf++KgRyHGbmDbMrJ9OLKznfWVbwtkpAENdWd9woOP58LDcgfEDW2Fsm&#10;BTN5KIvnpx3m2t74m65VaESEsM9RQRvCkEvp65YM+pUdiKN3ts5giNI1Uju8RbjpZZoka2mw47jQ&#10;4kCHlupLNRoFWW2DOWWv3eeopfs9cJXuj7NSL4tpvwURaAqP8L39pRWs3+H/S/wBsv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iFXN8IAAADbAAAADwAAAAAAAAAAAAAA&#10;AAChAgAAZHJzL2Rvd25yZXYueG1sUEsFBgAAAAAEAAQA+QAAAJADAAAAAA==&#10;"/>
            <w10:wrap type="none"/>
            <w10:anchorlock/>
          </v:group>
        </w:pict>
      </w:r>
    </w:p>
    <w:p w:rsidR="00CF1E2A" w:rsidRPr="00D20F48" w:rsidRDefault="00CF1E2A" w:rsidP="00D20F48">
      <w:pPr>
        <w:spacing w:line="360" w:lineRule="auto"/>
        <w:ind w:firstLine="709"/>
      </w:pPr>
    </w:p>
    <w:p w:rsidR="00CF1E2A" w:rsidRPr="00D20F48" w:rsidRDefault="00814D6E" w:rsidP="00D20F48">
      <w:pPr>
        <w:spacing w:line="360" w:lineRule="auto"/>
        <w:ind w:firstLine="709"/>
      </w:pPr>
      <w:r>
        <w:rPr>
          <w:noProof/>
          <w:lang w:val="ru-RU" w:eastAsia="ru-RU"/>
        </w:rPr>
      </w:r>
      <w:r>
        <w:rPr>
          <w:noProof/>
          <w:lang w:val="ru-RU" w:eastAsia="ru-RU"/>
        </w:rPr>
        <w:pict>
          <v:group id="Полотно 16" o:spid="_x0000_s1141" editas="canvas" style="width:10in;height:239.7pt;mso-position-horizontal-relative:char;mso-position-vertical-relative:line" coordsize="91440,30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">
            <v:shape id="_x0000_s1142" type="#_x0000_t75" style="position:absolute;width:91440;height:30442;visibility:visible">
              <v:fill o:detectmouseclick="t"/>
              <v:path o:connecttype="none"/>
            </v:shape>
            <v:line id="Line 110" o:spid="_x0000_s1143" style="position:absolute;visibility:visible" from="8001,5715" to="12573,5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8K1MMAAADaAAAADwAAAGRycy9kb3ducmV2LnhtbESPQWsCMRSE7wX/Q3iCt5rVgtbVKOJS&#10;8FALaun5uXndLN28LJu4pv/eCIUeh5n5hlltom1ET52vHSuYjDMQxKXTNVcKPs9vz68gfEDW2Dgm&#10;Bb/kYbMePK0w1+7GR+pPoRIJwj5HBSaENpfSl4Ys+rFriZP37TqLIcmukrrDW4LbRk6zbCYt1pwW&#10;DLa0M1T+nK5WwdwURzmXxfv5o+jrySIe4tdlodRoGLdLEIFi+A//tfdawQs8rqQbIN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0PCtTDAAAA2gAAAA8AAAAAAAAAAAAA&#10;AAAAoQIAAGRycy9kb3ducmV2LnhtbFBLBQYAAAAABAAEAPkAAACRAwAAAAA=&#10;">
              <v:stroke endarrow="block"/>
            </v:line>
            <v:shape id="Text Box 111" o:spid="_x0000_s1144" type="#_x0000_t202" style="position:absolute;left:12573;top:1384;width:16002;height:102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sb8cQA&#10;AADaAAAADwAAAGRycy9kb3ducmV2LnhtbESPT2sCMRTE70K/Q3iFXsTN1orarVFEaNGbVdHrY/P2&#10;D928rEm6br99UxB6HGbmN8xi1ZtGdOR8bVnBc5KCIM6trrlUcDq+j+YgfEDW2FgmBT/kYbV8GCww&#10;0/bGn9QdQikihH2GCqoQ2kxKn1dk0Ce2JY5eYZ3BEKUrpXZ4i3DTyHGaTqXBmuNChS1tKsq/Dt9G&#10;wXyy7S5+97I/59OieQ3DWfdxdUo9PfbrNxCB+vAfvre3WsEE/q7EG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LG/HEAAAA2gAAAA8AAAAAAAAAAAAAAAAAmAIAAGRycy9k&#10;b3ducmV2LnhtbFBLBQYAAAAABAAEAPUAAACJAwAAAAA=&#10;">
              <v:textbox style="mso-next-textbox:#Text Box 111">
                <w:txbxContent>
                  <w:p w:rsidR="00582209" w:rsidRDefault="00582209" w:rsidP="00CF1E2A">
                    <w:pPr>
                      <w:jc w:val="center"/>
                      <w:rPr>
                        <w:sz w:val="28"/>
                        <w:szCs w:val="28"/>
                      </w:rPr>
                    </w:pPr>
                  </w:p>
                  <w:p w:rsidR="00582209" w:rsidRPr="00440CF9" w:rsidRDefault="00582209" w:rsidP="00CF1E2A">
                    <w:pPr>
                      <w:jc w:val="center"/>
                    </w:pPr>
                    <w:r>
                      <w:rPr>
                        <w:sz w:val="28"/>
                        <w:szCs w:val="28"/>
                      </w:rPr>
                      <w:t>Аэрофонтанная сушилка</w:t>
                    </w:r>
                  </w:p>
                </w:txbxContent>
              </v:textbox>
            </v:shape>
            <v:shape id="Text Box 113" o:spid="_x0000_s1146" type="#_x0000_t202" style="position:absolute;left:37719;top:12814;width:5715;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eIcsEA&#10;AADaAAAADwAAAGRycy9kb3ducmV2LnhtbESPT4vCMBTE7wt+h/AEb2uqgn+qUdRF2ZtsV/D6aJ5N&#10;afNSmqzWb28WBI/DzPyGWW06W4sbtb50rGA0TEAQ506XXCg4/x4+5yB8QNZYOyYFD/KwWfc+Vphq&#10;d+cfumWhEBHCPkUFJoQmldLnhiz6oWuIo3d1rcUQZVtI3eI9wm0tx0kylRZLjgsGG9obyqvszyqY&#10;nMaziz9mX/vmQotq7nfVlY1Sg363XYII1IV3+NX+1gqm8H8l3gC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iHLBAAAA2gAAAA8AAAAAAAAAAAAAAAAAmAIAAGRycy9kb3du&#10;cmV2LnhtbFBLBQYAAAAABAAEAPUAAACGAwAAAAA=&#10;" stroked="f">
              <v:fill opacity="0"/>
              <v:textbox style="mso-next-textbox:#Text Box 113" inset="0,0,0,0">
                <w:txbxContent>
                  <w:p w:rsidR="00582209" w:rsidRPr="00FF5910" w:rsidRDefault="00582209" w:rsidP="00CF1E2A">
                    <w:pPr>
                      <w:jc w:val="center"/>
                      <w:rPr>
                        <w:b/>
                      </w:rPr>
                    </w:pPr>
                    <w:r w:rsidRPr="001E6597">
                      <w:rPr>
                        <w:b/>
                      </w:rPr>
                      <w:t>Поз.</w:t>
                    </w:r>
                    <w:r>
                      <w:rPr>
                        <w:b/>
                      </w:rPr>
                      <w:t xml:space="preserve"> 26</w:t>
                    </w:r>
                  </w:p>
                </w:txbxContent>
              </v:textbox>
            </v:shape>
            <v:shape id="Text Box 114" o:spid="_x0000_s1147" type="#_x0000_t202" style="position:absolute;left:12573;top:17145;width:16002;height:9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mFhsQA&#10;AADaAAAADwAAAGRycy9kb3ducmV2LnhtbESPW2sCMRSE34X+h3AKvohmq+Jlu1FKoWLfrIq+HjZn&#10;L3Rzsk3Sdfvvm4LQx2FmvmGybW8a0ZHztWUFT5MEBHFudc2lgvPpbbwC4QOyxsYyKfghD9vNwyDD&#10;VNsbf1B3DKWIEPYpKqhCaFMpfV6RQT+xLXH0CusMhihdKbXDW4SbRk6TZCEN1hwXKmzptaL88/ht&#10;FKzm++7q32eHS74omnUYLbvdl1Nq+Ni/PIMI1If/8L291wqW8Hcl3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ZhYbEAAAA2gAAAA8AAAAAAAAAAAAAAAAAmAIAAGRycy9k&#10;b3ducmV2LnhtbFBLBQYAAAAABAAEAPUAAACJAwAAAAA=&#10;">
              <v:textbox style="mso-next-textbox:#Text Box 114">
                <w:txbxContent>
                  <w:p w:rsidR="00582209" w:rsidRDefault="00582209" w:rsidP="00CF1E2A">
                    <w:pPr>
                      <w:jc w:val="center"/>
                      <w:rPr>
                        <w:sz w:val="28"/>
                        <w:szCs w:val="28"/>
                      </w:rPr>
                    </w:pPr>
                  </w:p>
                  <w:p w:rsidR="00582209" w:rsidRPr="00440CF9" w:rsidRDefault="00582209" w:rsidP="00CF1E2A">
                    <w:pPr>
                      <w:jc w:val="center"/>
                      <w:rPr>
                        <w:sz w:val="28"/>
                        <w:szCs w:val="28"/>
                      </w:rPr>
                    </w:pPr>
                    <w:r w:rsidRPr="00440CF9">
                      <w:rPr>
                        <w:sz w:val="28"/>
                        <w:szCs w:val="28"/>
                      </w:rPr>
                      <w:t>14 барабанная сушилка</w:t>
                    </w:r>
                  </w:p>
                </w:txbxContent>
              </v:textbox>
            </v:shape>
            <v:line id="Line 115" o:spid="_x0000_s1148" style="position:absolute;visibility:visible" from="8001,21717" to="12573,21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uYpcAAAADaAAAADwAAAGRycy9kb3ducmV2LnhtbERPTWvCMBi+D/YfwjvwNlM9+FGNMlaE&#10;HXRgHTu/Nq9NsXlTmqzGf28OA48Pz/d6G20rBup941jBZJyBIK6cbrhW8HPavS9A+ICssXVMCu7k&#10;Ybt5fVljrt2NjzSUoRYphH2OCkwIXS6lrwxZ9GPXESfu4nqLIcG+lrrHWwq3rZxm2UxabDg1GOzo&#10;01B1Lf+sgrkpjnIui/3puxiayTIe4u95qdToLX6sQASK4Sn+d39pBWlrupJugNw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OrmKXAAAAA2gAAAA8AAAAAAAAAAAAAAAAA&#10;oQIAAGRycy9kb3ducmV2LnhtbFBLBQYAAAAABAAEAPkAAACOAwAAAAA=&#10;">
              <v:stroke endarrow="block"/>
            </v:line>
            <v:shape id="Text Box 116" o:spid="_x0000_s1149" type="#_x0000_t202" style="position:absolute;left:34290;top:9385;width:16002;height:104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q0b8QA&#10;AADaAAAADwAAAGRycy9kb3ducmV2LnhtbESPW2sCMRSE34X+h3AKvohmq+Jlu1FKoWLfrIq+HjZn&#10;L3Rzsk3Sdfvvm4LQx2FmvmGybW8a0ZHztWUFT5MEBHFudc2lgvPpbbwC4QOyxsYyKfghD9vNwyDD&#10;VNsbf1B3DKWIEPYpKqhCaFMpfV6RQT+xLXH0CusMhihdKbXDW4SbRk6TZCEN1hwXKmzptaL88/ht&#10;FKzm++7q32eHS74omnUYLbvdl1Nq+Ni/PIMI1If/8L291wrW8Hcl3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KtG/EAAAA2gAAAA8AAAAAAAAAAAAAAAAAmAIAAGRycy9k&#10;b3ducmV2LnhtbFBLBQYAAAAABAAEAPUAAACJAwAAAAA=&#10;">
              <v:textbox style="mso-next-textbox:#Text Box 116">
                <w:txbxContent>
                  <w:p w:rsidR="00582209" w:rsidRDefault="00582209" w:rsidP="00CF1E2A">
                    <w:pPr>
                      <w:jc w:val="center"/>
                      <w:rPr>
                        <w:sz w:val="28"/>
                        <w:szCs w:val="28"/>
                      </w:rPr>
                    </w:pPr>
                  </w:p>
                  <w:p w:rsidR="00582209" w:rsidRPr="001177DE" w:rsidRDefault="00582209" w:rsidP="00CF1E2A">
                    <w:pPr>
                      <w:jc w:val="center"/>
                      <w:rPr>
                        <w:sz w:val="28"/>
                        <w:szCs w:val="28"/>
                      </w:rPr>
                    </w:pPr>
                    <w:r>
                      <w:rPr>
                        <w:sz w:val="28"/>
                        <w:szCs w:val="28"/>
                      </w:rPr>
                      <w:t xml:space="preserve">Пресс для кип и упаковки      </w:t>
                    </w:r>
                  </w:p>
                  <w:p w:rsidR="00582209" w:rsidRPr="001177DE" w:rsidRDefault="00582209" w:rsidP="00CF1E2A">
                    <w:pPr>
                      <w:jc w:val="center"/>
                      <w:rPr>
                        <w:sz w:val="28"/>
                        <w:szCs w:val="28"/>
                      </w:rPr>
                    </w:pPr>
                  </w:p>
                </w:txbxContent>
              </v:textbox>
            </v:shape>
            <v:line id="Line 117" o:spid="_x0000_s1150" style="position:absolute;visibility:visible" from="28575,10287" to="33147,10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kIPMUAAADbAAAADwAAAGRycy9kb3ducmV2LnhtbESPT0/DMAzF70h8h8hIu7F0O+xPWTYh&#10;qkkcBtI2xNk0pqlonKoJXfbt8QFpN1vv+b2fN7vsOzXSENvABmbTAhRxHWzLjYGP8/5xBSomZItd&#10;YDJwpQi77f3dBksbLnyk8ZQaJSEcSzTgUupLrWPtyGOchp5YtO8weEyyDo22A14k3Hd6XhQL7bFl&#10;aXDY04uj+uf06w0sXXXUS10dzu/V2M7W+S1/fq2NmTzk5ydQiXK6mf+vX63gC738IgPo7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rkIPMUAAADbAAAADwAAAAAAAAAA&#10;AAAAAAChAgAAZHJzL2Rvd25yZXYueG1sUEsFBgAAAAAEAAQA+QAAAJMDAAAAAA==&#10;">
              <v:stroke endarrow="block"/>
            </v:line>
            <v:line id="Line 118" o:spid="_x0000_s1151" style="position:absolute;visibility:visible" from="28575,18288" to="33147,18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Wtp8IAAADbAAAADwAAAGRycy9kb3ducmV2LnhtbERPS2sCMRC+F/ofwhR6q9n1oHU1irgI&#10;HmrBBz1PN+NmcTNZNnFN/30jFHqbj+85i1W0rRio941jBfkoA0FcOd1wreB82r69g/ABWWPrmBT8&#10;kIfV8vlpgYV2dz7QcAy1SCHsC1RgQugKKX1lyKIfuY44cRfXWwwJ9rXUPd5TuG3lOMsm0mLDqcFg&#10;RxtD1fV4swqmpjzIqSw/Tp/l0OSzuI9f3zOlXl/ieg4iUAz/4j/3Tqf5OTx+SQfI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fWtp8IAAADbAAAADwAAAAAAAAAAAAAA&#10;AAChAgAAZHJzL2Rvd25yZXYueG1sUEsFBgAAAAAEAAQA+QAAAJADAAAAAA==&#10;">
              <v:stroke endarrow="block"/>
            </v:line>
            <w10:wrap type="none"/>
            <w10:anchorlock/>
          </v:group>
        </w:pict>
      </w:r>
    </w:p>
    <w:p w:rsidR="00CF1E2A" w:rsidRPr="00D20F48" w:rsidRDefault="00CF1E2A" w:rsidP="00D20F48">
      <w:pPr>
        <w:spacing w:line="360" w:lineRule="auto"/>
        <w:ind w:firstLine="709"/>
        <w:jc w:val="both"/>
      </w:pPr>
    </w:p>
    <w:p w:rsidR="00BC19F9" w:rsidRPr="00D20F48" w:rsidRDefault="00BC19F9" w:rsidP="00D20F48">
      <w:pPr>
        <w:spacing w:line="360" w:lineRule="auto"/>
        <w:ind w:right="-910" w:firstLine="709"/>
        <w:jc w:val="center"/>
      </w:pPr>
      <w:r w:rsidRPr="00D20F48">
        <w:rPr>
          <w:lang w:val="ru-RU"/>
        </w:rPr>
        <w:t xml:space="preserve">Рисунок </w:t>
      </w:r>
      <w:r w:rsidR="00CD7841" w:rsidRPr="00D20F48">
        <w:rPr>
          <w:lang w:val="ru-RU"/>
        </w:rPr>
        <w:t>2</w:t>
      </w:r>
      <w:r w:rsidRPr="00D20F48">
        <w:rPr>
          <w:lang w:val="ru-RU"/>
        </w:rPr>
        <w:t xml:space="preserve"> -</w:t>
      </w:r>
      <w:r w:rsidRPr="00D20F48">
        <w:t xml:space="preserve"> Схема расположения оборудований производства хлопковой целлюлозы</w:t>
      </w:r>
    </w:p>
    <w:p w:rsidR="00BC19F9" w:rsidRPr="00D20F48" w:rsidRDefault="00BC19F9" w:rsidP="00D20F48">
      <w:pPr>
        <w:spacing w:line="360" w:lineRule="auto"/>
        <w:ind w:firstLine="709"/>
        <w:jc w:val="both"/>
        <w:sectPr w:rsidR="00BC19F9" w:rsidRPr="00D20F48" w:rsidSect="000A1722">
          <w:type w:val="nextColumn"/>
          <w:pgSz w:w="16840" w:h="11907" w:orient="landscape" w:code="9"/>
          <w:pgMar w:top="1701" w:right="1134" w:bottom="851" w:left="1134" w:header="720" w:footer="720" w:gutter="0"/>
          <w:pgBorders w:offsetFrom="page">
            <w:top w:val="single" w:sz="4" w:space="24" w:color="FFFFFF"/>
            <w:left w:val="single" w:sz="4" w:space="24" w:color="FFFFFF"/>
            <w:bottom w:val="single" w:sz="4" w:space="24" w:color="FFFFFF"/>
            <w:right w:val="single" w:sz="4" w:space="24" w:color="FFFFFF"/>
          </w:pgBorders>
          <w:cols w:space="720"/>
          <w:titlePg/>
        </w:sectPr>
      </w:pPr>
    </w:p>
    <w:p w:rsidR="00CF1E2A" w:rsidRPr="00D20F48" w:rsidRDefault="00BC19F9" w:rsidP="00D20F48">
      <w:pPr>
        <w:pStyle w:val="11"/>
        <w:spacing w:line="360" w:lineRule="auto"/>
        <w:ind w:firstLine="709"/>
        <w:jc w:val="both"/>
        <w:rPr>
          <w:caps/>
          <w:szCs w:val="24"/>
        </w:rPr>
      </w:pPr>
      <w:r w:rsidRPr="00D20F48">
        <w:rPr>
          <w:szCs w:val="24"/>
        </w:rPr>
        <w:lastRenderedPageBreak/>
        <w:t xml:space="preserve">1.3 </w:t>
      </w:r>
      <w:r w:rsidR="00604713" w:rsidRPr="00D20F48">
        <w:rPr>
          <w:szCs w:val="24"/>
        </w:rPr>
        <w:t>Технологическая схема производства</w:t>
      </w:r>
    </w:p>
    <w:p w:rsidR="00CF1E2A" w:rsidRPr="00D20F48" w:rsidRDefault="00CF1E2A" w:rsidP="00D20F48">
      <w:pPr>
        <w:pStyle w:val="11"/>
        <w:spacing w:line="360" w:lineRule="auto"/>
        <w:ind w:firstLine="709"/>
        <w:jc w:val="center"/>
        <w:rPr>
          <w:b/>
          <w:caps/>
          <w:szCs w:val="24"/>
        </w:rPr>
      </w:pPr>
    </w:p>
    <w:p w:rsidR="00CF1E2A" w:rsidRPr="00D20F48" w:rsidRDefault="00814D6E" w:rsidP="00D20F48">
      <w:pPr>
        <w:pStyle w:val="11"/>
        <w:spacing w:line="360" w:lineRule="auto"/>
        <w:ind w:firstLine="709"/>
        <w:jc w:val="center"/>
        <w:rPr>
          <w:b/>
          <w:caps/>
          <w:szCs w:val="24"/>
        </w:rPr>
      </w:pPr>
      <w:r>
        <w:rPr>
          <w:noProof/>
          <w:szCs w:val="24"/>
        </w:rPr>
        <w:pict>
          <v:shape id="_x0000_s1157" type="#_x0000_t75" style="position:absolute;left:0;text-align:left;margin-left:19.35pt;margin-top:5.1pt;width:449.15pt;height:613.6pt;z-index:251659264;visibility:visible;mso-wrap-edited:f">
            <v:imagedata r:id="rId28" o:title=""/>
          </v:shape>
          <o:OLEObject Type="Embed" ProgID="Word.Picture.8" ShapeID="_x0000_s1157" DrawAspect="Content" ObjectID="_1665870231" r:id="rId29"/>
        </w:pict>
      </w: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814D6E" w:rsidP="00D20F48">
      <w:pPr>
        <w:pStyle w:val="11"/>
        <w:spacing w:line="360" w:lineRule="auto"/>
        <w:ind w:firstLine="709"/>
        <w:jc w:val="center"/>
        <w:rPr>
          <w:b/>
          <w:caps/>
          <w:szCs w:val="24"/>
        </w:rPr>
      </w:pPr>
      <w:r>
        <w:rPr>
          <w:noProof/>
          <w:szCs w:val="24"/>
        </w:rPr>
        <w:pict>
          <v:shape id="Поле 1" o:spid="_x0000_s1156" type="#_x0000_t202" style="position:absolute;left:0;text-align:left;margin-left:442.35pt;margin-top:9.65pt;width:45pt;height:17.8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" stroked="f">
            <v:textbox style="mso-next-textbox:#Поле 1" inset="0,0,0,0">
              <w:txbxContent>
                <w:p w:rsidR="00582209" w:rsidRDefault="00582209" w:rsidP="00CF1E2A">
                  <w:pPr>
                    <w:pStyle w:val="11"/>
                    <w:rPr>
                      <w:sz w:val="21"/>
                    </w:rPr>
                  </w:pPr>
                  <w:r>
                    <w:rPr>
                      <w:sz w:val="21"/>
                    </w:rPr>
                    <w:t>50-60</w:t>
                  </w:r>
                  <w:r>
                    <w:rPr>
                      <w:sz w:val="21"/>
                      <w:vertAlign w:val="superscript"/>
                    </w:rPr>
                    <w:t>0</w:t>
                  </w:r>
                  <w:r>
                    <w:rPr>
                      <w:sz w:val="21"/>
                    </w:rPr>
                    <w:t>С</w:t>
                  </w:r>
                </w:p>
              </w:txbxContent>
            </v:textbox>
          </v:shape>
        </w:pict>
      </w: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center"/>
        <w:rPr>
          <w:b/>
          <w:caps/>
          <w:szCs w:val="24"/>
        </w:rPr>
      </w:pPr>
    </w:p>
    <w:p w:rsidR="00C35A9E" w:rsidRPr="00582209" w:rsidRDefault="00C35A9E" w:rsidP="00D20F48">
      <w:pPr>
        <w:spacing w:line="360" w:lineRule="auto"/>
        <w:ind w:right="-910"/>
        <w:jc w:val="center"/>
        <w:rPr>
          <w:lang w:val="ru-RU"/>
        </w:rPr>
      </w:pPr>
      <w:r w:rsidRPr="00D20F48">
        <w:rPr>
          <w:lang w:val="ru-RU"/>
        </w:rPr>
        <w:t>Рисунок</w:t>
      </w:r>
      <w:r w:rsidRPr="00582209">
        <w:rPr>
          <w:lang w:val="ru-RU"/>
        </w:rPr>
        <w:t xml:space="preserve"> 3</w:t>
      </w:r>
      <w:r w:rsidR="00605574" w:rsidRPr="00D20F48">
        <w:rPr>
          <w:lang w:val="ru-RU"/>
        </w:rPr>
        <w:t xml:space="preserve"> -</w:t>
      </w:r>
      <w:r w:rsidRPr="00D20F48">
        <w:t xml:space="preserve"> </w:t>
      </w:r>
      <w:r w:rsidRPr="00D20F48">
        <w:rPr>
          <w:lang w:val="ru-RU"/>
        </w:rPr>
        <w:t xml:space="preserve">Технологическая схема </w:t>
      </w:r>
      <w:r w:rsidR="00605574" w:rsidRPr="00D20F48">
        <w:t xml:space="preserve"> производства</w:t>
      </w:r>
    </w:p>
    <w:p w:rsidR="00605574" w:rsidRPr="00D20F48" w:rsidRDefault="00605574" w:rsidP="00D20F48">
      <w:pPr>
        <w:spacing w:line="360" w:lineRule="auto"/>
        <w:ind w:right="-910"/>
        <w:jc w:val="center"/>
      </w:pPr>
      <w:r w:rsidRPr="00D20F48">
        <w:t>хлопковой целлюлозы</w:t>
      </w:r>
    </w:p>
    <w:p w:rsidR="00605574" w:rsidRPr="00582209" w:rsidRDefault="00605574" w:rsidP="00D20F48">
      <w:pPr>
        <w:pStyle w:val="11"/>
        <w:spacing w:line="360" w:lineRule="auto"/>
        <w:ind w:firstLine="709"/>
        <w:jc w:val="center"/>
        <w:rPr>
          <w:b/>
          <w:caps/>
          <w:szCs w:val="24"/>
        </w:rPr>
      </w:pPr>
    </w:p>
    <w:p w:rsidR="00605574" w:rsidRPr="00582209" w:rsidRDefault="00605574" w:rsidP="00D20F48">
      <w:pPr>
        <w:pStyle w:val="11"/>
        <w:spacing w:line="360" w:lineRule="auto"/>
        <w:ind w:firstLine="709"/>
        <w:jc w:val="center"/>
        <w:rPr>
          <w:b/>
          <w:caps/>
          <w:szCs w:val="24"/>
        </w:rPr>
        <w:sectPr w:rsidR="00605574" w:rsidRPr="00582209" w:rsidSect="000A1722">
          <w:pgSz w:w="11907" w:h="16840" w:code="9"/>
          <w:pgMar w:top="1134" w:right="851" w:bottom="1134" w:left="1701" w:header="720" w:footer="720" w:gutter="0"/>
          <w:pgBorders w:offsetFrom="page">
            <w:top w:val="single" w:sz="4" w:space="24" w:color="FFFFFF"/>
            <w:left w:val="single" w:sz="4" w:space="24" w:color="FFFFFF"/>
            <w:bottom w:val="single" w:sz="4" w:space="24" w:color="FFFFFF"/>
            <w:right w:val="single" w:sz="4" w:space="24" w:color="FFFFFF"/>
          </w:pgBorders>
          <w:cols w:space="720"/>
          <w:titlePg/>
        </w:sectPr>
      </w:pPr>
    </w:p>
    <w:p w:rsidR="00CF1E2A" w:rsidRPr="00D20F48" w:rsidRDefault="00BC19F9" w:rsidP="00D20F48">
      <w:pPr>
        <w:pStyle w:val="11"/>
        <w:spacing w:line="360" w:lineRule="auto"/>
        <w:ind w:firstLine="709"/>
        <w:jc w:val="both"/>
        <w:rPr>
          <w:caps/>
          <w:szCs w:val="24"/>
        </w:rPr>
      </w:pPr>
      <w:r w:rsidRPr="00D20F48">
        <w:rPr>
          <w:szCs w:val="24"/>
        </w:rPr>
        <w:lastRenderedPageBreak/>
        <w:t>1.</w:t>
      </w:r>
      <w:r w:rsidR="00723DF1" w:rsidRPr="00D20F48">
        <w:rPr>
          <w:szCs w:val="24"/>
        </w:rPr>
        <w:t>4</w:t>
      </w:r>
      <w:r w:rsidR="00EA30B2" w:rsidRPr="00582209">
        <w:rPr>
          <w:szCs w:val="24"/>
        </w:rPr>
        <w:t xml:space="preserve"> </w:t>
      </w:r>
      <w:r w:rsidR="00723DF1" w:rsidRPr="00D20F48">
        <w:rPr>
          <w:caps/>
          <w:szCs w:val="24"/>
        </w:rPr>
        <w:t>И</w:t>
      </w:r>
      <w:r w:rsidR="00723DF1" w:rsidRPr="00D20F48">
        <w:rPr>
          <w:szCs w:val="24"/>
        </w:rPr>
        <w:t xml:space="preserve">зложение технологического процесса </w:t>
      </w:r>
    </w:p>
    <w:p w:rsidR="007B1380" w:rsidRPr="00D20F48" w:rsidRDefault="007B1380" w:rsidP="00D20F48">
      <w:pPr>
        <w:pStyle w:val="11"/>
        <w:spacing w:line="360" w:lineRule="auto"/>
        <w:ind w:firstLine="709"/>
        <w:jc w:val="center"/>
        <w:rPr>
          <w:b/>
          <w:caps/>
          <w:szCs w:val="24"/>
        </w:rPr>
      </w:pPr>
    </w:p>
    <w:p w:rsidR="00CF1E2A" w:rsidRPr="00D20F48" w:rsidRDefault="00CF1E2A" w:rsidP="00D20F48">
      <w:pPr>
        <w:pStyle w:val="11"/>
        <w:spacing w:line="360" w:lineRule="auto"/>
        <w:ind w:firstLine="709"/>
        <w:jc w:val="both"/>
        <w:rPr>
          <w:szCs w:val="24"/>
          <w:lang w:val="uz-Cyrl-UZ"/>
        </w:rPr>
      </w:pPr>
      <w:r w:rsidRPr="00D20F48">
        <w:rPr>
          <w:szCs w:val="24"/>
        </w:rPr>
        <w:t xml:space="preserve">А. </w:t>
      </w:r>
      <w:r w:rsidR="00723DF1" w:rsidRPr="00D20F48">
        <w:rPr>
          <w:szCs w:val="24"/>
        </w:rPr>
        <w:t>Обшее описание технологического процесса получения хлопковой целлюлозы</w:t>
      </w:r>
    </w:p>
    <w:p w:rsidR="00CF1E2A" w:rsidRPr="00D20F48" w:rsidRDefault="00CF1E2A" w:rsidP="00D20F48">
      <w:pPr>
        <w:shd w:val="clear" w:color="auto" w:fill="FFFFFF"/>
        <w:adjustRightInd w:val="0"/>
        <w:spacing w:line="360" w:lineRule="auto"/>
        <w:ind w:firstLine="709"/>
        <w:jc w:val="center"/>
        <w:rPr>
          <w:lang w:val="uz-Cyrl-UZ"/>
        </w:rPr>
      </w:pPr>
    </w:p>
    <w:p w:rsidR="00CF1E2A" w:rsidRPr="00D20F48" w:rsidRDefault="00CF1E2A" w:rsidP="00D20F48">
      <w:pPr>
        <w:shd w:val="clear" w:color="auto" w:fill="FFFFFF"/>
        <w:adjustRightInd w:val="0"/>
        <w:spacing w:line="360" w:lineRule="auto"/>
        <w:ind w:firstLine="709"/>
        <w:jc w:val="both"/>
      </w:pPr>
      <w:r w:rsidRPr="00D20F48">
        <w:t>Переработка линта в хлопковую целлюлозу состоит из 3-х ступеней:</w:t>
      </w:r>
    </w:p>
    <w:p w:rsidR="00CF1E2A" w:rsidRPr="00D20F48" w:rsidRDefault="00CF1E2A" w:rsidP="00D20F48">
      <w:pPr>
        <w:shd w:val="clear" w:color="auto" w:fill="FFFFFF"/>
        <w:adjustRightInd w:val="0"/>
        <w:spacing w:line="360" w:lineRule="auto"/>
        <w:ind w:firstLine="709"/>
        <w:jc w:val="both"/>
        <w:rPr>
          <w:lang w:val="uz-Cyrl-UZ"/>
        </w:rPr>
      </w:pPr>
      <w:r w:rsidRPr="00D20F48">
        <w:t>- подготовка ли</w:t>
      </w:r>
      <w:r w:rsidRPr="00D20F48">
        <w:rPr>
          <w:lang w:val="uz-Cyrl-UZ"/>
        </w:rPr>
        <w:t>н</w:t>
      </w:r>
      <w:r w:rsidRPr="00D20F48">
        <w:t>та для химической обработки (механическая очистка);</w:t>
      </w:r>
    </w:p>
    <w:p w:rsidR="00CF1E2A" w:rsidRPr="00D20F48" w:rsidRDefault="00CF1E2A" w:rsidP="00D20F48">
      <w:pPr>
        <w:shd w:val="clear" w:color="auto" w:fill="FFFFFF"/>
        <w:adjustRightInd w:val="0"/>
        <w:spacing w:line="360" w:lineRule="auto"/>
        <w:ind w:firstLine="709"/>
        <w:jc w:val="both"/>
        <w:rPr>
          <w:lang w:val="uz-Cyrl-UZ"/>
        </w:rPr>
      </w:pPr>
      <w:r w:rsidRPr="00D20F48">
        <w:t>-химическая обработка едким натром и отбеливателями;</w:t>
      </w:r>
    </w:p>
    <w:p w:rsidR="00CF1E2A" w:rsidRPr="00D20F48" w:rsidRDefault="00CF1E2A" w:rsidP="00D20F48">
      <w:pPr>
        <w:shd w:val="clear" w:color="auto" w:fill="FFFFFF"/>
        <w:adjustRightInd w:val="0"/>
        <w:spacing w:line="360" w:lineRule="auto"/>
        <w:ind w:firstLine="709"/>
        <w:jc w:val="both"/>
        <w:rPr>
          <w:lang w:val="uz-Cyrl-UZ"/>
        </w:rPr>
      </w:pPr>
      <w:r w:rsidRPr="00D20F48">
        <w:t>- промывка, укорачивание, очистка, сушка, прессовка и упаковка.</w:t>
      </w:r>
    </w:p>
    <w:p w:rsidR="00CF1E2A" w:rsidRPr="00D20F48" w:rsidRDefault="00CF1E2A" w:rsidP="00D20F48">
      <w:pPr>
        <w:shd w:val="clear" w:color="auto" w:fill="FFFFFF"/>
        <w:adjustRightInd w:val="0"/>
        <w:spacing w:line="360" w:lineRule="auto"/>
        <w:ind w:firstLine="709"/>
        <w:jc w:val="both"/>
        <w:rPr>
          <w:lang w:val="uz-Cyrl-UZ"/>
        </w:rPr>
      </w:pPr>
      <w:r w:rsidRPr="00D20F48">
        <w:t>Первая стадия процесса осуществляется для удаления механических примесей, вторая -для удаления целлюлозно-сопутствующих и механических примесей.</w:t>
      </w:r>
    </w:p>
    <w:p w:rsidR="00723DF1" w:rsidRPr="00D20F48" w:rsidRDefault="00723DF1" w:rsidP="00D20F48">
      <w:pPr>
        <w:shd w:val="clear" w:color="auto" w:fill="FFFFFF"/>
        <w:adjustRightInd w:val="0"/>
        <w:spacing w:line="360" w:lineRule="auto"/>
        <w:ind w:firstLine="709"/>
        <w:jc w:val="center"/>
        <w:rPr>
          <w:b/>
          <w:bCs/>
          <w:lang w:val="ru-RU"/>
        </w:rPr>
      </w:pPr>
    </w:p>
    <w:p w:rsidR="00CF1E2A" w:rsidRPr="00D20F48" w:rsidRDefault="00CF1E2A" w:rsidP="00D20F48">
      <w:pPr>
        <w:shd w:val="clear" w:color="auto" w:fill="FFFFFF"/>
        <w:adjustRightInd w:val="0"/>
        <w:spacing w:line="360" w:lineRule="auto"/>
        <w:ind w:firstLine="709"/>
        <w:jc w:val="both"/>
        <w:rPr>
          <w:i/>
        </w:rPr>
      </w:pPr>
      <w:r w:rsidRPr="00D20F48">
        <w:rPr>
          <w:bCs/>
          <w:i/>
        </w:rPr>
        <w:t>Предварительная механическая очистка и подготовка линта.</w:t>
      </w:r>
    </w:p>
    <w:p w:rsidR="00CF1E2A" w:rsidRPr="00D20F48" w:rsidRDefault="00CF1E2A" w:rsidP="00D20F48">
      <w:pPr>
        <w:shd w:val="clear" w:color="auto" w:fill="FFFFFF"/>
        <w:adjustRightInd w:val="0"/>
        <w:spacing w:line="360" w:lineRule="auto"/>
        <w:ind w:firstLine="709"/>
        <w:jc w:val="both"/>
      </w:pPr>
      <w:r w:rsidRPr="00D20F48">
        <w:t>Кипы линта транспортируются с помощью автопогрузчика из склада линта.</w:t>
      </w:r>
    </w:p>
    <w:p w:rsidR="00CF1E2A" w:rsidRPr="00D20F48" w:rsidRDefault="00CF1E2A" w:rsidP="00D20F48">
      <w:pPr>
        <w:pStyle w:val="11"/>
        <w:spacing w:line="360" w:lineRule="auto"/>
        <w:ind w:firstLine="709"/>
        <w:jc w:val="both"/>
        <w:rPr>
          <w:szCs w:val="24"/>
        </w:rPr>
      </w:pPr>
      <w:r w:rsidRPr="00D20F48">
        <w:rPr>
          <w:szCs w:val="24"/>
        </w:rPr>
        <w:t xml:space="preserve">Кипы хлопкового сырья на разрыхлительно-очистительном участке распаковываются и последовательно проходя установленные на линии очистки трепально-очистительные машины, уловители тяжелых частиц и магнитные металлоуловители, линт подвергается сухой механической очистке от минеральных и органических примесей. </w:t>
      </w:r>
    </w:p>
    <w:p w:rsidR="00CF1E2A" w:rsidRPr="00D20F48" w:rsidRDefault="00CF1E2A" w:rsidP="00D20F48">
      <w:pPr>
        <w:pStyle w:val="23"/>
        <w:spacing w:line="360" w:lineRule="auto"/>
        <w:ind w:firstLine="709"/>
        <w:jc w:val="both"/>
        <w:rPr>
          <w:sz w:val="24"/>
          <w:szCs w:val="24"/>
        </w:rPr>
      </w:pPr>
      <w:r w:rsidRPr="00D20F48">
        <w:rPr>
          <w:sz w:val="24"/>
          <w:szCs w:val="24"/>
        </w:rPr>
        <w:t xml:space="preserve">Далее очищенный линт подается на участок химической очистки к мокрому прессу, где проводится смачивание линта оборотной водой, прессование волокнистой массы в коржи и формирование корзин. </w:t>
      </w:r>
    </w:p>
    <w:p w:rsidR="00CF1E2A" w:rsidRPr="00D20F48" w:rsidRDefault="00CF1E2A" w:rsidP="00D20F48">
      <w:pPr>
        <w:pStyle w:val="af"/>
        <w:spacing w:line="360" w:lineRule="auto"/>
        <w:ind w:firstLine="709"/>
        <w:rPr>
          <w:sz w:val="24"/>
          <w:szCs w:val="24"/>
        </w:rPr>
      </w:pPr>
    </w:p>
    <w:p w:rsidR="00CF1E2A" w:rsidRPr="00D20F48" w:rsidRDefault="00CF1E2A" w:rsidP="00D20F48">
      <w:pPr>
        <w:pStyle w:val="af"/>
        <w:spacing w:line="360" w:lineRule="auto"/>
        <w:ind w:firstLine="709"/>
        <w:jc w:val="both"/>
        <w:rPr>
          <w:i/>
          <w:sz w:val="24"/>
          <w:szCs w:val="24"/>
        </w:rPr>
      </w:pPr>
      <w:r w:rsidRPr="00D20F48">
        <w:rPr>
          <w:i/>
          <w:sz w:val="24"/>
          <w:szCs w:val="24"/>
        </w:rPr>
        <w:t>Мокрый пресс:</w:t>
      </w:r>
    </w:p>
    <w:p w:rsidR="00CF1E2A" w:rsidRPr="00D20F48" w:rsidRDefault="00CF1E2A" w:rsidP="00D20F48">
      <w:pPr>
        <w:pStyle w:val="af"/>
        <w:spacing w:line="360" w:lineRule="auto"/>
        <w:ind w:firstLine="709"/>
        <w:jc w:val="both"/>
        <w:rPr>
          <w:bCs/>
          <w:sz w:val="24"/>
          <w:szCs w:val="24"/>
        </w:rPr>
      </w:pPr>
      <w:r w:rsidRPr="00D20F48">
        <w:rPr>
          <w:bCs/>
          <w:sz w:val="24"/>
          <w:szCs w:val="24"/>
        </w:rPr>
        <w:t xml:space="preserve">Мокрый пресс предназначен для промывки волокна оборотной водой или отработанным отбельным раствором от пыли, грязи и ее накопление в сетке в количестве 300 – </w:t>
      </w:r>
      <w:smartTag w:uri="urn:schemas-microsoft-com:office:smarttags" w:element="metricconverter">
        <w:smartTagPr>
          <w:attr w:name="ProductID" w:val="350 кг"/>
        </w:smartTagPr>
        <w:r w:rsidRPr="00D20F48">
          <w:rPr>
            <w:bCs/>
            <w:sz w:val="24"/>
            <w:szCs w:val="24"/>
          </w:rPr>
          <w:t>350 кг</w:t>
        </w:r>
      </w:smartTag>
      <w:r w:rsidRPr="00D20F48">
        <w:rPr>
          <w:bCs/>
          <w:sz w:val="24"/>
          <w:szCs w:val="24"/>
        </w:rPr>
        <w:t>.</w:t>
      </w:r>
    </w:p>
    <w:p w:rsidR="00CF1E2A" w:rsidRPr="00D20F48" w:rsidRDefault="00CF1E2A" w:rsidP="00D20F48">
      <w:pPr>
        <w:pStyle w:val="af"/>
        <w:spacing w:line="360" w:lineRule="auto"/>
        <w:ind w:firstLine="709"/>
        <w:jc w:val="both"/>
        <w:rPr>
          <w:bCs/>
          <w:sz w:val="24"/>
          <w:szCs w:val="24"/>
        </w:rPr>
      </w:pPr>
      <w:r w:rsidRPr="00D20F48">
        <w:rPr>
          <w:bCs/>
          <w:sz w:val="24"/>
          <w:szCs w:val="24"/>
        </w:rPr>
        <w:t>В зоне сбора сеток формируется комплект из двух сеток со смоченным линтом в количестве 600 – 700 кг (в пересчете на сухой линт), поднимается тельфером и переносится в варочный котел.</w:t>
      </w:r>
    </w:p>
    <w:p w:rsidR="00CF1E2A" w:rsidRPr="00D20F48" w:rsidRDefault="00CF1E2A" w:rsidP="00D20F48">
      <w:pPr>
        <w:spacing w:line="360" w:lineRule="auto"/>
        <w:ind w:firstLine="709"/>
        <w:jc w:val="both"/>
        <w:rPr>
          <w:bCs/>
          <w:i/>
        </w:rPr>
      </w:pPr>
      <w:r w:rsidRPr="00D20F48">
        <w:rPr>
          <w:bCs/>
          <w:i/>
        </w:rPr>
        <w:t>Химическая очистка:</w:t>
      </w:r>
    </w:p>
    <w:p w:rsidR="00CF1E2A" w:rsidRPr="00D20F48" w:rsidRDefault="00CF1E2A" w:rsidP="00D20F48">
      <w:pPr>
        <w:spacing w:line="360" w:lineRule="auto"/>
        <w:ind w:firstLine="709"/>
        <w:jc w:val="both"/>
      </w:pPr>
      <w:r w:rsidRPr="00D20F48">
        <w:t xml:space="preserve">В варочном котле происходит химическая очистка линта (варка, отбелка, кисловка и промывка). После химической очистки, сваренная целлюлоза передается на гидроразбыватели.  </w:t>
      </w:r>
    </w:p>
    <w:p w:rsidR="00CF1E2A" w:rsidRPr="00D20F48" w:rsidRDefault="00CF1E2A" w:rsidP="00D20F48">
      <w:pPr>
        <w:shd w:val="clear" w:color="auto" w:fill="FFFFFF"/>
        <w:adjustRightInd w:val="0"/>
        <w:spacing w:line="360" w:lineRule="auto"/>
        <w:ind w:firstLine="709"/>
        <w:jc w:val="both"/>
        <w:rPr>
          <w:i/>
        </w:rPr>
      </w:pPr>
      <w:r w:rsidRPr="00D20F48">
        <w:rPr>
          <w:bCs/>
          <w:i/>
        </w:rPr>
        <w:t>Опорожнение тарелок, очистка и измельчение целлюлозы</w:t>
      </w:r>
    </w:p>
    <w:p w:rsidR="00CF1E2A" w:rsidRPr="00D20F48" w:rsidRDefault="00CF1E2A" w:rsidP="00D20F48">
      <w:pPr>
        <w:shd w:val="clear" w:color="auto" w:fill="FFFFFF"/>
        <w:adjustRightInd w:val="0"/>
        <w:spacing w:line="360" w:lineRule="auto"/>
        <w:ind w:firstLine="709"/>
        <w:jc w:val="both"/>
      </w:pPr>
      <w:r w:rsidRPr="00D20F48">
        <w:t xml:space="preserve">Тарелки со сваренной целлюлозой ставятся в устройство разрыхления целлюлозы и ее подачи в гидроразбыватель. </w:t>
      </w:r>
    </w:p>
    <w:p w:rsidR="00CF1E2A" w:rsidRPr="00D20F48" w:rsidRDefault="00CF1E2A" w:rsidP="00D20F48">
      <w:pPr>
        <w:shd w:val="clear" w:color="auto" w:fill="FFFFFF"/>
        <w:adjustRightInd w:val="0"/>
        <w:spacing w:line="360" w:lineRule="auto"/>
        <w:ind w:firstLine="709"/>
        <w:jc w:val="both"/>
      </w:pPr>
      <w:r w:rsidRPr="00D20F48">
        <w:lastRenderedPageBreak/>
        <w:t xml:space="preserve">Разрыхленная целлюлоза с помощью ленточного транспортёра попадает в гидроразбиватели, служащие для разрыхления, частичного измельчения и гомогенизации суспензии сваренной целлюлозы. </w:t>
      </w:r>
    </w:p>
    <w:p w:rsidR="00CF1E2A" w:rsidRPr="00D20F48" w:rsidRDefault="00CF1E2A" w:rsidP="00D20F48">
      <w:pPr>
        <w:shd w:val="clear" w:color="auto" w:fill="FFFFFF"/>
        <w:adjustRightInd w:val="0"/>
        <w:spacing w:line="360" w:lineRule="auto"/>
        <w:ind w:firstLine="709"/>
        <w:jc w:val="both"/>
      </w:pPr>
      <w:r w:rsidRPr="00D20F48">
        <w:t xml:space="preserve">После разрыхления пульпа сваренной целлюлозы с помощью насоса передается в конические мельницы, где происходить грубая очистка и дополнительное измельчение целлюлозы до необходимой длины. </w:t>
      </w:r>
    </w:p>
    <w:p w:rsidR="00CF1E2A" w:rsidRPr="00D20F48" w:rsidRDefault="00CF1E2A" w:rsidP="00D20F48">
      <w:pPr>
        <w:shd w:val="clear" w:color="auto" w:fill="FFFFFF"/>
        <w:adjustRightInd w:val="0"/>
        <w:spacing w:line="360" w:lineRule="auto"/>
        <w:ind w:firstLine="709"/>
        <w:jc w:val="both"/>
      </w:pPr>
      <w:r w:rsidRPr="00D20F48">
        <w:t>Далее целлюлоза поступает в отбельные чаны, где происходить отбелка гипохлоритом натрия, кисловка серной кислотой и промывка умягченной водой. После этого целлюлоза передается в сборный бассейн (накопительный емкость) где повторно гомогенизируется. Для разбавления пульпы к ёмкости подведена  деминерализованная вода.</w:t>
      </w:r>
    </w:p>
    <w:p w:rsidR="00723DF1" w:rsidRPr="00D20F48" w:rsidRDefault="00CF1E2A" w:rsidP="00D20F48">
      <w:pPr>
        <w:shd w:val="clear" w:color="auto" w:fill="FFFFFF"/>
        <w:adjustRightInd w:val="0"/>
        <w:spacing w:line="360" w:lineRule="auto"/>
        <w:ind w:firstLine="709"/>
        <w:jc w:val="both"/>
        <w:rPr>
          <w:lang w:val="ru-RU"/>
        </w:rPr>
      </w:pPr>
      <w:r w:rsidRPr="00D20F48">
        <w:t>Из сборного бассейна с помощью насоса пульпа целлюлозы поступает в отделение обезвоживания и сушки.</w:t>
      </w:r>
    </w:p>
    <w:p w:rsidR="00CF1E2A" w:rsidRPr="00D20F48" w:rsidRDefault="00CF1E2A" w:rsidP="00D20F48">
      <w:pPr>
        <w:shd w:val="clear" w:color="auto" w:fill="FFFFFF"/>
        <w:adjustRightInd w:val="0"/>
        <w:spacing w:line="360" w:lineRule="auto"/>
        <w:ind w:firstLine="709"/>
        <w:rPr>
          <w:i/>
        </w:rPr>
      </w:pPr>
      <w:r w:rsidRPr="00D20F48">
        <w:rPr>
          <w:bCs/>
          <w:i/>
        </w:rPr>
        <w:t>Обезвоживание целлюлозы, сушка, прессование в кипы и упаковка.</w:t>
      </w:r>
    </w:p>
    <w:p w:rsidR="00CF1E2A" w:rsidRPr="00D20F48" w:rsidRDefault="00CF1E2A" w:rsidP="00D20F48">
      <w:pPr>
        <w:shd w:val="clear" w:color="auto" w:fill="FFFFFF"/>
        <w:adjustRightInd w:val="0"/>
        <w:spacing w:line="360" w:lineRule="auto"/>
        <w:ind w:firstLine="709"/>
        <w:jc w:val="both"/>
      </w:pPr>
      <w:r w:rsidRPr="00D20F48">
        <w:t xml:space="preserve">Из массного бассейна пульпа очищенной целлюлозы с концентрацией около 3,5% подается насосом по трубопроводу к водоотжимному агрегату. </w:t>
      </w:r>
    </w:p>
    <w:p w:rsidR="00CF1E2A" w:rsidRPr="00D20F48" w:rsidRDefault="00CF1E2A" w:rsidP="00D20F48">
      <w:pPr>
        <w:shd w:val="clear" w:color="auto" w:fill="FFFFFF"/>
        <w:adjustRightInd w:val="0"/>
        <w:spacing w:line="360" w:lineRule="auto"/>
        <w:ind w:firstLine="709"/>
        <w:jc w:val="both"/>
      </w:pPr>
      <w:r w:rsidRPr="00D20F48">
        <w:t>Получаемый после водоотжимного агрегата обезвоженная хлопковая целлюлоза разрыхляется в рыхлителе и попадает на расположенные под водоотжимным агрегатом трубопроводы аэрофонтанной сушилки. Фильтрат, который почти не содержит волокон, направляется для повторного использования в сборный бассейн производственной воды.</w:t>
      </w:r>
    </w:p>
    <w:p w:rsidR="00CF1E2A" w:rsidRPr="00D20F48" w:rsidRDefault="00CF1E2A" w:rsidP="00D20F48">
      <w:pPr>
        <w:shd w:val="clear" w:color="auto" w:fill="FFFFFF"/>
        <w:adjustRightInd w:val="0"/>
        <w:spacing w:line="360" w:lineRule="auto"/>
        <w:ind w:firstLine="709"/>
        <w:jc w:val="both"/>
      </w:pPr>
      <w:r w:rsidRPr="00D20F48">
        <w:t>Воздух, подогреваемый в теплообменнике, всасывается  циркуляционными вентиляторами в зону аэрофонтанной сушки. Температура сушки регулируется с помощью регулирования подачи пара.</w:t>
      </w:r>
    </w:p>
    <w:p w:rsidR="00CF1E2A" w:rsidRPr="00D20F48" w:rsidRDefault="00CF1E2A" w:rsidP="00D20F48">
      <w:pPr>
        <w:shd w:val="clear" w:color="auto" w:fill="FFFFFF"/>
        <w:adjustRightInd w:val="0"/>
        <w:spacing w:line="360" w:lineRule="auto"/>
        <w:ind w:firstLine="709"/>
        <w:jc w:val="both"/>
      </w:pPr>
      <w:r w:rsidRPr="00D20F48">
        <w:t>Выходящий из сушилки хлопковая целлюлоза всасывается с помощью вытяжного вентилятора в пневматический подающий трубопровод и через циклон пресса сбрасывается посредством пневматического распределителя на транспортер-распределитель. На этой ленте целлюлоза транспортируется непосредственно в зону входа пресса, где она прессуется в кипы, которые затем упаковываются в полипропиленовые контейнера и обвязываются стальной проволокой.</w:t>
      </w:r>
    </w:p>
    <w:p w:rsidR="00CF1E2A" w:rsidRPr="00D20F48" w:rsidRDefault="00CF1E2A" w:rsidP="00D20F48">
      <w:pPr>
        <w:shd w:val="clear" w:color="auto" w:fill="FFFFFF"/>
        <w:adjustRightInd w:val="0"/>
        <w:spacing w:line="360" w:lineRule="auto"/>
        <w:ind w:firstLine="709"/>
        <w:jc w:val="both"/>
      </w:pPr>
      <w:r w:rsidRPr="00D20F48">
        <w:t>Выходящие из прессов кипы хлопковой целлюлозы автопогрузчиками переносятся к напольным весам.</w:t>
      </w:r>
    </w:p>
    <w:p w:rsidR="00CF1E2A" w:rsidRPr="00D20F48" w:rsidRDefault="00CF1E2A" w:rsidP="00D20F48">
      <w:pPr>
        <w:shd w:val="clear" w:color="auto" w:fill="FFFFFF"/>
        <w:adjustRightInd w:val="0"/>
        <w:spacing w:line="360" w:lineRule="auto"/>
        <w:ind w:firstLine="709"/>
        <w:jc w:val="both"/>
      </w:pPr>
      <w:r w:rsidRPr="00D20F48">
        <w:t>На весах, упакованные кипы взвешиваются, регистрируются и снабжаются этикетками. С помощью автопогрузчика кипы транспортируются и отвозятся на склад готовой продукции.</w:t>
      </w:r>
    </w:p>
    <w:p w:rsidR="00D95DAA" w:rsidRPr="00D20F48" w:rsidRDefault="00D95DAA" w:rsidP="00D20F48">
      <w:pPr>
        <w:pStyle w:val="11"/>
        <w:spacing w:line="360" w:lineRule="auto"/>
        <w:ind w:firstLine="709"/>
        <w:jc w:val="center"/>
        <w:rPr>
          <w:szCs w:val="24"/>
        </w:rPr>
      </w:pPr>
    </w:p>
    <w:p w:rsidR="00CF1E2A" w:rsidRPr="00D20F48" w:rsidRDefault="00723DF1" w:rsidP="00D20F48">
      <w:pPr>
        <w:pStyle w:val="11"/>
        <w:spacing w:line="360" w:lineRule="auto"/>
        <w:jc w:val="both"/>
        <w:rPr>
          <w:szCs w:val="24"/>
        </w:rPr>
      </w:pPr>
      <w:r w:rsidRPr="00D20F48">
        <w:rPr>
          <w:szCs w:val="24"/>
        </w:rPr>
        <w:lastRenderedPageBreak/>
        <w:t>Таблица</w:t>
      </w:r>
      <w:r w:rsidR="0082244C">
        <w:rPr>
          <w:szCs w:val="24"/>
        </w:rPr>
        <w:t xml:space="preserve"> 1</w:t>
      </w:r>
      <w:r w:rsidRPr="00D20F48">
        <w:rPr>
          <w:szCs w:val="24"/>
        </w:rPr>
        <w:t xml:space="preserve"> - Режим отварки, отбелки и нейтрализации волокна</w:t>
      </w:r>
    </w:p>
    <w:tbl>
      <w:tblPr>
        <w:tblW w:w="8624" w:type="dxa"/>
        <w:tblInd w:w="21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206"/>
        <w:gridCol w:w="1418"/>
      </w:tblGrid>
      <w:tr w:rsidR="00A914B3" w:rsidRPr="00D20F48" w:rsidTr="00ED7202">
        <w:tc>
          <w:tcPr>
            <w:tcW w:w="7206" w:type="dxa"/>
          </w:tcPr>
          <w:p w:rsidR="00A914B3" w:rsidRPr="00D20F48" w:rsidRDefault="00A914B3" w:rsidP="00D20F48">
            <w:pPr>
              <w:pStyle w:val="11"/>
              <w:spacing w:line="360" w:lineRule="auto"/>
              <w:ind w:firstLine="12"/>
              <w:jc w:val="center"/>
              <w:rPr>
                <w:szCs w:val="24"/>
              </w:rPr>
            </w:pPr>
            <w:r w:rsidRPr="00D20F48">
              <w:rPr>
                <w:szCs w:val="24"/>
              </w:rPr>
              <w:t>Цикл варки</w:t>
            </w:r>
          </w:p>
        </w:tc>
        <w:tc>
          <w:tcPr>
            <w:tcW w:w="1418" w:type="dxa"/>
          </w:tcPr>
          <w:p w:rsidR="00A914B3" w:rsidRPr="00D20F48" w:rsidRDefault="00A914B3" w:rsidP="00D20F48">
            <w:pPr>
              <w:pStyle w:val="11"/>
              <w:spacing w:line="360" w:lineRule="auto"/>
              <w:ind w:firstLine="35"/>
              <w:jc w:val="center"/>
              <w:rPr>
                <w:szCs w:val="24"/>
              </w:rPr>
            </w:pPr>
            <w:r w:rsidRPr="00D20F48">
              <w:rPr>
                <w:szCs w:val="24"/>
              </w:rPr>
              <w:t xml:space="preserve">Режим </w:t>
            </w:r>
          </w:p>
        </w:tc>
      </w:tr>
      <w:tr w:rsidR="00A914B3" w:rsidRPr="00D20F48" w:rsidTr="00ED7202">
        <w:tc>
          <w:tcPr>
            <w:tcW w:w="7206" w:type="dxa"/>
          </w:tcPr>
          <w:p w:rsidR="00A914B3" w:rsidRPr="00D20F48" w:rsidRDefault="00A914B3" w:rsidP="00D20F48">
            <w:pPr>
              <w:pStyle w:val="11"/>
              <w:spacing w:line="360" w:lineRule="auto"/>
              <w:ind w:firstLine="12"/>
              <w:jc w:val="both"/>
              <w:rPr>
                <w:szCs w:val="24"/>
              </w:rPr>
            </w:pPr>
            <w:r w:rsidRPr="00D20F48">
              <w:rPr>
                <w:szCs w:val="24"/>
              </w:rPr>
              <w:t>Подготовка котла к работе</w:t>
            </w:r>
          </w:p>
        </w:tc>
        <w:tc>
          <w:tcPr>
            <w:tcW w:w="1418" w:type="dxa"/>
          </w:tcPr>
          <w:p w:rsidR="00A914B3" w:rsidRPr="00D20F48" w:rsidRDefault="00A914B3" w:rsidP="00D20F48">
            <w:pPr>
              <w:pStyle w:val="11"/>
              <w:spacing w:line="360" w:lineRule="auto"/>
              <w:ind w:firstLine="35"/>
              <w:jc w:val="center"/>
              <w:rPr>
                <w:szCs w:val="24"/>
              </w:rPr>
            </w:pPr>
            <w:r w:rsidRPr="00D20F48">
              <w:rPr>
                <w:szCs w:val="24"/>
              </w:rPr>
              <w:t>3 мин</w:t>
            </w:r>
          </w:p>
        </w:tc>
      </w:tr>
      <w:tr w:rsidR="00A914B3" w:rsidRPr="00D20F48" w:rsidTr="00ED7202">
        <w:tc>
          <w:tcPr>
            <w:tcW w:w="7206" w:type="dxa"/>
          </w:tcPr>
          <w:p w:rsidR="00A914B3" w:rsidRPr="00D20F48" w:rsidRDefault="00A914B3" w:rsidP="00D20F48">
            <w:pPr>
              <w:pStyle w:val="11"/>
              <w:spacing w:line="360" w:lineRule="auto"/>
              <w:ind w:firstLine="12"/>
              <w:jc w:val="both"/>
              <w:rPr>
                <w:szCs w:val="24"/>
              </w:rPr>
            </w:pPr>
            <w:r w:rsidRPr="00D20F48">
              <w:rPr>
                <w:szCs w:val="24"/>
              </w:rPr>
              <w:t>Загрузка сырья в котел</w:t>
            </w:r>
          </w:p>
        </w:tc>
        <w:tc>
          <w:tcPr>
            <w:tcW w:w="1418" w:type="dxa"/>
          </w:tcPr>
          <w:p w:rsidR="00A914B3" w:rsidRPr="00D20F48" w:rsidRDefault="00A914B3" w:rsidP="00D20F48">
            <w:pPr>
              <w:pStyle w:val="11"/>
              <w:spacing w:line="360" w:lineRule="auto"/>
              <w:ind w:firstLine="35"/>
              <w:jc w:val="center"/>
              <w:rPr>
                <w:szCs w:val="24"/>
              </w:rPr>
            </w:pPr>
            <w:r w:rsidRPr="00D20F48">
              <w:rPr>
                <w:szCs w:val="24"/>
              </w:rPr>
              <w:t>5 мин</w:t>
            </w:r>
          </w:p>
        </w:tc>
      </w:tr>
      <w:tr w:rsidR="00A914B3" w:rsidRPr="00D20F48" w:rsidTr="00ED7202">
        <w:tc>
          <w:tcPr>
            <w:tcW w:w="7206" w:type="dxa"/>
          </w:tcPr>
          <w:p w:rsidR="00A914B3" w:rsidRPr="00D20F48" w:rsidRDefault="00A914B3" w:rsidP="00D20F48">
            <w:pPr>
              <w:pStyle w:val="11"/>
              <w:spacing w:line="360" w:lineRule="auto"/>
              <w:ind w:firstLine="12"/>
              <w:jc w:val="both"/>
              <w:rPr>
                <w:szCs w:val="24"/>
              </w:rPr>
            </w:pPr>
            <w:r w:rsidRPr="00D20F48">
              <w:rPr>
                <w:szCs w:val="24"/>
              </w:rPr>
              <w:t>Закрытие крышки котла</w:t>
            </w:r>
          </w:p>
        </w:tc>
        <w:tc>
          <w:tcPr>
            <w:tcW w:w="1418" w:type="dxa"/>
          </w:tcPr>
          <w:p w:rsidR="00A914B3" w:rsidRPr="00D20F48" w:rsidRDefault="00A914B3" w:rsidP="00D20F48">
            <w:pPr>
              <w:pStyle w:val="11"/>
              <w:spacing w:line="360" w:lineRule="auto"/>
              <w:ind w:firstLine="35"/>
              <w:jc w:val="center"/>
              <w:rPr>
                <w:szCs w:val="24"/>
              </w:rPr>
            </w:pPr>
            <w:r w:rsidRPr="00D20F48">
              <w:rPr>
                <w:szCs w:val="24"/>
              </w:rPr>
              <w:t>3 мин</w:t>
            </w:r>
          </w:p>
        </w:tc>
      </w:tr>
      <w:tr w:rsidR="00A914B3" w:rsidRPr="00D20F48" w:rsidTr="00ED7202">
        <w:tc>
          <w:tcPr>
            <w:tcW w:w="7206" w:type="dxa"/>
          </w:tcPr>
          <w:p w:rsidR="00A914B3" w:rsidRPr="00D20F48" w:rsidRDefault="00A914B3" w:rsidP="00D20F48">
            <w:pPr>
              <w:pStyle w:val="11"/>
              <w:spacing w:line="360" w:lineRule="auto"/>
              <w:ind w:firstLine="12"/>
              <w:jc w:val="both"/>
              <w:rPr>
                <w:szCs w:val="24"/>
              </w:rPr>
            </w:pPr>
            <w:r w:rsidRPr="00D20F48">
              <w:rPr>
                <w:szCs w:val="24"/>
              </w:rPr>
              <w:t>Залив котла варочно-отбеливающим раствором</w:t>
            </w:r>
          </w:p>
        </w:tc>
        <w:tc>
          <w:tcPr>
            <w:tcW w:w="1418" w:type="dxa"/>
          </w:tcPr>
          <w:p w:rsidR="00A914B3" w:rsidRPr="00D20F48" w:rsidRDefault="00A914B3" w:rsidP="00D20F48">
            <w:pPr>
              <w:pStyle w:val="11"/>
              <w:spacing w:line="360" w:lineRule="auto"/>
              <w:ind w:firstLine="35"/>
              <w:jc w:val="center"/>
              <w:rPr>
                <w:szCs w:val="24"/>
              </w:rPr>
            </w:pPr>
            <w:r w:rsidRPr="00D20F48">
              <w:rPr>
                <w:szCs w:val="24"/>
              </w:rPr>
              <w:t>5 мин</w:t>
            </w:r>
          </w:p>
        </w:tc>
      </w:tr>
      <w:tr w:rsidR="00A914B3" w:rsidRPr="00D20F48" w:rsidTr="00ED7202">
        <w:tc>
          <w:tcPr>
            <w:tcW w:w="7206" w:type="dxa"/>
          </w:tcPr>
          <w:p w:rsidR="00A914B3" w:rsidRPr="00D20F48" w:rsidRDefault="00A914B3" w:rsidP="00D20F48">
            <w:pPr>
              <w:pStyle w:val="11"/>
              <w:spacing w:line="360" w:lineRule="auto"/>
              <w:ind w:firstLine="12"/>
              <w:jc w:val="both"/>
              <w:rPr>
                <w:szCs w:val="24"/>
              </w:rPr>
            </w:pPr>
            <w:r w:rsidRPr="00D20F48">
              <w:rPr>
                <w:szCs w:val="24"/>
              </w:rPr>
              <w:t xml:space="preserve">Разогрев котла до 135 </w:t>
            </w:r>
            <w:r w:rsidRPr="00D20F48">
              <w:rPr>
                <w:szCs w:val="24"/>
                <w:vertAlign w:val="superscript"/>
              </w:rPr>
              <w:t>0</w:t>
            </w:r>
            <w:r w:rsidRPr="00D20F48">
              <w:rPr>
                <w:szCs w:val="24"/>
              </w:rPr>
              <w:t xml:space="preserve">С (3 </w:t>
            </w:r>
            <w:r w:rsidRPr="00D20F48">
              <w:rPr>
                <w:szCs w:val="24"/>
                <w:vertAlign w:val="superscript"/>
              </w:rPr>
              <w:t>0</w:t>
            </w:r>
            <w:r w:rsidRPr="00D20F48">
              <w:rPr>
                <w:szCs w:val="24"/>
              </w:rPr>
              <w:t>С/мин)</w:t>
            </w:r>
          </w:p>
        </w:tc>
        <w:tc>
          <w:tcPr>
            <w:tcW w:w="1418" w:type="dxa"/>
          </w:tcPr>
          <w:p w:rsidR="00A914B3" w:rsidRPr="00D20F48" w:rsidRDefault="00A914B3" w:rsidP="00D20F48">
            <w:pPr>
              <w:pStyle w:val="11"/>
              <w:spacing w:line="360" w:lineRule="auto"/>
              <w:ind w:firstLine="35"/>
              <w:jc w:val="center"/>
              <w:rPr>
                <w:szCs w:val="24"/>
              </w:rPr>
            </w:pPr>
            <w:r w:rsidRPr="00D20F48">
              <w:rPr>
                <w:szCs w:val="24"/>
              </w:rPr>
              <w:t>30 мин</w:t>
            </w:r>
          </w:p>
        </w:tc>
      </w:tr>
      <w:tr w:rsidR="00A914B3" w:rsidRPr="00D20F48" w:rsidTr="00ED7202">
        <w:tc>
          <w:tcPr>
            <w:tcW w:w="7206" w:type="dxa"/>
          </w:tcPr>
          <w:p w:rsidR="00A914B3" w:rsidRPr="00D20F48" w:rsidRDefault="00A914B3" w:rsidP="00D20F48">
            <w:pPr>
              <w:pStyle w:val="11"/>
              <w:spacing w:line="360" w:lineRule="auto"/>
              <w:ind w:firstLine="12"/>
              <w:jc w:val="both"/>
              <w:rPr>
                <w:szCs w:val="24"/>
              </w:rPr>
            </w:pPr>
            <w:r w:rsidRPr="00D20F48">
              <w:rPr>
                <w:szCs w:val="24"/>
              </w:rPr>
              <w:t xml:space="preserve">Варка с циркуляцией раствора при 120 </w:t>
            </w:r>
            <w:r w:rsidRPr="00D20F48">
              <w:rPr>
                <w:szCs w:val="24"/>
                <w:vertAlign w:val="superscript"/>
              </w:rPr>
              <w:t>0</w:t>
            </w:r>
            <w:r w:rsidRPr="00D20F48">
              <w:rPr>
                <w:szCs w:val="24"/>
              </w:rPr>
              <w:t>С</w:t>
            </w:r>
          </w:p>
        </w:tc>
        <w:tc>
          <w:tcPr>
            <w:tcW w:w="1418" w:type="dxa"/>
          </w:tcPr>
          <w:p w:rsidR="00A914B3" w:rsidRPr="00D20F48" w:rsidRDefault="00A914B3" w:rsidP="00D20F48">
            <w:pPr>
              <w:pStyle w:val="11"/>
              <w:spacing w:line="360" w:lineRule="auto"/>
              <w:ind w:firstLine="35"/>
              <w:jc w:val="center"/>
              <w:rPr>
                <w:szCs w:val="24"/>
              </w:rPr>
            </w:pPr>
            <w:r w:rsidRPr="00D20F48">
              <w:rPr>
                <w:szCs w:val="24"/>
              </w:rPr>
              <w:t>60мин</w:t>
            </w:r>
          </w:p>
        </w:tc>
      </w:tr>
      <w:tr w:rsidR="00A914B3" w:rsidRPr="00D20F48" w:rsidTr="00ED7202">
        <w:tc>
          <w:tcPr>
            <w:tcW w:w="7206" w:type="dxa"/>
          </w:tcPr>
          <w:p w:rsidR="00A914B3" w:rsidRPr="00D20F48" w:rsidRDefault="00A914B3" w:rsidP="00D20F48">
            <w:pPr>
              <w:pStyle w:val="11"/>
              <w:spacing w:line="360" w:lineRule="auto"/>
              <w:ind w:firstLine="12"/>
              <w:jc w:val="both"/>
              <w:rPr>
                <w:szCs w:val="24"/>
              </w:rPr>
            </w:pPr>
            <w:r w:rsidRPr="00D20F48">
              <w:rPr>
                <w:szCs w:val="24"/>
              </w:rPr>
              <w:t>Охлаждение до 90</w:t>
            </w:r>
            <w:r w:rsidRPr="00D20F48">
              <w:rPr>
                <w:szCs w:val="24"/>
                <w:vertAlign w:val="superscript"/>
              </w:rPr>
              <w:t>0</w:t>
            </w:r>
            <w:r w:rsidRPr="00D20F48">
              <w:rPr>
                <w:szCs w:val="24"/>
              </w:rPr>
              <w:t>С (3</w:t>
            </w:r>
            <w:r w:rsidRPr="00D20F48">
              <w:rPr>
                <w:szCs w:val="24"/>
                <w:vertAlign w:val="superscript"/>
              </w:rPr>
              <w:t>0</w:t>
            </w:r>
            <w:r w:rsidRPr="00D20F48">
              <w:rPr>
                <w:szCs w:val="24"/>
              </w:rPr>
              <w:t>С/мин)</w:t>
            </w:r>
          </w:p>
        </w:tc>
        <w:tc>
          <w:tcPr>
            <w:tcW w:w="1418" w:type="dxa"/>
          </w:tcPr>
          <w:p w:rsidR="00A914B3" w:rsidRPr="00D20F48" w:rsidRDefault="00A914B3" w:rsidP="00D20F48">
            <w:pPr>
              <w:pStyle w:val="11"/>
              <w:spacing w:line="360" w:lineRule="auto"/>
              <w:ind w:firstLine="35"/>
              <w:jc w:val="center"/>
              <w:rPr>
                <w:szCs w:val="24"/>
              </w:rPr>
            </w:pPr>
            <w:r w:rsidRPr="00D20F48">
              <w:rPr>
                <w:szCs w:val="24"/>
              </w:rPr>
              <w:t>20 мин</w:t>
            </w:r>
          </w:p>
        </w:tc>
      </w:tr>
      <w:tr w:rsidR="00A914B3" w:rsidRPr="00D20F48" w:rsidTr="00ED7202">
        <w:tc>
          <w:tcPr>
            <w:tcW w:w="7206" w:type="dxa"/>
          </w:tcPr>
          <w:p w:rsidR="00A914B3" w:rsidRPr="00D20F48" w:rsidRDefault="00A914B3" w:rsidP="00D20F48">
            <w:pPr>
              <w:pStyle w:val="11"/>
              <w:spacing w:line="360" w:lineRule="auto"/>
              <w:ind w:firstLine="12"/>
              <w:jc w:val="both"/>
              <w:rPr>
                <w:szCs w:val="24"/>
              </w:rPr>
            </w:pPr>
            <w:r w:rsidRPr="00D20F48">
              <w:rPr>
                <w:szCs w:val="24"/>
              </w:rPr>
              <w:t>Слив раствора</w:t>
            </w:r>
          </w:p>
        </w:tc>
        <w:tc>
          <w:tcPr>
            <w:tcW w:w="1418" w:type="dxa"/>
          </w:tcPr>
          <w:p w:rsidR="00A914B3" w:rsidRPr="00D20F48" w:rsidRDefault="00A914B3" w:rsidP="00D20F48">
            <w:pPr>
              <w:pStyle w:val="11"/>
              <w:spacing w:line="360" w:lineRule="auto"/>
              <w:ind w:firstLine="35"/>
              <w:jc w:val="center"/>
              <w:rPr>
                <w:szCs w:val="24"/>
              </w:rPr>
            </w:pPr>
            <w:r w:rsidRPr="00D20F48">
              <w:rPr>
                <w:szCs w:val="24"/>
              </w:rPr>
              <w:t>5 мин</w:t>
            </w:r>
          </w:p>
        </w:tc>
      </w:tr>
      <w:tr w:rsidR="00A914B3" w:rsidRPr="00D20F48" w:rsidTr="00ED7202">
        <w:tc>
          <w:tcPr>
            <w:tcW w:w="7206" w:type="dxa"/>
          </w:tcPr>
          <w:p w:rsidR="00A914B3" w:rsidRPr="00D20F48" w:rsidRDefault="00A914B3" w:rsidP="00D20F48">
            <w:pPr>
              <w:pStyle w:val="11"/>
              <w:spacing w:line="360" w:lineRule="auto"/>
              <w:ind w:firstLine="12"/>
              <w:jc w:val="both"/>
              <w:rPr>
                <w:szCs w:val="24"/>
              </w:rPr>
            </w:pPr>
            <w:r w:rsidRPr="00D20F48">
              <w:rPr>
                <w:szCs w:val="24"/>
              </w:rPr>
              <w:t>Заправить емкость  водой при температуре 60</w:t>
            </w:r>
            <w:r w:rsidRPr="00D20F48">
              <w:rPr>
                <w:szCs w:val="24"/>
                <w:vertAlign w:val="superscript"/>
              </w:rPr>
              <w:t>0</w:t>
            </w:r>
            <w:r w:rsidRPr="00D20F48">
              <w:rPr>
                <w:szCs w:val="24"/>
              </w:rPr>
              <w:t xml:space="preserve">С </w:t>
            </w:r>
          </w:p>
        </w:tc>
        <w:tc>
          <w:tcPr>
            <w:tcW w:w="1418" w:type="dxa"/>
          </w:tcPr>
          <w:p w:rsidR="00A914B3" w:rsidRPr="00D20F48" w:rsidRDefault="00A914B3" w:rsidP="00D20F48">
            <w:pPr>
              <w:pStyle w:val="11"/>
              <w:spacing w:line="360" w:lineRule="auto"/>
              <w:ind w:firstLine="35"/>
              <w:jc w:val="center"/>
              <w:rPr>
                <w:szCs w:val="24"/>
              </w:rPr>
            </w:pPr>
            <w:r w:rsidRPr="00D20F48">
              <w:rPr>
                <w:szCs w:val="24"/>
              </w:rPr>
              <w:t>5 мин</w:t>
            </w:r>
          </w:p>
        </w:tc>
      </w:tr>
      <w:tr w:rsidR="00A914B3" w:rsidRPr="00D20F48" w:rsidTr="00ED7202">
        <w:tc>
          <w:tcPr>
            <w:tcW w:w="7206" w:type="dxa"/>
          </w:tcPr>
          <w:p w:rsidR="00A914B3" w:rsidRPr="00D20F48" w:rsidRDefault="00A914B3" w:rsidP="00D20F48">
            <w:pPr>
              <w:pStyle w:val="11"/>
              <w:spacing w:line="360" w:lineRule="auto"/>
              <w:ind w:firstLine="12"/>
              <w:jc w:val="both"/>
              <w:rPr>
                <w:szCs w:val="24"/>
              </w:rPr>
            </w:pPr>
            <w:r w:rsidRPr="00D20F48">
              <w:rPr>
                <w:szCs w:val="24"/>
              </w:rPr>
              <w:t>Промыть водой с температурой 60</w:t>
            </w:r>
            <w:r w:rsidRPr="00D20F48">
              <w:rPr>
                <w:szCs w:val="24"/>
                <w:vertAlign w:val="superscript"/>
              </w:rPr>
              <w:t>0</w:t>
            </w:r>
            <w:r w:rsidRPr="00D20F48">
              <w:rPr>
                <w:szCs w:val="24"/>
              </w:rPr>
              <w:t>С</w:t>
            </w:r>
          </w:p>
        </w:tc>
        <w:tc>
          <w:tcPr>
            <w:tcW w:w="1418" w:type="dxa"/>
          </w:tcPr>
          <w:p w:rsidR="00A914B3" w:rsidRPr="00D20F48" w:rsidRDefault="00A914B3" w:rsidP="00D20F48">
            <w:pPr>
              <w:pStyle w:val="11"/>
              <w:spacing w:line="360" w:lineRule="auto"/>
              <w:ind w:firstLine="35"/>
              <w:jc w:val="center"/>
              <w:rPr>
                <w:szCs w:val="24"/>
              </w:rPr>
            </w:pPr>
            <w:r w:rsidRPr="00D20F48">
              <w:rPr>
                <w:szCs w:val="24"/>
              </w:rPr>
              <w:t>10 мин</w:t>
            </w:r>
          </w:p>
        </w:tc>
      </w:tr>
      <w:tr w:rsidR="00A914B3" w:rsidRPr="00D20F48" w:rsidTr="00ED7202">
        <w:tc>
          <w:tcPr>
            <w:tcW w:w="7206" w:type="dxa"/>
          </w:tcPr>
          <w:p w:rsidR="00A914B3" w:rsidRPr="00D20F48" w:rsidRDefault="00A914B3" w:rsidP="00D20F48">
            <w:pPr>
              <w:pStyle w:val="11"/>
              <w:spacing w:line="360" w:lineRule="auto"/>
              <w:ind w:firstLine="12"/>
              <w:jc w:val="both"/>
              <w:rPr>
                <w:szCs w:val="24"/>
              </w:rPr>
            </w:pPr>
            <w:r w:rsidRPr="00D20F48">
              <w:rPr>
                <w:szCs w:val="24"/>
              </w:rPr>
              <w:t>Слить воду</w:t>
            </w:r>
          </w:p>
        </w:tc>
        <w:tc>
          <w:tcPr>
            <w:tcW w:w="1418" w:type="dxa"/>
          </w:tcPr>
          <w:p w:rsidR="00A914B3" w:rsidRPr="00D20F48" w:rsidRDefault="00A914B3" w:rsidP="00D20F48">
            <w:pPr>
              <w:pStyle w:val="11"/>
              <w:spacing w:line="360" w:lineRule="auto"/>
              <w:ind w:firstLine="35"/>
              <w:jc w:val="center"/>
              <w:rPr>
                <w:szCs w:val="24"/>
              </w:rPr>
            </w:pPr>
            <w:r w:rsidRPr="00D20F48">
              <w:rPr>
                <w:szCs w:val="24"/>
              </w:rPr>
              <w:t>10 мин</w:t>
            </w:r>
          </w:p>
        </w:tc>
      </w:tr>
      <w:tr w:rsidR="00A914B3" w:rsidRPr="00D20F48" w:rsidTr="00ED7202">
        <w:tc>
          <w:tcPr>
            <w:tcW w:w="7206" w:type="dxa"/>
          </w:tcPr>
          <w:p w:rsidR="00A914B3" w:rsidRPr="00D20F48" w:rsidRDefault="00A914B3" w:rsidP="00D20F48">
            <w:pPr>
              <w:pStyle w:val="11"/>
              <w:spacing w:line="360" w:lineRule="auto"/>
              <w:ind w:firstLine="12"/>
              <w:jc w:val="both"/>
              <w:rPr>
                <w:szCs w:val="24"/>
              </w:rPr>
            </w:pPr>
            <w:r w:rsidRPr="00D20F48">
              <w:rPr>
                <w:szCs w:val="24"/>
              </w:rPr>
              <w:t>Заправить емкость  водой при температуре 40</w:t>
            </w:r>
            <w:r w:rsidRPr="00D20F48">
              <w:rPr>
                <w:szCs w:val="24"/>
                <w:vertAlign w:val="superscript"/>
              </w:rPr>
              <w:t>0</w:t>
            </w:r>
            <w:r w:rsidRPr="00D20F48">
              <w:rPr>
                <w:szCs w:val="24"/>
              </w:rPr>
              <w:t xml:space="preserve">С </w:t>
            </w:r>
          </w:p>
        </w:tc>
        <w:tc>
          <w:tcPr>
            <w:tcW w:w="1418" w:type="dxa"/>
          </w:tcPr>
          <w:p w:rsidR="00A914B3" w:rsidRPr="00D20F48" w:rsidRDefault="00A914B3" w:rsidP="00D20F48">
            <w:pPr>
              <w:pStyle w:val="11"/>
              <w:spacing w:line="360" w:lineRule="auto"/>
              <w:ind w:firstLine="35"/>
              <w:jc w:val="center"/>
              <w:rPr>
                <w:szCs w:val="24"/>
              </w:rPr>
            </w:pPr>
            <w:r w:rsidRPr="00D20F48">
              <w:rPr>
                <w:szCs w:val="24"/>
              </w:rPr>
              <w:t>5 мин</w:t>
            </w:r>
          </w:p>
        </w:tc>
      </w:tr>
      <w:tr w:rsidR="00A914B3" w:rsidRPr="00D20F48" w:rsidTr="00ED7202">
        <w:tc>
          <w:tcPr>
            <w:tcW w:w="7206" w:type="dxa"/>
          </w:tcPr>
          <w:p w:rsidR="00A914B3" w:rsidRPr="00D20F48" w:rsidRDefault="00A914B3" w:rsidP="00D20F48">
            <w:pPr>
              <w:pStyle w:val="11"/>
              <w:spacing w:line="360" w:lineRule="auto"/>
              <w:ind w:firstLine="12"/>
              <w:jc w:val="both"/>
              <w:rPr>
                <w:szCs w:val="24"/>
              </w:rPr>
            </w:pPr>
            <w:r w:rsidRPr="00D20F48">
              <w:rPr>
                <w:szCs w:val="24"/>
              </w:rPr>
              <w:t>Промыть водой с температурой 40</w:t>
            </w:r>
            <w:r w:rsidRPr="00D20F48">
              <w:rPr>
                <w:szCs w:val="24"/>
                <w:vertAlign w:val="superscript"/>
              </w:rPr>
              <w:t>0</w:t>
            </w:r>
            <w:r w:rsidRPr="00D20F48">
              <w:rPr>
                <w:szCs w:val="24"/>
              </w:rPr>
              <w:t>С</w:t>
            </w:r>
          </w:p>
        </w:tc>
        <w:tc>
          <w:tcPr>
            <w:tcW w:w="1418" w:type="dxa"/>
          </w:tcPr>
          <w:p w:rsidR="00A914B3" w:rsidRPr="00D20F48" w:rsidRDefault="00A914B3" w:rsidP="00D20F48">
            <w:pPr>
              <w:pStyle w:val="11"/>
              <w:spacing w:line="360" w:lineRule="auto"/>
              <w:ind w:firstLine="35"/>
              <w:jc w:val="center"/>
              <w:rPr>
                <w:szCs w:val="24"/>
              </w:rPr>
            </w:pPr>
            <w:r w:rsidRPr="00D20F48">
              <w:rPr>
                <w:szCs w:val="24"/>
              </w:rPr>
              <w:t>10 мин</w:t>
            </w:r>
          </w:p>
        </w:tc>
      </w:tr>
      <w:tr w:rsidR="00A914B3" w:rsidRPr="00D20F48" w:rsidTr="00ED7202">
        <w:tc>
          <w:tcPr>
            <w:tcW w:w="7206" w:type="dxa"/>
          </w:tcPr>
          <w:p w:rsidR="00A914B3" w:rsidRPr="00D20F48" w:rsidRDefault="00A914B3" w:rsidP="00D20F48">
            <w:pPr>
              <w:pStyle w:val="11"/>
              <w:spacing w:line="360" w:lineRule="auto"/>
              <w:ind w:firstLine="12"/>
              <w:jc w:val="both"/>
              <w:rPr>
                <w:szCs w:val="24"/>
              </w:rPr>
            </w:pPr>
            <w:r w:rsidRPr="00D20F48">
              <w:rPr>
                <w:szCs w:val="24"/>
              </w:rPr>
              <w:t>Слить воду</w:t>
            </w:r>
          </w:p>
        </w:tc>
        <w:tc>
          <w:tcPr>
            <w:tcW w:w="1418" w:type="dxa"/>
          </w:tcPr>
          <w:p w:rsidR="00A914B3" w:rsidRPr="00D20F48" w:rsidRDefault="00A914B3" w:rsidP="00D20F48">
            <w:pPr>
              <w:pStyle w:val="11"/>
              <w:spacing w:line="360" w:lineRule="auto"/>
              <w:ind w:firstLine="35"/>
              <w:jc w:val="center"/>
              <w:rPr>
                <w:szCs w:val="24"/>
              </w:rPr>
            </w:pPr>
            <w:r w:rsidRPr="00D20F48">
              <w:rPr>
                <w:szCs w:val="24"/>
              </w:rPr>
              <w:t>10 мин</w:t>
            </w:r>
          </w:p>
        </w:tc>
      </w:tr>
      <w:tr w:rsidR="00A914B3" w:rsidRPr="00D20F48" w:rsidTr="00ED7202">
        <w:tc>
          <w:tcPr>
            <w:tcW w:w="7206" w:type="dxa"/>
          </w:tcPr>
          <w:p w:rsidR="00A914B3" w:rsidRPr="00D20F48" w:rsidRDefault="00A914B3" w:rsidP="00D20F48">
            <w:pPr>
              <w:pStyle w:val="11"/>
              <w:spacing w:line="360" w:lineRule="auto"/>
              <w:ind w:firstLine="12"/>
              <w:jc w:val="both"/>
              <w:rPr>
                <w:szCs w:val="24"/>
              </w:rPr>
            </w:pPr>
            <w:r w:rsidRPr="00D20F48">
              <w:rPr>
                <w:szCs w:val="24"/>
              </w:rPr>
              <w:t>Открыть крышку котла</w:t>
            </w:r>
          </w:p>
        </w:tc>
        <w:tc>
          <w:tcPr>
            <w:tcW w:w="1418" w:type="dxa"/>
          </w:tcPr>
          <w:p w:rsidR="00A914B3" w:rsidRPr="00D20F48" w:rsidRDefault="00A914B3" w:rsidP="00D20F48">
            <w:pPr>
              <w:pStyle w:val="11"/>
              <w:spacing w:line="360" w:lineRule="auto"/>
              <w:ind w:firstLine="35"/>
              <w:jc w:val="center"/>
              <w:rPr>
                <w:szCs w:val="24"/>
              </w:rPr>
            </w:pPr>
            <w:r w:rsidRPr="00D20F48">
              <w:rPr>
                <w:szCs w:val="24"/>
              </w:rPr>
              <w:t>3 мин</w:t>
            </w:r>
          </w:p>
        </w:tc>
      </w:tr>
      <w:tr w:rsidR="00A914B3" w:rsidRPr="00D20F48" w:rsidTr="00ED7202">
        <w:tc>
          <w:tcPr>
            <w:tcW w:w="7206" w:type="dxa"/>
          </w:tcPr>
          <w:p w:rsidR="00A914B3" w:rsidRPr="00D20F48" w:rsidRDefault="00A914B3" w:rsidP="00D20F48">
            <w:pPr>
              <w:pStyle w:val="11"/>
              <w:spacing w:line="360" w:lineRule="auto"/>
              <w:ind w:firstLine="12"/>
              <w:jc w:val="both"/>
              <w:rPr>
                <w:szCs w:val="24"/>
              </w:rPr>
            </w:pPr>
            <w:r w:rsidRPr="00D20F48">
              <w:rPr>
                <w:szCs w:val="24"/>
              </w:rPr>
              <w:t>Вытащить корзину с сырьём из котла</w:t>
            </w:r>
          </w:p>
        </w:tc>
        <w:tc>
          <w:tcPr>
            <w:tcW w:w="1418" w:type="dxa"/>
          </w:tcPr>
          <w:p w:rsidR="00A914B3" w:rsidRPr="00D20F48" w:rsidRDefault="00A914B3" w:rsidP="00D20F48">
            <w:pPr>
              <w:pStyle w:val="11"/>
              <w:spacing w:line="360" w:lineRule="auto"/>
              <w:ind w:firstLine="35"/>
              <w:jc w:val="center"/>
              <w:rPr>
                <w:szCs w:val="24"/>
              </w:rPr>
            </w:pPr>
            <w:r w:rsidRPr="00D20F48">
              <w:rPr>
                <w:szCs w:val="24"/>
              </w:rPr>
              <w:t>5 мин</w:t>
            </w:r>
          </w:p>
        </w:tc>
      </w:tr>
    </w:tbl>
    <w:p w:rsidR="00CF1E2A" w:rsidRPr="00D20F48" w:rsidRDefault="00CF1E2A" w:rsidP="00D20F48">
      <w:pPr>
        <w:pStyle w:val="11"/>
        <w:spacing w:line="360" w:lineRule="auto"/>
        <w:ind w:firstLine="709"/>
        <w:jc w:val="center"/>
        <w:rPr>
          <w:szCs w:val="24"/>
        </w:rPr>
        <w:sectPr w:rsidR="00CF1E2A" w:rsidRPr="00D20F48" w:rsidSect="000A1722">
          <w:type w:val="nextColumn"/>
          <w:pgSz w:w="11907" w:h="16840" w:code="9"/>
          <w:pgMar w:top="1134" w:right="851" w:bottom="1134" w:left="1701" w:header="709" w:footer="709" w:gutter="0"/>
          <w:pgBorders w:offsetFrom="page">
            <w:top w:val="single" w:sz="4" w:space="24" w:color="FFFFFF"/>
            <w:left w:val="single" w:sz="4" w:space="24" w:color="FFFFFF"/>
            <w:bottom w:val="single" w:sz="4" w:space="24" w:color="FFFFFF"/>
            <w:right w:val="single" w:sz="4" w:space="24" w:color="FFFFFF"/>
          </w:pgBorders>
          <w:cols w:space="709"/>
          <w:titlePg/>
        </w:sectPr>
      </w:pPr>
    </w:p>
    <w:p w:rsidR="004C103A" w:rsidRPr="00D20F48" w:rsidRDefault="004C103A" w:rsidP="00D20F48">
      <w:pPr>
        <w:spacing w:line="360" w:lineRule="auto"/>
        <w:jc w:val="both"/>
        <w:rPr>
          <w:bCs/>
          <w:caps/>
        </w:rPr>
      </w:pPr>
      <w:r w:rsidRPr="00D20F48">
        <w:rPr>
          <w:bCs/>
        </w:rPr>
        <w:lastRenderedPageBreak/>
        <w:t xml:space="preserve">Таблица </w:t>
      </w:r>
      <w:r w:rsidR="0082244C">
        <w:rPr>
          <w:bCs/>
          <w:lang w:val="ru-RU"/>
        </w:rPr>
        <w:t>2</w:t>
      </w:r>
      <w:r w:rsidRPr="00D20F48">
        <w:rPr>
          <w:bCs/>
        </w:rPr>
        <w:t xml:space="preserve"> - </w:t>
      </w:r>
      <w:r w:rsidRPr="00D20F48">
        <w:rPr>
          <w:bCs/>
          <w:lang w:val="ru-RU"/>
        </w:rPr>
        <w:t>Н</w:t>
      </w:r>
      <w:r w:rsidRPr="00D20F48">
        <w:rPr>
          <w:bCs/>
        </w:rPr>
        <w:t>ормы технологического режима</w:t>
      </w:r>
    </w:p>
    <w:tbl>
      <w:tblPr>
        <w:tblW w:w="136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1842"/>
        <w:gridCol w:w="3119"/>
        <w:gridCol w:w="1134"/>
        <w:gridCol w:w="1559"/>
        <w:gridCol w:w="1560"/>
        <w:gridCol w:w="1701"/>
      </w:tblGrid>
      <w:tr w:rsidR="00ED7202" w:rsidRPr="00D20F48" w:rsidTr="00ED7202">
        <w:tc>
          <w:tcPr>
            <w:tcW w:w="269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 xml:space="preserve">Наименование стадий, операций и реагентов </w:t>
            </w:r>
          </w:p>
        </w:tc>
        <w:tc>
          <w:tcPr>
            <w:tcW w:w="1842"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Скорость подачи материалов, кг/час</w:t>
            </w:r>
          </w:p>
        </w:tc>
        <w:tc>
          <w:tcPr>
            <w:tcW w:w="311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 xml:space="preserve">Количество загружаемых реагентов, кг </w:t>
            </w:r>
          </w:p>
          <w:p w:rsidR="00ED7202" w:rsidRPr="00D20F48" w:rsidRDefault="00ED7202" w:rsidP="00D20F48">
            <w:pPr>
              <w:spacing w:line="360" w:lineRule="auto"/>
              <w:jc w:val="center"/>
            </w:pPr>
            <w:r w:rsidRPr="00D20F48">
              <w:t>(1 корзина – 300 кг исходного сырья)</w:t>
            </w:r>
          </w:p>
        </w:tc>
        <w:tc>
          <w:tcPr>
            <w:tcW w:w="113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 xml:space="preserve">Темпе-ратура, </w:t>
            </w:r>
            <w:r w:rsidRPr="00D20F48">
              <w:rPr>
                <w:vertAlign w:val="superscript"/>
              </w:rPr>
              <w:t>о</w:t>
            </w:r>
            <w:r w:rsidRPr="00D20F48">
              <w:t>С</w:t>
            </w:r>
          </w:p>
        </w:tc>
        <w:tc>
          <w:tcPr>
            <w:tcW w:w="155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 xml:space="preserve">Давление, </w:t>
            </w:r>
          </w:p>
          <w:p w:rsidR="00ED7202" w:rsidRPr="00D20F48" w:rsidRDefault="00ED7202" w:rsidP="00D20F48">
            <w:pPr>
              <w:spacing w:line="360" w:lineRule="auto"/>
              <w:ind w:firstLine="34"/>
              <w:jc w:val="center"/>
            </w:pPr>
            <w:r w:rsidRPr="00D20F48">
              <w:t>атм</w:t>
            </w:r>
          </w:p>
        </w:tc>
        <w:tc>
          <w:tcPr>
            <w:tcW w:w="1560"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 xml:space="preserve">Продолжи-тельность, </w:t>
            </w:r>
          </w:p>
          <w:p w:rsidR="00ED7202" w:rsidRPr="00D20F48" w:rsidRDefault="00ED7202" w:rsidP="00D20F48">
            <w:pPr>
              <w:spacing w:line="360" w:lineRule="auto"/>
              <w:ind w:firstLine="34"/>
              <w:jc w:val="center"/>
            </w:pPr>
            <w:r w:rsidRPr="00D20F48">
              <w:t>мин</w:t>
            </w:r>
          </w:p>
        </w:tc>
        <w:tc>
          <w:tcPr>
            <w:tcW w:w="1701"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РН среды</w:t>
            </w:r>
          </w:p>
        </w:tc>
      </w:tr>
      <w:tr w:rsidR="0082244C" w:rsidRPr="00D20F48" w:rsidTr="0082244C">
        <w:trPr>
          <w:trHeight w:val="315"/>
        </w:trPr>
        <w:tc>
          <w:tcPr>
            <w:tcW w:w="2694" w:type="dxa"/>
            <w:tcBorders>
              <w:top w:val="single" w:sz="4" w:space="0" w:color="auto"/>
              <w:left w:val="single" w:sz="4" w:space="0" w:color="auto"/>
              <w:bottom w:val="single" w:sz="4" w:space="0" w:color="auto"/>
              <w:right w:val="single" w:sz="4" w:space="0" w:color="auto"/>
            </w:tcBorders>
          </w:tcPr>
          <w:p w:rsidR="0082244C" w:rsidRPr="0082244C" w:rsidRDefault="0082244C" w:rsidP="00D20F48">
            <w:pPr>
              <w:spacing w:line="360" w:lineRule="auto"/>
              <w:jc w:val="center"/>
              <w:rPr>
                <w:lang w:val="ru-RU"/>
              </w:rPr>
            </w:pPr>
            <w:r>
              <w:rPr>
                <w:lang w:val="ru-RU"/>
              </w:rPr>
              <w:t>1</w:t>
            </w:r>
          </w:p>
        </w:tc>
        <w:tc>
          <w:tcPr>
            <w:tcW w:w="1842" w:type="dxa"/>
            <w:tcBorders>
              <w:top w:val="single" w:sz="4" w:space="0" w:color="auto"/>
              <w:left w:val="single" w:sz="4" w:space="0" w:color="auto"/>
              <w:bottom w:val="single" w:sz="4" w:space="0" w:color="auto"/>
              <w:right w:val="single" w:sz="4" w:space="0" w:color="auto"/>
            </w:tcBorders>
          </w:tcPr>
          <w:p w:rsidR="0082244C" w:rsidRPr="0082244C" w:rsidRDefault="0082244C" w:rsidP="00D20F48">
            <w:pPr>
              <w:spacing w:line="360" w:lineRule="auto"/>
              <w:ind w:firstLine="33"/>
              <w:jc w:val="center"/>
              <w:rPr>
                <w:lang w:val="ru-RU"/>
              </w:rPr>
            </w:pPr>
            <w:r>
              <w:rPr>
                <w:lang w:val="ru-RU"/>
              </w:rPr>
              <w:t>2</w:t>
            </w:r>
          </w:p>
        </w:tc>
        <w:tc>
          <w:tcPr>
            <w:tcW w:w="3119" w:type="dxa"/>
            <w:tcBorders>
              <w:top w:val="single" w:sz="4" w:space="0" w:color="auto"/>
              <w:left w:val="single" w:sz="4" w:space="0" w:color="auto"/>
              <w:bottom w:val="single" w:sz="4" w:space="0" w:color="auto"/>
              <w:right w:val="single" w:sz="4" w:space="0" w:color="auto"/>
            </w:tcBorders>
          </w:tcPr>
          <w:p w:rsidR="0082244C" w:rsidRPr="0082244C" w:rsidRDefault="0082244C" w:rsidP="00582209">
            <w:pPr>
              <w:spacing w:line="360" w:lineRule="auto"/>
              <w:jc w:val="center"/>
              <w:rPr>
                <w:lang w:val="ru-RU"/>
              </w:rPr>
            </w:pPr>
            <w:r>
              <w:rPr>
                <w:lang w:val="ru-RU"/>
              </w:rPr>
              <w:t>3</w:t>
            </w:r>
          </w:p>
        </w:tc>
        <w:tc>
          <w:tcPr>
            <w:tcW w:w="1134" w:type="dxa"/>
            <w:tcBorders>
              <w:top w:val="single" w:sz="4" w:space="0" w:color="auto"/>
              <w:left w:val="single" w:sz="4" w:space="0" w:color="auto"/>
              <w:bottom w:val="single" w:sz="4" w:space="0" w:color="auto"/>
              <w:right w:val="single" w:sz="4" w:space="0" w:color="auto"/>
            </w:tcBorders>
          </w:tcPr>
          <w:p w:rsidR="0082244C" w:rsidRPr="0082244C" w:rsidRDefault="0082244C" w:rsidP="00582209">
            <w:pPr>
              <w:spacing w:line="360" w:lineRule="auto"/>
              <w:ind w:firstLine="33"/>
              <w:jc w:val="center"/>
              <w:rPr>
                <w:lang w:val="ru-RU"/>
              </w:rPr>
            </w:pPr>
            <w:r>
              <w:rPr>
                <w:lang w:val="ru-RU"/>
              </w:rPr>
              <w:t>4</w:t>
            </w:r>
          </w:p>
        </w:tc>
        <w:tc>
          <w:tcPr>
            <w:tcW w:w="1559" w:type="dxa"/>
            <w:tcBorders>
              <w:top w:val="single" w:sz="4" w:space="0" w:color="auto"/>
              <w:left w:val="single" w:sz="4" w:space="0" w:color="auto"/>
              <w:bottom w:val="single" w:sz="4" w:space="0" w:color="auto"/>
              <w:right w:val="single" w:sz="4" w:space="0" w:color="auto"/>
            </w:tcBorders>
          </w:tcPr>
          <w:p w:rsidR="0082244C" w:rsidRPr="0082244C" w:rsidRDefault="0082244C" w:rsidP="00582209">
            <w:pPr>
              <w:spacing w:line="360" w:lineRule="auto"/>
              <w:jc w:val="center"/>
              <w:rPr>
                <w:lang w:val="ru-RU"/>
              </w:rPr>
            </w:pPr>
            <w:r>
              <w:rPr>
                <w:lang w:val="ru-RU"/>
              </w:rPr>
              <w:t>5</w:t>
            </w:r>
          </w:p>
        </w:tc>
        <w:tc>
          <w:tcPr>
            <w:tcW w:w="1560" w:type="dxa"/>
            <w:tcBorders>
              <w:top w:val="single" w:sz="4" w:space="0" w:color="auto"/>
              <w:left w:val="single" w:sz="4" w:space="0" w:color="auto"/>
              <w:bottom w:val="single" w:sz="4" w:space="0" w:color="auto"/>
              <w:right w:val="single" w:sz="4" w:space="0" w:color="auto"/>
            </w:tcBorders>
          </w:tcPr>
          <w:p w:rsidR="0082244C" w:rsidRPr="0082244C" w:rsidRDefault="0082244C" w:rsidP="00582209">
            <w:pPr>
              <w:spacing w:line="360" w:lineRule="auto"/>
              <w:ind w:firstLine="33"/>
              <w:jc w:val="center"/>
              <w:rPr>
                <w:lang w:val="ru-RU"/>
              </w:rPr>
            </w:pPr>
            <w:r>
              <w:rPr>
                <w:lang w:val="ru-RU"/>
              </w:rPr>
              <w:t>6</w:t>
            </w:r>
          </w:p>
        </w:tc>
        <w:tc>
          <w:tcPr>
            <w:tcW w:w="1701" w:type="dxa"/>
            <w:tcBorders>
              <w:top w:val="single" w:sz="4" w:space="0" w:color="auto"/>
              <w:left w:val="single" w:sz="4" w:space="0" w:color="auto"/>
              <w:bottom w:val="single" w:sz="4" w:space="0" w:color="auto"/>
              <w:right w:val="single" w:sz="4" w:space="0" w:color="auto"/>
            </w:tcBorders>
          </w:tcPr>
          <w:p w:rsidR="0082244C" w:rsidRPr="0082244C" w:rsidRDefault="0082244C" w:rsidP="00582209">
            <w:pPr>
              <w:spacing w:line="360" w:lineRule="auto"/>
              <w:jc w:val="center"/>
              <w:rPr>
                <w:lang w:val="ru-RU"/>
              </w:rPr>
            </w:pPr>
            <w:r>
              <w:rPr>
                <w:lang w:val="ru-RU"/>
              </w:rPr>
              <w:t>7</w:t>
            </w:r>
          </w:p>
        </w:tc>
      </w:tr>
      <w:tr w:rsidR="00ED7202" w:rsidRPr="00D20F48" w:rsidTr="00ED7202">
        <w:tc>
          <w:tcPr>
            <w:tcW w:w="269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pStyle w:val="2"/>
              <w:spacing w:before="0" w:after="0" w:line="360" w:lineRule="auto"/>
              <w:jc w:val="both"/>
              <w:rPr>
                <w:rFonts w:ascii="Times New Roman" w:hAnsi="Times New Roman" w:cs="Times New Roman"/>
                <w:b w:val="0"/>
                <w:i w:val="0"/>
                <w:sz w:val="24"/>
                <w:szCs w:val="24"/>
              </w:rPr>
            </w:pPr>
            <w:r w:rsidRPr="00D20F48">
              <w:rPr>
                <w:rFonts w:ascii="Times New Roman" w:hAnsi="Times New Roman" w:cs="Times New Roman"/>
                <w:b w:val="0"/>
                <w:i w:val="0"/>
                <w:sz w:val="24"/>
                <w:szCs w:val="24"/>
              </w:rPr>
              <w:t>Рыхление сырья</w:t>
            </w:r>
          </w:p>
        </w:tc>
        <w:tc>
          <w:tcPr>
            <w:tcW w:w="1842"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660</w:t>
            </w:r>
          </w:p>
        </w:tc>
        <w:tc>
          <w:tcPr>
            <w:tcW w:w="311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w:t>
            </w:r>
          </w:p>
        </w:tc>
        <w:tc>
          <w:tcPr>
            <w:tcW w:w="113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w:t>
            </w:r>
          </w:p>
        </w:tc>
        <w:tc>
          <w:tcPr>
            <w:tcW w:w="155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вакуум</w:t>
            </w:r>
          </w:p>
        </w:tc>
        <w:tc>
          <w:tcPr>
            <w:tcW w:w="1560"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w:t>
            </w:r>
          </w:p>
        </w:tc>
        <w:tc>
          <w:tcPr>
            <w:tcW w:w="1701"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w:t>
            </w:r>
          </w:p>
        </w:tc>
      </w:tr>
      <w:tr w:rsidR="00ED7202" w:rsidRPr="00D20F48" w:rsidTr="00ED7202">
        <w:tc>
          <w:tcPr>
            <w:tcW w:w="269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pStyle w:val="2"/>
              <w:spacing w:before="0" w:after="0" w:line="360" w:lineRule="auto"/>
              <w:jc w:val="both"/>
              <w:rPr>
                <w:rFonts w:ascii="Times New Roman" w:hAnsi="Times New Roman" w:cs="Times New Roman"/>
                <w:b w:val="0"/>
                <w:i w:val="0"/>
                <w:sz w:val="24"/>
                <w:szCs w:val="24"/>
              </w:rPr>
            </w:pPr>
            <w:r w:rsidRPr="00D20F48">
              <w:rPr>
                <w:rFonts w:ascii="Times New Roman" w:hAnsi="Times New Roman" w:cs="Times New Roman"/>
                <w:b w:val="0"/>
                <w:i w:val="0"/>
                <w:sz w:val="24"/>
                <w:szCs w:val="24"/>
              </w:rPr>
              <w:t>Очистка сырья</w:t>
            </w:r>
          </w:p>
        </w:tc>
        <w:tc>
          <w:tcPr>
            <w:tcW w:w="1842"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600</w:t>
            </w:r>
          </w:p>
        </w:tc>
        <w:tc>
          <w:tcPr>
            <w:tcW w:w="311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w:t>
            </w:r>
          </w:p>
        </w:tc>
        <w:tc>
          <w:tcPr>
            <w:tcW w:w="113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w:t>
            </w:r>
          </w:p>
        </w:tc>
        <w:tc>
          <w:tcPr>
            <w:tcW w:w="155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w:t>
            </w:r>
          </w:p>
        </w:tc>
        <w:tc>
          <w:tcPr>
            <w:tcW w:w="1560"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w:t>
            </w:r>
          </w:p>
        </w:tc>
        <w:tc>
          <w:tcPr>
            <w:tcW w:w="1701"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w:t>
            </w:r>
          </w:p>
        </w:tc>
      </w:tr>
      <w:tr w:rsidR="00ED7202" w:rsidRPr="00D20F48" w:rsidTr="00ED7202">
        <w:tc>
          <w:tcPr>
            <w:tcW w:w="269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both"/>
            </w:pPr>
            <w:r w:rsidRPr="00D20F48">
              <w:t>Промывка и прессование очищенного сырья</w:t>
            </w:r>
          </w:p>
        </w:tc>
        <w:tc>
          <w:tcPr>
            <w:tcW w:w="1842"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p>
          <w:p w:rsidR="00ED7202" w:rsidRPr="00D20F48" w:rsidRDefault="00ED7202" w:rsidP="00D20F48">
            <w:pPr>
              <w:spacing w:line="360" w:lineRule="auto"/>
              <w:ind w:firstLine="33"/>
              <w:jc w:val="center"/>
            </w:pPr>
            <w:r w:rsidRPr="00D20F48">
              <w:t>600</w:t>
            </w:r>
          </w:p>
        </w:tc>
        <w:tc>
          <w:tcPr>
            <w:tcW w:w="311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p>
          <w:p w:rsidR="00ED7202" w:rsidRPr="00D20F48" w:rsidRDefault="00ED7202" w:rsidP="00D20F48">
            <w:pPr>
              <w:spacing w:line="360" w:lineRule="auto"/>
              <w:jc w:val="center"/>
            </w:pPr>
            <w:r w:rsidRPr="00D20F48">
              <w:t>Линт  - 300</w:t>
            </w:r>
          </w:p>
        </w:tc>
        <w:tc>
          <w:tcPr>
            <w:tcW w:w="113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p>
          <w:p w:rsidR="00ED7202" w:rsidRPr="00D20F48" w:rsidRDefault="00ED7202" w:rsidP="00D20F48">
            <w:pPr>
              <w:spacing w:line="360" w:lineRule="auto"/>
              <w:jc w:val="center"/>
            </w:pPr>
            <w:r w:rsidRPr="00D20F48">
              <w:t>50-60</w:t>
            </w:r>
          </w:p>
        </w:tc>
        <w:tc>
          <w:tcPr>
            <w:tcW w:w="155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p>
          <w:p w:rsidR="00ED7202" w:rsidRPr="00D20F48" w:rsidRDefault="00ED7202" w:rsidP="00D20F48">
            <w:pPr>
              <w:spacing w:line="360" w:lineRule="auto"/>
              <w:ind w:firstLine="34"/>
              <w:jc w:val="center"/>
            </w:pPr>
            <w:r w:rsidRPr="00D20F48">
              <w:t>Атм.</w:t>
            </w:r>
          </w:p>
        </w:tc>
        <w:tc>
          <w:tcPr>
            <w:tcW w:w="1560"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p>
          <w:p w:rsidR="00ED7202" w:rsidRPr="00D20F48" w:rsidRDefault="00ED7202" w:rsidP="00D20F48">
            <w:pPr>
              <w:spacing w:line="360" w:lineRule="auto"/>
              <w:ind w:firstLine="34"/>
              <w:jc w:val="center"/>
            </w:pPr>
            <w:r w:rsidRPr="00D20F48">
              <w:t>100-120</w:t>
            </w:r>
          </w:p>
        </w:tc>
        <w:tc>
          <w:tcPr>
            <w:tcW w:w="1701"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От слабо щелочного до нейтр.</w:t>
            </w:r>
          </w:p>
        </w:tc>
      </w:tr>
      <w:tr w:rsidR="00ED7202" w:rsidRPr="00D20F48" w:rsidTr="00ED7202">
        <w:tc>
          <w:tcPr>
            <w:tcW w:w="269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pStyle w:val="2"/>
              <w:spacing w:before="0" w:after="0" w:line="360" w:lineRule="auto"/>
              <w:jc w:val="both"/>
              <w:rPr>
                <w:rFonts w:ascii="Times New Roman" w:hAnsi="Times New Roman" w:cs="Times New Roman"/>
                <w:b w:val="0"/>
                <w:i w:val="0"/>
                <w:sz w:val="24"/>
                <w:szCs w:val="24"/>
              </w:rPr>
            </w:pPr>
            <w:r w:rsidRPr="00D20F48">
              <w:rPr>
                <w:rFonts w:ascii="Times New Roman" w:hAnsi="Times New Roman" w:cs="Times New Roman"/>
                <w:b w:val="0"/>
                <w:i w:val="0"/>
                <w:sz w:val="24"/>
                <w:szCs w:val="24"/>
              </w:rPr>
              <w:t>Варка и отбелка</w:t>
            </w:r>
          </w:p>
        </w:tc>
        <w:tc>
          <w:tcPr>
            <w:tcW w:w="1842"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w:t>
            </w:r>
          </w:p>
        </w:tc>
        <w:tc>
          <w:tcPr>
            <w:tcW w:w="311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Линт - 600</w:t>
            </w:r>
          </w:p>
          <w:p w:rsidR="00ED7202" w:rsidRPr="00D20F48" w:rsidRDefault="00ED7202" w:rsidP="00D20F48">
            <w:pPr>
              <w:spacing w:line="360" w:lineRule="auto"/>
              <w:jc w:val="center"/>
            </w:pPr>
            <w:r w:rsidRPr="00D20F48">
              <w:t>Каустическая сода - 50</w:t>
            </w:r>
          </w:p>
          <w:p w:rsidR="00ED7202" w:rsidRPr="00D20F48" w:rsidRDefault="00ED7202" w:rsidP="00D20F48">
            <w:pPr>
              <w:spacing w:line="360" w:lineRule="auto"/>
              <w:jc w:val="center"/>
            </w:pPr>
            <w:r w:rsidRPr="00D20F48">
              <w:rPr>
                <w:lang w:val="en-US"/>
              </w:rPr>
              <w:t>Cottoclorin</w:t>
            </w:r>
            <w:r w:rsidRPr="00D20F48">
              <w:t xml:space="preserve"> – 5</w:t>
            </w:r>
          </w:p>
          <w:p w:rsidR="00ED7202" w:rsidRPr="00D20F48" w:rsidRDefault="00ED7202" w:rsidP="00D20F48">
            <w:pPr>
              <w:spacing w:line="360" w:lineRule="auto"/>
              <w:jc w:val="center"/>
            </w:pPr>
            <w:r w:rsidRPr="00D20F48">
              <w:t>Пероксид водорода - 40</w:t>
            </w:r>
          </w:p>
          <w:p w:rsidR="00ED7202" w:rsidRPr="00D20F48" w:rsidRDefault="00ED7202" w:rsidP="00D20F48">
            <w:pPr>
              <w:spacing w:line="360" w:lineRule="auto"/>
              <w:jc w:val="center"/>
            </w:pPr>
            <w:r w:rsidRPr="00D20F48">
              <w:t>Вода  - 6000</w:t>
            </w:r>
          </w:p>
        </w:tc>
        <w:tc>
          <w:tcPr>
            <w:tcW w:w="113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120</w:t>
            </w:r>
          </w:p>
        </w:tc>
        <w:tc>
          <w:tcPr>
            <w:tcW w:w="155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Не более 5</w:t>
            </w:r>
          </w:p>
        </w:tc>
        <w:tc>
          <w:tcPr>
            <w:tcW w:w="1560"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rPr>
                <w:lang w:val="en-US"/>
              </w:rPr>
            </w:pPr>
            <w:r w:rsidRPr="00D20F48">
              <w:rPr>
                <w:lang w:val="en-US"/>
              </w:rPr>
              <w:t>150</w:t>
            </w:r>
          </w:p>
        </w:tc>
        <w:tc>
          <w:tcPr>
            <w:tcW w:w="1701"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Щелочная</w:t>
            </w:r>
          </w:p>
        </w:tc>
      </w:tr>
      <w:tr w:rsidR="00ED7202" w:rsidRPr="00D20F48" w:rsidTr="00ED7202">
        <w:tc>
          <w:tcPr>
            <w:tcW w:w="269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pStyle w:val="2"/>
              <w:spacing w:before="0" w:after="0" w:line="360" w:lineRule="auto"/>
              <w:jc w:val="both"/>
              <w:rPr>
                <w:rFonts w:ascii="Times New Roman" w:hAnsi="Times New Roman" w:cs="Times New Roman"/>
                <w:b w:val="0"/>
                <w:i w:val="0"/>
                <w:sz w:val="24"/>
                <w:szCs w:val="24"/>
              </w:rPr>
            </w:pPr>
            <w:r w:rsidRPr="00D20F48">
              <w:rPr>
                <w:rFonts w:ascii="Times New Roman" w:hAnsi="Times New Roman" w:cs="Times New Roman"/>
                <w:b w:val="0"/>
                <w:i w:val="0"/>
                <w:sz w:val="24"/>
                <w:szCs w:val="24"/>
              </w:rPr>
              <w:t>Промывка:</w:t>
            </w:r>
          </w:p>
          <w:p w:rsidR="00ED7202" w:rsidRPr="00D20F48" w:rsidRDefault="00ED7202" w:rsidP="00D20F48">
            <w:pPr>
              <w:pStyle w:val="ac"/>
              <w:spacing w:line="360" w:lineRule="auto"/>
              <w:rPr>
                <w:sz w:val="24"/>
                <w:szCs w:val="24"/>
              </w:rPr>
            </w:pPr>
            <w:r w:rsidRPr="00D20F48">
              <w:rPr>
                <w:sz w:val="24"/>
                <w:szCs w:val="24"/>
              </w:rPr>
              <w:t>1-я промывка</w:t>
            </w:r>
          </w:p>
          <w:p w:rsidR="00ED7202" w:rsidRPr="00D20F48" w:rsidRDefault="00ED7202" w:rsidP="00D20F48">
            <w:pPr>
              <w:spacing w:line="360" w:lineRule="auto"/>
            </w:pPr>
          </w:p>
        </w:tc>
        <w:tc>
          <w:tcPr>
            <w:tcW w:w="1842"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p>
          <w:p w:rsidR="00ED7202" w:rsidRPr="00D20F48" w:rsidRDefault="00ED7202" w:rsidP="00D20F48">
            <w:pPr>
              <w:spacing w:line="360" w:lineRule="auto"/>
              <w:ind w:firstLine="33"/>
              <w:jc w:val="center"/>
            </w:pPr>
            <w:r w:rsidRPr="00D20F48">
              <w:t>-</w:t>
            </w:r>
          </w:p>
          <w:p w:rsidR="00ED7202" w:rsidRPr="00D20F48" w:rsidRDefault="00ED7202" w:rsidP="00D20F48">
            <w:pPr>
              <w:spacing w:line="360" w:lineRule="auto"/>
              <w:ind w:firstLine="33"/>
              <w:jc w:val="center"/>
            </w:pPr>
            <w:r w:rsidRPr="00D20F48">
              <w:t>-</w:t>
            </w:r>
          </w:p>
        </w:tc>
        <w:tc>
          <w:tcPr>
            <w:tcW w:w="311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Целлюлоза - 570</w:t>
            </w:r>
          </w:p>
          <w:p w:rsidR="00ED7202" w:rsidRPr="00D20F48" w:rsidRDefault="00ED7202" w:rsidP="00D20F48">
            <w:pPr>
              <w:spacing w:line="360" w:lineRule="auto"/>
              <w:jc w:val="center"/>
            </w:pPr>
            <w:r w:rsidRPr="00D20F48">
              <w:t>Вода - 6000</w:t>
            </w:r>
          </w:p>
          <w:p w:rsidR="00ED7202" w:rsidRPr="00D20F48" w:rsidRDefault="00ED7202" w:rsidP="00D20F48">
            <w:pPr>
              <w:spacing w:line="360" w:lineRule="auto"/>
              <w:jc w:val="center"/>
            </w:pPr>
          </w:p>
        </w:tc>
        <w:tc>
          <w:tcPr>
            <w:tcW w:w="113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rPr>
                <w:lang w:val="en-US"/>
              </w:rPr>
              <w:t>7</w:t>
            </w:r>
            <w:r w:rsidRPr="00D20F48">
              <w:t>0</w:t>
            </w:r>
          </w:p>
        </w:tc>
        <w:tc>
          <w:tcPr>
            <w:tcW w:w="155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p>
          <w:p w:rsidR="00ED7202" w:rsidRPr="00D20F48" w:rsidRDefault="00ED7202" w:rsidP="00D20F48">
            <w:pPr>
              <w:spacing w:line="360" w:lineRule="auto"/>
              <w:ind w:firstLine="34"/>
              <w:jc w:val="center"/>
            </w:pPr>
            <w:r w:rsidRPr="00D20F48">
              <w:t>атм</w:t>
            </w:r>
          </w:p>
        </w:tc>
        <w:tc>
          <w:tcPr>
            <w:tcW w:w="1560"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10</w:t>
            </w:r>
          </w:p>
        </w:tc>
        <w:tc>
          <w:tcPr>
            <w:tcW w:w="1701"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p>
          <w:p w:rsidR="00ED7202" w:rsidRPr="00D20F48" w:rsidRDefault="00ED7202" w:rsidP="00D20F48">
            <w:pPr>
              <w:spacing w:line="360" w:lineRule="auto"/>
              <w:ind w:firstLine="33"/>
              <w:jc w:val="center"/>
            </w:pPr>
            <w:r w:rsidRPr="00D20F48">
              <w:t>Щелочная</w:t>
            </w:r>
          </w:p>
          <w:p w:rsidR="00ED7202" w:rsidRPr="00D20F48" w:rsidRDefault="00ED7202" w:rsidP="00D20F48">
            <w:pPr>
              <w:spacing w:line="360" w:lineRule="auto"/>
              <w:ind w:firstLine="33"/>
              <w:jc w:val="center"/>
            </w:pPr>
            <w:r w:rsidRPr="00D20F48">
              <w:t>Щелочная</w:t>
            </w:r>
          </w:p>
        </w:tc>
      </w:tr>
      <w:tr w:rsidR="00ED7202" w:rsidRPr="00D20F48" w:rsidTr="00ED7202">
        <w:tc>
          <w:tcPr>
            <w:tcW w:w="269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pStyle w:val="2"/>
              <w:spacing w:before="0" w:after="0" w:line="360" w:lineRule="auto"/>
              <w:jc w:val="both"/>
              <w:rPr>
                <w:rFonts w:ascii="Times New Roman" w:hAnsi="Times New Roman" w:cs="Times New Roman"/>
                <w:b w:val="0"/>
                <w:i w:val="0"/>
                <w:sz w:val="24"/>
                <w:szCs w:val="24"/>
              </w:rPr>
            </w:pPr>
            <w:r w:rsidRPr="00D20F48">
              <w:rPr>
                <w:rFonts w:ascii="Times New Roman" w:hAnsi="Times New Roman" w:cs="Times New Roman"/>
                <w:b w:val="0"/>
                <w:i w:val="0"/>
                <w:sz w:val="24"/>
                <w:szCs w:val="24"/>
              </w:rPr>
              <w:t>2-я промывка</w:t>
            </w:r>
          </w:p>
        </w:tc>
        <w:tc>
          <w:tcPr>
            <w:tcW w:w="1842"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p>
        </w:tc>
        <w:tc>
          <w:tcPr>
            <w:tcW w:w="311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rPr>
                <w:lang w:val="en-US"/>
              </w:rPr>
            </w:pPr>
            <w:r w:rsidRPr="00D20F48">
              <w:t>Целлюлоза - 56</w:t>
            </w:r>
            <w:r w:rsidRPr="00D20F48">
              <w:rPr>
                <w:lang w:val="en-US"/>
              </w:rPr>
              <w:t>0</w:t>
            </w:r>
          </w:p>
          <w:p w:rsidR="00ED7202" w:rsidRPr="00D20F48" w:rsidRDefault="00ED7202" w:rsidP="00D20F48">
            <w:pPr>
              <w:spacing w:line="360" w:lineRule="auto"/>
              <w:jc w:val="center"/>
            </w:pPr>
            <w:r w:rsidRPr="00D20F48">
              <w:t xml:space="preserve">Вода – </w:t>
            </w:r>
            <w:r w:rsidRPr="00D20F48">
              <w:rPr>
                <w:lang w:val="en-US"/>
              </w:rPr>
              <w:t>24000</w:t>
            </w:r>
          </w:p>
        </w:tc>
        <w:tc>
          <w:tcPr>
            <w:tcW w:w="113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rPr>
                <w:lang w:val="en-US"/>
              </w:rPr>
            </w:pPr>
            <w:r w:rsidRPr="00D20F48">
              <w:rPr>
                <w:lang w:val="en-US"/>
              </w:rPr>
              <w:t>30</w:t>
            </w:r>
          </w:p>
        </w:tc>
        <w:tc>
          <w:tcPr>
            <w:tcW w:w="155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Атм</w:t>
            </w:r>
          </w:p>
        </w:tc>
        <w:tc>
          <w:tcPr>
            <w:tcW w:w="1560"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10</w:t>
            </w:r>
          </w:p>
        </w:tc>
        <w:tc>
          <w:tcPr>
            <w:tcW w:w="1701"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Слабо щелочная</w:t>
            </w:r>
          </w:p>
        </w:tc>
      </w:tr>
    </w:tbl>
    <w:p w:rsidR="0082244C" w:rsidRDefault="0082244C">
      <w:pPr>
        <w:rPr>
          <w:lang w:val="ru-RU"/>
        </w:rPr>
      </w:pPr>
    </w:p>
    <w:p w:rsidR="0082244C" w:rsidRDefault="0082244C">
      <w:pPr>
        <w:rPr>
          <w:lang w:val="ru-RU"/>
        </w:rPr>
      </w:pPr>
    </w:p>
    <w:p w:rsidR="0082244C" w:rsidRDefault="0082244C">
      <w:pPr>
        <w:rPr>
          <w:lang w:val="ru-RU"/>
        </w:rPr>
      </w:pPr>
    </w:p>
    <w:p w:rsidR="0082244C" w:rsidRPr="0082244C" w:rsidRDefault="0082244C">
      <w:pPr>
        <w:rPr>
          <w:lang w:val="ru-RU"/>
        </w:rPr>
      </w:pPr>
      <w:r>
        <w:rPr>
          <w:lang w:val="ru-RU"/>
        </w:rPr>
        <w:lastRenderedPageBreak/>
        <w:t xml:space="preserve">Продолжение </w:t>
      </w:r>
      <w:r>
        <w:rPr>
          <w:bCs/>
        </w:rPr>
        <w:t>таблиц</w:t>
      </w:r>
      <w:r>
        <w:rPr>
          <w:bCs/>
          <w:lang w:val="ru-RU"/>
        </w:rPr>
        <w:t>ы</w:t>
      </w:r>
      <w:r w:rsidRPr="00D20F48">
        <w:rPr>
          <w:bCs/>
        </w:rPr>
        <w:t xml:space="preserve"> </w:t>
      </w:r>
      <w:r>
        <w:rPr>
          <w:bCs/>
          <w:lang w:val="ru-RU"/>
        </w:rPr>
        <w:t>2</w:t>
      </w:r>
    </w:p>
    <w:tbl>
      <w:tblPr>
        <w:tblW w:w="136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1842"/>
        <w:gridCol w:w="3119"/>
        <w:gridCol w:w="1134"/>
        <w:gridCol w:w="1559"/>
        <w:gridCol w:w="1560"/>
        <w:gridCol w:w="1701"/>
      </w:tblGrid>
      <w:tr w:rsidR="0082244C" w:rsidRPr="00D20F48" w:rsidTr="00ED7202">
        <w:tc>
          <w:tcPr>
            <w:tcW w:w="2694" w:type="dxa"/>
            <w:tcBorders>
              <w:top w:val="single" w:sz="4" w:space="0" w:color="auto"/>
              <w:left w:val="single" w:sz="4" w:space="0" w:color="auto"/>
              <w:bottom w:val="single" w:sz="4" w:space="0" w:color="auto"/>
              <w:right w:val="single" w:sz="4" w:space="0" w:color="auto"/>
            </w:tcBorders>
          </w:tcPr>
          <w:p w:rsidR="0082244C" w:rsidRPr="00D20F48" w:rsidRDefault="0082244C" w:rsidP="0082244C">
            <w:pPr>
              <w:pStyle w:val="2"/>
              <w:spacing w:before="0" w:after="0" w:line="360" w:lineRule="auto"/>
              <w:jc w:val="center"/>
              <w:rPr>
                <w:rFonts w:ascii="Times New Roman" w:hAnsi="Times New Roman" w:cs="Times New Roman"/>
                <w:b w:val="0"/>
                <w:i w:val="0"/>
                <w:sz w:val="24"/>
                <w:szCs w:val="24"/>
              </w:rPr>
            </w:pPr>
            <w:r>
              <w:rPr>
                <w:rFonts w:ascii="Times New Roman" w:hAnsi="Times New Roman" w:cs="Times New Roman"/>
                <w:b w:val="0"/>
                <w:i w:val="0"/>
                <w:sz w:val="24"/>
                <w:szCs w:val="24"/>
              </w:rPr>
              <w:t>1</w:t>
            </w:r>
          </w:p>
        </w:tc>
        <w:tc>
          <w:tcPr>
            <w:tcW w:w="1842" w:type="dxa"/>
            <w:tcBorders>
              <w:top w:val="single" w:sz="4" w:space="0" w:color="auto"/>
              <w:left w:val="single" w:sz="4" w:space="0" w:color="auto"/>
              <w:bottom w:val="single" w:sz="4" w:space="0" w:color="auto"/>
              <w:right w:val="single" w:sz="4" w:space="0" w:color="auto"/>
            </w:tcBorders>
          </w:tcPr>
          <w:p w:rsidR="0082244C" w:rsidRPr="0082244C" w:rsidRDefault="0082244C" w:rsidP="0082244C">
            <w:pPr>
              <w:spacing w:line="360" w:lineRule="auto"/>
              <w:ind w:firstLine="33"/>
              <w:jc w:val="center"/>
              <w:rPr>
                <w:lang w:val="ru-RU"/>
              </w:rPr>
            </w:pPr>
            <w:r>
              <w:rPr>
                <w:lang w:val="ru-RU"/>
              </w:rPr>
              <w:t>2</w:t>
            </w:r>
          </w:p>
        </w:tc>
        <w:tc>
          <w:tcPr>
            <w:tcW w:w="3119" w:type="dxa"/>
            <w:tcBorders>
              <w:top w:val="single" w:sz="4" w:space="0" w:color="auto"/>
              <w:left w:val="single" w:sz="4" w:space="0" w:color="auto"/>
              <w:bottom w:val="single" w:sz="4" w:space="0" w:color="auto"/>
              <w:right w:val="single" w:sz="4" w:space="0" w:color="auto"/>
            </w:tcBorders>
          </w:tcPr>
          <w:p w:rsidR="0082244C" w:rsidRPr="0082244C" w:rsidRDefault="0082244C" w:rsidP="0082244C">
            <w:pPr>
              <w:spacing w:line="360" w:lineRule="auto"/>
              <w:jc w:val="center"/>
              <w:rPr>
                <w:lang w:val="ru-RU"/>
              </w:rPr>
            </w:pPr>
            <w:r>
              <w:rPr>
                <w:lang w:val="ru-RU"/>
              </w:rPr>
              <w:t>3</w:t>
            </w:r>
          </w:p>
        </w:tc>
        <w:tc>
          <w:tcPr>
            <w:tcW w:w="1134" w:type="dxa"/>
            <w:tcBorders>
              <w:top w:val="single" w:sz="4" w:space="0" w:color="auto"/>
              <w:left w:val="single" w:sz="4" w:space="0" w:color="auto"/>
              <w:bottom w:val="single" w:sz="4" w:space="0" w:color="auto"/>
              <w:right w:val="single" w:sz="4" w:space="0" w:color="auto"/>
            </w:tcBorders>
          </w:tcPr>
          <w:p w:rsidR="0082244C" w:rsidRPr="0082244C" w:rsidRDefault="0082244C" w:rsidP="0082244C">
            <w:pPr>
              <w:spacing w:line="360" w:lineRule="auto"/>
              <w:jc w:val="center"/>
              <w:rPr>
                <w:lang w:val="ru-RU"/>
              </w:rPr>
            </w:pPr>
            <w:r>
              <w:rPr>
                <w:lang w:val="ru-RU"/>
              </w:rPr>
              <w:t>4</w:t>
            </w:r>
          </w:p>
        </w:tc>
        <w:tc>
          <w:tcPr>
            <w:tcW w:w="1559" w:type="dxa"/>
            <w:tcBorders>
              <w:top w:val="single" w:sz="4" w:space="0" w:color="auto"/>
              <w:left w:val="single" w:sz="4" w:space="0" w:color="auto"/>
              <w:bottom w:val="single" w:sz="4" w:space="0" w:color="auto"/>
              <w:right w:val="single" w:sz="4" w:space="0" w:color="auto"/>
            </w:tcBorders>
          </w:tcPr>
          <w:p w:rsidR="0082244C" w:rsidRPr="0082244C" w:rsidRDefault="0082244C" w:rsidP="0082244C">
            <w:pPr>
              <w:spacing w:line="360" w:lineRule="auto"/>
              <w:ind w:firstLine="34"/>
              <w:jc w:val="center"/>
              <w:rPr>
                <w:lang w:val="ru-RU"/>
              </w:rPr>
            </w:pPr>
            <w:r>
              <w:rPr>
                <w:lang w:val="ru-RU"/>
              </w:rPr>
              <w:t>5</w:t>
            </w:r>
          </w:p>
        </w:tc>
        <w:tc>
          <w:tcPr>
            <w:tcW w:w="1560" w:type="dxa"/>
            <w:tcBorders>
              <w:top w:val="single" w:sz="4" w:space="0" w:color="auto"/>
              <w:left w:val="single" w:sz="4" w:space="0" w:color="auto"/>
              <w:bottom w:val="single" w:sz="4" w:space="0" w:color="auto"/>
              <w:right w:val="single" w:sz="4" w:space="0" w:color="auto"/>
            </w:tcBorders>
          </w:tcPr>
          <w:p w:rsidR="0082244C" w:rsidRPr="0082244C" w:rsidRDefault="0082244C" w:rsidP="0082244C">
            <w:pPr>
              <w:spacing w:line="360" w:lineRule="auto"/>
              <w:ind w:firstLine="34"/>
              <w:jc w:val="center"/>
              <w:rPr>
                <w:lang w:val="ru-RU"/>
              </w:rPr>
            </w:pPr>
            <w:r>
              <w:rPr>
                <w:lang w:val="ru-RU"/>
              </w:rPr>
              <w:t>6</w:t>
            </w:r>
          </w:p>
        </w:tc>
        <w:tc>
          <w:tcPr>
            <w:tcW w:w="1701" w:type="dxa"/>
            <w:tcBorders>
              <w:top w:val="single" w:sz="4" w:space="0" w:color="auto"/>
              <w:left w:val="single" w:sz="4" w:space="0" w:color="auto"/>
              <w:bottom w:val="single" w:sz="4" w:space="0" w:color="auto"/>
              <w:right w:val="single" w:sz="4" w:space="0" w:color="auto"/>
            </w:tcBorders>
          </w:tcPr>
          <w:p w:rsidR="0082244C" w:rsidRPr="0082244C" w:rsidRDefault="0082244C" w:rsidP="0082244C">
            <w:pPr>
              <w:spacing w:line="360" w:lineRule="auto"/>
              <w:ind w:firstLine="33"/>
              <w:jc w:val="center"/>
              <w:rPr>
                <w:lang w:val="ru-RU"/>
              </w:rPr>
            </w:pPr>
            <w:r>
              <w:rPr>
                <w:lang w:val="ru-RU"/>
              </w:rPr>
              <w:t>7</w:t>
            </w:r>
          </w:p>
        </w:tc>
      </w:tr>
      <w:tr w:rsidR="00ED7202" w:rsidRPr="00D20F48" w:rsidTr="00ED7202">
        <w:tc>
          <w:tcPr>
            <w:tcW w:w="269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pStyle w:val="2"/>
              <w:spacing w:before="0" w:after="0" w:line="360" w:lineRule="auto"/>
              <w:rPr>
                <w:rFonts w:ascii="Times New Roman" w:hAnsi="Times New Roman" w:cs="Times New Roman"/>
                <w:b w:val="0"/>
                <w:i w:val="0"/>
                <w:sz w:val="24"/>
                <w:szCs w:val="24"/>
              </w:rPr>
            </w:pPr>
            <w:r w:rsidRPr="00D20F48">
              <w:rPr>
                <w:rFonts w:ascii="Times New Roman" w:hAnsi="Times New Roman" w:cs="Times New Roman"/>
                <w:b w:val="0"/>
                <w:i w:val="0"/>
                <w:sz w:val="24"/>
                <w:szCs w:val="24"/>
              </w:rPr>
              <w:t>3-я промывка</w:t>
            </w:r>
          </w:p>
        </w:tc>
        <w:tc>
          <w:tcPr>
            <w:tcW w:w="1842"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p>
        </w:tc>
        <w:tc>
          <w:tcPr>
            <w:tcW w:w="311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rPr>
                <w:lang w:val="en-US"/>
              </w:rPr>
            </w:pPr>
            <w:r w:rsidRPr="00D20F48">
              <w:t>Целлюлоза - 56</w:t>
            </w:r>
            <w:r w:rsidRPr="00D20F48">
              <w:rPr>
                <w:lang w:val="en-US"/>
              </w:rPr>
              <w:t>0</w:t>
            </w:r>
          </w:p>
          <w:p w:rsidR="00ED7202" w:rsidRPr="00D20F48" w:rsidRDefault="00ED7202" w:rsidP="00D20F48">
            <w:pPr>
              <w:spacing w:line="360" w:lineRule="auto"/>
              <w:jc w:val="center"/>
              <w:rPr>
                <w:lang w:val="en-US"/>
              </w:rPr>
            </w:pPr>
            <w:r w:rsidRPr="00D20F48">
              <w:t xml:space="preserve">Вода – </w:t>
            </w:r>
            <w:r w:rsidRPr="00D20F48">
              <w:rPr>
                <w:lang w:val="en-US"/>
              </w:rPr>
              <w:t>24000</w:t>
            </w:r>
          </w:p>
        </w:tc>
        <w:tc>
          <w:tcPr>
            <w:tcW w:w="113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rPr>
                <w:lang w:val="en-US"/>
              </w:rPr>
            </w:pPr>
            <w:r w:rsidRPr="00D20F48">
              <w:rPr>
                <w:lang w:val="en-US"/>
              </w:rPr>
              <w:t>30</w:t>
            </w:r>
          </w:p>
        </w:tc>
        <w:tc>
          <w:tcPr>
            <w:tcW w:w="155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Атм</w:t>
            </w:r>
          </w:p>
        </w:tc>
        <w:tc>
          <w:tcPr>
            <w:tcW w:w="1560"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5</w:t>
            </w:r>
          </w:p>
        </w:tc>
        <w:tc>
          <w:tcPr>
            <w:tcW w:w="1701"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Слабо щелочная</w:t>
            </w:r>
          </w:p>
        </w:tc>
      </w:tr>
      <w:tr w:rsidR="00ED7202" w:rsidRPr="00D20F48" w:rsidTr="00ED7202">
        <w:tc>
          <w:tcPr>
            <w:tcW w:w="269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pStyle w:val="2"/>
              <w:spacing w:before="0" w:after="0" w:line="360" w:lineRule="auto"/>
              <w:jc w:val="both"/>
              <w:rPr>
                <w:rFonts w:ascii="Times New Roman" w:hAnsi="Times New Roman" w:cs="Times New Roman"/>
                <w:b w:val="0"/>
                <w:i w:val="0"/>
                <w:sz w:val="24"/>
                <w:szCs w:val="24"/>
              </w:rPr>
            </w:pPr>
            <w:r w:rsidRPr="00D20F48">
              <w:rPr>
                <w:rFonts w:ascii="Times New Roman" w:hAnsi="Times New Roman" w:cs="Times New Roman"/>
                <w:b w:val="0"/>
                <w:i w:val="0"/>
                <w:sz w:val="24"/>
                <w:szCs w:val="24"/>
              </w:rPr>
              <w:t>Нейтрализация</w:t>
            </w:r>
          </w:p>
        </w:tc>
        <w:tc>
          <w:tcPr>
            <w:tcW w:w="1842"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w:t>
            </w:r>
          </w:p>
        </w:tc>
        <w:tc>
          <w:tcPr>
            <w:tcW w:w="311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rPr>
                <w:lang w:val="en-US"/>
              </w:rPr>
            </w:pPr>
            <w:r w:rsidRPr="00D20F48">
              <w:t>Целлюлоза - 56</w:t>
            </w:r>
            <w:r w:rsidRPr="00D20F48">
              <w:rPr>
                <w:lang w:val="en-US"/>
              </w:rPr>
              <w:t>0</w:t>
            </w:r>
          </w:p>
          <w:p w:rsidR="00ED7202" w:rsidRPr="00D20F48" w:rsidRDefault="00ED7202" w:rsidP="00D20F48">
            <w:pPr>
              <w:spacing w:line="360" w:lineRule="auto"/>
              <w:jc w:val="center"/>
            </w:pPr>
            <w:r w:rsidRPr="00D20F48">
              <w:t xml:space="preserve">Вода – </w:t>
            </w:r>
            <w:r w:rsidRPr="00D20F48">
              <w:rPr>
                <w:lang w:val="en-US"/>
              </w:rPr>
              <w:t>24000</w:t>
            </w:r>
          </w:p>
        </w:tc>
        <w:tc>
          <w:tcPr>
            <w:tcW w:w="113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rPr>
                <w:lang w:val="en-US"/>
              </w:rPr>
            </w:pPr>
            <w:r w:rsidRPr="00D20F48">
              <w:rPr>
                <w:lang w:val="en-US"/>
              </w:rPr>
              <w:t>30</w:t>
            </w:r>
          </w:p>
        </w:tc>
        <w:tc>
          <w:tcPr>
            <w:tcW w:w="155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атм</w:t>
            </w:r>
          </w:p>
          <w:p w:rsidR="00ED7202" w:rsidRPr="00D20F48" w:rsidRDefault="00ED7202" w:rsidP="00D20F48">
            <w:pPr>
              <w:spacing w:line="360" w:lineRule="auto"/>
              <w:ind w:firstLine="34"/>
              <w:jc w:val="center"/>
            </w:pPr>
          </w:p>
        </w:tc>
        <w:tc>
          <w:tcPr>
            <w:tcW w:w="1560"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10</w:t>
            </w:r>
          </w:p>
        </w:tc>
        <w:tc>
          <w:tcPr>
            <w:tcW w:w="1701"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Нейтраль-ная</w:t>
            </w:r>
          </w:p>
        </w:tc>
      </w:tr>
      <w:tr w:rsidR="00ED7202" w:rsidRPr="00D20F48" w:rsidTr="00ED7202">
        <w:tc>
          <w:tcPr>
            <w:tcW w:w="269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pStyle w:val="2"/>
              <w:spacing w:before="0" w:after="0" w:line="360" w:lineRule="auto"/>
              <w:jc w:val="both"/>
              <w:rPr>
                <w:rFonts w:ascii="Times New Roman" w:hAnsi="Times New Roman" w:cs="Times New Roman"/>
                <w:b w:val="0"/>
                <w:i w:val="0"/>
                <w:sz w:val="24"/>
                <w:szCs w:val="24"/>
              </w:rPr>
            </w:pPr>
            <w:r w:rsidRPr="00D20F48">
              <w:rPr>
                <w:rFonts w:ascii="Times New Roman" w:hAnsi="Times New Roman" w:cs="Times New Roman"/>
                <w:b w:val="0"/>
                <w:i w:val="0"/>
                <w:sz w:val="24"/>
                <w:szCs w:val="24"/>
              </w:rPr>
              <w:t>Водоотжим</w:t>
            </w:r>
          </w:p>
        </w:tc>
        <w:tc>
          <w:tcPr>
            <w:tcW w:w="1842"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w:t>
            </w:r>
          </w:p>
        </w:tc>
        <w:tc>
          <w:tcPr>
            <w:tcW w:w="311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Целлюлоза  - 560</w:t>
            </w:r>
          </w:p>
          <w:p w:rsidR="00ED7202" w:rsidRPr="00D20F48" w:rsidRDefault="00ED7202" w:rsidP="00D20F48">
            <w:pPr>
              <w:spacing w:line="360" w:lineRule="auto"/>
              <w:jc w:val="center"/>
            </w:pPr>
            <w:r w:rsidRPr="00D20F48">
              <w:t>Вода - 336</w:t>
            </w:r>
          </w:p>
        </w:tc>
        <w:tc>
          <w:tcPr>
            <w:tcW w:w="113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20 - 30</w:t>
            </w:r>
          </w:p>
        </w:tc>
        <w:tc>
          <w:tcPr>
            <w:tcW w:w="155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Атм.</w:t>
            </w:r>
          </w:p>
        </w:tc>
        <w:tc>
          <w:tcPr>
            <w:tcW w:w="1560"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20</w:t>
            </w:r>
          </w:p>
        </w:tc>
        <w:tc>
          <w:tcPr>
            <w:tcW w:w="1701"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Нейтраль-ная</w:t>
            </w:r>
          </w:p>
        </w:tc>
      </w:tr>
      <w:tr w:rsidR="00ED7202" w:rsidRPr="00D20F48" w:rsidTr="00ED7202">
        <w:tc>
          <w:tcPr>
            <w:tcW w:w="269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pStyle w:val="2"/>
              <w:spacing w:before="0" w:after="0" w:line="360" w:lineRule="auto"/>
              <w:jc w:val="both"/>
              <w:rPr>
                <w:rFonts w:ascii="Times New Roman" w:hAnsi="Times New Roman" w:cs="Times New Roman"/>
                <w:b w:val="0"/>
                <w:i w:val="0"/>
                <w:sz w:val="24"/>
                <w:szCs w:val="24"/>
              </w:rPr>
            </w:pPr>
            <w:r w:rsidRPr="00D20F48">
              <w:rPr>
                <w:rFonts w:ascii="Times New Roman" w:hAnsi="Times New Roman" w:cs="Times New Roman"/>
                <w:b w:val="0"/>
                <w:i w:val="0"/>
                <w:sz w:val="24"/>
                <w:szCs w:val="24"/>
              </w:rPr>
              <w:t>Сушка:</w:t>
            </w:r>
          </w:p>
          <w:p w:rsidR="00ED7202" w:rsidRPr="00D20F48" w:rsidRDefault="00ED7202" w:rsidP="00D20F48">
            <w:pPr>
              <w:pStyle w:val="ac"/>
              <w:spacing w:line="360" w:lineRule="auto"/>
              <w:rPr>
                <w:sz w:val="24"/>
                <w:szCs w:val="24"/>
              </w:rPr>
            </w:pPr>
            <w:r w:rsidRPr="00D20F48">
              <w:rPr>
                <w:sz w:val="24"/>
                <w:szCs w:val="24"/>
              </w:rPr>
              <w:t>1-я секция</w:t>
            </w:r>
          </w:p>
          <w:p w:rsidR="00ED7202" w:rsidRPr="00D20F48" w:rsidRDefault="00ED7202" w:rsidP="00D20F48">
            <w:pPr>
              <w:spacing w:line="360" w:lineRule="auto"/>
            </w:pPr>
            <w:r w:rsidRPr="00D20F48">
              <w:t>2-я секция</w:t>
            </w:r>
          </w:p>
        </w:tc>
        <w:tc>
          <w:tcPr>
            <w:tcW w:w="1842"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600</w:t>
            </w:r>
          </w:p>
        </w:tc>
        <w:tc>
          <w:tcPr>
            <w:tcW w:w="311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Целлюлоза -550</w:t>
            </w:r>
          </w:p>
          <w:p w:rsidR="00ED7202" w:rsidRPr="00D20F48" w:rsidRDefault="00ED7202" w:rsidP="00D20F48">
            <w:pPr>
              <w:spacing w:line="360" w:lineRule="auto"/>
              <w:jc w:val="center"/>
            </w:pPr>
            <w:r w:rsidRPr="00D20F48">
              <w:t>Вода - 55</w:t>
            </w:r>
          </w:p>
          <w:p w:rsidR="00ED7202" w:rsidRPr="00D20F48" w:rsidRDefault="00ED7202" w:rsidP="00D20F48">
            <w:pPr>
              <w:spacing w:line="360" w:lineRule="auto"/>
              <w:jc w:val="center"/>
            </w:pPr>
          </w:p>
        </w:tc>
        <w:tc>
          <w:tcPr>
            <w:tcW w:w="113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165</w:t>
            </w:r>
          </w:p>
          <w:p w:rsidR="00ED7202" w:rsidRPr="00D20F48" w:rsidRDefault="00ED7202" w:rsidP="00D20F48">
            <w:pPr>
              <w:spacing w:line="360" w:lineRule="auto"/>
              <w:jc w:val="center"/>
            </w:pPr>
            <w:r w:rsidRPr="00D20F48">
              <w:t>150</w:t>
            </w:r>
          </w:p>
        </w:tc>
        <w:tc>
          <w:tcPr>
            <w:tcW w:w="155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Атм.</w:t>
            </w:r>
          </w:p>
        </w:tc>
        <w:tc>
          <w:tcPr>
            <w:tcW w:w="1560"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p>
        </w:tc>
        <w:tc>
          <w:tcPr>
            <w:tcW w:w="1701"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Нейтраль-ная</w:t>
            </w:r>
          </w:p>
        </w:tc>
      </w:tr>
      <w:tr w:rsidR="00ED7202" w:rsidRPr="00D20F48" w:rsidTr="00ED7202">
        <w:tc>
          <w:tcPr>
            <w:tcW w:w="269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pStyle w:val="2"/>
              <w:spacing w:before="0" w:after="0" w:line="360" w:lineRule="auto"/>
              <w:jc w:val="both"/>
              <w:rPr>
                <w:rFonts w:ascii="Times New Roman" w:hAnsi="Times New Roman" w:cs="Times New Roman"/>
                <w:b w:val="0"/>
                <w:i w:val="0"/>
                <w:sz w:val="24"/>
                <w:szCs w:val="24"/>
              </w:rPr>
            </w:pPr>
            <w:r w:rsidRPr="00D20F48">
              <w:rPr>
                <w:rFonts w:ascii="Times New Roman" w:hAnsi="Times New Roman" w:cs="Times New Roman"/>
                <w:b w:val="0"/>
                <w:i w:val="0"/>
                <w:sz w:val="24"/>
                <w:szCs w:val="24"/>
              </w:rPr>
              <w:t>Прессование кипы</w:t>
            </w:r>
          </w:p>
        </w:tc>
        <w:tc>
          <w:tcPr>
            <w:tcW w:w="1842"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600</w:t>
            </w:r>
          </w:p>
        </w:tc>
        <w:tc>
          <w:tcPr>
            <w:tcW w:w="311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Целлюлоза – 550</w:t>
            </w:r>
          </w:p>
          <w:p w:rsidR="00ED7202" w:rsidRPr="00D20F48" w:rsidRDefault="00ED7202" w:rsidP="00D20F48">
            <w:pPr>
              <w:spacing w:line="360" w:lineRule="auto"/>
              <w:jc w:val="center"/>
            </w:pPr>
            <w:r w:rsidRPr="00D20F48">
              <w:t>Вода - 55</w:t>
            </w:r>
          </w:p>
          <w:p w:rsidR="00ED7202" w:rsidRPr="00D20F48" w:rsidRDefault="00ED7202" w:rsidP="00D20F48">
            <w:pPr>
              <w:spacing w:line="360" w:lineRule="auto"/>
              <w:jc w:val="center"/>
            </w:pPr>
          </w:p>
        </w:tc>
        <w:tc>
          <w:tcPr>
            <w:tcW w:w="1134"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Комнатная</w:t>
            </w:r>
          </w:p>
        </w:tc>
        <w:tc>
          <w:tcPr>
            <w:tcW w:w="155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атм</w:t>
            </w:r>
          </w:p>
        </w:tc>
        <w:tc>
          <w:tcPr>
            <w:tcW w:w="1560"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4"/>
              <w:jc w:val="center"/>
            </w:pPr>
            <w:r w:rsidRPr="00D20F48">
              <w:t>-</w:t>
            </w:r>
          </w:p>
        </w:tc>
        <w:tc>
          <w:tcPr>
            <w:tcW w:w="1701"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ind w:firstLine="33"/>
              <w:jc w:val="center"/>
            </w:pPr>
            <w:r w:rsidRPr="00D20F48">
              <w:t>нейтральная</w:t>
            </w:r>
          </w:p>
        </w:tc>
      </w:tr>
    </w:tbl>
    <w:p w:rsidR="00CF1E2A" w:rsidRPr="00D20F48" w:rsidRDefault="00CF1E2A" w:rsidP="00D20F48">
      <w:pPr>
        <w:spacing w:line="360" w:lineRule="auto"/>
        <w:ind w:firstLine="709"/>
        <w:jc w:val="center"/>
        <w:rPr>
          <w:b/>
          <w:bCs/>
        </w:rPr>
        <w:sectPr w:rsidR="00CF1E2A" w:rsidRPr="00D20F48" w:rsidSect="000A1722">
          <w:type w:val="nextColumn"/>
          <w:pgSz w:w="16840" w:h="11907" w:orient="landscape" w:code="9"/>
          <w:pgMar w:top="1134" w:right="851" w:bottom="1134" w:left="1701" w:header="709" w:footer="709" w:gutter="0"/>
          <w:pgBorders w:offsetFrom="page">
            <w:top w:val="single" w:sz="4" w:space="24" w:color="FFFFFF"/>
            <w:left w:val="single" w:sz="4" w:space="24" w:color="FFFFFF"/>
            <w:bottom w:val="single" w:sz="4" w:space="24" w:color="FFFFFF"/>
            <w:right w:val="single" w:sz="4" w:space="24" w:color="FFFFFF"/>
          </w:pgBorders>
          <w:cols w:space="709"/>
          <w:titlePg/>
        </w:sectPr>
      </w:pPr>
    </w:p>
    <w:p w:rsidR="00CF1E2A" w:rsidRPr="00D20F48" w:rsidRDefault="00CF1E2A" w:rsidP="00D20F48">
      <w:pPr>
        <w:spacing w:line="360" w:lineRule="auto"/>
        <w:ind w:firstLine="709"/>
      </w:pPr>
      <w:r w:rsidRPr="00D20F48">
        <w:lastRenderedPageBreak/>
        <w:t>Распределение потерь по операциям при получении 1 сетки с линтом весом 690 кг (теоретический выход целлюлозы составляет 80% от массы линта).</w:t>
      </w:r>
    </w:p>
    <w:p w:rsidR="00CF1E2A" w:rsidRPr="00D20F48" w:rsidRDefault="00CF1E2A" w:rsidP="00D20F48">
      <w:pPr>
        <w:spacing w:line="360" w:lineRule="auto"/>
        <w:ind w:firstLine="709"/>
        <w:jc w:val="both"/>
        <w:rPr>
          <w:lang w:val="ru-RU"/>
        </w:rPr>
      </w:pPr>
      <w:r w:rsidRPr="00D20F48">
        <w:t>Нормы образования потерь будут уточнены в процессе пуско-наладочных работ.</w:t>
      </w:r>
    </w:p>
    <w:p w:rsidR="004C103A" w:rsidRPr="00D20F48" w:rsidRDefault="004C103A" w:rsidP="00D20F48">
      <w:pPr>
        <w:spacing w:line="360" w:lineRule="auto"/>
        <w:ind w:firstLine="709"/>
        <w:jc w:val="both"/>
        <w:rPr>
          <w:lang w:val="ru-RU"/>
        </w:rPr>
      </w:pPr>
    </w:p>
    <w:p w:rsidR="00CF1E2A" w:rsidRPr="00D20F48" w:rsidRDefault="004C103A" w:rsidP="00D20F48">
      <w:pPr>
        <w:spacing w:line="360" w:lineRule="auto"/>
        <w:jc w:val="both"/>
        <w:rPr>
          <w:lang w:val="ru-RU"/>
        </w:rPr>
      </w:pPr>
      <w:r w:rsidRPr="00D20F48">
        <w:t xml:space="preserve">Таблица </w:t>
      </w:r>
      <w:r w:rsidR="0082244C">
        <w:rPr>
          <w:lang w:val="ru-RU"/>
        </w:rPr>
        <w:t>3</w:t>
      </w:r>
      <w:r w:rsidRPr="00D20F48">
        <w:rPr>
          <w:lang w:val="ru-RU"/>
        </w:rPr>
        <w:t xml:space="preserve"> - </w:t>
      </w:r>
      <w:r w:rsidRPr="00D20F48">
        <w:rPr>
          <w:bCs/>
          <w:lang w:val="ru-RU"/>
        </w:rPr>
        <w:t>М</w:t>
      </w:r>
      <w:r w:rsidRPr="00D20F48">
        <w:rPr>
          <w:bCs/>
        </w:rPr>
        <w:t>атериальный баланс</w:t>
      </w:r>
    </w:p>
    <w:tbl>
      <w:tblPr>
        <w:tblW w:w="91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6"/>
        <w:gridCol w:w="1403"/>
        <w:gridCol w:w="3983"/>
        <w:gridCol w:w="1417"/>
      </w:tblGrid>
      <w:tr w:rsidR="00A13979" w:rsidRPr="00D20F48" w:rsidTr="00FF4FA2">
        <w:tc>
          <w:tcPr>
            <w:tcW w:w="3779" w:type="dxa"/>
            <w:gridSpan w:val="2"/>
            <w:shd w:val="clear" w:color="auto" w:fill="auto"/>
            <w:vAlign w:val="center"/>
          </w:tcPr>
          <w:p w:rsidR="00CF1E2A" w:rsidRPr="00D20F48" w:rsidRDefault="00CF1E2A" w:rsidP="00D20F48">
            <w:pPr>
              <w:autoSpaceDE w:val="0"/>
              <w:autoSpaceDN w:val="0"/>
              <w:spacing w:line="360" w:lineRule="auto"/>
              <w:jc w:val="center"/>
            </w:pPr>
            <w:r w:rsidRPr="00D20F48">
              <w:t>Израсходовано</w:t>
            </w:r>
          </w:p>
        </w:tc>
        <w:tc>
          <w:tcPr>
            <w:tcW w:w="5400" w:type="dxa"/>
            <w:gridSpan w:val="2"/>
            <w:shd w:val="clear" w:color="auto" w:fill="auto"/>
            <w:vAlign w:val="center"/>
          </w:tcPr>
          <w:p w:rsidR="00CF1E2A" w:rsidRPr="00D20F48" w:rsidRDefault="00CF1E2A" w:rsidP="00D20F48">
            <w:pPr>
              <w:autoSpaceDE w:val="0"/>
              <w:autoSpaceDN w:val="0"/>
              <w:spacing w:line="360" w:lineRule="auto"/>
              <w:jc w:val="center"/>
            </w:pPr>
            <w:r w:rsidRPr="00D20F48">
              <w:t>Получено</w:t>
            </w:r>
          </w:p>
        </w:tc>
      </w:tr>
      <w:tr w:rsidR="00A13979" w:rsidRPr="00D20F48" w:rsidTr="00FF4FA2">
        <w:tc>
          <w:tcPr>
            <w:tcW w:w="2376" w:type="dxa"/>
            <w:shd w:val="clear" w:color="auto" w:fill="auto"/>
            <w:vAlign w:val="center"/>
          </w:tcPr>
          <w:p w:rsidR="00CF1E2A" w:rsidRPr="00D20F48" w:rsidRDefault="00CF1E2A" w:rsidP="00D20F48">
            <w:pPr>
              <w:autoSpaceDE w:val="0"/>
              <w:autoSpaceDN w:val="0"/>
              <w:spacing w:line="360" w:lineRule="auto"/>
              <w:jc w:val="center"/>
            </w:pPr>
            <w:r w:rsidRPr="00D20F48">
              <w:t>Наименование сырья и полупродуктов</w:t>
            </w:r>
          </w:p>
        </w:tc>
        <w:tc>
          <w:tcPr>
            <w:tcW w:w="1403" w:type="dxa"/>
            <w:shd w:val="clear" w:color="auto" w:fill="auto"/>
            <w:vAlign w:val="center"/>
          </w:tcPr>
          <w:p w:rsidR="00CF1E2A" w:rsidRPr="00D20F48" w:rsidRDefault="00CF1E2A" w:rsidP="00D20F48">
            <w:pPr>
              <w:autoSpaceDE w:val="0"/>
              <w:autoSpaceDN w:val="0"/>
              <w:spacing w:line="360" w:lineRule="auto"/>
              <w:jc w:val="center"/>
            </w:pPr>
            <w:r w:rsidRPr="00D20F48">
              <w:t>Значение, кг</w:t>
            </w:r>
          </w:p>
        </w:tc>
        <w:tc>
          <w:tcPr>
            <w:tcW w:w="3983" w:type="dxa"/>
            <w:shd w:val="clear" w:color="auto" w:fill="auto"/>
            <w:vAlign w:val="center"/>
          </w:tcPr>
          <w:p w:rsidR="00CF1E2A" w:rsidRPr="00D20F48" w:rsidRDefault="00CF1E2A" w:rsidP="00D20F48">
            <w:pPr>
              <w:autoSpaceDE w:val="0"/>
              <w:autoSpaceDN w:val="0"/>
              <w:spacing w:line="360" w:lineRule="auto"/>
              <w:jc w:val="both"/>
            </w:pPr>
            <w:r w:rsidRPr="00D20F48">
              <w:t>Наименование конечного продукта, отходов и потерь</w:t>
            </w:r>
          </w:p>
        </w:tc>
        <w:tc>
          <w:tcPr>
            <w:tcW w:w="1417" w:type="dxa"/>
            <w:shd w:val="clear" w:color="auto" w:fill="auto"/>
            <w:vAlign w:val="center"/>
          </w:tcPr>
          <w:p w:rsidR="00CF1E2A" w:rsidRPr="00D20F48" w:rsidRDefault="00CF1E2A" w:rsidP="00D20F48">
            <w:pPr>
              <w:autoSpaceDE w:val="0"/>
              <w:autoSpaceDN w:val="0"/>
              <w:spacing w:line="360" w:lineRule="auto"/>
              <w:jc w:val="center"/>
            </w:pPr>
            <w:r w:rsidRPr="00D20F48">
              <w:t>Значение, кг</w:t>
            </w:r>
          </w:p>
        </w:tc>
      </w:tr>
      <w:tr w:rsidR="00A13979" w:rsidRPr="00D20F48" w:rsidTr="00FF4FA2">
        <w:tc>
          <w:tcPr>
            <w:tcW w:w="2376" w:type="dxa"/>
            <w:shd w:val="clear" w:color="auto" w:fill="auto"/>
            <w:vAlign w:val="center"/>
          </w:tcPr>
          <w:p w:rsidR="00CF1E2A" w:rsidRPr="00D20F48" w:rsidRDefault="00CF1E2A" w:rsidP="00D20F48">
            <w:pPr>
              <w:autoSpaceDE w:val="0"/>
              <w:autoSpaceDN w:val="0"/>
              <w:spacing w:line="360" w:lineRule="auto"/>
              <w:jc w:val="center"/>
            </w:pPr>
            <w:r w:rsidRPr="00D20F48">
              <w:t>Хлопковый линт</w:t>
            </w:r>
          </w:p>
        </w:tc>
        <w:tc>
          <w:tcPr>
            <w:tcW w:w="1403" w:type="dxa"/>
            <w:shd w:val="clear" w:color="auto" w:fill="auto"/>
            <w:vAlign w:val="center"/>
          </w:tcPr>
          <w:p w:rsidR="00CF1E2A" w:rsidRPr="00D20F48" w:rsidRDefault="00CF1E2A" w:rsidP="00D20F48">
            <w:pPr>
              <w:autoSpaceDE w:val="0"/>
              <w:autoSpaceDN w:val="0"/>
              <w:spacing w:line="360" w:lineRule="auto"/>
              <w:jc w:val="center"/>
            </w:pPr>
            <w:r w:rsidRPr="00D20F48">
              <w:t>690</w:t>
            </w:r>
          </w:p>
        </w:tc>
        <w:tc>
          <w:tcPr>
            <w:tcW w:w="3983" w:type="dxa"/>
            <w:shd w:val="clear" w:color="auto" w:fill="auto"/>
            <w:vAlign w:val="center"/>
          </w:tcPr>
          <w:p w:rsidR="00CF1E2A" w:rsidRPr="00D20F48" w:rsidRDefault="00CF1E2A" w:rsidP="00D20F48">
            <w:pPr>
              <w:autoSpaceDE w:val="0"/>
              <w:autoSpaceDN w:val="0"/>
              <w:spacing w:line="360" w:lineRule="auto"/>
              <w:jc w:val="both"/>
            </w:pPr>
            <w:r w:rsidRPr="00D20F48">
              <w:t>Целлюлоза с влажностью 8%</w:t>
            </w:r>
          </w:p>
        </w:tc>
        <w:tc>
          <w:tcPr>
            <w:tcW w:w="1417" w:type="dxa"/>
            <w:shd w:val="clear" w:color="auto" w:fill="auto"/>
            <w:vAlign w:val="center"/>
          </w:tcPr>
          <w:p w:rsidR="00CF1E2A" w:rsidRPr="00D20F48" w:rsidRDefault="00CF1E2A" w:rsidP="00D20F48">
            <w:pPr>
              <w:autoSpaceDE w:val="0"/>
              <w:autoSpaceDN w:val="0"/>
              <w:spacing w:line="360" w:lineRule="auto"/>
              <w:jc w:val="center"/>
            </w:pPr>
            <w:r w:rsidRPr="00D20F48">
              <w:t>552</w:t>
            </w:r>
          </w:p>
        </w:tc>
      </w:tr>
      <w:tr w:rsidR="00A13979" w:rsidRPr="00D20F48" w:rsidTr="00FF4FA2">
        <w:tc>
          <w:tcPr>
            <w:tcW w:w="2376" w:type="dxa"/>
            <w:shd w:val="clear" w:color="auto" w:fill="auto"/>
            <w:vAlign w:val="center"/>
          </w:tcPr>
          <w:p w:rsidR="00CF1E2A" w:rsidRPr="00D20F48" w:rsidRDefault="00CF1E2A" w:rsidP="00D20F48">
            <w:pPr>
              <w:autoSpaceDE w:val="0"/>
              <w:autoSpaceDN w:val="0"/>
              <w:spacing w:line="360" w:lineRule="auto"/>
              <w:jc w:val="center"/>
            </w:pPr>
          </w:p>
        </w:tc>
        <w:tc>
          <w:tcPr>
            <w:tcW w:w="1403" w:type="dxa"/>
            <w:shd w:val="clear" w:color="auto" w:fill="auto"/>
            <w:vAlign w:val="center"/>
          </w:tcPr>
          <w:p w:rsidR="00CF1E2A" w:rsidRPr="00D20F48" w:rsidRDefault="00CF1E2A" w:rsidP="00D20F48">
            <w:pPr>
              <w:autoSpaceDE w:val="0"/>
              <w:autoSpaceDN w:val="0"/>
              <w:spacing w:line="360" w:lineRule="auto"/>
              <w:jc w:val="center"/>
            </w:pPr>
          </w:p>
        </w:tc>
        <w:tc>
          <w:tcPr>
            <w:tcW w:w="3983" w:type="dxa"/>
            <w:shd w:val="clear" w:color="auto" w:fill="auto"/>
            <w:vAlign w:val="center"/>
          </w:tcPr>
          <w:p w:rsidR="00CF1E2A" w:rsidRPr="00D20F48" w:rsidRDefault="00CF1E2A" w:rsidP="00D20F48">
            <w:pPr>
              <w:spacing w:line="360" w:lineRule="auto"/>
              <w:jc w:val="both"/>
            </w:pPr>
            <w:r w:rsidRPr="00D20F48">
              <w:t>Отходы:</w:t>
            </w:r>
          </w:p>
          <w:p w:rsidR="00CF1E2A" w:rsidRPr="00D20F48" w:rsidRDefault="00CF1E2A" w:rsidP="00D20F48">
            <w:pPr>
              <w:autoSpaceDE w:val="0"/>
              <w:autoSpaceDN w:val="0"/>
              <w:spacing w:line="360" w:lineRule="auto"/>
              <w:jc w:val="both"/>
            </w:pPr>
            <w:r w:rsidRPr="00D20F48">
              <w:t>-хлопкового линта с сорными примесями</w:t>
            </w:r>
          </w:p>
        </w:tc>
        <w:tc>
          <w:tcPr>
            <w:tcW w:w="1417" w:type="dxa"/>
            <w:shd w:val="clear" w:color="auto" w:fill="auto"/>
            <w:vAlign w:val="center"/>
          </w:tcPr>
          <w:p w:rsidR="00CF1E2A" w:rsidRPr="00D20F48" w:rsidRDefault="00CF1E2A" w:rsidP="00D20F48">
            <w:pPr>
              <w:autoSpaceDE w:val="0"/>
              <w:autoSpaceDN w:val="0"/>
              <w:spacing w:line="360" w:lineRule="auto"/>
              <w:jc w:val="center"/>
            </w:pPr>
            <w:r w:rsidRPr="00D20F48">
              <w:t>69</w:t>
            </w:r>
          </w:p>
        </w:tc>
      </w:tr>
      <w:tr w:rsidR="00A13979" w:rsidRPr="00D20F48" w:rsidTr="00FF4FA2">
        <w:tc>
          <w:tcPr>
            <w:tcW w:w="2376" w:type="dxa"/>
            <w:shd w:val="clear" w:color="auto" w:fill="auto"/>
            <w:vAlign w:val="center"/>
          </w:tcPr>
          <w:p w:rsidR="00CF1E2A" w:rsidRPr="00D20F48" w:rsidRDefault="00CF1E2A" w:rsidP="00D20F48">
            <w:pPr>
              <w:autoSpaceDE w:val="0"/>
              <w:autoSpaceDN w:val="0"/>
              <w:spacing w:line="360" w:lineRule="auto"/>
              <w:jc w:val="center"/>
            </w:pPr>
          </w:p>
        </w:tc>
        <w:tc>
          <w:tcPr>
            <w:tcW w:w="1403" w:type="dxa"/>
            <w:shd w:val="clear" w:color="auto" w:fill="auto"/>
            <w:vAlign w:val="center"/>
          </w:tcPr>
          <w:p w:rsidR="00CF1E2A" w:rsidRPr="00D20F48" w:rsidRDefault="00CF1E2A" w:rsidP="00D20F48">
            <w:pPr>
              <w:autoSpaceDE w:val="0"/>
              <w:autoSpaceDN w:val="0"/>
              <w:spacing w:line="360" w:lineRule="auto"/>
              <w:jc w:val="center"/>
            </w:pPr>
            <w:r w:rsidRPr="00D20F48">
              <w:t>138</w:t>
            </w:r>
          </w:p>
        </w:tc>
        <w:tc>
          <w:tcPr>
            <w:tcW w:w="3983" w:type="dxa"/>
            <w:shd w:val="clear" w:color="auto" w:fill="auto"/>
            <w:vAlign w:val="center"/>
          </w:tcPr>
          <w:p w:rsidR="00CF1E2A" w:rsidRPr="00D20F48" w:rsidRDefault="00CF1E2A" w:rsidP="00D20F48">
            <w:pPr>
              <w:autoSpaceDE w:val="0"/>
              <w:autoSpaceDN w:val="0"/>
              <w:spacing w:line="360" w:lineRule="auto"/>
              <w:jc w:val="both"/>
            </w:pPr>
            <w:r w:rsidRPr="00D20F48">
              <w:t>Потери: линта и целлюлозы</w:t>
            </w:r>
          </w:p>
        </w:tc>
        <w:tc>
          <w:tcPr>
            <w:tcW w:w="1417" w:type="dxa"/>
            <w:shd w:val="clear" w:color="auto" w:fill="auto"/>
            <w:vAlign w:val="center"/>
          </w:tcPr>
          <w:p w:rsidR="00CF1E2A" w:rsidRPr="00D20F48" w:rsidRDefault="00CF1E2A" w:rsidP="00D20F48">
            <w:pPr>
              <w:autoSpaceDE w:val="0"/>
              <w:autoSpaceDN w:val="0"/>
              <w:spacing w:line="360" w:lineRule="auto"/>
              <w:jc w:val="center"/>
            </w:pPr>
            <w:r w:rsidRPr="00D20F48">
              <w:t>69</w:t>
            </w:r>
          </w:p>
        </w:tc>
      </w:tr>
      <w:tr w:rsidR="00A13979" w:rsidRPr="00D20F48" w:rsidTr="00FF4FA2">
        <w:tc>
          <w:tcPr>
            <w:tcW w:w="2376" w:type="dxa"/>
            <w:shd w:val="clear" w:color="auto" w:fill="auto"/>
            <w:vAlign w:val="center"/>
          </w:tcPr>
          <w:p w:rsidR="00CF1E2A" w:rsidRPr="00D20F48" w:rsidRDefault="00CF1E2A" w:rsidP="00D20F48">
            <w:pPr>
              <w:autoSpaceDE w:val="0"/>
              <w:autoSpaceDN w:val="0"/>
              <w:spacing w:line="360" w:lineRule="auto"/>
              <w:jc w:val="center"/>
            </w:pPr>
          </w:p>
        </w:tc>
        <w:tc>
          <w:tcPr>
            <w:tcW w:w="1403" w:type="dxa"/>
            <w:shd w:val="clear" w:color="auto" w:fill="auto"/>
            <w:vAlign w:val="center"/>
          </w:tcPr>
          <w:p w:rsidR="00CF1E2A" w:rsidRPr="00D20F48" w:rsidRDefault="00CF1E2A" w:rsidP="00D20F48">
            <w:pPr>
              <w:autoSpaceDE w:val="0"/>
              <w:autoSpaceDN w:val="0"/>
              <w:spacing w:line="360" w:lineRule="auto"/>
              <w:jc w:val="center"/>
            </w:pPr>
          </w:p>
        </w:tc>
        <w:tc>
          <w:tcPr>
            <w:tcW w:w="3983" w:type="dxa"/>
            <w:shd w:val="clear" w:color="auto" w:fill="auto"/>
            <w:vAlign w:val="center"/>
          </w:tcPr>
          <w:p w:rsidR="00CF1E2A" w:rsidRPr="00D20F48" w:rsidRDefault="00CF1E2A" w:rsidP="00D20F48">
            <w:pPr>
              <w:autoSpaceDE w:val="0"/>
              <w:autoSpaceDN w:val="0"/>
              <w:spacing w:line="360" w:lineRule="auto"/>
              <w:jc w:val="both"/>
            </w:pPr>
            <w:r w:rsidRPr="00D20F48">
              <w:t>С мех.очистки</w:t>
            </w:r>
          </w:p>
        </w:tc>
        <w:tc>
          <w:tcPr>
            <w:tcW w:w="1417" w:type="dxa"/>
            <w:shd w:val="clear" w:color="auto" w:fill="auto"/>
            <w:vAlign w:val="center"/>
          </w:tcPr>
          <w:p w:rsidR="00CF1E2A" w:rsidRPr="00D20F48" w:rsidRDefault="00CF1E2A" w:rsidP="00D20F48">
            <w:pPr>
              <w:autoSpaceDE w:val="0"/>
              <w:autoSpaceDN w:val="0"/>
              <w:spacing w:line="360" w:lineRule="auto"/>
              <w:jc w:val="center"/>
            </w:pPr>
            <w:r w:rsidRPr="00D20F48">
              <w:t>30</w:t>
            </w:r>
          </w:p>
        </w:tc>
      </w:tr>
      <w:tr w:rsidR="00A13979" w:rsidRPr="00D20F48" w:rsidTr="00FF4FA2">
        <w:tc>
          <w:tcPr>
            <w:tcW w:w="2376" w:type="dxa"/>
            <w:shd w:val="clear" w:color="auto" w:fill="auto"/>
            <w:vAlign w:val="center"/>
          </w:tcPr>
          <w:p w:rsidR="00CF1E2A" w:rsidRPr="00D20F48" w:rsidRDefault="00CF1E2A" w:rsidP="00D20F48">
            <w:pPr>
              <w:autoSpaceDE w:val="0"/>
              <w:autoSpaceDN w:val="0"/>
              <w:spacing w:line="360" w:lineRule="auto"/>
              <w:jc w:val="center"/>
            </w:pPr>
          </w:p>
        </w:tc>
        <w:tc>
          <w:tcPr>
            <w:tcW w:w="1403" w:type="dxa"/>
            <w:shd w:val="clear" w:color="auto" w:fill="auto"/>
            <w:vAlign w:val="center"/>
          </w:tcPr>
          <w:p w:rsidR="00CF1E2A" w:rsidRPr="00D20F48" w:rsidRDefault="00CF1E2A" w:rsidP="00D20F48">
            <w:pPr>
              <w:autoSpaceDE w:val="0"/>
              <w:autoSpaceDN w:val="0"/>
              <w:spacing w:line="360" w:lineRule="auto"/>
              <w:jc w:val="center"/>
            </w:pPr>
          </w:p>
        </w:tc>
        <w:tc>
          <w:tcPr>
            <w:tcW w:w="3983" w:type="dxa"/>
            <w:shd w:val="clear" w:color="auto" w:fill="auto"/>
            <w:vAlign w:val="center"/>
          </w:tcPr>
          <w:p w:rsidR="00CF1E2A" w:rsidRPr="00D20F48" w:rsidRDefault="00CF1E2A" w:rsidP="00D20F48">
            <w:pPr>
              <w:autoSpaceDE w:val="0"/>
              <w:autoSpaceDN w:val="0"/>
              <w:spacing w:line="360" w:lineRule="auto"/>
              <w:jc w:val="both"/>
            </w:pPr>
            <w:r w:rsidRPr="00D20F48">
              <w:t>С форм.корж</w:t>
            </w:r>
          </w:p>
        </w:tc>
        <w:tc>
          <w:tcPr>
            <w:tcW w:w="1417" w:type="dxa"/>
            <w:shd w:val="clear" w:color="auto" w:fill="auto"/>
            <w:vAlign w:val="center"/>
          </w:tcPr>
          <w:p w:rsidR="00CF1E2A" w:rsidRPr="00D20F48" w:rsidRDefault="00CF1E2A" w:rsidP="00D20F48">
            <w:pPr>
              <w:autoSpaceDE w:val="0"/>
              <w:autoSpaceDN w:val="0"/>
              <w:spacing w:line="360" w:lineRule="auto"/>
              <w:jc w:val="center"/>
            </w:pPr>
            <w:r w:rsidRPr="00D20F48">
              <w:t>6</w:t>
            </w:r>
          </w:p>
        </w:tc>
      </w:tr>
      <w:tr w:rsidR="00A13979" w:rsidRPr="00D20F48" w:rsidTr="00FF4FA2">
        <w:tc>
          <w:tcPr>
            <w:tcW w:w="2376" w:type="dxa"/>
            <w:shd w:val="clear" w:color="auto" w:fill="auto"/>
            <w:vAlign w:val="center"/>
          </w:tcPr>
          <w:p w:rsidR="00CF1E2A" w:rsidRPr="00D20F48" w:rsidRDefault="00CF1E2A" w:rsidP="00D20F48">
            <w:pPr>
              <w:autoSpaceDE w:val="0"/>
              <w:autoSpaceDN w:val="0"/>
              <w:spacing w:line="360" w:lineRule="auto"/>
              <w:jc w:val="center"/>
            </w:pPr>
          </w:p>
        </w:tc>
        <w:tc>
          <w:tcPr>
            <w:tcW w:w="1403" w:type="dxa"/>
            <w:shd w:val="clear" w:color="auto" w:fill="auto"/>
            <w:vAlign w:val="center"/>
          </w:tcPr>
          <w:p w:rsidR="00CF1E2A" w:rsidRPr="00D20F48" w:rsidRDefault="00CF1E2A" w:rsidP="00D20F48">
            <w:pPr>
              <w:autoSpaceDE w:val="0"/>
              <w:autoSpaceDN w:val="0"/>
              <w:spacing w:line="360" w:lineRule="auto"/>
              <w:jc w:val="center"/>
            </w:pPr>
          </w:p>
        </w:tc>
        <w:tc>
          <w:tcPr>
            <w:tcW w:w="3983" w:type="dxa"/>
            <w:shd w:val="clear" w:color="auto" w:fill="auto"/>
            <w:vAlign w:val="center"/>
          </w:tcPr>
          <w:p w:rsidR="00CF1E2A" w:rsidRPr="00D20F48" w:rsidRDefault="00CF1E2A" w:rsidP="00D20F48">
            <w:pPr>
              <w:autoSpaceDE w:val="0"/>
              <w:autoSpaceDN w:val="0"/>
              <w:spacing w:line="360" w:lineRule="auto"/>
              <w:jc w:val="both"/>
            </w:pPr>
            <w:r w:rsidRPr="00D20F48">
              <w:t>С варки</w:t>
            </w:r>
          </w:p>
        </w:tc>
        <w:tc>
          <w:tcPr>
            <w:tcW w:w="1417" w:type="dxa"/>
            <w:shd w:val="clear" w:color="auto" w:fill="auto"/>
            <w:vAlign w:val="center"/>
          </w:tcPr>
          <w:p w:rsidR="00CF1E2A" w:rsidRPr="00D20F48" w:rsidRDefault="00CF1E2A" w:rsidP="00D20F48">
            <w:pPr>
              <w:autoSpaceDE w:val="0"/>
              <w:autoSpaceDN w:val="0"/>
              <w:spacing w:line="360" w:lineRule="auto"/>
              <w:jc w:val="center"/>
            </w:pPr>
            <w:r w:rsidRPr="00D20F48">
              <w:t>25</w:t>
            </w:r>
          </w:p>
        </w:tc>
      </w:tr>
      <w:tr w:rsidR="00A13979" w:rsidRPr="00D20F48" w:rsidTr="00FF4FA2">
        <w:tc>
          <w:tcPr>
            <w:tcW w:w="2376" w:type="dxa"/>
            <w:shd w:val="clear" w:color="auto" w:fill="auto"/>
            <w:vAlign w:val="center"/>
          </w:tcPr>
          <w:p w:rsidR="00CF1E2A" w:rsidRPr="00D20F48" w:rsidRDefault="00CF1E2A" w:rsidP="00D20F48">
            <w:pPr>
              <w:autoSpaceDE w:val="0"/>
              <w:autoSpaceDN w:val="0"/>
              <w:spacing w:line="360" w:lineRule="auto"/>
              <w:jc w:val="center"/>
            </w:pPr>
          </w:p>
        </w:tc>
        <w:tc>
          <w:tcPr>
            <w:tcW w:w="1403" w:type="dxa"/>
            <w:shd w:val="clear" w:color="auto" w:fill="auto"/>
            <w:vAlign w:val="center"/>
          </w:tcPr>
          <w:p w:rsidR="00CF1E2A" w:rsidRPr="00D20F48" w:rsidRDefault="00CF1E2A" w:rsidP="00D20F48">
            <w:pPr>
              <w:autoSpaceDE w:val="0"/>
              <w:autoSpaceDN w:val="0"/>
              <w:spacing w:line="360" w:lineRule="auto"/>
              <w:jc w:val="center"/>
            </w:pPr>
          </w:p>
        </w:tc>
        <w:tc>
          <w:tcPr>
            <w:tcW w:w="3983" w:type="dxa"/>
            <w:shd w:val="clear" w:color="auto" w:fill="auto"/>
            <w:vAlign w:val="center"/>
          </w:tcPr>
          <w:p w:rsidR="00CF1E2A" w:rsidRPr="00D20F48" w:rsidRDefault="00CF1E2A" w:rsidP="00D20F48">
            <w:pPr>
              <w:autoSpaceDE w:val="0"/>
              <w:autoSpaceDN w:val="0"/>
              <w:spacing w:line="360" w:lineRule="auto"/>
              <w:jc w:val="both"/>
            </w:pPr>
            <w:r w:rsidRPr="00D20F48">
              <w:t>С отбелки</w:t>
            </w:r>
          </w:p>
        </w:tc>
        <w:tc>
          <w:tcPr>
            <w:tcW w:w="1417" w:type="dxa"/>
            <w:shd w:val="clear" w:color="auto" w:fill="auto"/>
            <w:vAlign w:val="center"/>
          </w:tcPr>
          <w:p w:rsidR="00CF1E2A" w:rsidRPr="00D20F48" w:rsidRDefault="00CF1E2A" w:rsidP="00D20F48">
            <w:pPr>
              <w:autoSpaceDE w:val="0"/>
              <w:autoSpaceDN w:val="0"/>
              <w:spacing w:line="360" w:lineRule="auto"/>
              <w:jc w:val="center"/>
            </w:pPr>
            <w:r w:rsidRPr="00D20F48">
              <w:t>3</w:t>
            </w:r>
          </w:p>
        </w:tc>
      </w:tr>
      <w:tr w:rsidR="00A13979" w:rsidRPr="00D20F48" w:rsidTr="00FF4FA2">
        <w:tc>
          <w:tcPr>
            <w:tcW w:w="2376" w:type="dxa"/>
            <w:shd w:val="clear" w:color="auto" w:fill="auto"/>
            <w:vAlign w:val="center"/>
          </w:tcPr>
          <w:p w:rsidR="00CF1E2A" w:rsidRPr="00D20F48" w:rsidRDefault="00CF1E2A" w:rsidP="00D20F48">
            <w:pPr>
              <w:autoSpaceDE w:val="0"/>
              <w:autoSpaceDN w:val="0"/>
              <w:spacing w:line="360" w:lineRule="auto"/>
              <w:jc w:val="center"/>
            </w:pPr>
          </w:p>
        </w:tc>
        <w:tc>
          <w:tcPr>
            <w:tcW w:w="1403" w:type="dxa"/>
            <w:shd w:val="clear" w:color="auto" w:fill="auto"/>
            <w:vAlign w:val="center"/>
          </w:tcPr>
          <w:p w:rsidR="00CF1E2A" w:rsidRPr="00D20F48" w:rsidRDefault="00CF1E2A" w:rsidP="00D20F48">
            <w:pPr>
              <w:autoSpaceDE w:val="0"/>
              <w:autoSpaceDN w:val="0"/>
              <w:spacing w:line="360" w:lineRule="auto"/>
              <w:jc w:val="center"/>
            </w:pPr>
          </w:p>
        </w:tc>
        <w:tc>
          <w:tcPr>
            <w:tcW w:w="3983" w:type="dxa"/>
            <w:shd w:val="clear" w:color="auto" w:fill="auto"/>
            <w:vAlign w:val="center"/>
          </w:tcPr>
          <w:p w:rsidR="00CF1E2A" w:rsidRPr="00D20F48" w:rsidRDefault="00CF1E2A" w:rsidP="00D20F48">
            <w:pPr>
              <w:autoSpaceDE w:val="0"/>
              <w:autoSpaceDN w:val="0"/>
              <w:spacing w:line="360" w:lineRule="auto"/>
              <w:jc w:val="both"/>
            </w:pPr>
            <w:r w:rsidRPr="00D20F48">
              <w:t>С отжима</w:t>
            </w:r>
          </w:p>
        </w:tc>
        <w:tc>
          <w:tcPr>
            <w:tcW w:w="1417" w:type="dxa"/>
            <w:shd w:val="clear" w:color="auto" w:fill="auto"/>
            <w:vAlign w:val="center"/>
          </w:tcPr>
          <w:p w:rsidR="00CF1E2A" w:rsidRPr="00D20F48" w:rsidRDefault="00CF1E2A" w:rsidP="00D20F48">
            <w:pPr>
              <w:autoSpaceDE w:val="0"/>
              <w:autoSpaceDN w:val="0"/>
              <w:spacing w:line="360" w:lineRule="auto"/>
              <w:jc w:val="center"/>
            </w:pPr>
            <w:r w:rsidRPr="00D20F48">
              <w:t>3</w:t>
            </w:r>
          </w:p>
        </w:tc>
      </w:tr>
      <w:tr w:rsidR="00A13979" w:rsidRPr="00D20F48" w:rsidTr="00FF4FA2">
        <w:tc>
          <w:tcPr>
            <w:tcW w:w="2376" w:type="dxa"/>
            <w:shd w:val="clear" w:color="auto" w:fill="auto"/>
            <w:vAlign w:val="center"/>
          </w:tcPr>
          <w:p w:rsidR="00CF1E2A" w:rsidRPr="00D20F48" w:rsidRDefault="00CF1E2A" w:rsidP="00D20F48">
            <w:pPr>
              <w:autoSpaceDE w:val="0"/>
              <w:autoSpaceDN w:val="0"/>
              <w:spacing w:line="360" w:lineRule="auto"/>
              <w:jc w:val="center"/>
            </w:pPr>
          </w:p>
        </w:tc>
        <w:tc>
          <w:tcPr>
            <w:tcW w:w="1403" w:type="dxa"/>
            <w:shd w:val="clear" w:color="auto" w:fill="auto"/>
            <w:vAlign w:val="center"/>
          </w:tcPr>
          <w:p w:rsidR="00CF1E2A" w:rsidRPr="00D20F48" w:rsidRDefault="00CF1E2A" w:rsidP="00D20F48">
            <w:pPr>
              <w:autoSpaceDE w:val="0"/>
              <w:autoSpaceDN w:val="0"/>
              <w:spacing w:line="360" w:lineRule="auto"/>
              <w:jc w:val="center"/>
            </w:pPr>
          </w:p>
        </w:tc>
        <w:tc>
          <w:tcPr>
            <w:tcW w:w="3983" w:type="dxa"/>
            <w:shd w:val="clear" w:color="auto" w:fill="auto"/>
            <w:vAlign w:val="center"/>
          </w:tcPr>
          <w:p w:rsidR="00CF1E2A" w:rsidRPr="00D20F48" w:rsidRDefault="00CF1E2A" w:rsidP="00D20F48">
            <w:pPr>
              <w:autoSpaceDE w:val="0"/>
              <w:autoSpaceDN w:val="0"/>
              <w:spacing w:line="360" w:lineRule="auto"/>
              <w:jc w:val="both"/>
            </w:pPr>
            <w:r w:rsidRPr="00D20F48">
              <w:t>С сушки</w:t>
            </w:r>
          </w:p>
        </w:tc>
        <w:tc>
          <w:tcPr>
            <w:tcW w:w="1417" w:type="dxa"/>
            <w:shd w:val="clear" w:color="auto" w:fill="auto"/>
            <w:vAlign w:val="center"/>
          </w:tcPr>
          <w:p w:rsidR="00CF1E2A" w:rsidRPr="00D20F48" w:rsidRDefault="00CF1E2A" w:rsidP="00D20F48">
            <w:pPr>
              <w:autoSpaceDE w:val="0"/>
              <w:autoSpaceDN w:val="0"/>
              <w:spacing w:line="360" w:lineRule="auto"/>
              <w:jc w:val="center"/>
            </w:pPr>
            <w:r w:rsidRPr="00D20F48">
              <w:t>1,5</w:t>
            </w:r>
          </w:p>
        </w:tc>
      </w:tr>
      <w:tr w:rsidR="00A13979" w:rsidRPr="00D20F48" w:rsidTr="00FF4FA2">
        <w:tc>
          <w:tcPr>
            <w:tcW w:w="2376" w:type="dxa"/>
            <w:shd w:val="clear" w:color="auto" w:fill="auto"/>
            <w:vAlign w:val="center"/>
          </w:tcPr>
          <w:p w:rsidR="00CF1E2A" w:rsidRPr="00D20F48" w:rsidRDefault="00CF1E2A" w:rsidP="00D20F48">
            <w:pPr>
              <w:autoSpaceDE w:val="0"/>
              <w:autoSpaceDN w:val="0"/>
              <w:spacing w:line="360" w:lineRule="auto"/>
              <w:jc w:val="center"/>
            </w:pPr>
          </w:p>
        </w:tc>
        <w:tc>
          <w:tcPr>
            <w:tcW w:w="1403" w:type="dxa"/>
            <w:shd w:val="clear" w:color="auto" w:fill="auto"/>
            <w:vAlign w:val="center"/>
          </w:tcPr>
          <w:p w:rsidR="00CF1E2A" w:rsidRPr="00D20F48" w:rsidRDefault="00CF1E2A" w:rsidP="00D20F48">
            <w:pPr>
              <w:autoSpaceDE w:val="0"/>
              <w:autoSpaceDN w:val="0"/>
              <w:spacing w:line="360" w:lineRule="auto"/>
              <w:jc w:val="center"/>
            </w:pPr>
          </w:p>
        </w:tc>
        <w:tc>
          <w:tcPr>
            <w:tcW w:w="3983" w:type="dxa"/>
            <w:shd w:val="clear" w:color="auto" w:fill="auto"/>
            <w:vAlign w:val="center"/>
          </w:tcPr>
          <w:p w:rsidR="00CF1E2A" w:rsidRPr="00D20F48" w:rsidRDefault="00CF1E2A" w:rsidP="00D20F48">
            <w:pPr>
              <w:autoSpaceDE w:val="0"/>
              <w:autoSpaceDN w:val="0"/>
              <w:spacing w:line="360" w:lineRule="auto"/>
              <w:jc w:val="both"/>
            </w:pPr>
            <w:r w:rsidRPr="00D20F48">
              <w:t>С упаковки</w:t>
            </w:r>
          </w:p>
        </w:tc>
        <w:tc>
          <w:tcPr>
            <w:tcW w:w="1417" w:type="dxa"/>
            <w:shd w:val="clear" w:color="auto" w:fill="auto"/>
            <w:vAlign w:val="center"/>
          </w:tcPr>
          <w:p w:rsidR="00CF1E2A" w:rsidRPr="00D20F48" w:rsidRDefault="00CF1E2A" w:rsidP="00D20F48">
            <w:pPr>
              <w:autoSpaceDE w:val="0"/>
              <w:autoSpaceDN w:val="0"/>
              <w:spacing w:line="360" w:lineRule="auto"/>
              <w:jc w:val="center"/>
            </w:pPr>
            <w:r w:rsidRPr="00D20F48">
              <w:t>0,5</w:t>
            </w:r>
          </w:p>
        </w:tc>
      </w:tr>
      <w:tr w:rsidR="00A13979" w:rsidRPr="00D20F48" w:rsidTr="00FF4FA2">
        <w:tc>
          <w:tcPr>
            <w:tcW w:w="2376" w:type="dxa"/>
            <w:shd w:val="clear" w:color="auto" w:fill="auto"/>
            <w:vAlign w:val="center"/>
          </w:tcPr>
          <w:p w:rsidR="00CF1E2A" w:rsidRPr="00D20F48" w:rsidRDefault="00CF1E2A" w:rsidP="00D20F48">
            <w:pPr>
              <w:autoSpaceDE w:val="0"/>
              <w:autoSpaceDN w:val="0"/>
              <w:spacing w:line="360" w:lineRule="auto"/>
              <w:jc w:val="both"/>
            </w:pPr>
            <w:r w:rsidRPr="00D20F48">
              <w:t>Каустическая сода (100%)</w:t>
            </w:r>
          </w:p>
        </w:tc>
        <w:tc>
          <w:tcPr>
            <w:tcW w:w="1403" w:type="dxa"/>
            <w:shd w:val="clear" w:color="auto" w:fill="auto"/>
            <w:vAlign w:val="center"/>
          </w:tcPr>
          <w:p w:rsidR="00CF1E2A" w:rsidRPr="00D20F48" w:rsidRDefault="00CF1E2A" w:rsidP="00D20F48">
            <w:pPr>
              <w:autoSpaceDE w:val="0"/>
              <w:autoSpaceDN w:val="0"/>
              <w:spacing w:line="360" w:lineRule="auto"/>
              <w:jc w:val="center"/>
            </w:pPr>
            <w:r w:rsidRPr="00D20F48">
              <w:t>150</w:t>
            </w:r>
          </w:p>
        </w:tc>
        <w:tc>
          <w:tcPr>
            <w:tcW w:w="3983" w:type="dxa"/>
            <w:shd w:val="clear" w:color="auto" w:fill="auto"/>
            <w:vAlign w:val="center"/>
          </w:tcPr>
          <w:p w:rsidR="00CF1E2A" w:rsidRPr="00D20F48" w:rsidRDefault="00CF1E2A" w:rsidP="00D20F48">
            <w:pPr>
              <w:spacing w:line="360" w:lineRule="auto"/>
              <w:jc w:val="both"/>
            </w:pPr>
            <w:r w:rsidRPr="00D20F48">
              <w:t>Потери:</w:t>
            </w:r>
          </w:p>
          <w:p w:rsidR="00CF1E2A" w:rsidRPr="00D20F48" w:rsidRDefault="00CF1E2A" w:rsidP="00D20F48">
            <w:pPr>
              <w:autoSpaceDE w:val="0"/>
              <w:autoSpaceDN w:val="0"/>
              <w:spacing w:line="360" w:lineRule="auto"/>
              <w:jc w:val="both"/>
              <w:rPr>
                <w:lang w:val="en-US"/>
              </w:rPr>
            </w:pPr>
            <w:r w:rsidRPr="00D20F48">
              <w:rPr>
                <w:lang w:val="en-US"/>
              </w:rPr>
              <w:t>NaOH</w:t>
            </w:r>
          </w:p>
        </w:tc>
        <w:tc>
          <w:tcPr>
            <w:tcW w:w="1417" w:type="dxa"/>
            <w:shd w:val="clear" w:color="auto" w:fill="auto"/>
            <w:vAlign w:val="bottom"/>
          </w:tcPr>
          <w:p w:rsidR="00CF1E2A" w:rsidRPr="00D20F48" w:rsidRDefault="00CF1E2A" w:rsidP="00D20F48">
            <w:pPr>
              <w:autoSpaceDE w:val="0"/>
              <w:autoSpaceDN w:val="0"/>
              <w:spacing w:line="360" w:lineRule="auto"/>
              <w:jc w:val="center"/>
            </w:pPr>
            <w:r w:rsidRPr="00D20F48">
              <w:t>150</w:t>
            </w:r>
          </w:p>
        </w:tc>
      </w:tr>
      <w:tr w:rsidR="00A13979" w:rsidRPr="00D20F48" w:rsidTr="00FF4FA2">
        <w:tc>
          <w:tcPr>
            <w:tcW w:w="2376" w:type="dxa"/>
            <w:shd w:val="clear" w:color="auto" w:fill="auto"/>
            <w:vAlign w:val="center"/>
          </w:tcPr>
          <w:p w:rsidR="00CF1E2A" w:rsidRPr="00D20F48" w:rsidRDefault="00CF1E2A" w:rsidP="00D20F48">
            <w:pPr>
              <w:autoSpaceDE w:val="0"/>
              <w:autoSpaceDN w:val="0"/>
              <w:spacing w:line="360" w:lineRule="auto"/>
              <w:jc w:val="both"/>
            </w:pPr>
            <w:r w:rsidRPr="00D20F48">
              <w:rPr>
                <w:lang w:val="en-US"/>
              </w:rPr>
              <w:t>CottoclorinJWA</w:t>
            </w:r>
            <w:r w:rsidRPr="00D20F48">
              <w:t xml:space="preserve"> (100%)</w:t>
            </w:r>
          </w:p>
        </w:tc>
        <w:tc>
          <w:tcPr>
            <w:tcW w:w="1403" w:type="dxa"/>
            <w:shd w:val="clear" w:color="auto" w:fill="auto"/>
            <w:vAlign w:val="center"/>
          </w:tcPr>
          <w:p w:rsidR="00CF1E2A" w:rsidRPr="00D20F48" w:rsidRDefault="00CF1E2A" w:rsidP="00D20F48">
            <w:pPr>
              <w:autoSpaceDE w:val="0"/>
              <w:autoSpaceDN w:val="0"/>
              <w:spacing w:line="360" w:lineRule="auto"/>
              <w:jc w:val="center"/>
              <w:rPr>
                <w:lang w:val="en-US"/>
              </w:rPr>
            </w:pPr>
            <w:r w:rsidRPr="00D20F48">
              <w:t>10</w:t>
            </w:r>
            <w:r w:rsidRPr="00D20F48">
              <w:rPr>
                <w:lang w:val="en-US"/>
              </w:rPr>
              <w:t>.0</w:t>
            </w:r>
          </w:p>
        </w:tc>
        <w:tc>
          <w:tcPr>
            <w:tcW w:w="3983" w:type="dxa"/>
            <w:shd w:val="clear" w:color="auto" w:fill="auto"/>
            <w:vAlign w:val="center"/>
          </w:tcPr>
          <w:p w:rsidR="00CF1E2A" w:rsidRPr="00D20F48" w:rsidRDefault="00CF1E2A" w:rsidP="00D20F48">
            <w:pPr>
              <w:autoSpaceDE w:val="0"/>
              <w:autoSpaceDN w:val="0"/>
              <w:spacing w:line="360" w:lineRule="auto"/>
              <w:jc w:val="both"/>
            </w:pPr>
            <w:r w:rsidRPr="00D20F48">
              <w:rPr>
                <w:lang w:val="en-US"/>
              </w:rPr>
              <w:t>Cottoclorin JWA</w:t>
            </w:r>
          </w:p>
        </w:tc>
        <w:tc>
          <w:tcPr>
            <w:tcW w:w="1417" w:type="dxa"/>
            <w:shd w:val="clear" w:color="auto" w:fill="auto"/>
            <w:vAlign w:val="center"/>
          </w:tcPr>
          <w:p w:rsidR="00CF1E2A" w:rsidRPr="00D20F48" w:rsidRDefault="00CF1E2A" w:rsidP="00D20F48">
            <w:pPr>
              <w:autoSpaceDE w:val="0"/>
              <w:autoSpaceDN w:val="0"/>
              <w:spacing w:line="360" w:lineRule="auto"/>
              <w:jc w:val="center"/>
              <w:rPr>
                <w:lang w:val="en-US"/>
              </w:rPr>
            </w:pPr>
            <w:r w:rsidRPr="00D20F48">
              <w:t>10</w:t>
            </w:r>
            <w:r w:rsidRPr="00D20F48">
              <w:rPr>
                <w:lang w:val="en-US"/>
              </w:rPr>
              <w:t>.0</w:t>
            </w:r>
          </w:p>
        </w:tc>
      </w:tr>
      <w:tr w:rsidR="00A13979" w:rsidRPr="00D20F48" w:rsidTr="00FF4FA2">
        <w:tc>
          <w:tcPr>
            <w:tcW w:w="2376" w:type="dxa"/>
            <w:shd w:val="clear" w:color="auto" w:fill="auto"/>
            <w:vAlign w:val="center"/>
          </w:tcPr>
          <w:p w:rsidR="00CF1E2A" w:rsidRPr="00D20F48" w:rsidRDefault="00CF1E2A" w:rsidP="00D20F48">
            <w:pPr>
              <w:autoSpaceDE w:val="0"/>
              <w:autoSpaceDN w:val="0"/>
              <w:spacing w:line="360" w:lineRule="auto"/>
              <w:jc w:val="both"/>
            </w:pPr>
            <w:r w:rsidRPr="00D20F48">
              <w:t xml:space="preserve">Пероксид водорода </w:t>
            </w:r>
          </w:p>
        </w:tc>
        <w:tc>
          <w:tcPr>
            <w:tcW w:w="1403" w:type="dxa"/>
            <w:shd w:val="clear" w:color="auto" w:fill="auto"/>
            <w:vAlign w:val="center"/>
          </w:tcPr>
          <w:p w:rsidR="00CF1E2A" w:rsidRPr="00D20F48" w:rsidRDefault="00CF1E2A" w:rsidP="00D20F48">
            <w:pPr>
              <w:autoSpaceDE w:val="0"/>
              <w:autoSpaceDN w:val="0"/>
              <w:spacing w:line="360" w:lineRule="auto"/>
              <w:jc w:val="center"/>
            </w:pPr>
            <w:r w:rsidRPr="00D20F48">
              <w:t>70</w:t>
            </w:r>
          </w:p>
        </w:tc>
        <w:tc>
          <w:tcPr>
            <w:tcW w:w="3983" w:type="dxa"/>
            <w:shd w:val="clear" w:color="auto" w:fill="auto"/>
            <w:vAlign w:val="center"/>
          </w:tcPr>
          <w:p w:rsidR="00CF1E2A" w:rsidRPr="00D20F48" w:rsidRDefault="00CF1E2A" w:rsidP="00D20F48">
            <w:pPr>
              <w:autoSpaceDE w:val="0"/>
              <w:autoSpaceDN w:val="0"/>
              <w:spacing w:line="360" w:lineRule="auto"/>
              <w:jc w:val="both"/>
            </w:pPr>
            <w:r w:rsidRPr="00D20F48">
              <w:t xml:space="preserve">Гипохлорит натрия </w:t>
            </w:r>
          </w:p>
        </w:tc>
        <w:tc>
          <w:tcPr>
            <w:tcW w:w="1417" w:type="dxa"/>
            <w:shd w:val="clear" w:color="auto" w:fill="auto"/>
            <w:vAlign w:val="center"/>
          </w:tcPr>
          <w:p w:rsidR="00CF1E2A" w:rsidRPr="00D20F48" w:rsidRDefault="00CF1E2A" w:rsidP="00D20F48">
            <w:pPr>
              <w:autoSpaceDE w:val="0"/>
              <w:autoSpaceDN w:val="0"/>
              <w:spacing w:line="360" w:lineRule="auto"/>
              <w:jc w:val="center"/>
            </w:pPr>
            <w:r w:rsidRPr="00D20F48">
              <w:t>70</w:t>
            </w:r>
          </w:p>
        </w:tc>
      </w:tr>
      <w:tr w:rsidR="00A13979" w:rsidRPr="00D20F48" w:rsidTr="00FF4FA2">
        <w:tc>
          <w:tcPr>
            <w:tcW w:w="2376" w:type="dxa"/>
            <w:shd w:val="clear" w:color="auto" w:fill="auto"/>
            <w:vAlign w:val="center"/>
          </w:tcPr>
          <w:p w:rsidR="00CF1E2A" w:rsidRPr="00D20F48" w:rsidRDefault="00CF1E2A" w:rsidP="00D20F48">
            <w:pPr>
              <w:autoSpaceDE w:val="0"/>
              <w:autoSpaceDN w:val="0"/>
              <w:spacing w:line="360" w:lineRule="auto"/>
              <w:jc w:val="both"/>
              <w:rPr>
                <w:lang w:val="en-US"/>
              </w:rPr>
            </w:pPr>
            <w:r w:rsidRPr="00D20F48">
              <w:rPr>
                <w:lang w:val="en-US"/>
              </w:rPr>
              <w:t>Securon (100%)</w:t>
            </w:r>
          </w:p>
        </w:tc>
        <w:tc>
          <w:tcPr>
            <w:tcW w:w="1403" w:type="dxa"/>
            <w:shd w:val="clear" w:color="auto" w:fill="auto"/>
            <w:vAlign w:val="center"/>
          </w:tcPr>
          <w:p w:rsidR="00CF1E2A" w:rsidRPr="00D20F48" w:rsidRDefault="00CF1E2A" w:rsidP="00D20F48">
            <w:pPr>
              <w:autoSpaceDE w:val="0"/>
              <w:autoSpaceDN w:val="0"/>
              <w:spacing w:line="360" w:lineRule="auto"/>
              <w:jc w:val="center"/>
            </w:pPr>
            <w:r w:rsidRPr="00D20F48">
              <w:t>5</w:t>
            </w:r>
          </w:p>
        </w:tc>
        <w:tc>
          <w:tcPr>
            <w:tcW w:w="3983" w:type="dxa"/>
            <w:shd w:val="clear" w:color="auto" w:fill="auto"/>
            <w:vAlign w:val="center"/>
          </w:tcPr>
          <w:p w:rsidR="00CF1E2A" w:rsidRPr="00D20F48" w:rsidRDefault="00CF1E2A" w:rsidP="00D20F48">
            <w:pPr>
              <w:autoSpaceDE w:val="0"/>
              <w:autoSpaceDN w:val="0"/>
              <w:spacing w:line="360" w:lineRule="auto"/>
              <w:jc w:val="both"/>
            </w:pPr>
            <w:r w:rsidRPr="00D20F48">
              <w:rPr>
                <w:lang w:val="en-US"/>
              </w:rPr>
              <w:t>Securon</w:t>
            </w:r>
          </w:p>
        </w:tc>
        <w:tc>
          <w:tcPr>
            <w:tcW w:w="1417" w:type="dxa"/>
            <w:shd w:val="clear" w:color="auto" w:fill="auto"/>
            <w:vAlign w:val="center"/>
          </w:tcPr>
          <w:p w:rsidR="00CF1E2A" w:rsidRPr="00D20F48" w:rsidRDefault="00CF1E2A" w:rsidP="00D20F48">
            <w:pPr>
              <w:autoSpaceDE w:val="0"/>
              <w:autoSpaceDN w:val="0"/>
              <w:spacing w:line="360" w:lineRule="auto"/>
              <w:jc w:val="center"/>
            </w:pPr>
            <w:r w:rsidRPr="00D20F48">
              <w:t>5</w:t>
            </w:r>
          </w:p>
        </w:tc>
      </w:tr>
      <w:tr w:rsidR="00A13979" w:rsidRPr="00D20F48" w:rsidTr="00FF4FA2">
        <w:tc>
          <w:tcPr>
            <w:tcW w:w="2376" w:type="dxa"/>
            <w:shd w:val="clear" w:color="auto" w:fill="auto"/>
            <w:vAlign w:val="center"/>
          </w:tcPr>
          <w:p w:rsidR="00CF1E2A" w:rsidRPr="00D20F48" w:rsidRDefault="00CF1E2A" w:rsidP="00D20F48">
            <w:pPr>
              <w:autoSpaceDE w:val="0"/>
              <w:autoSpaceDN w:val="0"/>
              <w:spacing w:line="360" w:lineRule="auto"/>
              <w:jc w:val="both"/>
            </w:pPr>
            <w:r w:rsidRPr="00D20F48">
              <w:t>Тех.вода</w:t>
            </w:r>
          </w:p>
        </w:tc>
        <w:tc>
          <w:tcPr>
            <w:tcW w:w="1403" w:type="dxa"/>
            <w:shd w:val="clear" w:color="auto" w:fill="auto"/>
            <w:vAlign w:val="center"/>
          </w:tcPr>
          <w:p w:rsidR="00CF1E2A" w:rsidRPr="00D20F48" w:rsidRDefault="00CF1E2A" w:rsidP="00D20F48">
            <w:pPr>
              <w:autoSpaceDE w:val="0"/>
              <w:autoSpaceDN w:val="0"/>
              <w:spacing w:line="360" w:lineRule="auto"/>
              <w:jc w:val="center"/>
            </w:pPr>
            <w:r w:rsidRPr="00D20F48">
              <w:t>5000</w:t>
            </w:r>
          </w:p>
        </w:tc>
        <w:tc>
          <w:tcPr>
            <w:tcW w:w="3983" w:type="dxa"/>
            <w:shd w:val="clear" w:color="auto" w:fill="auto"/>
            <w:vAlign w:val="center"/>
          </w:tcPr>
          <w:p w:rsidR="00CF1E2A" w:rsidRPr="00D20F48" w:rsidRDefault="00CF1E2A" w:rsidP="00D20F48">
            <w:pPr>
              <w:autoSpaceDE w:val="0"/>
              <w:autoSpaceDN w:val="0"/>
              <w:spacing w:line="360" w:lineRule="auto"/>
              <w:jc w:val="both"/>
            </w:pPr>
            <w:r w:rsidRPr="00D20F48">
              <w:t>Тех.вода</w:t>
            </w:r>
          </w:p>
        </w:tc>
        <w:tc>
          <w:tcPr>
            <w:tcW w:w="1417" w:type="dxa"/>
            <w:shd w:val="clear" w:color="auto" w:fill="auto"/>
            <w:vAlign w:val="center"/>
          </w:tcPr>
          <w:p w:rsidR="00CF1E2A" w:rsidRPr="00D20F48" w:rsidRDefault="00CF1E2A" w:rsidP="00D20F48">
            <w:pPr>
              <w:autoSpaceDE w:val="0"/>
              <w:autoSpaceDN w:val="0"/>
              <w:spacing w:line="360" w:lineRule="auto"/>
              <w:jc w:val="center"/>
            </w:pPr>
            <w:r w:rsidRPr="00D20F48">
              <w:t>5000</w:t>
            </w:r>
          </w:p>
        </w:tc>
      </w:tr>
      <w:tr w:rsidR="00A13979" w:rsidRPr="00D20F48" w:rsidTr="00FF4FA2">
        <w:tc>
          <w:tcPr>
            <w:tcW w:w="2376" w:type="dxa"/>
            <w:shd w:val="clear" w:color="auto" w:fill="auto"/>
            <w:vAlign w:val="center"/>
          </w:tcPr>
          <w:p w:rsidR="00CF1E2A" w:rsidRPr="00D20F48" w:rsidRDefault="00CF1E2A" w:rsidP="00D20F48">
            <w:pPr>
              <w:autoSpaceDE w:val="0"/>
              <w:autoSpaceDN w:val="0"/>
              <w:spacing w:line="360" w:lineRule="auto"/>
              <w:jc w:val="both"/>
            </w:pPr>
            <w:r w:rsidRPr="00D20F48">
              <w:t>Умяг. вода</w:t>
            </w:r>
          </w:p>
        </w:tc>
        <w:tc>
          <w:tcPr>
            <w:tcW w:w="1403" w:type="dxa"/>
            <w:shd w:val="clear" w:color="auto" w:fill="auto"/>
            <w:vAlign w:val="center"/>
          </w:tcPr>
          <w:p w:rsidR="00CF1E2A" w:rsidRPr="00D20F48" w:rsidRDefault="00CF1E2A" w:rsidP="00D20F48">
            <w:pPr>
              <w:autoSpaceDE w:val="0"/>
              <w:autoSpaceDN w:val="0"/>
              <w:spacing w:line="360" w:lineRule="auto"/>
              <w:jc w:val="center"/>
            </w:pPr>
            <w:r w:rsidRPr="00D20F48">
              <w:t>50 000</w:t>
            </w:r>
          </w:p>
        </w:tc>
        <w:tc>
          <w:tcPr>
            <w:tcW w:w="3983" w:type="dxa"/>
            <w:shd w:val="clear" w:color="auto" w:fill="auto"/>
            <w:vAlign w:val="center"/>
          </w:tcPr>
          <w:p w:rsidR="00CF1E2A" w:rsidRPr="00D20F48" w:rsidRDefault="00CF1E2A" w:rsidP="00D20F48">
            <w:pPr>
              <w:autoSpaceDE w:val="0"/>
              <w:autoSpaceDN w:val="0"/>
              <w:spacing w:line="360" w:lineRule="auto"/>
              <w:jc w:val="both"/>
            </w:pPr>
            <w:r w:rsidRPr="00D20F48">
              <w:t>Умяг. вода</w:t>
            </w:r>
          </w:p>
        </w:tc>
        <w:tc>
          <w:tcPr>
            <w:tcW w:w="1417" w:type="dxa"/>
            <w:shd w:val="clear" w:color="auto" w:fill="auto"/>
            <w:vAlign w:val="center"/>
          </w:tcPr>
          <w:p w:rsidR="00CF1E2A" w:rsidRPr="00D20F48" w:rsidRDefault="00CF1E2A" w:rsidP="00D20F48">
            <w:pPr>
              <w:autoSpaceDE w:val="0"/>
              <w:autoSpaceDN w:val="0"/>
              <w:spacing w:line="360" w:lineRule="auto"/>
              <w:jc w:val="center"/>
            </w:pPr>
            <w:r w:rsidRPr="00D20F48">
              <w:t>50 000</w:t>
            </w:r>
          </w:p>
        </w:tc>
      </w:tr>
    </w:tbl>
    <w:p w:rsidR="00CF1E2A" w:rsidRPr="00D20F48" w:rsidRDefault="00CF1E2A" w:rsidP="00D20F48">
      <w:pPr>
        <w:spacing w:line="360" w:lineRule="auto"/>
        <w:ind w:firstLine="709"/>
        <w:rPr>
          <w:b/>
          <w:bCs/>
        </w:rPr>
        <w:sectPr w:rsidR="00CF1E2A" w:rsidRPr="00D20F48" w:rsidSect="000A1722">
          <w:type w:val="nextColumn"/>
          <w:pgSz w:w="11907" w:h="16840"/>
          <w:pgMar w:top="1134" w:right="851" w:bottom="1134" w:left="1701" w:header="709" w:footer="709" w:gutter="0"/>
          <w:pgBorders w:offsetFrom="page">
            <w:top w:val="single" w:sz="4" w:space="24" w:color="FFFFFF"/>
            <w:left w:val="single" w:sz="4" w:space="24" w:color="FFFFFF"/>
            <w:bottom w:val="single" w:sz="4" w:space="24" w:color="FFFFFF"/>
            <w:right w:val="single" w:sz="4" w:space="24" w:color="FFFFFF"/>
          </w:pgBorders>
          <w:cols w:space="720"/>
        </w:sectPr>
      </w:pPr>
    </w:p>
    <w:p w:rsidR="004C103A" w:rsidRPr="00D20F48" w:rsidRDefault="004C103A" w:rsidP="00D20F48">
      <w:pPr>
        <w:spacing w:line="360" w:lineRule="auto"/>
        <w:jc w:val="both"/>
        <w:rPr>
          <w:b/>
          <w:bCs/>
          <w:caps/>
          <w:lang w:val="ru-RU"/>
        </w:rPr>
      </w:pPr>
      <w:r w:rsidRPr="00D20F48">
        <w:lastRenderedPageBreak/>
        <w:t xml:space="preserve">Таблица </w:t>
      </w:r>
      <w:r w:rsidR="0082244C">
        <w:rPr>
          <w:lang w:val="ru-RU"/>
        </w:rPr>
        <w:t>4</w:t>
      </w:r>
      <w:r w:rsidRPr="00D20F48">
        <w:rPr>
          <w:lang w:val="ru-RU"/>
        </w:rPr>
        <w:t xml:space="preserve"> - </w:t>
      </w:r>
      <w:r w:rsidRPr="00D20F48">
        <w:rPr>
          <w:bCs/>
          <w:caps/>
          <w:lang w:val="ru-RU"/>
        </w:rPr>
        <w:t>П</w:t>
      </w:r>
      <w:r w:rsidR="00F93672" w:rsidRPr="00D20F48">
        <w:rPr>
          <w:bCs/>
        </w:rPr>
        <w:t>ереработка и обезвреж</w:t>
      </w:r>
      <w:r w:rsidR="00F93672" w:rsidRPr="00D20F48">
        <w:rPr>
          <w:bCs/>
          <w:lang w:val="ru-RU"/>
        </w:rPr>
        <w:t>и</w:t>
      </w:r>
      <w:r w:rsidRPr="00D20F48">
        <w:rPr>
          <w:bCs/>
        </w:rPr>
        <w:t>вание отходов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2410"/>
        <w:gridCol w:w="1417"/>
        <w:gridCol w:w="1985"/>
        <w:gridCol w:w="1275"/>
        <w:gridCol w:w="1560"/>
        <w:gridCol w:w="2268"/>
      </w:tblGrid>
      <w:tr w:rsidR="00A13979" w:rsidRPr="00D20F48" w:rsidTr="00FF4FA2">
        <w:trPr>
          <w:cantSplit/>
          <w:trHeight w:val="480"/>
        </w:trPr>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autoSpaceDE w:val="0"/>
              <w:autoSpaceDN w:val="0"/>
              <w:spacing w:line="360" w:lineRule="auto"/>
              <w:jc w:val="center"/>
            </w:pPr>
            <w:r w:rsidRPr="00D20F48">
              <w:t>Наименования отхода</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autoSpaceDE w:val="0"/>
              <w:autoSpaceDN w:val="0"/>
              <w:spacing w:line="360" w:lineRule="auto"/>
              <w:ind w:firstLine="34"/>
              <w:jc w:val="center"/>
            </w:pPr>
            <w:r w:rsidRPr="00D20F48">
              <w:t>Количество отхода на ед. готовой продукции (м</w:t>
            </w:r>
            <w:r w:rsidRPr="00D20F48">
              <w:rPr>
                <w:vertAlign w:val="superscript"/>
              </w:rPr>
              <w:t>3</w:t>
            </w:r>
            <w:r w:rsidRPr="00D20F48">
              <w:t>/кг, кг)</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autoSpaceDE w:val="0"/>
              <w:autoSpaceDN w:val="0"/>
              <w:spacing w:line="360" w:lineRule="auto"/>
              <w:jc w:val="center"/>
            </w:pPr>
            <w:r w:rsidRPr="00D20F48">
              <w:t>Характеристика отхода</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autoSpaceDE w:val="0"/>
              <w:autoSpaceDN w:val="0"/>
              <w:spacing w:line="360" w:lineRule="auto"/>
              <w:ind w:firstLine="34"/>
              <w:jc w:val="center"/>
            </w:pPr>
            <w:r w:rsidRPr="00D20F48">
              <w:t>% содержание регенерированных (обезвреж.) веществ</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autoSpaceDE w:val="0"/>
              <w:autoSpaceDN w:val="0"/>
              <w:spacing w:line="360" w:lineRule="auto"/>
              <w:ind w:firstLine="34"/>
              <w:jc w:val="center"/>
            </w:pPr>
            <w:r w:rsidRPr="00D20F48">
              <w:t>Количество утилизированного вещества (объем, масса)</w:t>
            </w:r>
          </w:p>
        </w:tc>
      </w:tr>
      <w:tr w:rsidR="00A13979" w:rsidRPr="00D20F48" w:rsidTr="00FF4FA2">
        <w:trPr>
          <w:cantSplit/>
          <w:trHeight w:val="480"/>
        </w:trPr>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spacing w:line="360" w:lineRule="auto"/>
            </w:pPr>
          </w:p>
        </w:tc>
        <w:tc>
          <w:tcPr>
            <w:tcW w:w="241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spacing w:line="360" w:lineRule="auto"/>
              <w:ind w:firstLine="34"/>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autoSpaceDE w:val="0"/>
              <w:autoSpaceDN w:val="0"/>
              <w:spacing w:line="360" w:lineRule="auto"/>
              <w:jc w:val="center"/>
            </w:pPr>
            <w:r w:rsidRPr="00D20F48">
              <w:t>Агрегатное состояние</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autoSpaceDE w:val="0"/>
              <w:autoSpaceDN w:val="0"/>
              <w:spacing w:line="360" w:lineRule="auto"/>
              <w:jc w:val="center"/>
            </w:pPr>
            <w:r w:rsidRPr="00D20F48">
              <w:t>Наименование веществ, подлежащих регенерации (обезвреживанию)</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ind w:firstLine="34"/>
              <w:jc w:val="center"/>
            </w:pPr>
            <w:r w:rsidRPr="00D20F48">
              <w:t>До обр.</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ind w:firstLine="34"/>
              <w:jc w:val="center"/>
            </w:pPr>
            <w:r w:rsidRPr="00D20F48">
              <w:t>После обр.</w:t>
            </w:r>
          </w:p>
        </w:tc>
        <w:tc>
          <w:tcPr>
            <w:tcW w:w="226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spacing w:line="360" w:lineRule="auto"/>
              <w:ind w:firstLine="34"/>
            </w:pPr>
          </w:p>
        </w:tc>
      </w:tr>
      <w:tr w:rsidR="00A13979" w:rsidRPr="00D20F48" w:rsidTr="00FF4FA2">
        <w:trPr>
          <w:cantSplit/>
          <w:trHeight w:val="480"/>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autoSpaceDE w:val="0"/>
              <w:autoSpaceDN w:val="0"/>
              <w:spacing w:line="360" w:lineRule="auto"/>
              <w:jc w:val="center"/>
            </w:pPr>
            <w:r w:rsidRPr="00D20F48">
              <w:t xml:space="preserve">Сорные примеси после очистки хлопкового сырья на механической   очистительной линии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rsidR="00CF1E2A" w:rsidRPr="00D20F48" w:rsidRDefault="00CF1E2A" w:rsidP="00D20F48">
            <w:pPr>
              <w:autoSpaceDE w:val="0"/>
              <w:autoSpaceDN w:val="0"/>
              <w:spacing w:line="360" w:lineRule="auto"/>
              <w:ind w:firstLine="34"/>
              <w:jc w:val="center"/>
            </w:pPr>
            <w:r w:rsidRPr="00D20F48">
              <w:t>69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CF1E2A" w:rsidRPr="00D20F48" w:rsidRDefault="00CF1E2A" w:rsidP="00D20F48">
            <w:pPr>
              <w:autoSpaceDE w:val="0"/>
              <w:autoSpaceDN w:val="0"/>
              <w:spacing w:line="360" w:lineRule="auto"/>
              <w:jc w:val="center"/>
            </w:pPr>
            <w:r w:rsidRPr="00D20F48">
              <w:t>твердое</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CF1E2A" w:rsidRPr="00D20F48" w:rsidRDefault="00CF1E2A" w:rsidP="00D20F48">
            <w:pPr>
              <w:autoSpaceDE w:val="0"/>
              <w:autoSpaceDN w:val="0"/>
              <w:spacing w:line="360" w:lineRule="auto"/>
              <w:jc w:val="center"/>
            </w:pPr>
            <w:r w:rsidRPr="00D20F48">
              <w:t>Сорные примеси + линт</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CF1E2A" w:rsidRPr="00D20F48" w:rsidRDefault="00CF1E2A" w:rsidP="00D20F48">
            <w:pPr>
              <w:autoSpaceDE w:val="0"/>
              <w:autoSpaceDN w:val="0"/>
              <w:spacing w:line="360" w:lineRule="auto"/>
              <w:ind w:firstLine="34"/>
              <w:jc w:val="center"/>
            </w:pPr>
            <w:r w:rsidRPr="00D20F48">
              <w:t>100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bottom"/>
          </w:tcPr>
          <w:p w:rsidR="00CF1E2A" w:rsidRPr="00D20F48" w:rsidRDefault="00CF1E2A" w:rsidP="00D20F48">
            <w:pPr>
              <w:autoSpaceDE w:val="0"/>
              <w:autoSpaceDN w:val="0"/>
              <w:spacing w:line="360" w:lineRule="auto"/>
              <w:ind w:firstLine="34"/>
              <w:jc w:val="center"/>
            </w:pPr>
            <w:r w:rsidRPr="00D20F48">
              <w:t>70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rsidR="00CF1E2A" w:rsidRPr="00D20F48" w:rsidRDefault="00CF1E2A" w:rsidP="00D20F48">
            <w:pPr>
              <w:autoSpaceDE w:val="0"/>
              <w:autoSpaceDN w:val="0"/>
              <w:spacing w:line="360" w:lineRule="auto"/>
              <w:ind w:firstLine="34"/>
              <w:jc w:val="center"/>
            </w:pPr>
            <w:r w:rsidRPr="00D20F48">
              <w:t>48,3</w:t>
            </w:r>
          </w:p>
        </w:tc>
      </w:tr>
    </w:tbl>
    <w:p w:rsidR="007D0369" w:rsidRPr="00D20F48" w:rsidRDefault="007D0369" w:rsidP="00D20F48">
      <w:pPr>
        <w:spacing w:line="360" w:lineRule="auto"/>
        <w:ind w:firstLine="709"/>
        <w:jc w:val="both"/>
        <w:rPr>
          <w:lang w:val="en-US"/>
        </w:rPr>
      </w:pPr>
    </w:p>
    <w:p w:rsidR="007D0369" w:rsidRPr="00D20F48" w:rsidRDefault="007D0369" w:rsidP="00D20F48">
      <w:pPr>
        <w:spacing w:line="360" w:lineRule="auto"/>
        <w:ind w:firstLine="709"/>
        <w:jc w:val="both"/>
      </w:pPr>
      <w:r w:rsidRPr="00D20F48">
        <w:t>При получении целлюлозы образуются твердые отходы на стадиях механической и химической очистках и сушки.</w:t>
      </w:r>
    </w:p>
    <w:p w:rsidR="007D0369" w:rsidRPr="00D20F48" w:rsidRDefault="007D0369" w:rsidP="00D20F48">
      <w:pPr>
        <w:spacing w:line="360" w:lineRule="auto"/>
        <w:ind w:firstLine="709"/>
        <w:jc w:val="both"/>
      </w:pPr>
      <w:r w:rsidRPr="00D20F48">
        <w:t>После прохождения механической очистительной линии хлопковый линт поступает на формирование коржей. Примеси в виде шелухи, коробочек, пыли и других механических отходов вместе с загрязненным воздухом поступают на барабанные фильтры.</w:t>
      </w:r>
    </w:p>
    <w:p w:rsidR="007D0369" w:rsidRPr="00D20F48" w:rsidRDefault="007D0369" w:rsidP="00D20F48">
      <w:pPr>
        <w:spacing w:line="360" w:lineRule="auto"/>
        <w:ind w:firstLine="709"/>
        <w:jc w:val="both"/>
      </w:pPr>
      <w:r w:rsidRPr="00D20F48">
        <w:t>Принципы действия фильтров устроен так, что загрязненный воздух проходит через фильтрующий элемент. Отходы остаются внутри, очищенный воздух выбрасывается в атмосферу.</w:t>
      </w:r>
    </w:p>
    <w:p w:rsidR="007D0369" w:rsidRPr="00D20F48" w:rsidRDefault="007D0369" w:rsidP="00D20F48">
      <w:pPr>
        <w:spacing w:line="360" w:lineRule="auto"/>
        <w:ind w:firstLine="709"/>
        <w:jc w:val="both"/>
      </w:pPr>
      <w:r w:rsidRPr="00D20F48">
        <w:t>Очистка фильтрующего элемента осуществляется по секциям с помощью пар вращающихся отсасывающих сопел, выполняющих обратно- поступательное движение, расположенных на центральной всасывающей трубе и подающего вентилятора, который отправляет пыль на пылеотделитель.</w:t>
      </w:r>
    </w:p>
    <w:p w:rsidR="007D0369" w:rsidRPr="00D20F48" w:rsidRDefault="007D0369" w:rsidP="00D20F48">
      <w:pPr>
        <w:spacing w:line="360" w:lineRule="auto"/>
        <w:ind w:firstLine="709"/>
        <w:jc w:val="both"/>
      </w:pPr>
      <w:r w:rsidRPr="00D20F48">
        <w:lastRenderedPageBreak/>
        <w:t>В барабанном фильтре волокно, отделяемое на диске фильтра, предварительной очистки, отсасывается неподвижным соплом посредством вентилятора и отделяя волокноотделителям (компактором). Вторичный поток воздуха возвращается в фильтр предварительной очистки.</w:t>
      </w:r>
    </w:p>
    <w:p w:rsidR="007D0369" w:rsidRPr="00D20F48" w:rsidRDefault="007D0369" w:rsidP="00D20F48">
      <w:pPr>
        <w:spacing w:line="360" w:lineRule="auto"/>
        <w:ind w:firstLine="709"/>
        <w:jc w:val="both"/>
      </w:pPr>
      <w:r w:rsidRPr="00D20F48">
        <w:t>Отходы, остававшиеся внутри далее поступают на прессование в кипы и утилизацию.</w:t>
      </w:r>
    </w:p>
    <w:p w:rsidR="007D0369" w:rsidRPr="00D20F48" w:rsidRDefault="007D0369" w:rsidP="00D20F48">
      <w:pPr>
        <w:spacing w:line="360" w:lineRule="auto"/>
        <w:ind w:firstLine="709"/>
        <w:jc w:val="both"/>
      </w:pPr>
      <w:r w:rsidRPr="00D20F48">
        <w:t>Отходы целлюлозы, образующие при рыхлении и сушке периодически собираются и возвращаются в производство в виде обратов на стадию загрузки сырья.</w:t>
      </w:r>
    </w:p>
    <w:p w:rsidR="00CF1E2A" w:rsidRDefault="007D0369" w:rsidP="0082244C">
      <w:pPr>
        <w:spacing w:line="360" w:lineRule="auto"/>
        <w:ind w:firstLine="709"/>
        <w:jc w:val="both"/>
        <w:rPr>
          <w:b/>
          <w:bCs/>
          <w:lang w:val="ru-RU"/>
        </w:rPr>
      </w:pPr>
      <w:r w:rsidRPr="00D20F48">
        <w:t>Токсичные выбросы в атмосферу отсутствуют.</w:t>
      </w:r>
    </w:p>
    <w:p w:rsidR="0082244C" w:rsidRPr="0082244C" w:rsidRDefault="0082244C" w:rsidP="0082244C">
      <w:pPr>
        <w:spacing w:line="360" w:lineRule="auto"/>
        <w:ind w:firstLine="709"/>
        <w:jc w:val="both"/>
        <w:rPr>
          <w:b/>
          <w:bCs/>
          <w:lang w:val="ru-RU"/>
        </w:rPr>
        <w:sectPr w:rsidR="0082244C" w:rsidRPr="0082244C" w:rsidSect="000A1722">
          <w:type w:val="nextColumn"/>
          <w:pgSz w:w="16840" w:h="11907" w:orient="landscape"/>
          <w:pgMar w:top="1134" w:right="851" w:bottom="1134" w:left="1701" w:header="709" w:footer="709" w:gutter="0"/>
          <w:pgBorders w:offsetFrom="page">
            <w:top w:val="single" w:sz="4" w:space="24" w:color="FFFFFF"/>
            <w:left w:val="single" w:sz="4" w:space="24" w:color="FFFFFF"/>
            <w:bottom w:val="single" w:sz="4" w:space="24" w:color="FFFFFF"/>
            <w:right w:val="single" w:sz="4" w:space="24" w:color="FFFFFF"/>
          </w:pgBorders>
          <w:cols w:space="720"/>
        </w:sectPr>
      </w:pPr>
    </w:p>
    <w:p w:rsidR="0082244C" w:rsidRDefault="0082244C" w:rsidP="00D20F48">
      <w:pPr>
        <w:spacing w:line="360" w:lineRule="auto"/>
        <w:jc w:val="both"/>
        <w:rPr>
          <w:bCs/>
          <w:lang w:val="ru-RU"/>
        </w:rPr>
      </w:pPr>
    </w:p>
    <w:p w:rsidR="001F0D68" w:rsidRPr="00D20F48" w:rsidRDefault="0082244C" w:rsidP="00D20F48">
      <w:pPr>
        <w:spacing w:line="360" w:lineRule="auto"/>
        <w:jc w:val="both"/>
        <w:rPr>
          <w:bCs/>
          <w:caps/>
        </w:rPr>
      </w:pPr>
      <w:r>
        <w:rPr>
          <w:bCs/>
        </w:rPr>
        <w:t xml:space="preserve">Таблица </w:t>
      </w:r>
      <w:r>
        <w:rPr>
          <w:bCs/>
          <w:lang w:val="ru-RU"/>
        </w:rPr>
        <w:t>5</w:t>
      </w:r>
      <w:r w:rsidR="001F0D68" w:rsidRPr="00D20F48">
        <w:rPr>
          <w:bCs/>
        </w:rPr>
        <w:t xml:space="preserve"> - </w:t>
      </w:r>
      <w:r w:rsidR="001F0D68" w:rsidRPr="00D20F48">
        <w:rPr>
          <w:bCs/>
          <w:lang w:val="ru-RU"/>
        </w:rPr>
        <w:t>К</w:t>
      </w:r>
      <w:r w:rsidR="001F0D68" w:rsidRPr="00D20F48">
        <w:rPr>
          <w:bCs/>
        </w:rPr>
        <w:t>онтроль производства  и  управление технологическим процессом</w:t>
      </w:r>
    </w:p>
    <w:tbl>
      <w:tblPr>
        <w:tblW w:w="13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2976"/>
        <w:gridCol w:w="1559"/>
        <w:gridCol w:w="1985"/>
        <w:gridCol w:w="2268"/>
        <w:gridCol w:w="2552"/>
      </w:tblGrid>
      <w:tr w:rsidR="00ED7202" w:rsidRPr="00D20F48" w:rsidTr="00ED7202">
        <w:tc>
          <w:tcPr>
            <w:tcW w:w="2410"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Наименование процесса, места измерения параметра или отбора проб</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Контролируемый параметр</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Частота контроля</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Регламентируемый норматив (размерность)</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Методы и средства контроля</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Должн. лицо осущ. контроль</w:t>
            </w:r>
          </w:p>
        </w:tc>
      </w:tr>
      <w:tr w:rsidR="006B7E30" w:rsidRPr="00D20F48" w:rsidTr="00ED7202">
        <w:tc>
          <w:tcPr>
            <w:tcW w:w="2410" w:type="dxa"/>
            <w:tcBorders>
              <w:top w:val="single" w:sz="4" w:space="0" w:color="auto"/>
              <w:left w:val="single" w:sz="4" w:space="0" w:color="auto"/>
              <w:bottom w:val="single" w:sz="4" w:space="0" w:color="auto"/>
              <w:right w:val="single" w:sz="4" w:space="0" w:color="auto"/>
            </w:tcBorders>
            <w:shd w:val="clear" w:color="auto" w:fill="auto"/>
          </w:tcPr>
          <w:p w:rsidR="006B7E30" w:rsidRPr="006B7E30" w:rsidRDefault="006B7E30" w:rsidP="00D20F48">
            <w:pPr>
              <w:autoSpaceDE w:val="0"/>
              <w:autoSpaceDN w:val="0"/>
              <w:spacing w:line="360" w:lineRule="auto"/>
              <w:jc w:val="center"/>
              <w:rPr>
                <w:lang w:val="en-US"/>
              </w:rPr>
            </w:pPr>
            <w:r>
              <w:rPr>
                <w:lang w:val="en-US"/>
              </w:rPr>
              <w:t>1</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6B7E30" w:rsidRPr="006B7E30" w:rsidRDefault="006B7E30" w:rsidP="00D20F48">
            <w:pPr>
              <w:autoSpaceDE w:val="0"/>
              <w:autoSpaceDN w:val="0"/>
              <w:spacing w:line="360" w:lineRule="auto"/>
              <w:jc w:val="center"/>
              <w:rPr>
                <w:lang w:val="en-US"/>
              </w:rPr>
            </w:pPr>
            <w:r>
              <w:rPr>
                <w:lang w:val="en-US"/>
              </w:rPr>
              <w:t>2</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B7E30" w:rsidRPr="006B7E30" w:rsidRDefault="006B7E30" w:rsidP="00582209">
            <w:pPr>
              <w:autoSpaceDE w:val="0"/>
              <w:autoSpaceDN w:val="0"/>
              <w:spacing w:line="360" w:lineRule="auto"/>
              <w:jc w:val="center"/>
              <w:rPr>
                <w:lang w:val="en-US"/>
              </w:rPr>
            </w:pPr>
            <w:r>
              <w:rPr>
                <w:lang w:val="en-US"/>
              </w:rPr>
              <w:t>3</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6B7E30" w:rsidRPr="006B7E30" w:rsidRDefault="006B7E30" w:rsidP="00582209">
            <w:pPr>
              <w:autoSpaceDE w:val="0"/>
              <w:autoSpaceDN w:val="0"/>
              <w:spacing w:line="360" w:lineRule="auto"/>
              <w:jc w:val="center"/>
              <w:rPr>
                <w:lang w:val="en-US"/>
              </w:rPr>
            </w:pPr>
            <w:r>
              <w:rPr>
                <w:lang w:val="en-US"/>
              </w:rPr>
              <w:t>4</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B7E30" w:rsidRPr="006B7E30" w:rsidRDefault="006B7E30" w:rsidP="00582209">
            <w:pPr>
              <w:autoSpaceDE w:val="0"/>
              <w:autoSpaceDN w:val="0"/>
              <w:spacing w:line="360" w:lineRule="auto"/>
              <w:jc w:val="center"/>
              <w:rPr>
                <w:lang w:val="en-US"/>
              </w:rPr>
            </w:pPr>
            <w:r>
              <w:rPr>
                <w:lang w:val="en-US"/>
              </w:rPr>
              <w:t>5</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6B7E30" w:rsidRPr="006B7E30" w:rsidRDefault="006B7E30" w:rsidP="00582209">
            <w:pPr>
              <w:autoSpaceDE w:val="0"/>
              <w:autoSpaceDN w:val="0"/>
              <w:spacing w:line="360" w:lineRule="auto"/>
              <w:jc w:val="center"/>
              <w:rPr>
                <w:lang w:val="en-US"/>
              </w:rPr>
            </w:pPr>
            <w:r>
              <w:rPr>
                <w:lang w:val="en-US"/>
              </w:rPr>
              <w:t>6</w:t>
            </w:r>
          </w:p>
        </w:tc>
      </w:tr>
      <w:tr w:rsidR="00ED7202" w:rsidRPr="00D20F48" w:rsidTr="00ED7202">
        <w:tc>
          <w:tcPr>
            <w:tcW w:w="2410"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r w:rsidRPr="00D20F48">
              <w:t>Линт О</w:t>
            </w:r>
            <w:r w:rsidRPr="00D20F48">
              <w:rPr>
                <w:lang w:val="en-US"/>
              </w:rPr>
              <w:t>ZDSt</w:t>
            </w:r>
            <w:r w:rsidRPr="00D20F48">
              <w:t xml:space="preserve">  645-2010 со склада</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pPr>
            <w:r w:rsidRPr="00D20F48">
              <w:t>1. Штапельная масса, длина, мм, не менее</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с каждой партией</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7</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ГОСТ 3275,5</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контролер входного сырья с записью в журнале входного контролю.</w:t>
            </w:r>
          </w:p>
        </w:tc>
      </w:tr>
      <w:tr w:rsidR="00ED7202" w:rsidRPr="00D20F48" w:rsidTr="00ED7202">
        <w:tc>
          <w:tcPr>
            <w:tcW w:w="2410"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pPr>
            <w:r w:rsidRPr="00D20F48">
              <w:t>2. Массовая доля сорных примесей, %, не более</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__ .. __</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10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__ .. __</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__ .. __</w:t>
            </w:r>
          </w:p>
        </w:tc>
      </w:tr>
      <w:tr w:rsidR="00ED7202" w:rsidRPr="00D20F48" w:rsidTr="00ED7202">
        <w:tc>
          <w:tcPr>
            <w:tcW w:w="2410"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r w:rsidRPr="00D20F48">
              <w:t>Едкий натр ГОСТ 2263 со склада</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pPr>
            <w:r w:rsidRPr="00D20F48">
              <w:t>1. Внешний вид</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__ .. __</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белая гранулир масса</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spacing w:line="360" w:lineRule="auto"/>
              <w:jc w:val="center"/>
            </w:pPr>
            <w:r w:rsidRPr="00D20F48">
              <w:t xml:space="preserve">ГОСТ 2263 </w:t>
            </w:r>
          </w:p>
          <w:p w:rsidR="00ED7202" w:rsidRPr="00D20F48" w:rsidRDefault="00ED7202" w:rsidP="00D20F48">
            <w:pPr>
              <w:autoSpaceDE w:val="0"/>
              <w:autoSpaceDN w:val="0"/>
              <w:spacing w:line="360" w:lineRule="auto"/>
              <w:jc w:val="center"/>
            </w:pPr>
            <w:r w:rsidRPr="00D20F48">
              <w:t>Визуально.</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__ .. __</w:t>
            </w:r>
          </w:p>
        </w:tc>
      </w:tr>
      <w:tr w:rsidR="00ED7202" w:rsidRPr="00D20F48" w:rsidTr="00ED7202">
        <w:tc>
          <w:tcPr>
            <w:tcW w:w="2410"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pPr>
            <w:r w:rsidRPr="00D20F48">
              <w:t>2. Массовая доля едкого натра, %, не менее</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__ .. __</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96</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spacing w:line="360" w:lineRule="auto"/>
              <w:jc w:val="center"/>
            </w:pPr>
            <w:r w:rsidRPr="00D20F48">
              <w:t>ГОСТ 2263</w:t>
            </w:r>
          </w:p>
          <w:p w:rsidR="00ED7202" w:rsidRPr="00D20F48" w:rsidRDefault="00ED7202" w:rsidP="00D20F48">
            <w:pPr>
              <w:autoSpaceDE w:val="0"/>
              <w:autoSpaceDN w:val="0"/>
              <w:spacing w:line="360" w:lineRule="auto"/>
              <w:jc w:val="center"/>
            </w:pPr>
            <w:r w:rsidRPr="00D20F48">
              <w:t xml:space="preserve"> Титрометрически.</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__ .. __</w:t>
            </w:r>
          </w:p>
        </w:tc>
      </w:tr>
      <w:tr w:rsidR="00ED7202" w:rsidRPr="00D20F48" w:rsidTr="00ED7202">
        <w:tc>
          <w:tcPr>
            <w:tcW w:w="2410"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spacing w:line="360" w:lineRule="auto"/>
              <w:jc w:val="both"/>
            </w:pPr>
            <w:r w:rsidRPr="00D20F48">
              <w:t>Перекись водорода</w:t>
            </w:r>
          </w:p>
          <w:p w:rsidR="00ED7202" w:rsidRPr="00D20F48" w:rsidRDefault="00ED7202" w:rsidP="00D20F48">
            <w:pPr>
              <w:autoSpaceDE w:val="0"/>
              <w:autoSpaceDN w:val="0"/>
              <w:spacing w:line="360" w:lineRule="auto"/>
              <w:jc w:val="both"/>
            </w:pPr>
            <w:r w:rsidRPr="00D20F48">
              <w:t>ГОСТ 177 (склад)</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pPr>
            <w:r w:rsidRPr="00D20F48">
              <w:t>1.Внешний вид</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__ .. __</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 xml:space="preserve">бесцветн. прозрачн </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ГОСТ 177 Визуально.</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__ .. __</w:t>
            </w:r>
          </w:p>
        </w:tc>
      </w:tr>
      <w:tr w:rsidR="00ED7202" w:rsidRPr="00D20F48" w:rsidTr="00ED7202">
        <w:tc>
          <w:tcPr>
            <w:tcW w:w="2410"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pPr>
            <w:r w:rsidRPr="00D20F48">
              <w:t>2. Массовая доля перекиси водорода, %, не менее</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__ .. __</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30-35</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ГОСТ 177 Титрометрически.</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__ .. __</w:t>
            </w:r>
          </w:p>
        </w:tc>
      </w:tr>
    </w:tbl>
    <w:p w:rsidR="0082244C" w:rsidRDefault="0082244C">
      <w:pPr>
        <w:rPr>
          <w:lang w:val="ru-RU"/>
        </w:rPr>
      </w:pPr>
    </w:p>
    <w:p w:rsidR="0082244C" w:rsidRDefault="0082244C">
      <w:pPr>
        <w:rPr>
          <w:lang w:val="ru-RU"/>
        </w:rPr>
      </w:pPr>
    </w:p>
    <w:p w:rsidR="0082244C" w:rsidRPr="0082244C" w:rsidRDefault="0082244C" w:rsidP="006B7E30">
      <w:pPr>
        <w:spacing w:line="360" w:lineRule="auto"/>
        <w:jc w:val="both"/>
        <w:rPr>
          <w:lang w:val="ru-RU"/>
        </w:rPr>
      </w:pPr>
      <w:r>
        <w:rPr>
          <w:lang w:val="ru-RU"/>
        </w:rPr>
        <w:lastRenderedPageBreak/>
        <w:t xml:space="preserve">Продолжение </w:t>
      </w:r>
      <w:r>
        <w:rPr>
          <w:bCs/>
        </w:rPr>
        <w:t>таблиц</w:t>
      </w:r>
      <w:r>
        <w:rPr>
          <w:bCs/>
          <w:lang w:val="ru-RU"/>
        </w:rPr>
        <w:t>ы</w:t>
      </w:r>
      <w:r w:rsidRPr="00D20F48">
        <w:rPr>
          <w:bCs/>
        </w:rPr>
        <w:t xml:space="preserve"> </w:t>
      </w:r>
      <w:r>
        <w:rPr>
          <w:bCs/>
          <w:lang w:val="ru-RU"/>
        </w:rPr>
        <w:t>5</w:t>
      </w:r>
    </w:p>
    <w:tbl>
      <w:tblPr>
        <w:tblW w:w="13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2976"/>
        <w:gridCol w:w="1559"/>
        <w:gridCol w:w="1985"/>
        <w:gridCol w:w="2268"/>
        <w:gridCol w:w="2552"/>
      </w:tblGrid>
      <w:tr w:rsidR="006B7E30" w:rsidRPr="00D20F48" w:rsidTr="00ED7202">
        <w:tc>
          <w:tcPr>
            <w:tcW w:w="2410" w:type="dxa"/>
            <w:tcBorders>
              <w:top w:val="single" w:sz="4" w:space="0" w:color="auto"/>
              <w:left w:val="single" w:sz="4" w:space="0" w:color="auto"/>
              <w:bottom w:val="single" w:sz="4" w:space="0" w:color="auto"/>
              <w:right w:val="single" w:sz="4" w:space="0" w:color="auto"/>
            </w:tcBorders>
            <w:shd w:val="clear" w:color="auto" w:fill="auto"/>
          </w:tcPr>
          <w:p w:rsidR="006B7E30" w:rsidRPr="006B7E30" w:rsidRDefault="006B7E30" w:rsidP="00582209">
            <w:pPr>
              <w:autoSpaceDE w:val="0"/>
              <w:autoSpaceDN w:val="0"/>
              <w:spacing w:line="360" w:lineRule="auto"/>
              <w:jc w:val="center"/>
              <w:rPr>
                <w:lang w:val="en-US"/>
              </w:rPr>
            </w:pPr>
            <w:r>
              <w:rPr>
                <w:lang w:val="en-US"/>
              </w:rPr>
              <w:t>1</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6B7E30" w:rsidRPr="006B7E30" w:rsidRDefault="006B7E30" w:rsidP="00582209">
            <w:pPr>
              <w:autoSpaceDE w:val="0"/>
              <w:autoSpaceDN w:val="0"/>
              <w:spacing w:line="360" w:lineRule="auto"/>
              <w:jc w:val="center"/>
              <w:rPr>
                <w:lang w:val="en-US"/>
              </w:rPr>
            </w:pPr>
            <w:r>
              <w:rPr>
                <w:lang w:val="en-US"/>
              </w:rPr>
              <w:t>2</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6B7E30" w:rsidRPr="006B7E30" w:rsidRDefault="006B7E30" w:rsidP="00582209">
            <w:pPr>
              <w:autoSpaceDE w:val="0"/>
              <w:autoSpaceDN w:val="0"/>
              <w:spacing w:line="360" w:lineRule="auto"/>
              <w:jc w:val="center"/>
              <w:rPr>
                <w:lang w:val="en-US"/>
              </w:rPr>
            </w:pPr>
            <w:r>
              <w:rPr>
                <w:lang w:val="en-US"/>
              </w:rPr>
              <w:t>3</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6B7E30" w:rsidRPr="006B7E30" w:rsidRDefault="006B7E30" w:rsidP="00582209">
            <w:pPr>
              <w:autoSpaceDE w:val="0"/>
              <w:autoSpaceDN w:val="0"/>
              <w:spacing w:line="360" w:lineRule="auto"/>
              <w:jc w:val="center"/>
              <w:rPr>
                <w:lang w:val="en-US"/>
              </w:rPr>
            </w:pPr>
            <w:r>
              <w:rPr>
                <w:lang w:val="en-US"/>
              </w:rPr>
              <w:t>4</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B7E30" w:rsidRPr="006B7E30" w:rsidRDefault="006B7E30" w:rsidP="00582209">
            <w:pPr>
              <w:autoSpaceDE w:val="0"/>
              <w:autoSpaceDN w:val="0"/>
              <w:spacing w:line="360" w:lineRule="auto"/>
              <w:jc w:val="center"/>
              <w:rPr>
                <w:lang w:val="en-US"/>
              </w:rPr>
            </w:pPr>
            <w:r>
              <w:rPr>
                <w:lang w:val="en-US"/>
              </w:rPr>
              <w:t>5</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6B7E30" w:rsidRPr="006B7E30" w:rsidRDefault="006B7E30" w:rsidP="00582209">
            <w:pPr>
              <w:autoSpaceDE w:val="0"/>
              <w:autoSpaceDN w:val="0"/>
              <w:spacing w:line="360" w:lineRule="auto"/>
              <w:jc w:val="center"/>
              <w:rPr>
                <w:lang w:val="en-US"/>
              </w:rPr>
            </w:pPr>
            <w:r>
              <w:rPr>
                <w:lang w:val="en-US"/>
              </w:rPr>
              <w:t>6</w:t>
            </w:r>
          </w:p>
        </w:tc>
      </w:tr>
      <w:tr w:rsidR="00ED7202" w:rsidRPr="00D20F48" w:rsidTr="00ED7202">
        <w:tc>
          <w:tcPr>
            <w:tcW w:w="2410"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r w:rsidRPr="00D20F48">
              <w:t>Анализ раствора перекиси водорода с чана</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Определение концентрации</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По окончан. Пригот.</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10 мл/л</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ГОСТ 177 Титрометрически</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Лаборант</w:t>
            </w:r>
          </w:p>
        </w:tc>
      </w:tr>
      <w:tr w:rsidR="00ED7202" w:rsidRPr="00D20F48" w:rsidTr="00ED7202">
        <w:tc>
          <w:tcPr>
            <w:tcW w:w="2410"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r w:rsidRPr="00D20F48">
              <w:t>Анализ целлюлозы после сушки</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pStyle w:val="ac"/>
              <w:tabs>
                <w:tab w:val="left" w:pos="708"/>
              </w:tabs>
              <w:spacing w:line="360" w:lineRule="auto"/>
              <w:rPr>
                <w:sz w:val="24"/>
                <w:szCs w:val="24"/>
              </w:rPr>
            </w:pPr>
            <w:r w:rsidRPr="00D20F48">
              <w:rPr>
                <w:sz w:val="24"/>
                <w:szCs w:val="24"/>
              </w:rPr>
              <w:t>1. Определение влажности</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Перед прессован.</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Не более 10%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ГОСТ 595-79</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Лаборант</w:t>
            </w:r>
          </w:p>
        </w:tc>
      </w:tr>
      <w:tr w:rsidR="00ED7202" w:rsidRPr="00D20F48" w:rsidTr="00ED7202">
        <w:tc>
          <w:tcPr>
            <w:tcW w:w="2410"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r w:rsidRPr="00D20F48">
              <w:t>2. Белизна</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__”__</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Не менее 80%</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spacing w:line="360" w:lineRule="auto"/>
              <w:jc w:val="center"/>
            </w:pPr>
            <w:r w:rsidRPr="00D20F48">
              <w:t>ГОСТ 595</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Лаборант</w:t>
            </w:r>
          </w:p>
        </w:tc>
      </w:tr>
      <w:tr w:rsidR="00ED7202" w:rsidRPr="00D20F48" w:rsidTr="00ED7202">
        <w:tc>
          <w:tcPr>
            <w:tcW w:w="2410"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r w:rsidRPr="00D20F48">
              <w:t>3. Засоренность</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__”__</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r w:rsidRPr="00D20F48">
              <w:t>Не более 0,3%</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spacing w:line="360" w:lineRule="auto"/>
              <w:jc w:val="center"/>
            </w:pPr>
            <w:r w:rsidRPr="00D20F48">
              <w:t>ГОСТ 595</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Лаборант</w:t>
            </w:r>
          </w:p>
        </w:tc>
      </w:tr>
      <w:tr w:rsidR="00ED7202" w:rsidRPr="00D20F48" w:rsidTr="00ED7202">
        <w:tc>
          <w:tcPr>
            <w:tcW w:w="2410"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r w:rsidRPr="00D20F48">
              <w:t>4. Смачиваемость</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__”__</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Не менее 130гр</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spacing w:line="360" w:lineRule="auto"/>
              <w:jc w:val="center"/>
            </w:pPr>
            <w:r w:rsidRPr="00D20F48">
              <w:t>ГОСТ 595</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Лаборант</w:t>
            </w:r>
          </w:p>
        </w:tc>
      </w:tr>
      <w:tr w:rsidR="00ED7202" w:rsidRPr="00D20F48" w:rsidTr="00ED7202">
        <w:tc>
          <w:tcPr>
            <w:tcW w:w="2410"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r w:rsidRPr="00D20F48">
              <w:t>5.Зольность</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__”__</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Не более 0,3%</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spacing w:line="360" w:lineRule="auto"/>
              <w:jc w:val="center"/>
            </w:pPr>
            <w:r w:rsidRPr="00D20F48">
              <w:t>ГОСТ 595</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Лаборант</w:t>
            </w:r>
          </w:p>
        </w:tc>
      </w:tr>
      <w:tr w:rsidR="00ED7202" w:rsidRPr="00D20F48" w:rsidTr="00ED7202">
        <w:tc>
          <w:tcPr>
            <w:tcW w:w="2410"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r w:rsidRPr="00D20F48">
              <w:t>6. рН среды</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__”__</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нейтральная</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spacing w:line="360" w:lineRule="auto"/>
              <w:jc w:val="center"/>
            </w:pPr>
            <w:r w:rsidRPr="00D20F48">
              <w:t>ГОСТ 595</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Лаборант</w:t>
            </w:r>
          </w:p>
        </w:tc>
      </w:tr>
      <w:tr w:rsidR="00ED7202" w:rsidRPr="00D20F48" w:rsidTr="00ED7202">
        <w:tc>
          <w:tcPr>
            <w:tcW w:w="2410"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r w:rsidRPr="00D20F48">
              <w:t>7.Вязкость</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__”__</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15-650 сП</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spacing w:line="360" w:lineRule="auto"/>
              <w:jc w:val="center"/>
            </w:pPr>
            <w:r w:rsidRPr="00D20F48">
              <w:t>ГОСТ 595</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center"/>
            </w:pPr>
            <w:r w:rsidRPr="00D20F48">
              <w:t>Лаборант</w:t>
            </w:r>
          </w:p>
        </w:tc>
      </w:tr>
    </w:tbl>
    <w:p w:rsidR="00CF1E2A" w:rsidRPr="00D20F48" w:rsidRDefault="00CF1E2A" w:rsidP="00D20F48">
      <w:pPr>
        <w:numPr>
          <w:ilvl w:val="0"/>
          <w:numId w:val="4"/>
        </w:numPr>
        <w:suppressAutoHyphens w:val="0"/>
        <w:autoSpaceDE w:val="0"/>
        <w:autoSpaceDN w:val="0"/>
        <w:spacing w:line="360" w:lineRule="auto"/>
        <w:ind w:left="0" w:firstLine="709"/>
        <w:jc w:val="center"/>
        <w:sectPr w:rsidR="00CF1E2A" w:rsidRPr="00D20F48" w:rsidSect="000A1722">
          <w:type w:val="nextColumn"/>
          <w:pgSz w:w="16840" w:h="11907" w:orient="landscape"/>
          <w:pgMar w:top="1134" w:right="851" w:bottom="1134" w:left="1701" w:header="709" w:footer="709" w:gutter="0"/>
          <w:pgBorders w:offsetFrom="page">
            <w:top w:val="single" w:sz="4" w:space="24" w:color="FFFFFF"/>
            <w:left w:val="single" w:sz="4" w:space="24" w:color="FFFFFF"/>
            <w:bottom w:val="single" w:sz="4" w:space="24" w:color="FFFFFF"/>
            <w:right w:val="single" w:sz="4" w:space="24" w:color="FFFFFF"/>
          </w:pgBorders>
          <w:cols w:space="720"/>
        </w:sectPr>
      </w:pPr>
    </w:p>
    <w:p w:rsidR="00CF1E2A" w:rsidRPr="00D20F48" w:rsidRDefault="001F0D68" w:rsidP="00D20F48">
      <w:pPr>
        <w:spacing w:line="360" w:lineRule="auto"/>
        <w:ind w:firstLine="709"/>
        <w:jc w:val="both"/>
        <w:rPr>
          <w:bCs/>
          <w:caps/>
          <w:lang w:val="ru-RU"/>
        </w:rPr>
      </w:pPr>
      <w:r w:rsidRPr="00D20F48">
        <w:rPr>
          <w:bCs/>
        </w:rPr>
        <w:lastRenderedPageBreak/>
        <w:t>1</w:t>
      </w:r>
      <w:r w:rsidRPr="00D20F48">
        <w:rPr>
          <w:bCs/>
          <w:lang w:val="ru-RU"/>
        </w:rPr>
        <w:t>.5 О</w:t>
      </w:r>
      <w:r w:rsidRPr="00D20F48">
        <w:rPr>
          <w:bCs/>
        </w:rPr>
        <w:t>храна окружающей среды</w:t>
      </w:r>
    </w:p>
    <w:p w:rsidR="00CF1E2A" w:rsidRPr="00D20F48" w:rsidRDefault="00CF1E2A" w:rsidP="00D20F48">
      <w:pPr>
        <w:spacing w:line="360" w:lineRule="auto"/>
        <w:ind w:firstLine="709"/>
        <w:jc w:val="both"/>
        <w:rPr>
          <w:bCs/>
          <w:caps/>
        </w:rPr>
      </w:pPr>
    </w:p>
    <w:p w:rsidR="00CF1E2A" w:rsidRPr="00D20F48" w:rsidRDefault="00CF1E2A" w:rsidP="00D20F48">
      <w:pPr>
        <w:spacing w:line="360" w:lineRule="auto"/>
        <w:ind w:firstLine="709"/>
        <w:jc w:val="both"/>
        <w:rPr>
          <w:bCs/>
          <w:i/>
        </w:rPr>
      </w:pPr>
      <w:r w:rsidRPr="00D20F48">
        <w:rPr>
          <w:bCs/>
          <w:i/>
        </w:rPr>
        <w:t>Охрана воздуха.</w:t>
      </w:r>
    </w:p>
    <w:p w:rsidR="00CF1E2A" w:rsidRPr="00D20F48" w:rsidRDefault="00CF1E2A" w:rsidP="00D20F48">
      <w:pPr>
        <w:spacing w:line="360" w:lineRule="auto"/>
        <w:ind w:firstLine="709"/>
        <w:jc w:val="both"/>
      </w:pPr>
      <w:r w:rsidRPr="00D20F48">
        <w:t xml:space="preserve">В разрыхлительно-очистительном цехе все установленное техническое оборудование. </w:t>
      </w:r>
    </w:p>
    <w:p w:rsidR="00CF1E2A" w:rsidRPr="00D20F48" w:rsidRDefault="00CF1E2A" w:rsidP="00D20F48">
      <w:pPr>
        <w:spacing w:line="360" w:lineRule="auto"/>
        <w:ind w:firstLine="709"/>
        <w:jc w:val="both"/>
      </w:pPr>
      <w:r w:rsidRPr="00D20F48">
        <w:t>Оборудование герметически закрыто и капсулированно.</w:t>
      </w:r>
    </w:p>
    <w:p w:rsidR="00CF1E2A" w:rsidRPr="00D20F48" w:rsidRDefault="00CF1E2A" w:rsidP="00D20F48">
      <w:pPr>
        <w:spacing w:line="360" w:lineRule="auto"/>
        <w:ind w:firstLine="709"/>
        <w:jc w:val="both"/>
      </w:pPr>
      <w:r w:rsidRPr="00D20F48">
        <w:t>Все отходы и запыленный воздух направляется пневмасистемами на фильтрующие установки и сборники. Отходы запрессовывается в кипы.</w:t>
      </w:r>
    </w:p>
    <w:p w:rsidR="00CF1E2A" w:rsidRPr="00D20F48" w:rsidRDefault="00CF1E2A" w:rsidP="00D20F48">
      <w:pPr>
        <w:spacing w:line="360" w:lineRule="auto"/>
        <w:ind w:firstLine="709"/>
        <w:jc w:val="both"/>
      </w:pPr>
      <w:r w:rsidRPr="00D20F48">
        <w:t xml:space="preserve"> Очистка запыленного воздуха осуществляется на новой автоматической установке с фильтром тонкой очистки.</w:t>
      </w:r>
    </w:p>
    <w:p w:rsidR="00CF1E2A" w:rsidRPr="00D20F48" w:rsidRDefault="00CF1E2A" w:rsidP="00D20F48">
      <w:pPr>
        <w:spacing w:line="360" w:lineRule="auto"/>
        <w:ind w:firstLine="709"/>
        <w:jc w:val="both"/>
      </w:pPr>
      <w:r w:rsidRPr="00D20F48">
        <w:t>Воздух выходящий после фильтра, содержит пыль концентрацией 0,1 млг/м</w:t>
      </w:r>
      <w:r w:rsidRPr="00D20F48">
        <w:rPr>
          <w:vertAlign w:val="superscript"/>
        </w:rPr>
        <w:t>3</w:t>
      </w:r>
      <w:r w:rsidRPr="00D20F48">
        <w:t xml:space="preserve"> вместо нормируемой санитарной нормы – 4 млг/м</w:t>
      </w:r>
      <w:r w:rsidRPr="00D20F48">
        <w:rPr>
          <w:vertAlign w:val="superscript"/>
        </w:rPr>
        <w:t>3</w:t>
      </w:r>
      <w:r w:rsidRPr="00D20F48">
        <w:t>.</w:t>
      </w:r>
    </w:p>
    <w:p w:rsidR="00CF1E2A" w:rsidRPr="00D20F48" w:rsidRDefault="00CF1E2A" w:rsidP="00D20F48">
      <w:pPr>
        <w:spacing w:line="360" w:lineRule="auto"/>
        <w:ind w:firstLine="709"/>
        <w:jc w:val="both"/>
        <w:rPr>
          <w:lang w:val="ru-RU"/>
        </w:rPr>
      </w:pPr>
      <w:r w:rsidRPr="00D20F48">
        <w:t>В химическом цехе все установленное оборудование герметично закрыто, вредные выбросы в атмосферу отсутствуют. Все используемые химические вещества и ТВВ поступают в гранулированной или  жидкой форме, в результате чего пыление отсутствует.</w:t>
      </w:r>
    </w:p>
    <w:p w:rsidR="00CF1E2A" w:rsidRPr="00D20F48" w:rsidRDefault="00CF1E2A" w:rsidP="00D20F48">
      <w:pPr>
        <w:spacing w:line="360" w:lineRule="auto"/>
        <w:ind w:firstLine="709"/>
        <w:jc w:val="both"/>
        <w:rPr>
          <w:bCs/>
          <w:i/>
        </w:rPr>
      </w:pPr>
      <w:r w:rsidRPr="00D20F48">
        <w:rPr>
          <w:bCs/>
          <w:i/>
        </w:rPr>
        <w:t>Охрана источников водоснабжения.</w:t>
      </w:r>
    </w:p>
    <w:p w:rsidR="00CF1E2A" w:rsidRPr="00D20F48" w:rsidRDefault="00CF1E2A" w:rsidP="00D20F48">
      <w:pPr>
        <w:spacing w:line="360" w:lineRule="auto"/>
        <w:ind w:firstLine="709"/>
        <w:jc w:val="both"/>
      </w:pPr>
      <w:r w:rsidRPr="00D20F48">
        <w:t>Основными потребителями воды являются персонал, работающий в цехах душевые – в бытовых помещениях, приготовление пищи в буфете, кондиционирования, воздуха в цехах и технологический процесс производства ваты.</w:t>
      </w:r>
    </w:p>
    <w:p w:rsidR="00CF1E2A" w:rsidRPr="00D20F48" w:rsidRDefault="00CF1E2A" w:rsidP="00D20F48">
      <w:pPr>
        <w:spacing w:line="360" w:lineRule="auto"/>
        <w:ind w:firstLine="709"/>
        <w:jc w:val="both"/>
        <w:rPr>
          <w:lang w:val="ru-RU"/>
        </w:rPr>
      </w:pPr>
      <w:r w:rsidRPr="00D20F48">
        <w:t>Требуемое количество воды, используемое для хозяйственно-питьевых и производственных нужд, составляет 644 м</w:t>
      </w:r>
      <w:r w:rsidRPr="00D20F48">
        <w:rPr>
          <w:vertAlign w:val="superscript"/>
        </w:rPr>
        <w:t>3</w:t>
      </w:r>
      <w:r w:rsidRPr="00D20F48">
        <w:t>/сутки, в том числе:</w:t>
      </w:r>
    </w:p>
    <w:p w:rsidR="00CF1E2A" w:rsidRPr="00D20F48" w:rsidRDefault="00CF1E2A" w:rsidP="00D20F48">
      <w:pPr>
        <w:spacing w:line="360" w:lineRule="auto"/>
        <w:ind w:firstLine="709"/>
        <w:jc w:val="both"/>
        <w:rPr>
          <w:bCs/>
          <w:i/>
        </w:rPr>
      </w:pPr>
      <w:r w:rsidRPr="00D20F48">
        <w:rPr>
          <w:bCs/>
          <w:i/>
        </w:rPr>
        <w:t>Характеристика, объем сточных вод и загрязнение.</w:t>
      </w:r>
    </w:p>
    <w:p w:rsidR="00CF1E2A" w:rsidRPr="00D20F48" w:rsidRDefault="00CF1E2A" w:rsidP="00D20F48">
      <w:pPr>
        <w:spacing w:line="360" w:lineRule="auto"/>
        <w:ind w:firstLine="709"/>
        <w:jc w:val="both"/>
      </w:pPr>
      <w:r w:rsidRPr="00D20F48">
        <w:t>Объем сточных вод для данного производства определен по КМК 2.04.01-98, КМК 2.04.03-98 и “Укрепленным нормам водопотребления и водоотведения для различных отраслей промышленности”, данным технологии производства, котельной и данным по системам вентиляции и кондиционирования воздуха.</w:t>
      </w:r>
    </w:p>
    <w:p w:rsidR="00CF1E2A" w:rsidRPr="00D20F48" w:rsidRDefault="00CF1E2A" w:rsidP="00D20F48">
      <w:pPr>
        <w:spacing w:line="360" w:lineRule="auto"/>
        <w:ind w:firstLine="709"/>
        <w:jc w:val="both"/>
      </w:pPr>
      <w:r w:rsidRPr="00D20F48">
        <w:t>Объем отводимых сточных вод составляет 644 м</w:t>
      </w:r>
      <w:r w:rsidRPr="00D20F48">
        <w:rPr>
          <w:vertAlign w:val="superscript"/>
        </w:rPr>
        <w:t>3</w:t>
      </w:r>
      <w:r w:rsidRPr="00D20F48">
        <w:t>/сутки в том числе:</w:t>
      </w:r>
    </w:p>
    <w:p w:rsidR="00CF1E2A" w:rsidRPr="00D20F48" w:rsidRDefault="00CF1E2A" w:rsidP="00D20F48">
      <w:pPr>
        <w:spacing w:line="360" w:lineRule="auto"/>
        <w:ind w:firstLine="709"/>
        <w:jc w:val="both"/>
        <w:rPr>
          <w:bCs/>
          <w:i/>
        </w:rPr>
      </w:pPr>
      <w:r w:rsidRPr="00D20F48">
        <w:rPr>
          <w:bCs/>
          <w:i/>
        </w:rPr>
        <w:t>Источники загрязнения сточных вод.</w:t>
      </w:r>
    </w:p>
    <w:p w:rsidR="00CF1E2A" w:rsidRPr="00D20F48" w:rsidRDefault="00CF1E2A" w:rsidP="00D20F48">
      <w:pPr>
        <w:spacing w:line="360" w:lineRule="auto"/>
        <w:ind w:firstLine="709"/>
        <w:jc w:val="both"/>
      </w:pPr>
      <w:r w:rsidRPr="00D20F48">
        <w:t>Источниками загрязнения сточных вод являются органические вещества, содержащиеся в стоках от бытовых помещений, санитарных узлов и блоков приготовления пищи.</w:t>
      </w:r>
    </w:p>
    <w:p w:rsidR="00CF1E2A" w:rsidRPr="00D20F48" w:rsidRDefault="00CF1E2A" w:rsidP="00D20F48">
      <w:pPr>
        <w:spacing w:line="360" w:lineRule="auto"/>
        <w:ind w:firstLine="709"/>
        <w:jc w:val="both"/>
        <w:rPr>
          <w:lang w:val="ru-RU"/>
        </w:rPr>
      </w:pPr>
      <w:r w:rsidRPr="00D20F48">
        <w:t>Вредными основными веществами, отходящими в сточные воды, являются органическими и взвешенные вещества.</w:t>
      </w:r>
    </w:p>
    <w:p w:rsidR="00CF1E2A" w:rsidRPr="00D20F48" w:rsidRDefault="00CF1E2A" w:rsidP="00D20F48">
      <w:pPr>
        <w:spacing w:line="360" w:lineRule="auto"/>
        <w:ind w:firstLine="709"/>
        <w:jc w:val="both"/>
      </w:pPr>
      <w:r w:rsidRPr="00D20F48">
        <w:t xml:space="preserve">Исходя из высокой загрезнености сточных вод в качестве метода их очистки принята их реагентная обработка с использованием в качестве реагентов </w:t>
      </w:r>
      <w:r w:rsidRPr="00D20F48">
        <w:lastRenderedPageBreak/>
        <w:t>пентагидроксохлорида алюминия и  катионного флокулянта К-250СМ – сополимера акриламида, диметиламиноэтилметакрилата и соли акриловой кислоты.</w:t>
      </w:r>
    </w:p>
    <w:p w:rsidR="00CF1E2A" w:rsidRPr="00D20F48" w:rsidRDefault="00CF1E2A" w:rsidP="00D20F48">
      <w:pPr>
        <w:spacing w:line="360" w:lineRule="auto"/>
        <w:ind w:firstLine="709"/>
        <w:jc w:val="both"/>
      </w:pPr>
      <w:r w:rsidRPr="00D20F48">
        <w:t>Разработанная технология очистки сточных вод включает:</w:t>
      </w:r>
    </w:p>
    <w:p w:rsidR="00CF1E2A" w:rsidRPr="00D20F48" w:rsidRDefault="00CF1E2A" w:rsidP="00D20F48">
      <w:pPr>
        <w:spacing w:line="360" w:lineRule="auto"/>
        <w:ind w:firstLine="709"/>
        <w:jc w:val="both"/>
      </w:pPr>
      <w:r w:rsidRPr="00D20F48">
        <w:t>- усреднение сточных вод с технологических стадий процесса производства целлюлозы;</w:t>
      </w:r>
    </w:p>
    <w:p w:rsidR="00CF1E2A" w:rsidRPr="00D20F48" w:rsidRDefault="00CF1E2A" w:rsidP="00D20F48">
      <w:pPr>
        <w:spacing w:line="360" w:lineRule="auto"/>
        <w:ind w:firstLine="709"/>
        <w:jc w:val="both"/>
      </w:pPr>
      <w:r w:rsidRPr="00D20F48">
        <w:t>- нейтрализацию усредненных сточных вод;</w:t>
      </w:r>
    </w:p>
    <w:p w:rsidR="00CF1E2A" w:rsidRPr="00D20F48" w:rsidRDefault="00CF1E2A" w:rsidP="00D20F48">
      <w:pPr>
        <w:spacing w:line="360" w:lineRule="auto"/>
        <w:ind w:firstLine="709"/>
        <w:jc w:val="both"/>
      </w:pPr>
      <w:r w:rsidRPr="00D20F48">
        <w:t>- обработку сточных вод коагулянтом  и катионным реагентом;</w:t>
      </w:r>
    </w:p>
    <w:p w:rsidR="00CF1E2A" w:rsidRPr="00D20F48" w:rsidRDefault="00CF1E2A" w:rsidP="00D20F48">
      <w:pPr>
        <w:spacing w:line="360" w:lineRule="auto"/>
        <w:ind w:firstLine="709"/>
        <w:jc w:val="both"/>
      </w:pPr>
      <w:r w:rsidRPr="00D20F48">
        <w:t>- удаление образующейся взвеси в осветлителе со взвешенным слоем осадка;</w:t>
      </w:r>
    </w:p>
    <w:p w:rsidR="00CF1E2A" w:rsidRPr="00D20F48" w:rsidRDefault="00CF1E2A" w:rsidP="00D20F48">
      <w:pPr>
        <w:spacing w:line="360" w:lineRule="auto"/>
        <w:ind w:firstLine="709"/>
        <w:jc w:val="both"/>
      </w:pPr>
      <w:r w:rsidRPr="00D20F48">
        <w:t>- уплотнение осадка;</w:t>
      </w:r>
    </w:p>
    <w:p w:rsidR="00CF1E2A" w:rsidRPr="00D20F48" w:rsidRDefault="00CF1E2A" w:rsidP="00D20F48">
      <w:pPr>
        <w:spacing w:line="360" w:lineRule="auto"/>
        <w:ind w:firstLine="709"/>
        <w:jc w:val="both"/>
      </w:pPr>
      <w:r w:rsidRPr="00D20F48">
        <w:t>- обезвоживание осадка.</w:t>
      </w:r>
    </w:p>
    <w:p w:rsidR="00CF1E2A" w:rsidRPr="00D20F48" w:rsidRDefault="00CF1E2A" w:rsidP="00D20F48">
      <w:pPr>
        <w:spacing w:line="360" w:lineRule="auto"/>
        <w:ind w:firstLine="709"/>
        <w:jc w:val="both"/>
      </w:pPr>
      <w:r w:rsidRPr="00D20F48">
        <w:t>Спецификация оборудования технологии очистки сточных вод:</w:t>
      </w:r>
    </w:p>
    <w:p w:rsidR="00CF1E2A" w:rsidRPr="00D20F48" w:rsidRDefault="00CF1E2A" w:rsidP="00D20F48">
      <w:pPr>
        <w:numPr>
          <w:ilvl w:val="0"/>
          <w:numId w:val="7"/>
        </w:numPr>
        <w:tabs>
          <w:tab w:val="clear" w:pos="360"/>
          <w:tab w:val="num" w:pos="1211"/>
        </w:tabs>
        <w:suppressAutoHyphens w:val="0"/>
        <w:autoSpaceDE w:val="0"/>
        <w:autoSpaceDN w:val="0"/>
        <w:spacing w:line="360" w:lineRule="auto"/>
        <w:ind w:left="0" w:firstLine="709"/>
        <w:jc w:val="both"/>
      </w:pPr>
      <w:r w:rsidRPr="00D20F48">
        <w:t>Усреднитель сточных вод объемом 168 м</w:t>
      </w:r>
      <w:r w:rsidRPr="00D20F48">
        <w:rPr>
          <w:vertAlign w:val="superscript"/>
        </w:rPr>
        <w:t>3</w:t>
      </w:r>
      <w:r w:rsidRPr="00D20F48">
        <w:t xml:space="preserve"> -1 шт;</w:t>
      </w:r>
    </w:p>
    <w:p w:rsidR="00CF1E2A" w:rsidRPr="00D20F48" w:rsidRDefault="00CF1E2A" w:rsidP="00D20F48">
      <w:pPr>
        <w:numPr>
          <w:ilvl w:val="0"/>
          <w:numId w:val="7"/>
        </w:numPr>
        <w:tabs>
          <w:tab w:val="clear" w:pos="360"/>
          <w:tab w:val="num" w:pos="1211"/>
        </w:tabs>
        <w:suppressAutoHyphens w:val="0"/>
        <w:autoSpaceDE w:val="0"/>
        <w:autoSpaceDN w:val="0"/>
        <w:spacing w:line="360" w:lineRule="auto"/>
        <w:ind w:left="0" w:firstLine="709"/>
        <w:jc w:val="both"/>
      </w:pPr>
      <w:r w:rsidRPr="00D20F48">
        <w:t>Осветлитель объемом 60 м</w:t>
      </w:r>
      <w:r w:rsidRPr="00D20F48">
        <w:rPr>
          <w:vertAlign w:val="superscript"/>
        </w:rPr>
        <w:t>3</w:t>
      </w:r>
      <w:r w:rsidRPr="00D20F48">
        <w:t xml:space="preserve"> – 1 шт;</w:t>
      </w:r>
    </w:p>
    <w:p w:rsidR="00CF1E2A" w:rsidRPr="00D20F48" w:rsidRDefault="00CF1E2A" w:rsidP="00D20F48">
      <w:pPr>
        <w:numPr>
          <w:ilvl w:val="0"/>
          <w:numId w:val="7"/>
        </w:numPr>
        <w:tabs>
          <w:tab w:val="clear" w:pos="360"/>
          <w:tab w:val="num" w:pos="1211"/>
        </w:tabs>
        <w:suppressAutoHyphens w:val="0"/>
        <w:autoSpaceDE w:val="0"/>
        <w:autoSpaceDN w:val="0"/>
        <w:spacing w:line="360" w:lineRule="auto"/>
        <w:ind w:left="0" w:firstLine="709"/>
        <w:jc w:val="both"/>
      </w:pPr>
      <w:r w:rsidRPr="00D20F48">
        <w:t>Растворный бак гидрооксихлорида алюминия объемом– 1,4 м</w:t>
      </w:r>
      <w:r w:rsidRPr="00D20F48">
        <w:rPr>
          <w:vertAlign w:val="superscript"/>
        </w:rPr>
        <w:t>3</w:t>
      </w:r>
      <w:r w:rsidRPr="00D20F48">
        <w:t xml:space="preserve"> – 1 шт;</w:t>
      </w:r>
    </w:p>
    <w:p w:rsidR="00CF1E2A" w:rsidRPr="00D20F48" w:rsidRDefault="00CF1E2A" w:rsidP="00D20F48">
      <w:pPr>
        <w:numPr>
          <w:ilvl w:val="0"/>
          <w:numId w:val="7"/>
        </w:numPr>
        <w:tabs>
          <w:tab w:val="clear" w:pos="360"/>
          <w:tab w:val="num" w:pos="1211"/>
        </w:tabs>
        <w:suppressAutoHyphens w:val="0"/>
        <w:autoSpaceDE w:val="0"/>
        <w:autoSpaceDN w:val="0"/>
        <w:spacing w:line="360" w:lineRule="auto"/>
        <w:ind w:left="0" w:firstLine="709"/>
        <w:jc w:val="both"/>
      </w:pPr>
      <w:r w:rsidRPr="00D20F48">
        <w:t>Растворный бак К-250СМ  объемом – 4,5 м</w:t>
      </w:r>
      <w:r w:rsidRPr="00D20F48">
        <w:rPr>
          <w:vertAlign w:val="superscript"/>
        </w:rPr>
        <w:t>3</w:t>
      </w:r>
      <w:r w:rsidRPr="00D20F48">
        <w:t>;</w:t>
      </w:r>
    </w:p>
    <w:p w:rsidR="00CF1E2A" w:rsidRPr="00D20F48" w:rsidRDefault="00CF1E2A" w:rsidP="00D20F48">
      <w:pPr>
        <w:numPr>
          <w:ilvl w:val="0"/>
          <w:numId w:val="7"/>
        </w:numPr>
        <w:tabs>
          <w:tab w:val="clear" w:pos="360"/>
          <w:tab w:val="num" w:pos="1211"/>
        </w:tabs>
        <w:suppressAutoHyphens w:val="0"/>
        <w:autoSpaceDE w:val="0"/>
        <w:autoSpaceDN w:val="0"/>
        <w:spacing w:line="360" w:lineRule="auto"/>
        <w:ind w:left="0" w:firstLine="709"/>
        <w:jc w:val="both"/>
      </w:pPr>
      <w:r w:rsidRPr="00D20F48">
        <w:t>Осадкоуплотнитель объемом 30 м</w:t>
      </w:r>
      <w:r w:rsidRPr="00D20F48">
        <w:rPr>
          <w:vertAlign w:val="superscript"/>
        </w:rPr>
        <w:t>3</w:t>
      </w:r>
      <w:r w:rsidRPr="00D20F48">
        <w:t xml:space="preserve"> -2 шт;</w:t>
      </w:r>
    </w:p>
    <w:p w:rsidR="00CF1E2A" w:rsidRPr="00D20F48" w:rsidRDefault="00CF1E2A" w:rsidP="00D20F48">
      <w:pPr>
        <w:numPr>
          <w:ilvl w:val="0"/>
          <w:numId w:val="7"/>
        </w:numPr>
        <w:tabs>
          <w:tab w:val="clear" w:pos="360"/>
          <w:tab w:val="num" w:pos="1211"/>
        </w:tabs>
        <w:suppressAutoHyphens w:val="0"/>
        <w:autoSpaceDE w:val="0"/>
        <w:autoSpaceDN w:val="0"/>
        <w:spacing w:line="360" w:lineRule="auto"/>
        <w:ind w:left="0" w:firstLine="709"/>
        <w:jc w:val="both"/>
      </w:pPr>
      <w:r w:rsidRPr="00D20F48">
        <w:t>Обезвоживатель осадка -2 шт;</w:t>
      </w:r>
    </w:p>
    <w:p w:rsidR="00CF1E2A" w:rsidRPr="00D20F48" w:rsidRDefault="00CF1E2A" w:rsidP="00D20F48">
      <w:pPr>
        <w:numPr>
          <w:ilvl w:val="0"/>
          <w:numId w:val="7"/>
        </w:numPr>
        <w:tabs>
          <w:tab w:val="clear" w:pos="360"/>
          <w:tab w:val="num" w:pos="1211"/>
        </w:tabs>
        <w:suppressAutoHyphens w:val="0"/>
        <w:autoSpaceDE w:val="0"/>
        <w:autoSpaceDN w:val="0"/>
        <w:spacing w:line="360" w:lineRule="auto"/>
        <w:ind w:left="0" w:firstLine="709"/>
        <w:jc w:val="both"/>
      </w:pPr>
      <w:r w:rsidRPr="00D20F48">
        <w:t>Расходный бак гидрооксихлорида алюминия объемом– 0,7 м</w:t>
      </w:r>
      <w:r w:rsidRPr="00D20F48">
        <w:rPr>
          <w:vertAlign w:val="superscript"/>
        </w:rPr>
        <w:t>3</w:t>
      </w:r>
      <w:r w:rsidRPr="00D20F48">
        <w:t xml:space="preserve"> – 2 шт;</w:t>
      </w:r>
    </w:p>
    <w:p w:rsidR="00CF1E2A" w:rsidRPr="00D20F48" w:rsidRDefault="00CF1E2A" w:rsidP="00D20F48">
      <w:pPr>
        <w:numPr>
          <w:ilvl w:val="0"/>
          <w:numId w:val="7"/>
        </w:numPr>
        <w:tabs>
          <w:tab w:val="clear" w:pos="360"/>
          <w:tab w:val="num" w:pos="1211"/>
        </w:tabs>
        <w:suppressAutoHyphens w:val="0"/>
        <w:autoSpaceDE w:val="0"/>
        <w:autoSpaceDN w:val="0"/>
        <w:spacing w:line="360" w:lineRule="auto"/>
        <w:ind w:left="0" w:firstLine="709"/>
        <w:jc w:val="both"/>
      </w:pPr>
      <w:r w:rsidRPr="00D20F48">
        <w:t>Расходный бак К-250СМ  объемом – 2,2 м</w:t>
      </w:r>
      <w:r w:rsidRPr="00D20F48">
        <w:rPr>
          <w:vertAlign w:val="superscript"/>
        </w:rPr>
        <w:t>3</w:t>
      </w:r>
      <w:r w:rsidRPr="00D20F48">
        <w:t xml:space="preserve"> – 2 шт;</w:t>
      </w:r>
    </w:p>
    <w:p w:rsidR="00CF1E2A" w:rsidRPr="00D20F48" w:rsidRDefault="00CF1E2A" w:rsidP="00D20F48">
      <w:pPr>
        <w:numPr>
          <w:ilvl w:val="0"/>
          <w:numId w:val="7"/>
        </w:numPr>
        <w:tabs>
          <w:tab w:val="clear" w:pos="360"/>
          <w:tab w:val="num" w:pos="1211"/>
        </w:tabs>
        <w:suppressAutoHyphens w:val="0"/>
        <w:autoSpaceDE w:val="0"/>
        <w:autoSpaceDN w:val="0"/>
        <w:spacing w:line="360" w:lineRule="auto"/>
        <w:ind w:left="0" w:firstLine="709"/>
        <w:jc w:val="both"/>
      </w:pPr>
      <w:r w:rsidRPr="00D20F48">
        <w:t>Расходный бак раствора серной кислоты объемом – 0,5 м</w:t>
      </w:r>
      <w:r w:rsidRPr="00D20F48">
        <w:rPr>
          <w:vertAlign w:val="superscript"/>
        </w:rPr>
        <w:t>3</w:t>
      </w:r>
      <w:r w:rsidRPr="00D20F48">
        <w:t xml:space="preserve"> – 1 шт</w:t>
      </w:r>
    </w:p>
    <w:p w:rsidR="00CF1E2A" w:rsidRPr="00D20F48" w:rsidRDefault="00CF1E2A" w:rsidP="00D20F48">
      <w:pPr>
        <w:spacing w:line="360" w:lineRule="auto"/>
        <w:ind w:firstLine="709"/>
        <w:jc w:val="both"/>
      </w:pPr>
    </w:p>
    <w:p w:rsidR="00CF1E2A" w:rsidRPr="00D20F48" w:rsidRDefault="00CF1E2A" w:rsidP="00D20F48">
      <w:pPr>
        <w:spacing w:line="360" w:lineRule="auto"/>
        <w:ind w:firstLine="709"/>
        <w:jc w:val="both"/>
      </w:pPr>
      <w:r w:rsidRPr="00D20F48">
        <w:t>Очистка стоков доводится до допустимых показателей для сброса в горканализацию.</w:t>
      </w:r>
    </w:p>
    <w:p w:rsidR="00CF1E2A" w:rsidRPr="00D20F48" w:rsidRDefault="00CF1E2A" w:rsidP="00D20F48">
      <w:pPr>
        <w:spacing w:line="360" w:lineRule="auto"/>
        <w:ind w:firstLine="709"/>
        <w:jc w:val="both"/>
        <w:rPr>
          <w:lang w:val="ru-RU"/>
        </w:rPr>
      </w:pPr>
      <w:r w:rsidRPr="00D20F48">
        <w:t>Дождевые стоки с территории предприятия по производству целлюлозы отводятся в арычную лотковую сеть, без устройства закрытой системы трубопроводов, с последующим сбросом в открытую дренажно-коллекторную сеть города за пределами площадки.</w:t>
      </w:r>
    </w:p>
    <w:p w:rsidR="00CF1E2A" w:rsidRPr="00D20F48" w:rsidRDefault="00CF1E2A" w:rsidP="00D20F48">
      <w:pPr>
        <w:spacing w:line="360" w:lineRule="auto"/>
        <w:ind w:firstLine="709"/>
        <w:jc w:val="both"/>
      </w:pPr>
      <w:r w:rsidRPr="00D20F48">
        <w:t>Других факторов вызывающих опасность и воздействие на окружающую среду не имеется.</w:t>
      </w:r>
    </w:p>
    <w:p w:rsidR="00CF1E2A" w:rsidRPr="00D20F48" w:rsidRDefault="00CF1E2A" w:rsidP="00D20F48">
      <w:pPr>
        <w:spacing w:line="360" w:lineRule="auto"/>
        <w:ind w:firstLine="709"/>
        <w:rPr>
          <w:b/>
          <w:bCs/>
        </w:rPr>
        <w:sectPr w:rsidR="00CF1E2A" w:rsidRPr="00D20F48" w:rsidSect="000A1722">
          <w:type w:val="nextColumn"/>
          <w:pgSz w:w="11907" w:h="16840"/>
          <w:pgMar w:top="1134" w:right="851" w:bottom="1134" w:left="1701" w:header="709" w:footer="709" w:gutter="0"/>
          <w:pgBorders w:offsetFrom="page">
            <w:top w:val="single" w:sz="4" w:space="24" w:color="FFFFFF"/>
            <w:left w:val="single" w:sz="4" w:space="24" w:color="FFFFFF"/>
            <w:bottom w:val="single" w:sz="4" w:space="24" w:color="FFFFFF"/>
            <w:right w:val="single" w:sz="4" w:space="24" w:color="FFFFFF"/>
          </w:pgBorders>
          <w:cols w:space="720"/>
        </w:sectPr>
      </w:pPr>
    </w:p>
    <w:p w:rsidR="001F0D68" w:rsidRPr="00D20F48" w:rsidRDefault="001F0D68" w:rsidP="00D20F48">
      <w:pPr>
        <w:spacing w:line="360" w:lineRule="auto"/>
        <w:jc w:val="both"/>
      </w:pPr>
      <w:r w:rsidRPr="00D20F48">
        <w:lastRenderedPageBreak/>
        <w:t xml:space="preserve">Таблица </w:t>
      </w:r>
      <w:r w:rsidR="0082244C">
        <w:rPr>
          <w:lang w:val="ru-RU"/>
        </w:rPr>
        <w:t>6</w:t>
      </w:r>
      <w:r w:rsidRPr="00D20F48">
        <w:rPr>
          <w:lang w:val="ru-RU"/>
        </w:rPr>
        <w:t xml:space="preserve"> - </w:t>
      </w:r>
      <w:r w:rsidRPr="00D20F48">
        <w:t>Сточные воды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5"/>
        <w:gridCol w:w="1827"/>
        <w:gridCol w:w="1325"/>
        <w:gridCol w:w="1384"/>
        <w:gridCol w:w="3827"/>
        <w:gridCol w:w="1984"/>
        <w:gridCol w:w="1635"/>
      </w:tblGrid>
      <w:tr w:rsidR="00A13979" w:rsidRPr="00D20F48" w:rsidTr="00D95DAA">
        <w:trPr>
          <w:cantSplit/>
        </w:trPr>
        <w:tc>
          <w:tcPr>
            <w:tcW w:w="22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autoSpaceDE w:val="0"/>
              <w:autoSpaceDN w:val="0"/>
              <w:spacing w:line="360" w:lineRule="auto"/>
              <w:jc w:val="center"/>
            </w:pPr>
            <w:r w:rsidRPr="00D20F48">
              <w:t>Наименование стока, отделение, аппарат</w:t>
            </w:r>
          </w:p>
        </w:tc>
        <w:tc>
          <w:tcPr>
            <w:tcW w:w="182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autoSpaceDE w:val="0"/>
              <w:autoSpaceDN w:val="0"/>
              <w:spacing w:line="360" w:lineRule="auto"/>
              <w:jc w:val="center"/>
            </w:pPr>
            <w:r w:rsidRPr="00D20F48">
              <w:t>Куда сбрасывается</w:t>
            </w:r>
          </w:p>
        </w:tc>
        <w:tc>
          <w:tcPr>
            <w:tcW w:w="132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autoSpaceDE w:val="0"/>
              <w:autoSpaceDN w:val="0"/>
              <w:spacing w:line="360" w:lineRule="auto"/>
              <w:jc w:val="center"/>
            </w:pPr>
            <w:r w:rsidRPr="00D20F48">
              <w:t>Кол-во стоков, м</w:t>
            </w:r>
            <w:r w:rsidRPr="00D20F48">
              <w:rPr>
                <w:vertAlign w:val="superscript"/>
              </w:rPr>
              <w:t>3</w:t>
            </w:r>
            <w:r w:rsidRPr="00D20F48">
              <w:t>/сут</w:t>
            </w:r>
          </w:p>
        </w:tc>
        <w:tc>
          <w:tcPr>
            <w:tcW w:w="13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autoSpaceDE w:val="0"/>
              <w:autoSpaceDN w:val="0"/>
              <w:spacing w:line="360" w:lineRule="auto"/>
              <w:jc w:val="center"/>
            </w:pPr>
            <w:r w:rsidRPr="00D20F48">
              <w:t>Периодичность сброса</w:t>
            </w:r>
          </w:p>
        </w:tc>
        <w:tc>
          <w:tcPr>
            <w:tcW w:w="58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spacing w:line="360" w:lineRule="auto"/>
              <w:jc w:val="center"/>
            </w:pPr>
            <w:r w:rsidRPr="00D20F48">
              <w:t>Характеристика сброса</w:t>
            </w:r>
          </w:p>
          <w:p w:rsidR="00CF1E2A" w:rsidRPr="00D20F48" w:rsidRDefault="00CF1E2A" w:rsidP="00D20F48">
            <w:pPr>
              <w:autoSpaceDE w:val="0"/>
              <w:autoSpaceDN w:val="0"/>
              <w:spacing w:line="360" w:lineRule="auto"/>
              <w:jc w:val="center"/>
            </w:pPr>
          </w:p>
        </w:tc>
        <w:tc>
          <w:tcPr>
            <w:tcW w:w="16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autoSpaceDE w:val="0"/>
              <w:autoSpaceDN w:val="0"/>
              <w:spacing w:line="360" w:lineRule="auto"/>
              <w:jc w:val="center"/>
            </w:pPr>
            <w:r w:rsidRPr="00D20F48">
              <w:t>Примеча-ние</w:t>
            </w:r>
          </w:p>
        </w:tc>
      </w:tr>
      <w:tr w:rsidR="00A13979" w:rsidRPr="00D20F48" w:rsidTr="00D95DAA">
        <w:trPr>
          <w:cantSplit/>
        </w:trPr>
        <w:tc>
          <w:tcPr>
            <w:tcW w:w="2235" w:type="dxa"/>
            <w:vMerge/>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spacing w:line="360" w:lineRule="auto"/>
            </w:pPr>
          </w:p>
        </w:tc>
        <w:tc>
          <w:tcPr>
            <w:tcW w:w="1827" w:type="dxa"/>
            <w:vMerge/>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spacing w:line="360" w:lineRule="auto"/>
            </w:pPr>
          </w:p>
        </w:tc>
        <w:tc>
          <w:tcPr>
            <w:tcW w:w="1325" w:type="dxa"/>
            <w:vMerge/>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spacing w:line="360" w:lineRule="auto"/>
            </w:pPr>
          </w:p>
        </w:tc>
        <w:tc>
          <w:tcPr>
            <w:tcW w:w="1384" w:type="dxa"/>
            <w:vMerge/>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spacing w:line="360" w:lineRule="auto"/>
            </w:pPr>
          </w:p>
        </w:tc>
        <w:tc>
          <w:tcPr>
            <w:tcW w:w="3827"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center"/>
            </w:pPr>
            <w:r w:rsidRPr="00D20F48">
              <w:t>Состав сброса (по компонентам), мг/л</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center"/>
            </w:pPr>
            <w:r w:rsidRPr="00D20F48">
              <w:t>Допустимое кол-во вредных веществ, кг/сут</w:t>
            </w:r>
          </w:p>
        </w:tc>
        <w:tc>
          <w:tcPr>
            <w:tcW w:w="1635" w:type="dxa"/>
            <w:vMerge/>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spacing w:line="360" w:lineRule="auto"/>
            </w:pPr>
          </w:p>
        </w:tc>
      </w:tr>
      <w:tr w:rsidR="00A13979" w:rsidRPr="00D20F48" w:rsidTr="007D0369">
        <w:trPr>
          <w:cantSplit/>
          <w:trHeight w:val="1414"/>
        </w:trPr>
        <w:tc>
          <w:tcPr>
            <w:tcW w:w="2235"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both"/>
            </w:pPr>
            <w:r w:rsidRPr="00D20F48">
              <w:t>Усредненные сточные воды после варки, отбелки, промывки</w:t>
            </w:r>
          </w:p>
        </w:tc>
        <w:tc>
          <w:tcPr>
            <w:tcW w:w="1827"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both"/>
            </w:pPr>
            <w:r w:rsidRPr="00D20F48">
              <w:t>Направляется на станцию нейтрализации сточных вод</w:t>
            </w:r>
          </w:p>
        </w:tc>
        <w:tc>
          <w:tcPr>
            <w:tcW w:w="1325"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both"/>
            </w:pPr>
            <w:r w:rsidRPr="00D20F48">
              <w:t>644,0</w:t>
            </w:r>
          </w:p>
        </w:tc>
        <w:tc>
          <w:tcPr>
            <w:tcW w:w="1384"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pStyle w:val="2"/>
              <w:keepNext w:val="0"/>
              <w:spacing w:before="0" w:after="0" w:line="360" w:lineRule="auto"/>
              <w:rPr>
                <w:rFonts w:ascii="Times New Roman" w:hAnsi="Times New Roman" w:cs="Times New Roman"/>
                <w:b w:val="0"/>
                <w:i w:val="0"/>
                <w:sz w:val="24"/>
                <w:szCs w:val="24"/>
              </w:rPr>
            </w:pPr>
            <w:r w:rsidRPr="00D20F48">
              <w:rPr>
                <w:rFonts w:ascii="Times New Roman" w:hAnsi="Times New Roman" w:cs="Times New Roman"/>
                <w:b w:val="0"/>
                <w:i w:val="0"/>
                <w:sz w:val="24"/>
                <w:szCs w:val="24"/>
              </w:rPr>
              <w:t>Постоянно</w:t>
            </w:r>
          </w:p>
        </w:tc>
        <w:tc>
          <w:tcPr>
            <w:tcW w:w="3827"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both"/>
            </w:pPr>
            <w:r w:rsidRPr="00D20F48">
              <w:t xml:space="preserve">Взвешенные вещества-180,3 </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both"/>
            </w:pPr>
            <w:r w:rsidRPr="00D20F48">
              <w:t>3656,639</w:t>
            </w:r>
          </w:p>
          <w:p w:rsidR="00CF1E2A" w:rsidRPr="00D20F48" w:rsidRDefault="00CF1E2A" w:rsidP="00D20F48">
            <w:pPr>
              <w:autoSpaceDE w:val="0"/>
              <w:autoSpaceDN w:val="0"/>
              <w:spacing w:line="360" w:lineRule="auto"/>
              <w:jc w:val="both"/>
            </w:pPr>
          </w:p>
          <w:p w:rsidR="00CF1E2A" w:rsidRPr="00D20F48" w:rsidRDefault="00CF1E2A" w:rsidP="00D20F48">
            <w:pPr>
              <w:autoSpaceDE w:val="0"/>
              <w:autoSpaceDN w:val="0"/>
              <w:spacing w:line="360" w:lineRule="auto"/>
              <w:jc w:val="both"/>
            </w:pPr>
          </w:p>
        </w:tc>
        <w:tc>
          <w:tcPr>
            <w:tcW w:w="1635"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both"/>
            </w:pPr>
            <w:r w:rsidRPr="00D20F48">
              <w:t>В городскую канализацию</w:t>
            </w:r>
          </w:p>
        </w:tc>
      </w:tr>
      <w:tr w:rsidR="00ED7202" w:rsidRPr="00D20F48" w:rsidTr="00ED7202">
        <w:trPr>
          <w:cantSplit/>
          <w:trHeight w:val="401"/>
        </w:trPr>
        <w:tc>
          <w:tcPr>
            <w:tcW w:w="14217" w:type="dxa"/>
            <w:gridSpan w:val="7"/>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autoSpaceDE w:val="0"/>
              <w:autoSpaceDN w:val="0"/>
              <w:spacing w:line="360" w:lineRule="auto"/>
              <w:jc w:val="both"/>
            </w:pPr>
            <w:r w:rsidRPr="00D20F48">
              <w:t>характеристика сточных вод будет уточнена в процессе пуско-наладочных работ</w:t>
            </w:r>
          </w:p>
        </w:tc>
      </w:tr>
    </w:tbl>
    <w:p w:rsidR="00CF1E2A" w:rsidRPr="00D20F48" w:rsidRDefault="00CF1E2A" w:rsidP="00D20F48">
      <w:pPr>
        <w:pStyle w:val="31"/>
        <w:spacing w:after="0" w:line="360" w:lineRule="auto"/>
        <w:ind w:left="0" w:firstLine="709"/>
        <w:rPr>
          <w:sz w:val="24"/>
          <w:szCs w:val="24"/>
        </w:rPr>
      </w:pPr>
      <w:r w:rsidRPr="00D20F48">
        <w:rPr>
          <w:sz w:val="24"/>
          <w:szCs w:val="24"/>
        </w:rPr>
        <w:t>.</w:t>
      </w:r>
    </w:p>
    <w:p w:rsidR="00CF1E2A" w:rsidRPr="00D20F48" w:rsidRDefault="00CF1E2A" w:rsidP="00D20F48">
      <w:pPr>
        <w:spacing w:line="360" w:lineRule="auto"/>
        <w:ind w:firstLine="709"/>
        <w:jc w:val="center"/>
        <w:rPr>
          <w:lang w:val="ru-RU"/>
        </w:rPr>
      </w:pPr>
    </w:p>
    <w:p w:rsidR="001F0D68" w:rsidRPr="00D20F48" w:rsidRDefault="001F0D68" w:rsidP="00D20F48">
      <w:pPr>
        <w:spacing w:line="360" w:lineRule="auto"/>
        <w:jc w:val="both"/>
        <w:rPr>
          <w:lang w:val="ru-RU"/>
        </w:rPr>
      </w:pPr>
      <w:r w:rsidRPr="00D20F48">
        <w:t xml:space="preserve">Таблица </w:t>
      </w:r>
      <w:r w:rsidR="0082244C">
        <w:rPr>
          <w:lang w:val="ru-RU"/>
        </w:rPr>
        <w:t>7</w:t>
      </w:r>
      <w:r w:rsidRPr="00D20F48">
        <w:rPr>
          <w:lang w:val="ru-RU"/>
        </w:rPr>
        <w:t xml:space="preserve"> - </w:t>
      </w:r>
      <w:r w:rsidRPr="00D20F48">
        <w:t>Твердые и жидкие отходы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1843"/>
        <w:gridCol w:w="1276"/>
        <w:gridCol w:w="2126"/>
        <w:gridCol w:w="2392"/>
        <w:gridCol w:w="2427"/>
        <w:gridCol w:w="1635"/>
      </w:tblGrid>
      <w:tr w:rsidR="00A13979" w:rsidRPr="00D20F48" w:rsidTr="00D95DAA">
        <w:trPr>
          <w:cantSplit/>
        </w:trPr>
        <w:tc>
          <w:tcPr>
            <w:tcW w:w="2518" w:type="dxa"/>
            <w:vMerge w:val="restart"/>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center"/>
            </w:pPr>
            <w:r w:rsidRPr="00D20F48">
              <w:t>Наименование отхода, отделение, аппарат</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center"/>
            </w:pPr>
            <w:r w:rsidRPr="00D20F48">
              <w:t>Куда складируется, транспорт., тара</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center"/>
            </w:pPr>
            <w:r w:rsidRPr="00D20F48">
              <w:t>Кол-во отходов, кг/сут</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center"/>
            </w:pPr>
            <w:r w:rsidRPr="00D20F48">
              <w:t>Периодичность образования</w:t>
            </w:r>
          </w:p>
        </w:tc>
        <w:tc>
          <w:tcPr>
            <w:tcW w:w="4819" w:type="dxa"/>
            <w:gridSpan w:val="2"/>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center"/>
            </w:pPr>
            <w:r w:rsidRPr="00D20F48">
              <w:t>Характеристика отхода</w:t>
            </w:r>
          </w:p>
        </w:tc>
        <w:tc>
          <w:tcPr>
            <w:tcW w:w="1635" w:type="dxa"/>
            <w:vMerge w:val="restart"/>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center"/>
            </w:pPr>
            <w:r w:rsidRPr="00D20F48">
              <w:t>Примечание</w:t>
            </w:r>
          </w:p>
        </w:tc>
      </w:tr>
      <w:tr w:rsidR="00A13979" w:rsidRPr="00D20F48" w:rsidTr="00D95DAA">
        <w:trPr>
          <w:cantSplit/>
        </w:trPr>
        <w:tc>
          <w:tcPr>
            <w:tcW w:w="25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spacing w:line="360" w:lineRule="auto"/>
            </w:pPr>
          </w:p>
        </w:tc>
        <w:tc>
          <w:tcPr>
            <w:tcW w:w="18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spacing w:line="360" w:lineRule="auto"/>
            </w:pPr>
          </w:p>
        </w:tc>
        <w:tc>
          <w:tcPr>
            <w:tcW w:w="1276" w:type="dxa"/>
            <w:vMerge/>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spacing w:line="360" w:lineRule="auto"/>
            </w:pPr>
          </w:p>
        </w:tc>
        <w:tc>
          <w:tcPr>
            <w:tcW w:w="21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spacing w:line="360" w:lineRule="auto"/>
            </w:pPr>
          </w:p>
        </w:tc>
        <w:tc>
          <w:tcPr>
            <w:tcW w:w="2392"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center"/>
            </w:pPr>
            <w:r w:rsidRPr="00D20F48">
              <w:t>Химический состав, влажность</w:t>
            </w:r>
          </w:p>
        </w:tc>
        <w:tc>
          <w:tcPr>
            <w:tcW w:w="2427"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center"/>
            </w:pPr>
            <w:r w:rsidRPr="00D20F48">
              <w:t>Физические показатели, плотность, кг/м</w:t>
            </w:r>
            <w:r w:rsidRPr="00D20F48">
              <w:rPr>
                <w:vertAlign w:val="superscript"/>
              </w:rPr>
              <w:t>3</w:t>
            </w:r>
          </w:p>
        </w:tc>
        <w:tc>
          <w:tcPr>
            <w:tcW w:w="1635" w:type="dxa"/>
            <w:vMerge/>
            <w:tcBorders>
              <w:top w:val="single" w:sz="4" w:space="0" w:color="auto"/>
              <w:left w:val="single" w:sz="4" w:space="0" w:color="auto"/>
              <w:bottom w:val="single" w:sz="4" w:space="0" w:color="auto"/>
              <w:right w:val="single" w:sz="4" w:space="0" w:color="auto"/>
            </w:tcBorders>
            <w:shd w:val="clear" w:color="auto" w:fill="auto"/>
            <w:vAlign w:val="center"/>
          </w:tcPr>
          <w:p w:rsidR="00CF1E2A" w:rsidRPr="00D20F48" w:rsidRDefault="00CF1E2A" w:rsidP="00D20F48">
            <w:pPr>
              <w:spacing w:line="360" w:lineRule="auto"/>
            </w:pPr>
          </w:p>
        </w:tc>
      </w:tr>
      <w:tr w:rsidR="00A13979" w:rsidRPr="00D20F48" w:rsidTr="00D95DAA">
        <w:tc>
          <w:tcPr>
            <w:tcW w:w="2518"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center"/>
            </w:pPr>
            <w:r w:rsidRPr="00D20F48">
              <w:t xml:space="preserve">Пыль хлопковая </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center"/>
            </w:pPr>
            <w:r w:rsidRPr="00D20F48">
              <w:t>Собирается в компакторе</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center"/>
            </w:pPr>
            <w:r w:rsidRPr="00D20F48">
              <w:t>1064</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center"/>
            </w:pPr>
            <w:r w:rsidRPr="00D20F48">
              <w:t>Постоянно</w:t>
            </w:r>
          </w:p>
        </w:tc>
        <w:tc>
          <w:tcPr>
            <w:tcW w:w="2392"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center"/>
            </w:pPr>
            <w:r w:rsidRPr="00D20F48">
              <w:t>Целлюлозная пыль, 8%</w:t>
            </w:r>
          </w:p>
        </w:tc>
        <w:tc>
          <w:tcPr>
            <w:tcW w:w="2427"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center"/>
            </w:pPr>
            <w:r w:rsidRPr="00D20F48">
              <w:t>твердое</w:t>
            </w:r>
          </w:p>
        </w:tc>
        <w:tc>
          <w:tcPr>
            <w:tcW w:w="1635" w:type="dxa"/>
            <w:tcBorders>
              <w:top w:val="single" w:sz="4" w:space="0" w:color="auto"/>
              <w:left w:val="single" w:sz="4" w:space="0" w:color="auto"/>
              <w:bottom w:val="single" w:sz="4" w:space="0" w:color="auto"/>
              <w:right w:val="single" w:sz="4" w:space="0" w:color="auto"/>
            </w:tcBorders>
            <w:shd w:val="clear" w:color="auto" w:fill="auto"/>
          </w:tcPr>
          <w:p w:rsidR="00CF1E2A" w:rsidRPr="00D20F48" w:rsidRDefault="00CF1E2A" w:rsidP="00D20F48">
            <w:pPr>
              <w:autoSpaceDE w:val="0"/>
              <w:autoSpaceDN w:val="0"/>
              <w:spacing w:line="360" w:lineRule="auto"/>
              <w:jc w:val="center"/>
            </w:pPr>
          </w:p>
        </w:tc>
      </w:tr>
      <w:tr w:rsidR="00ED7202" w:rsidRPr="00D20F48" w:rsidTr="00582209">
        <w:tc>
          <w:tcPr>
            <w:tcW w:w="14217" w:type="dxa"/>
            <w:gridSpan w:val="7"/>
            <w:tcBorders>
              <w:top w:val="single" w:sz="4" w:space="0" w:color="auto"/>
              <w:left w:val="single" w:sz="4" w:space="0" w:color="auto"/>
              <w:bottom w:val="single" w:sz="4" w:space="0" w:color="auto"/>
              <w:right w:val="single" w:sz="4" w:space="0" w:color="auto"/>
            </w:tcBorders>
            <w:shd w:val="clear" w:color="auto" w:fill="auto"/>
          </w:tcPr>
          <w:p w:rsidR="00ED7202" w:rsidRPr="00D20F48" w:rsidRDefault="00ED7202" w:rsidP="00D20F48">
            <w:pPr>
              <w:pStyle w:val="31"/>
              <w:spacing w:after="0" w:line="360" w:lineRule="auto"/>
              <w:ind w:left="0"/>
              <w:jc w:val="both"/>
              <w:rPr>
                <w:sz w:val="24"/>
                <w:szCs w:val="24"/>
                <w:lang w:val="ru-RU"/>
              </w:rPr>
            </w:pPr>
            <w:r w:rsidRPr="00D20F48">
              <w:rPr>
                <w:sz w:val="24"/>
                <w:szCs w:val="24"/>
              </w:rPr>
              <w:t>Жидкие отходы отсутствуют.</w:t>
            </w:r>
          </w:p>
        </w:tc>
      </w:tr>
    </w:tbl>
    <w:p w:rsidR="00CF1E2A" w:rsidRPr="00D20F48" w:rsidRDefault="00CF1E2A" w:rsidP="00D20F48">
      <w:pPr>
        <w:spacing w:line="360" w:lineRule="auto"/>
        <w:ind w:firstLine="709"/>
        <w:jc w:val="center"/>
        <w:sectPr w:rsidR="00CF1E2A" w:rsidRPr="00D20F48" w:rsidSect="000A1722">
          <w:type w:val="nextColumn"/>
          <w:pgSz w:w="16840" w:h="11907" w:orient="landscape"/>
          <w:pgMar w:top="1134" w:right="851" w:bottom="1134" w:left="1701" w:header="709" w:footer="709" w:gutter="0"/>
          <w:pgBorders w:offsetFrom="page">
            <w:top w:val="single" w:sz="4" w:space="24" w:color="FFFFFF"/>
            <w:left w:val="single" w:sz="4" w:space="24" w:color="FFFFFF"/>
            <w:bottom w:val="single" w:sz="4" w:space="24" w:color="FFFFFF"/>
            <w:right w:val="single" w:sz="4" w:space="24" w:color="FFFFFF"/>
          </w:pgBorders>
          <w:cols w:space="720"/>
        </w:sectPr>
      </w:pPr>
    </w:p>
    <w:p w:rsidR="00CF1E2A" w:rsidRPr="00D20F48" w:rsidRDefault="001F0D68" w:rsidP="00D20F48">
      <w:pPr>
        <w:spacing w:line="360" w:lineRule="auto"/>
        <w:ind w:firstLine="709"/>
        <w:jc w:val="both"/>
        <w:rPr>
          <w:bCs/>
          <w:i/>
        </w:rPr>
      </w:pPr>
      <w:r w:rsidRPr="00D20F48">
        <w:rPr>
          <w:bCs/>
          <w:i/>
          <w:lang w:val="ru-RU"/>
        </w:rPr>
        <w:lastRenderedPageBreak/>
        <w:t>С</w:t>
      </w:r>
      <w:r w:rsidRPr="00D20F48">
        <w:rPr>
          <w:bCs/>
          <w:i/>
        </w:rPr>
        <w:t>точные воды и их очистка</w:t>
      </w:r>
    </w:p>
    <w:p w:rsidR="00CF1E2A" w:rsidRPr="00D20F48" w:rsidRDefault="00CF1E2A" w:rsidP="00D20F48">
      <w:pPr>
        <w:spacing w:line="360" w:lineRule="auto"/>
        <w:ind w:firstLine="709"/>
        <w:jc w:val="both"/>
        <w:rPr>
          <w:bCs/>
        </w:rPr>
      </w:pPr>
      <w:r w:rsidRPr="00D20F48">
        <w:rPr>
          <w:bCs/>
        </w:rPr>
        <w:t>Процесс производства целлюлозы сопровождается сбросом отработанных варочных, отбельных и нейтрализующих растворов, промывных вод стадий отварки и отбелки, а также отработанных растворов смягчающего препарата.</w:t>
      </w:r>
    </w:p>
    <w:p w:rsidR="00CF1E2A" w:rsidRPr="00D20F48" w:rsidRDefault="00CF1E2A" w:rsidP="00D20F48">
      <w:pPr>
        <w:spacing w:line="360" w:lineRule="auto"/>
        <w:ind w:firstLine="709"/>
        <w:jc w:val="both"/>
        <w:rPr>
          <w:bCs/>
        </w:rPr>
      </w:pPr>
      <w:r w:rsidRPr="00D20F48">
        <w:rPr>
          <w:bCs/>
        </w:rPr>
        <w:t>К наиболее загрязненным сточным водам относятся отработанные варочные и отбельные растворы, а также горячие промывные воды после отварки и отбелки.</w:t>
      </w:r>
    </w:p>
    <w:p w:rsidR="00CF1E2A" w:rsidRPr="00D20F48" w:rsidRDefault="00CF1E2A" w:rsidP="00D20F48">
      <w:pPr>
        <w:spacing w:line="360" w:lineRule="auto"/>
        <w:ind w:firstLine="709"/>
        <w:jc w:val="both"/>
        <w:rPr>
          <w:bCs/>
        </w:rPr>
      </w:pPr>
      <w:r w:rsidRPr="00D20F48">
        <w:rPr>
          <w:bCs/>
        </w:rPr>
        <w:t>Исходя из  высокой загрязненности сточных вод в качестве метода их очистки принята реагентная обработка с использованием в качестве реагентов гидроксохлорида алюминия и катионного флокулянта К- 250СМ- сополимера акриламида диметиламиноэтилметакрилата и соли акриловой кислоты.</w:t>
      </w:r>
    </w:p>
    <w:p w:rsidR="00CF1E2A" w:rsidRPr="00D20F48" w:rsidRDefault="00CF1E2A" w:rsidP="00D20F48">
      <w:pPr>
        <w:spacing w:line="360" w:lineRule="auto"/>
        <w:ind w:firstLine="709"/>
        <w:jc w:val="both"/>
        <w:rPr>
          <w:bCs/>
        </w:rPr>
      </w:pPr>
      <w:r w:rsidRPr="00D20F48">
        <w:rPr>
          <w:bCs/>
        </w:rPr>
        <w:t>Применение пентагидроксохлорида алюминия А</w:t>
      </w:r>
      <w:r w:rsidRPr="00D20F48">
        <w:rPr>
          <w:bCs/>
          <w:lang w:val="en-US"/>
        </w:rPr>
        <w:t>I</w:t>
      </w:r>
      <w:r w:rsidRPr="00D20F48">
        <w:rPr>
          <w:bCs/>
          <w:vertAlign w:val="subscript"/>
        </w:rPr>
        <w:t>2</w:t>
      </w:r>
      <w:r w:rsidRPr="00D20F48">
        <w:rPr>
          <w:bCs/>
        </w:rPr>
        <w:t>(ОН)5С</w:t>
      </w:r>
      <w:r w:rsidRPr="00D20F48">
        <w:rPr>
          <w:bCs/>
          <w:lang w:val="en-US"/>
        </w:rPr>
        <w:t>I</w:t>
      </w:r>
      <w:r w:rsidRPr="00D20F48">
        <w:rPr>
          <w:bCs/>
        </w:rPr>
        <w:t xml:space="preserve"> обусловлено рядом его положительных свойств. При использовании этого коагулянта интенсифицируется хлопьеобразование и ускоряется осаждение коагулированной взвеси. Значительно уменьшается расход коагулянта по сравнению с использованием сернокислого алюминия. Зона оптимальных значений рН существенно расширяется, особенно в сторону низких значений. Учитывая малое содержание хлор- иона в коагулянте, при его применении солесодержание очищенной воды увеличивается в меньшей мере, чем в случае использования сульфата алюминия. Кроме того, уменьшается количество остаточного алюминия в обработанной воде.</w:t>
      </w:r>
    </w:p>
    <w:p w:rsidR="00CF1E2A" w:rsidRPr="00D20F48" w:rsidRDefault="00CF1E2A" w:rsidP="00D20F48">
      <w:pPr>
        <w:spacing w:line="360" w:lineRule="auto"/>
        <w:ind w:firstLine="709"/>
        <w:rPr>
          <w:bCs/>
        </w:rPr>
      </w:pPr>
      <w:r w:rsidRPr="00D20F48">
        <w:rPr>
          <w:bCs/>
        </w:rPr>
        <w:t>Исходя из того, что сточные воды процесса производства гигроскопической ваты содержат гидроксид натрия, нейтрализация которого приводит к образованию сульфата натрия в концентрациях превышающих нормативные, использование сернокислого алюминия является недопустимым, поскольку приводит к дополнительному вторичному загрязнению очищенной воды сульфатами. Последнее полностью исключается при использовании пентагидроксохлорида алюминия.</w:t>
      </w:r>
    </w:p>
    <w:p w:rsidR="00CF1E2A" w:rsidRPr="00D20F48" w:rsidRDefault="00CF1E2A" w:rsidP="00D20F48">
      <w:pPr>
        <w:spacing w:line="360" w:lineRule="auto"/>
        <w:ind w:firstLine="709"/>
        <w:jc w:val="both"/>
        <w:rPr>
          <w:bCs/>
        </w:rPr>
      </w:pPr>
      <w:r w:rsidRPr="00D20F48">
        <w:rPr>
          <w:bCs/>
        </w:rPr>
        <w:t>Кроме того, пентагидроксохлорид алюминия характеризуется значительно более высоким содержанием водорастворимого алюминия, а его растворы не требуют применения нержавеющих сталей и противокоррозийной защиты аппаратуры и трубопроводов. При хранении коагулянт не стареет и не слеживается.</w:t>
      </w:r>
    </w:p>
    <w:p w:rsidR="00CF1E2A" w:rsidRPr="00D20F48" w:rsidRDefault="00CF1E2A" w:rsidP="00D20F48">
      <w:pPr>
        <w:spacing w:line="360" w:lineRule="auto"/>
        <w:ind w:firstLine="709"/>
        <w:jc w:val="both"/>
        <w:rPr>
          <w:bCs/>
        </w:rPr>
      </w:pPr>
      <w:r w:rsidRPr="00D20F48">
        <w:rPr>
          <w:bCs/>
        </w:rPr>
        <w:t>Преимущества пентагидроксохлорида алюминия в сравнении с традиционным реагентом (сульфатом алюминия):</w:t>
      </w:r>
    </w:p>
    <w:p w:rsidR="00CF1E2A" w:rsidRPr="00D20F48" w:rsidRDefault="00CF1E2A" w:rsidP="00D20F48">
      <w:pPr>
        <w:spacing w:line="360" w:lineRule="auto"/>
        <w:ind w:firstLine="709"/>
        <w:rPr>
          <w:bCs/>
        </w:rPr>
      </w:pPr>
      <w:r w:rsidRPr="00D20F48">
        <w:rPr>
          <w:bCs/>
        </w:rPr>
        <w:t>снижение расхода реагента в 8-10 раз;</w:t>
      </w:r>
    </w:p>
    <w:p w:rsidR="00CF1E2A" w:rsidRPr="00D20F48" w:rsidRDefault="00CF1E2A" w:rsidP="00D20F48">
      <w:pPr>
        <w:spacing w:line="360" w:lineRule="auto"/>
        <w:ind w:firstLine="709"/>
        <w:rPr>
          <w:bCs/>
        </w:rPr>
      </w:pPr>
      <w:r w:rsidRPr="00D20F48">
        <w:rPr>
          <w:bCs/>
        </w:rPr>
        <w:t>уменьшение времени коагуляции в 1,5- 3,0 раза;</w:t>
      </w:r>
    </w:p>
    <w:p w:rsidR="00CF1E2A" w:rsidRPr="00D20F48" w:rsidRDefault="00CF1E2A" w:rsidP="00D20F48">
      <w:pPr>
        <w:spacing w:line="360" w:lineRule="auto"/>
        <w:ind w:firstLine="709"/>
        <w:rPr>
          <w:bCs/>
        </w:rPr>
      </w:pPr>
      <w:r w:rsidRPr="00D20F48">
        <w:rPr>
          <w:bCs/>
        </w:rPr>
        <w:t>возможность эффективно очищать воду в широком диапазоне температур;</w:t>
      </w:r>
    </w:p>
    <w:p w:rsidR="00CF1E2A" w:rsidRPr="00D20F48" w:rsidRDefault="00CF1E2A" w:rsidP="00D20F48">
      <w:pPr>
        <w:spacing w:line="360" w:lineRule="auto"/>
        <w:ind w:firstLine="709"/>
        <w:rPr>
          <w:bCs/>
        </w:rPr>
      </w:pPr>
      <w:r w:rsidRPr="00D20F48">
        <w:rPr>
          <w:bCs/>
        </w:rPr>
        <w:lastRenderedPageBreak/>
        <w:t>исключение или резкое снижение образования гипсовых отложений в оборудовании и трубопроводах.</w:t>
      </w:r>
    </w:p>
    <w:p w:rsidR="00CF1E2A" w:rsidRPr="00D20F48" w:rsidRDefault="00CF1E2A" w:rsidP="00D20F48">
      <w:pPr>
        <w:spacing w:line="360" w:lineRule="auto"/>
        <w:ind w:firstLine="709"/>
        <w:rPr>
          <w:bCs/>
        </w:rPr>
      </w:pPr>
      <w:r w:rsidRPr="00D20F48">
        <w:rPr>
          <w:bCs/>
        </w:rPr>
        <w:t>Применение катионного флокулянта К-250СМ продиктовано наличием в воде большого количества органических кислот, значительный процент от которых приходится на аминокислоты и кислоты жирного ряда, присутствующие в сточных водах до нейтрализации в виде их натриевых солей.</w:t>
      </w:r>
    </w:p>
    <w:p w:rsidR="00CF1E2A" w:rsidRPr="00D20F48" w:rsidRDefault="00CF1E2A" w:rsidP="00D20F48">
      <w:pPr>
        <w:spacing w:line="360" w:lineRule="auto"/>
        <w:ind w:firstLine="709"/>
        <w:jc w:val="both"/>
        <w:rPr>
          <w:bCs/>
        </w:rPr>
      </w:pPr>
      <w:r w:rsidRPr="00D20F48">
        <w:rPr>
          <w:bCs/>
        </w:rPr>
        <w:t>Взаимодействие органических кислот с данным реагентом предположительно будет проходить по механизму солеобразования с образованием веществ большой молекулярной массы. Последнее же будет способствовать уменьшению растворимости этих веществ, а, следовательно, удалению их из сточных вод..</w:t>
      </w:r>
    </w:p>
    <w:p w:rsidR="00CF1E2A" w:rsidRPr="00D20F48" w:rsidRDefault="00CF1E2A" w:rsidP="00D20F48">
      <w:pPr>
        <w:spacing w:line="360" w:lineRule="auto"/>
        <w:ind w:firstLine="709"/>
        <w:jc w:val="both"/>
        <w:rPr>
          <w:bCs/>
        </w:rPr>
      </w:pPr>
      <w:r w:rsidRPr="00D20F48">
        <w:rPr>
          <w:bCs/>
        </w:rPr>
        <w:t>Применение катионных реагентов позволяет сократить (приблизительно в 2 раза) дозу минерального реагента, что очень существенно в условиях жестких требований к очищенной воде, сбрасываемой на сооружения биологической очистки.</w:t>
      </w:r>
    </w:p>
    <w:p w:rsidR="00CF1E2A" w:rsidRPr="00D20F48" w:rsidRDefault="00CF1E2A" w:rsidP="00D20F48">
      <w:pPr>
        <w:spacing w:line="360" w:lineRule="auto"/>
        <w:ind w:firstLine="709"/>
        <w:jc w:val="both"/>
        <w:rPr>
          <w:bCs/>
        </w:rPr>
      </w:pPr>
      <w:r w:rsidRPr="00D20F48">
        <w:rPr>
          <w:bCs/>
        </w:rPr>
        <w:t>Сточные воды с технологических стадий производства гигроскопической ваты подаются в усреднитель. Для предотвращения оседания взвешенных веществ усреднитель оснащен системой барботажа для перемешивания сточных вод сжатым воздухом.</w:t>
      </w:r>
    </w:p>
    <w:p w:rsidR="00CF1E2A" w:rsidRPr="00D20F48" w:rsidRDefault="00CF1E2A" w:rsidP="00D20F48">
      <w:pPr>
        <w:spacing w:line="360" w:lineRule="auto"/>
        <w:ind w:firstLine="709"/>
        <w:jc w:val="both"/>
        <w:rPr>
          <w:bCs/>
        </w:rPr>
      </w:pPr>
      <w:r w:rsidRPr="00D20F48">
        <w:rPr>
          <w:bCs/>
        </w:rPr>
        <w:t xml:space="preserve">Усредненные сточные воды далее подаются в осветлитель. На выходе из усреднителя сточные воды подвергаются нейтрализации до рН 7 путем эжектирования раствора серной кислоты. </w:t>
      </w:r>
    </w:p>
    <w:p w:rsidR="00CF1E2A" w:rsidRPr="00D20F48" w:rsidRDefault="00CF1E2A" w:rsidP="00D20F48">
      <w:pPr>
        <w:spacing w:line="360" w:lineRule="auto"/>
        <w:ind w:firstLine="709"/>
        <w:jc w:val="both"/>
        <w:rPr>
          <w:bCs/>
        </w:rPr>
      </w:pPr>
      <w:r w:rsidRPr="00D20F48">
        <w:rPr>
          <w:bCs/>
        </w:rPr>
        <w:t>Одновременно с подачей сточных вод в осветлитель подаются 5 %- ный раствор коагулянта гидроксохлорида алюминия и 5 %-ный раствор катионного реагента К-250СМ.</w:t>
      </w:r>
    </w:p>
    <w:p w:rsidR="00CF1E2A" w:rsidRPr="00D20F48" w:rsidRDefault="00CF1E2A" w:rsidP="00D20F48">
      <w:pPr>
        <w:spacing w:line="360" w:lineRule="auto"/>
        <w:ind w:firstLine="709"/>
        <w:jc w:val="both"/>
        <w:rPr>
          <w:bCs/>
        </w:rPr>
      </w:pPr>
      <w:r w:rsidRPr="00D20F48">
        <w:rPr>
          <w:bCs/>
        </w:rPr>
        <w:t>Доза катионного реагента составляет 15 мг/л обрабатываемых сточных вод по 100%- му веществу. Доза коагулянта составляет 60 мг/л.</w:t>
      </w:r>
    </w:p>
    <w:p w:rsidR="00CF1E2A" w:rsidRPr="00D20F48" w:rsidRDefault="00CF1E2A" w:rsidP="00D20F48">
      <w:pPr>
        <w:spacing w:line="360" w:lineRule="auto"/>
        <w:ind w:firstLine="709"/>
        <w:jc w:val="both"/>
        <w:rPr>
          <w:bCs/>
        </w:rPr>
      </w:pPr>
      <w:r w:rsidRPr="00D20F48">
        <w:rPr>
          <w:bCs/>
        </w:rPr>
        <w:t>Из камеры флокуляции осветлителя, где происходит усиленное хлопьеобразование и сорбция загрязнений, сточная вода направляется в отстойную зону, в которой при прохождении через взвешенный слой осадка задерживаются мелкодисперсные взвешенные частицы.</w:t>
      </w:r>
    </w:p>
    <w:p w:rsidR="00CF1E2A" w:rsidRPr="00D20F48" w:rsidRDefault="00CF1E2A" w:rsidP="00D20F48">
      <w:pPr>
        <w:spacing w:line="360" w:lineRule="auto"/>
        <w:ind w:firstLine="709"/>
        <w:jc w:val="both"/>
        <w:rPr>
          <w:bCs/>
        </w:rPr>
      </w:pPr>
      <w:r w:rsidRPr="00D20F48">
        <w:rPr>
          <w:bCs/>
        </w:rPr>
        <w:t>Осветленная вода через периферийный, отводящий ее в канализационную сеть предприятия. лоток поступает в трубопровод, отводящий ее в канализационную сеть предприятия.</w:t>
      </w:r>
    </w:p>
    <w:p w:rsidR="00CF1E2A" w:rsidRPr="00D20F48" w:rsidRDefault="00CF1E2A" w:rsidP="00D20F48">
      <w:pPr>
        <w:spacing w:line="360" w:lineRule="auto"/>
        <w:ind w:firstLine="709"/>
        <w:jc w:val="both"/>
        <w:rPr>
          <w:bCs/>
        </w:rPr>
      </w:pPr>
      <w:r w:rsidRPr="00D20F48">
        <w:rPr>
          <w:bCs/>
        </w:rPr>
        <w:t>Образующийся осадок под гидростатическим давлением удаляется в осадкоуплотнитель, откуда насосом перекачивается в обезвоживатель. Осветленная вода из осадкоуплотнителя и фильтрат с обезвоживателя направляются в усреднитель сточных вод.</w:t>
      </w:r>
    </w:p>
    <w:p w:rsidR="008D3A79" w:rsidRPr="00D20F48" w:rsidRDefault="008D3A79" w:rsidP="00D20F48">
      <w:pPr>
        <w:spacing w:line="360" w:lineRule="auto"/>
        <w:ind w:firstLine="709"/>
        <w:jc w:val="both"/>
        <w:rPr>
          <w:bCs/>
          <w:lang w:val="ru-RU"/>
        </w:rPr>
      </w:pPr>
    </w:p>
    <w:p w:rsidR="008D3A79" w:rsidRPr="00D20F48" w:rsidRDefault="008D3A79" w:rsidP="00D20F48">
      <w:pPr>
        <w:spacing w:line="360" w:lineRule="auto"/>
        <w:ind w:firstLine="709"/>
        <w:jc w:val="both"/>
        <w:rPr>
          <w:bCs/>
          <w:lang w:val="ru-RU"/>
        </w:rPr>
      </w:pPr>
      <w:r w:rsidRPr="00D20F48">
        <w:rPr>
          <w:bCs/>
          <w:lang w:val="ru-RU"/>
        </w:rPr>
        <w:lastRenderedPageBreak/>
        <w:t xml:space="preserve">2 </w:t>
      </w:r>
      <w:r w:rsidR="00ED7202" w:rsidRPr="00D20F48">
        <w:rPr>
          <w:bCs/>
          <w:lang w:val="ru-RU"/>
        </w:rPr>
        <w:t>В</w:t>
      </w:r>
      <w:r w:rsidR="00ED7202" w:rsidRPr="00D20F48">
        <w:rPr>
          <w:lang w:val="ru-RU"/>
        </w:rPr>
        <w:t xml:space="preserve">ОСЬМОЙ РАЗДЕЛ КАЛЕНДАРНОГО ПЛАНА </w:t>
      </w:r>
      <w:r w:rsidR="00044D51" w:rsidRPr="00D20F48">
        <w:rPr>
          <w:lang w:val="ru-RU"/>
        </w:rPr>
        <w:t>(</w:t>
      </w:r>
      <w:r w:rsidR="00ED7202" w:rsidRPr="00D20F48">
        <w:t>V</w:t>
      </w:r>
      <w:r w:rsidR="00ED7202" w:rsidRPr="00D20F48">
        <w:rPr>
          <w:lang w:val="en-US"/>
        </w:rPr>
        <w:t>III</w:t>
      </w:r>
      <w:r w:rsidR="00ED7202" w:rsidRPr="00D20F48">
        <w:rPr>
          <w:lang w:val="ru-RU"/>
        </w:rPr>
        <w:t xml:space="preserve"> ЭТАП</w:t>
      </w:r>
      <w:r w:rsidR="00044D51" w:rsidRPr="00D20F48">
        <w:rPr>
          <w:lang w:val="ru-RU"/>
        </w:rPr>
        <w:t xml:space="preserve">). </w:t>
      </w:r>
      <w:r w:rsidR="00ED7202" w:rsidRPr="00D20F48">
        <w:rPr>
          <w:bCs/>
          <w:lang w:val="ru-RU"/>
        </w:rPr>
        <w:t>ВЫДАЧА РЕКОМНДАЦИЙ ПО УСОВЕРШЕНСТВОВАНИЮ И ОПТИМИЗАЦИИ ТЕХНОЛОГИИ ПРОИЗВОДСТВА ХЛОПКОВОЙ ЦЕЛЛЮЛОЗЫ РАЗРАБОТАННЫМ СПОСОБОМ</w:t>
      </w:r>
    </w:p>
    <w:p w:rsidR="008D3A79" w:rsidRPr="00D20F48" w:rsidRDefault="008D3A79" w:rsidP="00D20F48">
      <w:pPr>
        <w:spacing w:line="360" w:lineRule="auto"/>
        <w:ind w:firstLine="709"/>
        <w:jc w:val="both"/>
        <w:rPr>
          <w:bCs/>
          <w:lang w:val="ru-RU"/>
        </w:rPr>
      </w:pPr>
    </w:p>
    <w:p w:rsidR="00ED7202" w:rsidRPr="00D20F48" w:rsidRDefault="00ED7202" w:rsidP="00D20F48">
      <w:pPr>
        <w:spacing w:line="360" w:lineRule="auto"/>
        <w:ind w:firstLine="709"/>
        <w:jc w:val="both"/>
        <w:rPr>
          <w:bCs/>
          <w:lang w:val="ru-RU"/>
        </w:rPr>
      </w:pPr>
    </w:p>
    <w:p w:rsidR="00CE6537" w:rsidRPr="00D20F48" w:rsidRDefault="00CE6537" w:rsidP="00D20F48">
      <w:pPr>
        <w:spacing w:line="360" w:lineRule="auto"/>
        <w:ind w:firstLine="709"/>
        <w:jc w:val="both"/>
        <w:rPr>
          <w:bCs/>
          <w:lang w:val="ru-RU"/>
        </w:rPr>
      </w:pPr>
      <w:r w:rsidRPr="00D20F48">
        <w:rPr>
          <w:bCs/>
          <w:lang w:val="ru-RU"/>
        </w:rPr>
        <w:t xml:space="preserve">Проведен поиск и анализ периодической литературы и патентов по </w:t>
      </w:r>
      <w:r w:rsidRPr="00D20F48">
        <w:rPr>
          <w:lang w:val="ru-RU"/>
        </w:rPr>
        <w:t>технологии производства хлопковой целлюлозы и изучение их воздействия на экологию окружающей среды</w:t>
      </w:r>
      <w:r w:rsidRPr="00D20F48">
        <w:rPr>
          <w:bCs/>
          <w:lang w:val="ru-RU"/>
        </w:rPr>
        <w:t xml:space="preserve"> в печатных изданиях и сети Интернет.</w:t>
      </w:r>
    </w:p>
    <w:p w:rsidR="00CE6537" w:rsidRPr="00D20F48" w:rsidRDefault="00CE6537" w:rsidP="00D20F48">
      <w:pPr>
        <w:spacing w:line="360" w:lineRule="auto"/>
        <w:ind w:firstLine="709"/>
        <w:jc w:val="both"/>
        <w:rPr>
          <w:lang w:val="ru-RU"/>
        </w:rPr>
      </w:pPr>
      <w:r w:rsidRPr="00D20F48">
        <w:rPr>
          <w:lang w:val="ru-RU"/>
        </w:rPr>
        <w:t>Интерес к отбелке целлюлозы и целлюлозосодержащих материалов пероксидами быстро возрастал после окончания второй мировой войны, когда пероксидная отбелка начала широко внедряться в производство, обеспечивая наиболее стабильную и устойчивую белизну этих материалов.</w:t>
      </w:r>
      <w:r w:rsidR="000A2826">
        <w:rPr>
          <w:lang w:val="ru-RU"/>
        </w:rPr>
        <w:t xml:space="preserve"> </w:t>
      </w:r>
      <w:r w:rsidRPr="00D20F48">
        <w:rPr>
          <w:lang w:val="ru-RU"/>
        </w:rPr>
        <w:t>Первыми отбеливателями, вошедшими в химическую технологию отбеливания растительного сырья, были кислородные соединения хлора (гипохлориты и хлориты). Однако, в настоящее время гипохлоритное отбеливание в значительной мере утратило свое большое в прошлом значение в силу ряда трудностей, к которым следует отнести сложность приготовления отбеливающих растворов гипохлорита, их нестабильность, а также существенную опасность повреждения целлюлозных волокон в условиях отбеливания. При хлоритной отбелке наблюдается коррозия оборудования, но самым главным недостатком при использовании кислородных соединений хлора является выделение в окружающую среду токсичных газообразных продуктов разложения.</w:t>
      </w:r>
      <w:r w:rsidR="000A2826">
        <w:rPr>
          <w:lang w:val="ru-RU"/>
        </w:rPr>
        <w:t xml:space="preserve"> </w:t>
      </w:r>
      <w:r w:rsidRPr="00D20F48">
        <w:rPr>
          <w:lang w:val="ru-RU"/>
        </w:rPr>
        <w:t xml:space="preserve">В 1946г. 65-75% всего отбеленного хлопчатобумажного товара было отбелено гипохлоритом, 20—30% пероксидом водорода и около 5%—обоими этими веществами [1]. Однако развитие процессов непрерывной отбелки пероксидом водорода, особенно после </w:t>
      </w:r>
      <w:smartTag w:uri="urn:schemas-microsoft-com:office:smarttags" w:element="metricconverter">
        <w:smartTagPr>
          <w:attr w:name="ProductID" w:val="1946 г"/>
        </w:smartTagPr>
        <w:r w:rsidRPr="00D20F48">
          <w:rPr>
            <w:lang w:val="ru-RU"/>
          </w:rPr>
          <w:t>1946 г</w:t>
        </w:r>
      </w:smartTag>
      <w:r w:rsidRPr="00D20F48">
        <w:rPr>
          <w:lang w:val="ru-RU"/>
        </w:rPr>
        <w:t>., способствовало вытеснению большей части применявшегося гипохлорита.</w:t>
      </w:r>
      <w:r w:rsidR="000A2826">
        <w:rPr>
          <w:lang w:val="ru-RU"/>
        </w:rPr>
        <w:t xml:space="preserve"> </w:t>
      </w:r>
      <w:r w:rsidRPr="00D20F48">
        <w:rPr>
          <w:lang w:val="ru-RU"/>
        </w:rPr>
        <w:t>При рассмотрении механизма отбелки Н</w:t>
      </w:r>
      <w:r w:rsidRPr="00D20F48">
        <w:rPr>
          <w:vertAlign w:val="subscript"/>
          <w:lang w:val="ru-RU"/>
        </w:rPr>
        <w:t>2</w:t>
      </w:r>
      <w:r w:rsidRPr="00D20F48">
        <w:rPr>
          <w:lang w:val="ru-RU"/>
        </w:rPr>
        <w:t>О</w:t>
      </w:r>
      <w:r w:rsidRPr="00D20F48">
        <w:rPr>
          <w:vertAlign w:val="subscript"/>
          <w:lang w:val="ru-RU"/>
        </w:rPr>
        <w:t>2</w:t>
      </w:r>
      <w:r w:rsidRPr="00D20F48">
        <w:rPr>
          <w:lang w:val="ru-RU"/>
        </w:rPr>
        <w:t xml:space="preserve">, </w:t>
      </w:r>
      <w:r w:rsidRPr="00D20F48">
        <w:t>NaClO</w:t>
      </w:r>
      <w:r w:rsidRPr="00D20F48">
        <w:rPr>
          <w:lang w:val="ru-RU"/>
        </w:rPr>
        <w:t xml:space="preserve"> и </w:t>
      </w:r>
      <w:r w:rsidRPr="00D20F48">
        <w:t>NaClO</w:t>
      </w:r>
      <w:r w:rsidRPr="00D20F48">
        <w:rPr>
          <w:vertAlign w:val="subscript"/>
          <w:lang w:val="ru-RU"/>
        </w:rPr>
        <w:t>2</w:t>
      </w:r>
      <w:r w:rsidRPr="00D20F48">
        <w:rPr>
          <w:lang w:val="ru-RU"/>
        </w:rPr>
        <w:t>, технологии, области применения, достоинств и недостатков, влияние на загрязнение стоков подчеркивается, что экологическая чистота пероксида водорода повысит в ближайшие годы и без того его выдающуюся роль как отбеливающего агента текстильных материалов [2, 3].</w:t>
      </w:r>
      <w:r w:rsidR="000A2826">
        <w:rPr>
          <w:lang w:val="ru-RU"/>
        </w:rPr>
        <w:t xml:space="preserve"> </w:t>
      </w:r>
      <w:r w:rsidRPr="00D20F48">
        <w:rPr>
          <w:lang w:val="ru-RU"/>
        </w:rPr>
        <w:t xml:space="preserve">Научно-исследовательские работы по применению пероксидов в целлюлозно-бумажной промышленности начались в Американском институте бумаги в </w:t>
      </w:r>
      <w:smartTag w:uri="urn:schemas-microsoft-com:office:smarttags" w:element="metricconverter">
        <w:smartTagPr>
          <w:attr w:name="ProductID" w:val="1937 г"/>
        </w:smartTagPr>
        <w:r w:rsidRPr="00D20F48">
          <w:rPr>
            <w:lang w:val="ru-RU"/>
          </w:rPr>
          <w:t>1937 г</w:t>
        </w:r>
      </w:smartTag>
      <w:r w:rsidRPr="00D20F48">
        <w:rPr>
          <w:lang w:val="ru-RU"/>
        </w:rPr>
        <w:t xml:space="preserve">. по предложению, внесенному компанией «Дю Понт». В результате проведенных работ был сделан вывод, что отбелка пероксидами приводит к значительному увеличению белизны древесной массы, незначительно разрушая или совсем не разрушая само волокно; прочность древесной массы после пероксидной отбелки не уменьшалась, и наблюдалась небольшая потеря в весе. Все это говорило в </w:t>
      </w:r>
      <w:r w:rsidRPr="00D20F48">
        <w:rPr>
          <w:lang w:val="ru-RU"/>
        </w:rPr>
        <w:lastRenderedPageBreak/>
        <w:t>пользу применения  пероксидов для отбелки различного вида древесной массы.</w:t>
      </w:r>
      <w:r w:rsidR="000A2826">
        <w:rPr>
          <w:lang w:val="ru-RU"/>
        </w:rPr>
        <w:t xml:space="preserve"> </w:t>
      </w:r>
      <w:r w:rsidRPr="00D20F48">
        <w:rPr>
          <w:lang w:val="ru-RU"/>
        </w:rPr>
        <w:t>Являясь экологически чистым отбеливателем, пероксид водорода имеет преимущества по сравнению с другими отбеливателями и с экономической точки зрения. По этому поводу в Германии были опубликованы статьи Абеля [4] и Грюнвальда [5]. Хит [6] в своей статье о целлюлозе также рассматривает вопрос о пероксидной отбелке древесной массы с минимальным расходом реагентов.</w:t>
      </w:r>
      <w:r w:rsidR="000A2826">
        <w:rPr>
          <w:lang w:val="ru-RU"/>
        </w:rPr>
        <w:t xml:space="preserve"> </w:t>
      </w:r>
      <w:r w:rsidRPr="00D20F48">
        <w:rPr>
          <w:lang w:val="ru-RU"/>
        </w:rPr>
        <w:t>На разложение пероксида водорода в процессе отбелки действуют такие факторы как температура, рН и содержание ионов металлов переменной валентности.</w:t>
      </w:r>
    </w:p>
    <w:p w:rsidR="00CE6537" w:rsidRPr="00D20F48" w:rsidRDefault="00CE6537" w:rsidP="00D20F48">
      <w:pPr>
        <w:spacing w:line="360" w:lineRule="auto"/>
        <w:ind w:firstLine="709"/>
        <w:jc w:val="both"/>
        <w:rPr>
          <w:lang w:val="ru-RU"/>
        </w:rPr>
      </w:pPr>
      <w:r w:rsidRPr="00D20F48">
        <w:rPr>
          <w:lang w:val="ru-RU"/>
        </w:rPr>
        <w:t>Изучение влияния рН на скорость разложения пероксида водорода показало, что незагрязненные растворы пероксида водорода обладают максимальной стабильностью при рН чуть ниже «естественного», т.е. рН=4,0</w:t>
      </w:r>
      <w:r w:rsidRPr="00D20F48">
        <w:sym w:font="Symbol" w:char="F0B1"/>
      </w:r>
      <w:r w:rsidRPr="00D20F48">
        <w:rPr>
          <w:lang w:val="ru-RU"/>
        </w:rPr>
        <w:t xml:space="preserve">0,5. </w:t>
      </w:r>
      <w:r w:rsidR="000A2826">
        <w:rPr>
          <w:lang w:val="ru-RU"/>
        </w:rPr>
        <w:t xml:space="preserve"> </w:t>
      </w:r>
      <w:r w:rsidRPr="00D20F48">
        <w:rPr>
          <w:lang w:val="ru-RU"/>
        </w:rPr>
        <w:t xml:space="preserve">В присутствии следов добавленных ионов металлов, например </w:t>
      </w:r>
      <w:r w:rsidRPr="00D20F48">
        <w:t>Fe</w:t>
      </w:r>
      <w:r w:rsidRPr="00D20F48">
        <w:rPr>
          <w:vertAlign w:val="superscript"/>
          <w:lang w:val="ru-RU"/>
        </w:rPr>
        <w:t>3+</w:t>
      </w:r>
      <w:r w:rsidRPr="00D20F48">
        <w:rPr>
          <w:lang w:val="ru-RU"/>
        </w:rPr>
        <w:t xml:space="preserve">, </w:t>
      </w:r>
      <w:r w:rsidRPr="00D20F48">
        <w:t>Cu</w:t>
      </w:r>
      <w:r w:rsidRPr="00D20F48">
        <w:rPr>
          <w:vertAlign w:val="superscript"/>
          <w:lang w:val="ru-RU"/>
        </w:rPr>
        <w:t>2+</w:t>
      </w:r>
      <w:r w:rsidRPr="00D20F48">
        <w:rPr>
          <w:lang w:val="ru-RU"/>
        </w:rPr>
        <w:t xml:space="preserve"> или </w:t>
      </w:r>
      <w:r w:rsidRPr="00D20F48">
        <w:t>Cr</w:t>
      </w:r>
      <w:r w:rsidRPr="00D20F48">
        <w:rPr>
          <w:vertAlign w:val="superscript"/>
          <w:lang w:val="ru-RU"/>
        </w:rPr>
        <w:t>3+</w:t>
      </w:r>
      <w:r w:rsidRPr="00D20F48">
        <w:rPr>
          <w:lang w:val="ru-RU"/>
        </w:rPr>
        <w:t>, скорость разложения растворов пероксида водорода увеличивается с увеличением рН раствора.</w:t>
      </w:r>
      <w:r w:rsidR="000A2826">
        <w:rPr>
          <w:lang w:val="ru-RU"/>
        </w:rPr>
        <w:t xml:space="preserve"> </w:t>
      </w:r>
      <w:r w:rsidRPr="00D20F48">
        <w:rPr>
          <w:lang w:val="ru-RU"/>
        </w:rPr>
        <w:t>При изучении зависимости «скорость разложения – рН» в присутствии железа в качестве загрязняющей примеси было выявлено, что с ростом рН наблюдается резкое повышение скорости разложения с последующим быстрым падением этой скорости при дальнейшем росте рН [7].</w:t>
      </w:r>
    </w:p>
    <w:p w:rsidR="00CE6537" w:rsidRPr="00D20F48" w:rsidRDefault="00CE6537" w:rsidP="00D20F48">
      <w:pPr>
        <w:spacing w:line="360" w:lineRule="auto"/>
        <w:ind w:firstLine="709"/>
        <w:jc w:val="both"/>
        <w:rPr>
          <w:lang w:val="ru-RU"/>
        </w:rPr>
      </w:pPr>
      <w:r w:rsidRPr="00D20F48">
        <w:rPr>
          <w:lang w:val="ru-RU"/>
        </w:rPr>
        <w:t xml:space="preserve">Существенное влияние на необратимое разложение пероксида водорода оказывает присутствие ионов металлов переменной валентности, которые вносятся в белящую ванну с водой, волокном и техническими химикатами. </w:t>
      </w:r>
    </w:p>
    <w:p w:rsidR="00CE6537" w:rsidRPr="00D20F48" w:rsidRDefault="00CE6537" w:rsidP="00D20F48">
      <w:pPr>
        <w:pStyle w:val="27"/>
        <w:spacing w:after="0" w:line="360" w:lineRule="auto"/>
        <w:ind w:left="0" w:firstLine="709"/>
        <w:jc w:val="both"/>
        <w:rPr>
          <w:lang w:val="ru-RU"/>
        </w:rPr>
      </w:pPr>
      <w:r w:rsidRPr="00D20F48">
        <w:rPr>
          <w:lang w:val="ru-RU"/>
        </w:rPr>
        <w:t xml:space="preserve">Присутствие ионов переходных металлов, в основном </w:t>
      </w:r>
      <w:r w:rsidRPr="00D20F48">
        <w:t>Mn</w:t>
      </w:r>
      <w:r w:rsidRPr="00D20F48">
        <w:rPr>
          <w:lang w:val="ru-RU"/>
        </w:rPr>
        <w:t xml:space="preserve">, </w:t>
      </w:r>
      <w:r w:rsidRPr="00D20F48">
        <w:t>Fe</w:t>
      </w:r>
      <w:r w:rsidRPr="00D20F48">
        <w:rPr>
          <w:lang w:val="ru-RU"/>
        </w:rPr>
        <w:t xml:space="preserve">, </w:t>
      </w:r>
      <w:r w:rsidRPr="00D20F48">
        <w:t>Cu</w:t>
      </w:r>
      <w:r w:rsidRPr="00D20F48">
        <w:rPr>
          <w:lang w:val="ru-RU"/>
        </w:rPr>
        <w:t xml:space="preserve"> является  нежелательным при пероксидной отбелке лигноцеллюлозных материалов, т.к. они катализируют реакцию разложения пероксида водорода, увеличивая тем самым его непроизводительный расход  [8].</w:t>
      </w:r>
    </w:p>
    <w:p w:rsidR="00CE6537" w:rsidRPr="00D20F48" w:rsidRDefault="00CE6537" w:rsidP="00D20F48">
      <w:pPr>
        <w:spacing w:line="360" w:lineRule="auto"/>
        <w:ind w:firstLine="709"/>
        <w:jc w:val="both"/>
        <w:rPr>
          <w:lang w:val="ru-RU"/>
        </w:rPr>
      </w:pPr>
      <w:r w:rsidRPr="00D20F48">
        <w:rPr>
          <w:lang w:val="ru-RU"/>
        </w:rPr>
        <w:t>В рецептуре отбеливания пероксидом водорода предусмотрено введение в отбеливающие системы стабилизаторов его разложения, снижающих непроизводительный расход пероксида водорода, уменьшающих деструкцию волокон и таким образом являющихся регуляторами процесса отбеливания.</w:t>
      </w:r>
    </w:p>
    <w:p w:rsidR="00CE6537" w:rsidRPr="00D20F48" w:rsidRDefault="00CE6537" w:rsidP="00D20F48">
      <w:pPr>
        <w:spacing w:line="360" w:lineRule="auto"/>
        <w:ind w:firstLine="709"/>
        <w:jc w:val="both"/>
        <w:rPr>
          <w:lang w:val="ru-RU"/>
        </w:rPr>
      </w:pPr>
      <w:r w:rsidRPr="00D20F48">
        <w:rPr>
          <w:lang w:val="ru-RU"/>
        </w:rPr>
        <w:t>Стабилизация растворов пероксида водорода производится с учетом изложенного выше механизма его каталитического разложения и достигается с помощью следующих средств: образованием достаточно стабильного комплекса стабилизатор – Н</w:t>
      </w:r>
      <w:r w:rsidRPr="00D20F48">
        <w:rPr>
          <w:vertAlign w:val="subscript"/>
          <w:lang w:val="ru-RU"/>
        </w:rPr>
        <w:t>2</w:t>
      </w:r>
      <w:r w:rsidRPr="00D20F48">
        <w:rPr>
          <w:lang w:val="ru-RU"/>
        </w:rPr>
        <w:t>О</w:t>
      </w:r>
      <w:r w:rsidRPr="00D20F48">
        <w:rPr>
          <w:vertAlign w:val="subscript"/>
          <w:lang w:val="ru-RU"/>
        </w:rPr>
        <w:t>2</w:t>
      </w:r>
      <w:r w:rsidRPr="00D20F48">
        <w:rPr>
          <w:lang w:val="ru-RU"/>
        </w:rPr>
        <w:t>; химическим связыванием катализаторов разложения Н</w:t>
      </w:r>
      <w:r w:rsidRPr="00D20F48">
        <w:rPr>
          <w:vertAlign w:val="subscript"/>
          <w:lang w:val="ru-RU"/>
        </w:rPr>
        <w:t>2</w:t>
      </w:r>
      <w:r w:rsidRPr="00D20F48">
        <w:rPr>
          <w:lang w:val="ru-RU"/>
        </w:rPr>
        <w:t>О</w:t>
      </w:r>
      <w:r w:rsidRPr="00D20F48">
        <w:rPr>
          <w:vertAlign w:val="subscript"/>
          <w:lang w:val="ru-RU"/>
        </w:rPr>
        <w:t>2</w:t>
      </w:r>
      <w:r w:rsidRPr="00D20F48">
        <w:rPr>
          <w:lang w:val="ru-RU"/>
        </w:rPr>
        <w:t>; иммобилизацией (связыванием) катализаторов на развитой поверхности стабилизатора, применяемого в виде коллоидной системы; ингибированием свободных радикалов в системе (обрыв цепи); снижением рН раствора за счет буферных свойств стабилизаторов [9, 10].</w:t>
      </w:r>
    </w:p>
    <w:p w:rsidR="00CE6537" w:rsidRPr="00D20F48" w:rsidRDefault="00CE6537" w:rsidP="00D20F48">
      <w:pPr>
        <w:pStyle w:val="27"/>
        <w:spacing w:after="0" w:line="360" w:lineRule="auto"/>
        <w:ind w:left="0" w:firstLine="709"/>
        <w:jc w:val="both"/>
        <w:rPr>
          <w:lang w:val="ru-RU"/>
        </w:rPr>
      </w:pPr>
      <w:r w:rsidRPr="00D20F48">
        <w:rPr>
          <w:lang w:val="ru-RU"/>
        </w:rPr>
        <w:lastRenderedPageBreak/>
        <w:t xml:space="preserve">Использование комплексообразователей существенно повышает эффективность отбелки [11-16]. </w:t>
      </w:r>
    </w:p>
    <w:p w:rsidR="00CE6537" w:rsidRPr="00D20F48" w:rsidRDefault="00CE6537" w:rsidP="00D20F48">
      <w:pPr>
        <w:pStyle w:val="27"/>
        <w:spacing w:after="0" w:line="360" w:lineRule="auto"/>
        <w:ind w:left="0" w:firstLine="709"/>
        <w:jc w:val="both"/>
        <w:rPr>
          <w:lang w:val="ru-RU"/>
        </w:rPr>
      </w:pPr>
      <w:r w:rsidRPr="00D20F48">
        <w:rPr>
          <w:lang w:val="ru-RU"/>
        </w:rPr>
        <w:t xml:space="preserve">В качестве эффективных хелатирующих агентов известны азотсодержащие поликарбоновые кислоты, в основном этилендиаминтетрауксусная (ЭДТА) и диэтилентриаминпентауксусная (ДТПА), как в свободном виде, так и в виде солей щелочных металлов [14, 17, 18]. </w:t>
      </w:r>
    </w:p>
    <w:p w:rsidR="00CE6537" w:rsidRPr="00D20F48" w:rsidRDefault="00CE6537" w:rsidP="00D20F48">
      <w:pPr>
        <w:pStyle w:val="27"/>
        <w:spacing w:after="0" w:line="360" w:lineRule="auto"/>
        <w:ind w:left="0" w:firstLine="709"/>
        <w:jc w:val="both"/>
        <w:rPr>
          <w:lang w:val="ru-RU"/>
        </w:rPr>
      </w:pPr>
      <w:r w:rsidRPr="00D20F48">
        <w:rPr>
          <w:lang w:val="ru-RU"/>
        </w:rPr>
        <w:t>В работе [19] предложена разработка экологически чистого бесхлорного способа отбелки сульфитной целлюлозы композициями на основе пероксидных соединений и комплексообразователей. Применение этого способа позволило получить целлюлозу со степенью белизны 71-74% после первой ступени отбелки. Использование комплекса приводит к практически полному сохранению Н</w:t>
      </w:r>
      <w:r w:rsidRPr="00D20F48">
        <w:rPr>
          <w:vertAlign w:val="subscript"/>
          <w:lang w:val="ru-RU"/>
        </w:rPr>
        <w:t>2</w:t>
      </w:r>
      <w:r w:rsidRPr="00D20F48">
        <w:rPr>
          <w:lang w:val="ru-RU"/>
        </w:rPr>
        <w:t>О</w:t>
      </w:r>
      <w:r w:rsidRPr="00D20F48">
        <w:rPr>
          <w:vertAlign w:val="subscript"/>
          <w:lang w:val="ru-RU"/>
        </w:rPr>
        <w:t>2</w:t>
      </w:r>
      <w:r w:rsidRPr="00D20F48">
        <w:rPr>
          <w:lang w:val="ru-RU"/>
        </w:rPr>
        <w:t>, присутствующего  в составе пероксоуксусной кислоты. Благодаря этому отработанный раствор может служить в качестве отбеливающего реагента на второй ступени отбелки без дополнительного введения  пероксида водорода. Применение этого способа отбелки не требует специального оборудования, что весьма актуально для действующих предприятий. Кроме того, количество сточных вод не только сократится, но и изменится их характер, благодаря использованию органофосфонатов, легко подвергающихся биологическому разложению.</w:t>
      </w:r>
    </w:p>
    <w:p w:rsidR="00CE6537" w:rsidRPr="00D20F48" w:rsidRDefault="00CE6537" w:rsidP="00D20F48">
      <w:pPr>
        <w:pStyle w:val="27"/>
        <w:spacing w:after="0" w:line="360" w:lineRule="auto"/>
        <w:ind w:left="0" w:firstLine="709"/>
        <w:jc w:val="both"/>
        <w:rPr>
          <w:lang w:val="ru-RU"/>
        </w:rPr>
      </w:pPr>
      <w:r w:rsidRPr="00D20F48">
        <w:rPr>
          <w:caps/>
          <w:lang w:val="ru-RU"/>
        </w:rPr>
        <w:t>д</w:t>
      </w:r>
      <w:r w:rsidRPr="00D20F48">
        <w:rPr>
          <w:lang w:val="ru-RU"/>
        </w:rPr>
        <w:t>ля связывания примесей металлов (</w:t>
      </w:r>
      <w:r w:rsidRPr="00D20F48">
        <w:t>Mn</w:t>
      </w:r>
      <w:r w:rsidRPr="00D20F48">
        <w:rPr>
          <w:lang w:val="ru-RU"/>
        </w:rPr>
        <w:t xml:space="preserve">, </w:t>
      </w:r>
      <w:r w:rsidRPr="00D20F48">
        <w:t>Fe</w:t>
      </w:r>
      <w:r w:rsidRPr="00D20F48">
        <w:rPr>
          <w:lang w:val="ru-RU"/>
        </w:rPr>
        <w:t xml:space="preserve">, </w:t>
      </w:r>
      <w:r w:rsidRPr="00D20F48">
        <w:t>Cu</w:t>
      </w:r>
      <w:r w:rsidRPr="00D20F48">
        <w:rPr>
          <w:lang w:val="ru-RU"/>
        </w:rPr>
        <w:t>) при белении целлюлозы из древесины твердых пород дерева пероксидом водорода на заводе фирмы «</w:t>
      </w:r>
      <w:r w:rsidRPr="00D20F48">
        <w:t>BUKOZAA</w:t>
      </w:r>
      <w:r w:rsidRPr="00D20F48">
        <w:rPr>
          <w:lang w:val="ru-RU"/>
        </w:rPr>
        <w:t>.</w:t>
      </w:r>
      <w:r w:rsidRPr="00D20F48">
        <w:t>S</w:t>
      </w:r>
      <w:r w:rsidRPr="00D20F48">
        <w:rPr>
          <w:lang w:val="ru-RU"/>
        </w:rPr>
        <w:t xml:space="preserve">.» (Чехия) используется хелатизирующее средство </w:t>
      </w:r>
      <w:r w:rsidRPr="00D20F48">
        <w:t>Syntron</w:t>
      </w:r>
      <w:r w:rsidRPr="00D20F48">
        <w:rPr>
          <w:lang w:val="ru-RU"/>
        </w:rPr>
        <w:t>, которое представляет собой соли этилендиаминтетрауксусной или диэтилентриаминтетрауксусной кислоты [20]</w:t>
      </w:r>
      <w:r w:rsidRPr="00D20F48">
        <w:rPr>
          <w:b/>
          <w:lang w:val="ru-RU"/>
        </w:rPr>
        <w:t>.</w:t>
      </w:r>
    </w:p>
    <w:p w:rsidR="00CE6537" w:rsidRPr="00D20F48" w:rsidRDefault="00CE6537" w:rsidP="00D20F48">
      <w:pPr>
        <w:pStyle w:val="27"/>
        <w:spacing w:after="0" w:line="360" w:lineRule="auto"/>
        <w:ind w:left="0" w:firstLine="709"/>
        <w:jc w:val="both"/>
        <w:rPr>
          <w:lang w:val="ru-RU"/>
        </w:rPr>
      </w:pPr>
      <w:r w:rsidRPr="00D20F48">
        <w:rPr>
          <w:lang w:val="ru-RU"/>
        </w:rPr>
        <w:t xml:space="preserve">Одним из широко используемых реагентов в процессе пероксидной отбелки являются фосфорсодержащие соединения. </w:t>
      </w:r>
      <w:r w:rsidR="000A2826">
        <w:rPr>
          <w:lang w:val="ru-RU"/>
        </w:rPr>
        <w:t xml:space="preserve"> </w:t>
      </w:r>
      <w:r w:rsidRPr="00D20F48">
        <w:rPr>
          <w:lang w:val="ru-RU"/>
        </w:rPr>
        <w:t>Фосфорсодержащие соединения обладают высокой комплексообразующей  способностью, в частности, по отношению к катионам переходных металлов [21, 22], повышают эффективность пероксидной отбелки целлюлозы [23], позволяя получить дополнительный прирост белизны или существенно сократить продолжительность процесса [24-25], что делает их весьма перспективными реагентами для использования в процессе пероксидной отбелки. В источниках [26, 27] сообщается об успешном применении для этой цели производных фосфоновых кислот.</w:t>
      </w:r>
    </w:p>
    <w:p w:rsidR="00CE6537" w:rsidRPr="00D20F48" w:rsidRDefault="00CE6537" w:rsidP="00D20F48">
      <w:pPr>
        <w:pStyle w:val="27"/>
        <w:spacing w:after="0" w:line="360" w:lineRule="auto"/>
        <w:ind w:left="0" w:firstLine="709"/>
        <w:jc w:val="both"/>
        <w:rPr>
          <w:spacing w:val="-6"/>
          <w:lang w:val="ru-RU"/>
        </w:rPr>
      </w:pPr>
      <w:r w:rsidRPr="00D20F48">
        <w:rPr>
          <w:lang w:val="ru-RU"/>
        </w:rPr>
        <w:t>Проведена отбелка модельного соединения сульфатного лигнина (ЛГ) с расходом Н</w:t>
      </w:r>
      <w:r w:rsidRPr="00D20F48">
        <w:rPr>
          <w:vertAlign w:val="subscript"/>
          <w:lang w:val="ru-RU"/>
        </w:rPr>
        <w:t>2</w:t>
      </w:r>
      <w:r w:rsidRPr="00D20F48">
        <w:rPr>
          <w:lang w:val="ru-RU"/>
        </w:rPr>
        <w:t>О</w:t>
      </w:r>
      <w:r w:rsidRPr="00D20F48">
        <w:rPr>
          <w:vertAlign w:val="subscript"/>
          <w:lang w:val="ru-RU"/>
        </w:rPr>
        <w:t>2</w:t>
      </w:r>
      <w:r w:rsidRPr="00D20F48">
        <w:rPr>
          <w:lang w:val="ru-RU"/>
        </w:rPr>
        <w:t xml:space="preserve"> 0,045 моль/г и добавкой 0,2% диэтилен-триамин-пента-метиленфосфорной кислоты (ДТМПА). </w:t>
      </w:r>
      <w:r w:rsidRPr="00D20F48">
        <w:rPr>
          <w:spacing w:val="-6"/>
          <w:lang w:val="ru-RU"/>
        </w:rPr>
        <w:t>Продолжительность обработки 60 мин при Т=70-90</w:t>
      </w:r>
      <w:r w:rsidRPr="00D20F48">
        <w:rPr>
          <w:spacing w:val="-6"/>
          <w:vertAlign w:val="superscript"/>
          <w:lang w:val="ru-RU"/>
        </w:rPr>
        <w:t>0</w:t>
      </w:r>
      <w:r w:rsidRPr="00D20F48">
        <w:rPr>
          <w:spacing w:val="-6"/>
          <w:lang w:val="ru-RU"/>
        </w:rPr>
        <w:t xml:space="preserve">С и рН=11,2. Добавка ДТМПА позволила стабилизировать </w:t>
      </w:r>
      <w:r w:rsidRPr="00D20F48">
        <w:rPr>
          <w:spacing w:val="-8"/>
          <w:lang w:val="ru-RU"/>
        </w:rPr>
        <w:t>пероксид водорода в процессе отбелки целлюлозы при высокой температуре [28].</w:t>
      </w:r>
    </w:p>
    <w:p w:rsidR="00CE6537" w:rsidRPr="00D20F48" w:rsidRDefault="00CE6537" w:rsidP="00D20F48">
      <w:pPr>
        <w:spacing w:line="360" w:lineRule="auto"/>
        <w:ind w:firstLine="709"/>
        <w:jc w:val="both"/>
        <w:rPr>
          <w:lang w:val="ru-RU"/>
        </w:rPr>
      </w:pPr>
      <w:r w:rsidRPr="00D20F48">
        <w:rPr>
          <w:lang w:val="ru-RU"/>
        </w:rPr>
        <w:lastRenderedPageBreak/>
        <w:t xml:space="preserve">Одним из самых первых стабилизаторов, нашедшим практическое применение и использующимся по сей день,  является  силикат натрия. </w:t>
      </w:r>
    </w:p>
    <w:p w:rsidR="00CE6537" w:rsidRPr="00D20F48" w:rsidRDefault="00CE6537" w:rsidP="00D20F48">
      <w:pPr>
        <w:spacing w:line="360" w:lineRule="auto"/>
        <w:ind w:firstLine="709"/>
        <w:jc w:val="both"/>
        <w:rPr>
          <w:lang w:val="ru-RU"/>
        </w:rPr>
      </w:pPr>
      <w:r w:rsidRPr="00D20F48">
        <w:rPr>
          <w:lang w:val="ru-RU"/>
        </w:rPr>
        <w:t>В настоящее время широко распространяется использование малосиликатных стабилизирующих композиций, состоящих из силикатных и несиликатных компонентов. Кроме того, наблюдается усилие стабилизирующих свойств при совместном применении этих веществ, по сравнению с действием каждого компонента в отдельности [29, 30].</w:t>
      </w:r>
    </w:p>
    <w:p w:rsidR="00CE6537" w:rsidRPr="00D20F48" w:rsidRDefault="00CE6537" w:rsidP="00D20F48">
      <w:pPr>
        <w:pStyle w:val="27"/>
        <w:spacing w:after="0" w:line="360" w:lineRule="auto"/>
        <w:ind w:left="0" w:firstLine="709"/>
        <w:jc w:val="both"/>
        <w:rPr>
          <w:lang w:val="ru-RU"/>
        </w:rPr>
      </w:pPr>
      <w:r w:rsidRPr="00D20F48">
        <w:rPr>
          <w:lang w:val="ru-RU"/>
        </w:rPr>
        <w:t>На основании проведенных исследований [31-33] по выявлению зависимости глубины  деструктивных превращений окрашенных спутников целлюлозы от способности комплексообразующих соединений воздействовать на катализируемый распад пероксида водорода разработана рациональная малосиликатная технология беления хлопчатобумажных тканей, обеспечивающая достижение высоких качественных показателей материала при условии сокращения количества технологических операций, исключения применения экологически вредного, коррозионно-опасного хлорсодержащего реагента и уменьшения объема промывных вод.</w:t>
      </w:r>
    </w:p>
    <w:p w:rsidR="00CE6537" w:rsidRPr="00D20F48" w:rsidRDefault="00CE6537" w:rsidP="00D20F48">
      <w:pPr>
        <w:pStyle w:val="27"/>
        <w:spacing w:after="0" w:line="360" w:lineRule="auto"/>
        <w:ind w:left="0" w:firstLine="709"/>
        <w:jc w:val="both"/>
        <w:rPr>
          <w:b/>
          <w:lang w:val="ru-RU"/>
        </w:rPr>
      </w:pPr>
      <w:r w:rsidRPr="00D20F48">
        <w:rPr>
          <w:lang w:val="ru-RU"/>
        </w:rPr>
        <w:t>В работе [34] используется композиция, содержащая в качестве регулятора и отбеливателя пероксидного беления водный комплекс пероксида водорода и мочевины, а также комплексообразующиеся органические, минеральные и поверхностно-активные вещества. В состав композиции входят 7,7-45% комплекса пероксида водорода и мочевины, 0,1-9,6% комплексообразующего вещества, 0,05-0,2% оптического отбеливателя и вода. В качестве комплексообразователя могут применяться метасиликат натрия и жидкое стекло.</w:t>
      </w:r>
    </w:p>
    <w:p w:rsidR="00CE6537" w:rsidRPr="00D20F48" w:rsidRDefault="00CE6537" w:rsidP="00D20F48">
      <w:pPr>
        <w:pStyle w:val="27"/>
        <w:spacing w:after="0" w:line="360" w:lineRule="auto"/>
        <w:ind w:left="0" w:firstLine="709"/>
        <w:jc w:val="both"/>
        <w:rPr>
          <w:lang w:val="ru-RU"/>
        </w:rPr>
      </w:pPr>
      <w:r w:rsidRPr="00D20F48">
        <w:rPr>
          <w:lang w:val="ru-RU"/>
        </w:rPr>
        <w:t>В последние годы использование бессиликатных стабилизирующих систем, которые лишены недостатков силикат содержащих стабилизаторов, имеет большие успехи. При этом наблюдается достижение высоких качественных показателей получаемого продукта [35].</w:t>
      </w:r>
    </w:p>
    <w:p w:rsidR="00CE6537" w:rsidRPr="00D20F48" w:rsidRDefault="00CE6537" w:rsidP="00D20F48">
      <w:pPr>
        <w:pStyle w:val="27"/>
        <w:spacing w:after="0" w:line="360" w:lineRule="auto"/>
        <w:ind w:left="0" w:firstLine="709"/>
        <w:jc w:val="both"/>
        <w:rPr>
          <w:lang w:val="ru-RU"/>
        </w:rPr>
      </w:pPr>
      <w:r w:rsidRPr="00D20F48">
        <w:rPr>
          <w:lang w:val="ru-RU"/>
        </w:rPr>
        <w:t xml:space="preserve"> Установлено, что проведение процесса беления в присутствии органических стабилизаторов в сравнительно мягких условиях при снижении концентрации едкого натра и Н</w:t>
      </w:r>
      <w:r w:rsidRPr="00D20F48">
        <w:rPr>
          <w:vertAlign w:val="subscript"/>
          <w:lang w:val="ru-RU"/>
        </w:rPr>
        <w:t>2</w:t>
      </w:r>
      <w:r w:rsidRPr="00D20F48">
        <w:rPr>
          <w:lang w:val="ru-RU"/>
        </w:rPr>
        <w:t>О</w:t>
      </w:r>
      <w:r w:rsidRPr="00D20F48">
        <w:rPr>
          <w:vertAlign w:val="subscript"/>
          <w:lang w:val="ru-RU"/>
        </w:rPr>
        <w:t>2</w:t>
      </w:r>
      <w:r w:rsidRPr="00D20F48">
        <w:rPr>
          <w:lang w:val="ru-RU"/>
        </w:rPr>
        <w:t>, отбеленное льняное волокно отличается высокой степенью белизны (60-80%) и хорошей сохранностью волокнистой массы [36].</w:t>
      </w:r>
    </w:p>
    <w:p w:rsidR="00CE6537" w:rsidRPr="00D20F48" w:rsidRDefault="00CE6537" w:rsidP="00D20F48">
      <w:pPr>
        <w:pStyle w:val="27"/>
        <w:spacing w:after="0" w:line="360" w:lineRule="auto"/>
        <w:ind w:left="0" w:firstLine="709"/>
        <w:jc w:val="both"/>
        <w:rPr>
          <w:lang w:val="ru-RU"/>
        </w:rPr>
      </w:pPr>
      <w:r w:rsidRPr="00D20F48">
        <w:rPr>
          <w:lang w:val="ru-RU"/>
        </w:rPr>
        <w:t xml:space="preserve"> На основании комплекса исследований, направленных на изыскание условий более быстрого и полного освобождения тканей, содержащих хлопковое волокно от шлихты и примесей при сохранении высоких потребительских свойств  ткани,  найдено, что использование новых стабилизирующих систем позволяет повысить степень удаления шлихты и примесей на 6-14% по сравнению с этими показателями для тканей, отбеленных пероксидным раствором в присутствии силиката натрия. [37, 38]. Стабилизационная </w:t>
      </w:r>
      <w:r w:rsidRPr="00D20F48">
        <w:rPr>
          <w:lang w:val="ru-RU"/>
        </w:rPr>
        <w:lastRenderedPageBreak/>
        <w:t>пероксидная композиция содержит а) пероксид водорода, б) водорастворимую органическую аминофосфоновую кислоту или ее водорастворимую соль (диэтилентриаминпентаметиленфосфоновая кислота) и в) ортофосфоновую кислоту или ее соль.</w:t>
      </w:r>
      <w:r w:rsidR="000A2826">
        <w:rPr>
          <w:lang w:val="ru-RU"/>
        </w:rPr>
        <w:t xml:space="preserve"> </w:t>
      </w:r>
      <w:r w:rsidRPr="00D20F48">
        <w:rPr>
          <w:lang w:val="ru-RU"/>
        </w:rPr>
        <w:t>В соответствии с указанной целью изучено влияние рН, температуры, времени и активаторов на результат отбелки. Введение мочевины и ДМФА способствовало росту степени деструкции Н</w:t>
      </w:r>
      <w:r w:rsidRPr="00D20F48">
        <w:rPr>
          <w:vertAlign w:val="subscript"/>
          <w:lang w:val="ru-RU"/>
        </w:rPr>
        <w:t>2</w:t>
      </w:r>
      <w:r w:rsidRPr="00D20F48">
        <w:rPr>
          <w:lang w:val="ru-RU"/>
        </w:rPr>
        <w:t>О</w:t>
      </w:r>
      <w:r w:rsidRPr="00D20F48">
        <w:rPr>
          <w:vertAlign w:val="subscript"/>
          <w:lang w:val="ru-RU"/>
        </w:rPr>
        <w:t>2</w:t>
      </w:r>
      <w:r w:rsidRPr="00D20F48">
        <w:rPr>
          <w:lang w:val="ru-RU"/>
        </w:rPr>
        <w:t xml:space="preserve">. Оптимальный режим: содержание: 400 мг/л </w:t>
      </w:r>
      <w:r w:rsidRPr="00D20F48">
        <w:t>Na</w:t>
      </w:r>
      <w:r w:rsidRPr="00D20F48">
        <w:rPr>
          <w:vertAlign w:val="subscript"/>
          <w:lang w:val="ru-RU"/>
        </w:rPr>
        <w:t>4</w:t>
      </w:r>
      <w:r w:rsidRPr="00D20F48">
        <w:t>P</w:t>
      </w:r>
      <w:r w:rsidRPr="00D20F48">
        <w:rPr>
          <w:vertAlign w:val="subscript"/>
          <w:lang w:val="ru-RU"/>
        </w:rPr>
        <w:t>2</w:t>
      </w:r>
      <w:r w:rsidRPr="00D20F48">
        <w:t>O</w:t>
      </w:r>
      <w:r w:rsidRPr="00D20F48">
        <w:rPr>
          <w:vertAlign w:val="subscript"/>
          <w:lang w:val="ru-RU"/>
        </w:rPr>
        <w:t>6</w:t>
      </w:r>
      <w:r w:rsidRPr="00D20F48">
        <w:rPr>
          <w:lang w:val="ru-RU"/>
        </w:rPr>
        <w:t xml:space="preserve">, 40 мг/л </w:t>
      </w:r>
      <w:r w:rsidRPr="00D20F48">
        <w:t>CaCl</w:t>
      </w:r>
      <w:r w:rsidRPr="00D20F48">
        <w:rPr>
          <w:vertAlign w:val="subscript"/>
          <w:lang w:val="ru-RU"/>
        </w:rPr>
        <w:t>2</w:t>
      </w:r>
      <w:r w:rsidRPr="00D20F48">
        <w:rPr>
          <w:lang w:val="ru-RU"/>
        </w:rPr>
        <w:t xml:space="preserve">, </w:t>
      </w:r>
      <w:r w:rsidRPr="00D20F48">
        <w:t>NaOH</w:t>
      </w:r>
      <w:r w:rsidRPr="00D20F48">
        <w:rPr>
          <w:lang w:val="ru-RU"/>
        </w:rPr>
        <w:t xml:space="preserve"> до рН 10,5 и 1200 мг/л мочевины, </w:t>
      </w:r>
      <w:r w:rsidRPr="00D20F48">
        <w:t>H</w:t>
      </w:r>
      <w:r w:rsidRPr="00D20F48">
        <w:rPr>
          <w:vertAlign w:val="subscript"/>
          <w:lang w:val="ru-RU"/>
        </w:rPr>
        <w:t>2</w:t>
      </w:r>
      <w:r w:rsidRPr="00D20F48">
        <w:t>O</w:t>
      </w:r>
      <w:r w:rsidRPr="00D20F48">
        <w:rPr>
          <w:vertAlign w:val="subscript"/>
          <w:lang w:val="ru-RU"/>
        </w:rPr>
        <w:t>2</w:t>
      </w:r>
      <w:r w:rsidRPr="00D20F48">
        <w:rPr>
          <w:lang w:val="ru-RU"/>
        </w:rPr>
        <w:t xml:space="preserve"> – 0,6 см</w:t>
      </w:r>
      <w:r w:rsidRPr="00D20F48">
        <w:rPr>
          <w:vertAlign w:val="superscript"/>
          <w:lang w:val="ru-RU"/>
        </w:rPr>
        <w:t>3</w:t>
      </w:r>
      <w:r w:rsidRPr="00D20F48">
        <w:rPr>
          <w:lang w:val="ru-RU"/>
        </w:rPr>
        <w:t xml:space="preserve"> температура 60</w:t>
      </w:r>
      <w:r w:rsidRPr="00D20F48">
        <w:rPr>
          <w:vertAlign w:val="superscript"/>
          <w:lang w:val="ru-RU"/>
        </w:rPr>
        <w:t>0</w:t>
      </w:r>
      <w:r w:rsidRPr="00D20F48">
        <w:rPr>
          <w:lang w:val="ru-RU"/>
        </w:rPr>
        <w:t>, время 2 ч и модуль ванны 1:20 [39].</w:t>
      </w:r>
    </w:p>
    <w:p w:rsidR="00CE6537" w:rsidRPr="00D20F48" w:rsidRDefault="00CE6537" w:rsidP="00D20F48">
      <w:pPr>
        <w:spacing w:line="360" w:lineRule="auto"/>
        <w:ind w:firstLine="709"/>
        <w:jc w:val="both"/>
        <w:rPr>
          <w:lang w:val="ru-RU"/>
        </w:rPr>
      </w:pPr>
      <w:r w:rsidRPr="00D20F48">
        <w:rPr>
          <w:lang w:val="ru-RU"/>
        </w:rPr>
        <w:t>На основании результатов систематических исследований, проводимых в ИХНР РАН, разработан композиционный стабилизатор «</w:t>
      </w:r>
      <w:r w:rsidRPr="00D20F48">
        <w:rPr>
          <w:caps/>
          <w:lang w:val="ru-RU"/>
        </w:rPr>
        <w:t>б</w:t>
      </w:r>
      <w:r w:rsidRPr="00D20F48">
        <w:rPr>
          <w:lang w:val="ru-RU"/>
        </w:rPr>
        <w:t>елотекс МС», выявлены факторы, определяющие эффективность его действия, и оптимизированы технологические режимы беления текстильных материалов в его присутствии. Так, расходы на химические материалы при белении  льносодержащих тканей можно сократить на 30-40% [40].</w:t>
      </w:r>
    </w:p>
    <w:p w:rsidR="00CE6537" w:rsidRPr="00D20F48" w:rsidRDefault="00CE6537" w:rsidP="00D20F48">
      <w:pPr>
        <w:spacing w:line="360" w:lineRule="auto"/>
        <w:ind w:firstLine="709"/>
        <w:jc w:val="both"/>
        <w:rPr>
          <w:lang w:val="ru-RU"/>
        </w:rPr>
      </w:pPr>
    </w:p>
    <w:p w:rsidR="00CE6537" w:rsidRPr="00D20F48" w:rsidRDefault="001D2E16" w:rsidP="00D20F48">
      <w:pPr>
        <w:suppressAutoHyphens w:val="0"/>
        <w:spacing w:line="360" w:lineRule="auto"/>
        <w:ind w:left="567"/>
        <w:jc w:val="both"/>
        <w:rPr>
          <w:lang w:val="ru-RU"/>
        </w:rPr>
      </w:pPr>
      <w:r w:rsidRPr="00D20F48">
        <w:rPr>
          <w:lang w:val="ru-RU"/>
        </w:rPr>
        <w:t xml:space="preserve">2.2 </w:t>
      </w:r>
      <w:r w:rsidR="00CE6537" w:rsidRPr="00D20F48">
        <w:t>Технико-экономические сведения</w:t>
      </w:r>
    </w:p>
    <w:p w:rsidR="001D2E16" w:rsidRPr="00D20F48" w:rsidRDefault="001D2E16" w:rsidP="00D20F48">
      <w:pPr>
        <w:suppressAutoHyphens w:val="0"/>
        <w:spacing w:line="360" w:lineRule="auto"/>
        <w:ind w:left="567"/>
        <w:jc w:val="both"/>
        <w:rPr>
          <w:b/>
          <w:lang w:val="ru-RU"/>
        </w:rPr>
      </w:pPr>
    </w:p>
    <w:p w:rsidR="00CE6537" w:rsidRPr="00D20F48" w:rsidRDefault="00CE6537" w:rsidP="00D20F48">
      <w:pPr>
        <w:spacing w:line="360" w:lineRule="auto"/>
        <w:ind w:firstLine="709"/>
        <w:jc w:val="both"/>
      </w:pPr>
      <w:r w:rsidRPr="00D20F48">
        <w:t xml:space="preserve">Целлюлоза и ее производные были и остаются одним из востребованных и необходимых продуктов, полупродуктов, используемых в очень широком диапазоне областей применения. </w:t>
      </w:r>
    </w:p>
    <w:p w:rsidR="00CE6537" w:rsidRPr="00D20F48" w:rsidRDefault="00CE6537" w:rsidP="00D20F48">
      <w:pPr>
        <w:spacing w:line="360" w:lineRule="auto"/>
        <w:ind w:firstLine="709"/>
        <w:jc w:val="both"/>
      </w:pPr>
      <w:r w:rsidRPr="00D20F48">
        <w:t>Оценивая мировую тенденцию развития производства целлюлозы и ее производных, необходимо отметить ее устойчивый и неуклонный рост, что связано с наличием неограниченных возобновляемых природных ресурсов целлюлозосодержащего сырья, а также их востребованность  во многих отраслях промышленности.</w:t>
      </w:r>
    </w:p>
    <w:p w:rsidR="00CE6537" w:rsidRPr="000A2826" w:rsidRDefault="00CE6537" w:rsidP="00D20F48">
      <w:pPr>
        <w:spacing w:line="360" w:lineRule="auto"/>
        <w:ind w:firstLine="709"/>
        <w:jc w:val="both"/>
      </w:pPr>
      <w:r w:rsidRPr="00D20F48">
        <w:t>Несмотря на наличие промышленных предприятий по производству целлюлозы и её производных в настоящее время, во всём мире продолжаются научные и технологические исследования, с целью создания новых и оптимизации существующих технологий, направленных на улучшение качества продукции и уменьшение капитальных  затрат.</w:t>
      </w:r>
      <w:r w:rsidR="000A2826">
        <w:rPr>
          <w:lang w:val="ru-RU"/>
        </w:rPr>
        <w:t xml:space="preserve"> </w:t>
      </w:r>
      <w:r w:rsidRPr="00D20F48">
        <w:t>В то же время, производство целлюлозы и ее производных относятся к экологически опасным, энерго-, водозатратным и трудоемким процессам, которые определяют качество и экономическую эффективность их производств.</w:t>
      </w:r>
    </w:p>
    <w:p w:rsidR="00CE6537" w:rsidRPr="000A2826" w:rsidRDefault="00CE6537" w:rsidP="00D20F48">
      <w:pPr>
        <w:spacing w:line="360" w:lineRule="auto"/>
        <w:ind w:firstLine="709"/>
        <w:jc w:val="both"/>
      </w:pPr>
      <w:r w:rsidRPr="00D20F48">
        <w:t xml:space="preserve">В этом аспекте существующий   единственный в Казахстане завод по производству хлопковой целлюлозы и ее производных, до настоящего времени для отбелки применяет хлорсодержащее соединение – гипохлорита натрия. </w:t>
      </w:r>
      <w:r w:rsidR="000A2826">
        <w:rPr>
          <w:lang w:val="ru-RU"/>
        </w:rPr>
        <w:t xml:space="preserve"> </w:t>
      </w:r>
      <w:r w:rsidRPr="00D20F48">
        <w:t xml:space="preserve">Разработка и внедрение технологии отбелки целлюлозы с применением экологически чистого реагента пероксида водорода дает возможность улучшения экологии производства и окружающей среды. Также  </w:t>
      </w:r>
      <w:r w:rsidRPr="00D20F48">
        <w:lastRenderedPageBreak/>
        <w:t xml:space="preserve">разработка и внедрение новых стабилизаторов пероксида водорода, которые способны образовывать с одной стороны комплексные соединения с примесями металлов переменной валентности, которые всегда имеются в целлюлозосодержащих материалах, и выводить их из материала, а с другой – способствовать стабилизации пероксида водорода и замедлению его разложения. </w:t>
      </w:r>
    </w:p>
    <w:p w:rsidR="00CE6537" w:rsidRPr="00D20F48" w:rsidRDefault="00CE6537" w:rsidP="00D20F48">
      <w:pPr>
        <w:spacing w:line="360" w:lineRule="auto"/>
        <w:ind w:firstLine="709"/>
        <w:jc w:val="both"/>
        <w:rPr>
          <w:lang w:val="ru-RU"/>
        </w:rPr>
      </w:pPr>
    </w:p>
    <w:p w:rsidR="00CE6537" w:rsidRPr="00D20F48" w:rsidRDefault="00CE6537" w:rsidP="00D20F48">
      <w:pPr>
        <w:pStyle w:val="a3"/>
        <w:numPr>
          <w:ilvl w:val="1"/>
          <w:numId w:val="18"/>
        </w:numPr>
        <w:tabs>
          <w:tab w:val="left" w:pos="1134"/>
        </w:tabs>
        <w:spacing w:line="360" w:lineRule="auto"/>
        <w:ind w:left="0" w:firstLine="709"/>
        <w:rPr>
          <w:rFonts w:ascii="Times New Roman" w:hAnsi="Times New Roman"/>
          <w:sz w:val="24"/>
          <w:szCs w:val="24"/>
          <w:lang w:val="kk-KZ"/>
        </w:rPr>
      </w:pPr>
      <w:r w:rsidRPr="00D20F48">
        <w:rPr>
          <w:rFonts w:ascii="Times New Roman" w:hAnsi="Times New Roman"/>
          <w:sz w:val="24"/>
          <w:szCs w:val="24"/>
        </w:rPr>
        <w:t>Качество сырья, материалов и готовой продукции</w:t>
      </w:r>
    </w:p>
    <w:p w:rsidR="00CE6537" w:rsidRPr="00D20F48" w:rsidRDefault="0082244C" w:rsidP="00D20F48">
      <w:pPr>
        <w:shd w:val="clear" w:color="auto" w:fill="FFFFFF"/>
        <w:spacing w:line="360" w:lineRule="auto"/>
        <w:jc w:val="both"/>
        <w:rPr>
          <w:bCs/>
          <w:lang w:val="ru-RU"/>
        </w:rPr>
      </w:pPr>
      <w:r>
        <w:rPr>
          <w:bCs/>
          <w:lang w:val="ru-RU"/>
        </w:rPr>
        <w:t>Таблица 8</w:t>
      </w:r>
      <w:r w:rsidR="00600611" w:rsidRPr="00D20F48">
        <w:rPr>
          <w:bCs/>
          <w:lang w:val="ru-RU"/>
        </w:rPr>
        <w:t xml:space="preserve"> - </w:t>
      </w:r>
      <w:r w:rsidR="00CE6537" w:rsidRPr="00D20F48">
        <w:rPr>
          <w:bCs/>
        </w:rPr>
        <w:t>Характеристика сырья, материалов, полупродуктов ТОВ.</w:t>
      </w:r>
    </w:p>
    <w:tbl>
      <w:tblPr>
        <w:tblW w:w="90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19"/>
        <w:gridCol w:w="1467"/>
        <w:gridCol w:w="4111"/>
        <w:gridCol w:w="1540"/>
      </w:tblGrid>
      <w:tr w:rsidR="00ED7202" w:rsidRPr="00D20F48" w:rsidTr="000A2826">
        <w:trPr>
          <w:jc w:val="center"/>
        </w:trPr>
        <w:tc>
          <w:tcPr>
            <w:tcW w:w="191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Наименование</w:t>
            </w:r>
          </w:p>
        </w:tc>
        <w:tc>
          <w:tcPr>
            <w:tcW w:w="1467"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ГОСТ, ТУ</w:t>
            </w:r>
          </w:p>
        </w:tc>
        <w:tc>
          <w:tcPr>
            <w:tcW w:w="5651" w:type="dxa"/>
            <w:gridSpan w:val="2"/>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Регламентируемые показатели</w:t>
            </w:r>
          </w:p>
        </w:tc>
      </w:tr>
      <w:tr w:rsidR="00ED7202" w:rsidRPr="00D20F48" w:rsidTr="000A2826">
        <w:trPr>
          <w:jc w:val="center"/>
        </w:trPr>
        <w:tc>
          <w:tcPr>
            <w:tcW w:w="1919" w:type="dxa"/>
            <w:tcBorders>
              <w:top w:val="single" w:sz="4" w:space="0" w:color="auto"/>
              <w:left w:val="single" w:sz="4" w:space="0" w:color="auto"/>
              <w:bottom w:val="single" w:sz="4" w:space="0" w:color="auto"/>
              <w:right w:val="single" w:sz="4" w:space="0" w:color="auto"/>
            </w:tcBorders>
          </w:tcPr>
          <w:p w:rsidR="00ED7202" w:rsidRPr="00D20F48" w:rsidRDefault="0082244C" w:rsidP="00D20F48">
            <w:pPr>
              <w:spacing w:line="360" w:lineRule="auto"/>
              <w:jc w:val="center"/>
              <w:rPr>
                <w:lang w:val="ru-RU"/>
              </w:rPr>
            </w:pPr>
            <w:r>
              <w:rPr>
                <w:lang w:val="ru-RU"/>
              </w:rPr>
              <w:t>1</w:t>
            </w:r>
          </w:p>
        </w:tc>
        <w:tc>
          <w:tcPr>
            <w:tcW w:w="1467" w:type="dxa"/>
            <w:tcBorders>
              <w:top w:val="single" w:sz="4" w:space="0" w:color="auto"/>
              <w:left w:val="single" w:sz="4" w:space="0" w:color="auto"/>
              <w:bottom w:val="single" w:sz="4" w:space="0" w:color="auto"/>
              <w:right w:val="single" w:sz="4" w:space="0" w:color="auto"/>
            </w:tcBorders>
          </w:tcPr>
          <w:p w:rsidR="00ED7202" w:rsidRPr="00D20F48" w:rsidRDefault="0082244C" w:rsidP="00D20F48">
            <w:pPr>
              <w:spacing w:line="360" w:lineRule="auto"/>
              <w:jc w:val="center"/>
              <w:rPr>
                <w:lang w:val="ru-RU"/>
              </w:rPr>
            </w:pPr>
            <w:r>
              <w:rPr>
                <w:lang w:val="ru-RU"/>
              </w:rPr>
              <w:t>2</w:t>
            </w:r>
          </w:p>
        </w:tc>
        <w:tc>
          <w:tcPr>
            <w:tcW w:w="5651" w:type="dxa"/>
            <w:gridSpan w:val="2"/>
            <w:tcBorders>
              <w:top w:val="single" w:sz="4" w:space="0" w:color="auto"/>
              <w:left w:val="single" w:sz="4" w:space="0" w:color="auto"/>
              <w:bottom w:val="single" w:sz="4" w:space="0" w:color="auto"/>
              <w:right w:val="single" w:sz="4" w:space="0" w:color="auto"/>
            </w:tcBorders>
          </w:tcPr>
          <w:p w:rsidR="00ED7202" w:rsidRPr="00D20F48" w:rsidRDefault="0082244C" w:rsidP="00D20F48">
            <w:pPr>
              <w:spacing w:line="360" w:lineRule="auto"/>
              <w:jc w:val="center"/>
              <w:rPr>
                <w:lang w:val="ru-RU"/>
              </w:rPr>
            </w:pPr>
            <w:r>
              <w:rPr>
                <w:lang w:val="ru-RU"/>
              </w:rPr>
              <w:t>3</w:t>
            </w:r>
          </w:p>
        </w:tc>
      </w:tr>
      <w:tr w:rsidR="00ED7202" w:rsidRPr="00D20F48" w:rsidTr="000A2826">
        <w:trPr>
          <w:cantSplit/>
          <w:jc w:val="center"/>
        </w:trPr>
        <w:tc>
          <w:tcPr>
            <w:tcW w:w="191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both"/>
            </w:pPr>
            <w:r w:rsidRPr="00D20F48">
              <w:t xml:space="preserve">Линт хлопковый </w:t>
            </w:r>
          </w:p>
        </w:tc>
        <w:tc>
          <w:tcPr>
            <w:tcW w:w="1467"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rPr>
                <w:lang w:val="en-US"/>
              </w:rPr>
            </w:pPr>
            <w:r w:rsidRPr="00D20F48">
              <w:t>О</w:t>
            </w:r>
            <w:r w:rsidRPr="00D20F48">
              <w:rPr>
                <w:lang w:val="en-US"/>
              </w:rPr>
              <w:t>ZDSt</w:t>
            </w:r>
            <w:r w:rsidRPr="00D20F48">
              <w:t xml:space="preserve"> 634</w:t>
            </w:r>
          </w:p>
          <w:p w:rsidR="00ED7202" w:rsidRPr="00D20F48" w:rsidRDefault="00ED7202" w:rsidP="00D20F48">
            <w:pPr>
              <w:spacing w:line="360" w:lineRule="auto"/>
              <w:jc w:val="center"/>
            </w:pPr>
            <w:r w:rsidRPr="00D20F48">
              <w:t>СТ РК 1596-2006</w:t>
            </w:r>
          </w:p>
        </w:tc>
        <w:tc>
          <w:tcPr>
            <w:tcW w:w="4111"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both"/>
            </w:pPr>
            <w:r w:rsidRPr="00D20F48">
              <w:t>Штапельная длина, мм:</w:t>
            </w:r>
          </w:p>
          <w:p w:rsidR="00ED7202" w:rsidRPr="00D20F48" w:rsidRDefault="00ED7202" w:rsidP="00D20F48">
            <w:pPr>
              <w:spacing w:line="360" w:lineRule="auto"/>
              <w:jc w:val="both"/>
            </w:pPr>
            <w:r w:rsidRPr="00D20F48">
              <w:t>Тип А</w:t>
            </w:r>
          </w:p>
          <w:p w:rsidR="00ED7202" w:rsidRPr="00D20F48" w:rsidRDefault="00ED7202" w:rsidP="00D20F48">
            <w:pPr>
              <w:spacing w:line="360" w:lineRule="auto"/>
              <w:jc w:val="both"/>
            </w:pPr>
            <w:r w:rsidRPr="00D20F48">
              <w:t>Тип Б</w:t>
            </w:r>
          </w:p>
          <w:p w:rsidR="00ED7202" w:rsidRPr="00D20F48" w:rsidRDefault="00ED7202" w:rsidP="00D20F48">
            <w:pPr>
              <w:spacing w:line="360" w:lineRule="auto"/>
              <w:jc w:val="both"/>
            </w:pPr>
            <w:r w:rsidRPr="00D20F48">
              <w:t>Массовая доля сорных примесей, %, не более</w:t>
            </w:r>
          </w:p>
        </w:tc>
        <w:tc>
          <w:tcPr>
            <w:tcW w:w="1540"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p>
          <w:p w:rsidR="00ED7202" w:rsidRPr="00D20F48" w:rsidRDefault="00ED7202" w:rsidP="00D20F48">
            <w:pPr>
              <w:spacing w:line="360" w:lineRule="auto"/>
              <w:jc w:val="center"/>
              <w:rPr>
                <w:lang w:val="en-US"/>
              </w:rPr>
            </w:pPr>
            <w:r w:rsidRPr="00D20F48">
              <w:t>7-8 и более</w:t>
            </w:r>
          </w:p>
          <w:p w:rsidR="00ED7202" w:rsidRPr="00D20F48" w:rsidRDefault="00ED7202" w:rsidP="00D20F48">
            <w:pPr>
              <w:spacing w:line="360" w:lineRule="auto"/>
              <w:jc w:val="center"/>
            </w:pPr>
            <w:r w:rsidRPr="00D20F48">
              <w:t>7-8 и менее</w:t>
            </w:r>
          </w:p>
          <w:p w:rsidR="00ED7202" w:rsidRPr="00D20F48" w:rsidRDefault="00ED7202" w:rsidP="00D20F48">
            <w:pPr>
              <w:spacing w:line="360" w:lineRule="auto"/>
              <w:jc w:val="center"/>
            </w:pPr>
          </w:p>
          <w:p w:rsidR="00ED7202" w:rsidRPr="00D20F48" w:rsidRDefault="00ED7202" w:rsidP="00D20F48">
            <w:pPr>
              <w:spacing w:line="360" w:lineRule="auto"/>
              <w:jc w:val="center"/>
            </w:pPr>
            <w:r w:rsidRPr="00D20F48">
              <w:t>8</w:t>
            </w:r>
          </w:p>
        </w:tc>
      </w:tr>
      <w:tr w:rsidR="00ED7202" w:rsidRPr="00D20F48" w:rsidTr="000A2826">
        <w:trPr>
          <w:cantSplit/>
          <w:jc w:val="center"/>
        </w:trPr>
        <w:tc>
          <w:tcPr>
            <w:tcW w:w="1919"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both"/>
            </w:pPr>
            <w:r w:rsidRPr="00D20F48">
              <w:t>Натрий едкий</w:t>
            </w:r>
          </w:p>
        </w:tc>
        <w:tc>
          <w:tcPr>
            <w:tcW w:w="1467"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center"/>
            </w:pPr>
            <w:r w:rsidRPr="00D20F48">
              <w:t>ГОСТ 2263-79</w:t>
            </w:r>
          </w:p>
        </w:tc>
        <w:tc>
          <w:tcPr>
            <w:tcW w:w="4111"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both"/>
            </w:pPr>
            <w:r w:rsidRPr="00D20F48">
              <w:t>Внешний вид</w:t>
            </w:r>
          </w:p>
          <w:p w:rsidR="00ED7202" w:rsidRPr="00D20F48" w:rsidRDefault="00ED7202" w:rsidP="00D20F48">
            <w:pPr>
              <w:spacing w:line="360" w:lineRule="auto"/>
              <w:jc w:val="both"/>
            </w:pPr>
          </w:p>
          <w:p w:rsidR="00ED7202" w:rsidRPr="00D20F48" w:rsidRDefault="00ED7202" w:rsidP="00D20F48">
            <w:pPr>
              <w:spacing w:line="360" w:lineRule="auto"/>
              <w:jc w:val="both"/>
            </w:pPr>
            <w:r w:rsidRPr="00D20F48">
              <w:t>Массовая доля NaOH, %. не менее</w:t>
            </w:r>
          </w:p>
        </w:tc>
        <w:tc>
          <w:tcPr>
            <w:tcW w:w="1540" w:type="dxa"/>
            <w:tcBorders>
              <w:top w:val="single" w:sz="4" w:space="0" w:color="auto"/>
              <w:left w:val="single" w:sz="4" w:space="0" w:color="auto"/>
              <w:bottom w:val="single" w:sz="4" w:space="0" w:color="auto"/>
              <w:right w:val="single" w:sz="4" w:space="0" w:color="auto"/>
            </w:tcBorders>
          </w:tcPr>
          <w:p w:rsidR="00ED7202" w:rsidRPr="00D20F48" w:rsidRDefault="00ED7202" w:rsidP="00D20F48">
            <w:pPr>
              <w:spacing w:line="360" w:lineRule="auto"/>
              <w:jc w:val="both"/>
            </w:pPr>
            <w:r w:rsidRPr="00D20F48">
              <w:t>Белая гранул. масса</w:t>
            </w:r>
          </w:p>
          <w:p w:rsidR="00ED7202" w:rsidRPr="00D20F48" w:rsidRDefault="00ED7202" w:rsidP="00D20F48">
            <w:pPr>
              <w:spacing w:line="360" w:lineRule="auto"/>
              <w:jc w:val="center"/>
            </w:pPr>
            <w:r w:rsidRPr="00D20F48">
              <w:t>96,0</w:t>
            </w:r>
          </w:p>
        </w:tc>
      </w:tr>
      <w:tr w:rsidR="0082244C" w:rsidRPr="00D20F48" w:rsidTr="000A2826">
        <w:trPr>
          <w:cantSplit/>
          <w:jc w:val="center"/>
        </w:trPr>
        <w:tc>
          <w:tcPr>
            <w:tcW w:w="1919" w:type="dxa"/>
            <w:tcBorders>
              <w:top w:val="single" w:sz="4" w:space="0" w:color="auto"/>
              <w:left w:val="single" w:sz="4" w:space="0" w:color="auto"/>
              <w:bottom w:val="single" w:sz="4" w:space="0" w:color="auto"/>
              <w:right w:val="single" w:sz="4" w:space="0" w:color="auto"/>
            </w:tcBorders>
          </w:tcPr>
          <w:p w:rsidR="0082244C" w:rsidRPr="00D20F48" w:rsidRDefault="0082244C" w:rsidP="00582209">
            <w:pPr>
              <w:spacing w:line="360" w:lineRule="auto"/>
              <w:jc w:val="both"/>
            </w:pPr>
            <w:r w:rsidRPr="00D20F48">
              <w:t>Перекись водорода</w:t>
            </w:r>
          </w:p>
        </w:tc>
        <w:tc>
          <w:tcPr>
            <w:tcW w:w="1467" w:type="dxa"/>
            <w:tcBorders>
              <w:top w:val="single" w:sz="4" w:space="0" w:color="auto"/>
              <w:left w:val="single" w:sz="4" w:space="0" w:color="auto"/>
              <w:bottom w:val="single" w:sz="4" w:space="0" w:color="auto"/>
              <w:right w:val="single" w:sz="4" w:space="0" w:color="auto"/>
            </w:tcBorders>
          </w:tcPr>
          <w:p w:rsidR="0082244C" w:rsidRPr="00D20F48" w:rsidRDefault="0082244C" w:rsidP="00582209">
            <w:pPr>
              <w:spacing w:line="360" w:lineRule="auto"/>
              <w:jc w:val="center"/>
            </w:pPr>
            <w:r w:rsidRPr="00D20F48">
              <w:t>ГОСТ 177-71</w:t>
            </w:r>
          </w:p>
        </w:tc>
        <w:tc>
          <w:tcPr>
            <w:tcW w:w="4111" w:type="dxa"/>
            <w:tcBorders>
              <w:top w:val="single" w:sz="4" w:space="0" w:color="auto"/>
              <w:left w:val="single" w:sz="4" w:space="0" w:color="auto"/>
              <w:bottom w:val="single" w:sz="4" w:space="0" w:color="auto"/>
              <w:right w:val="single" w:sz="4" w:space="0" w:color="auto"/>
            </w:tcBorders>
          </w:tcPr>
          <w:p w:rsidR="0082244C" w:rsidRPr="00D20F48" w:rsidRDefault="0082244C" w:rsidP="00582209">
            <w:pPr>
              <w:spacing w:line="360" w:lineRule="auto"/>
              <w:jc w:val="both"/>
            </w:pPr>
            <w:r w:rsidRPr="00D20F48">
              <w:t>Внешний вид</w:t>
            </w:r>
          </w:p>
        </w:tc>
        <w:tc>
          <w:tcPr>
            <w:tcW w:w="1540" w:type="dxa"/>
            <w:tcBorders>
              <w:top w:val="single" w:sz="4" w:space="0" w:color="auto"/>
              <w:left w:val="single" w:sz="4" w:space="0" w:color="auto"/>
              <w:bottom w:val="single" w:sz="4" w:space="0" w:color="auto"/>
              <w:right w:val="single" w:sz="4" w:space="0" w:color="auto"/>
            </w:tcBorders>
          </w:tcPr>
          <w:p w:rsidR="0082244C" w:rsidRPr="00D20F48" w:rsidRDefault="0082244C" w:rsidP="00582209">
            <w:pPr>
              <w:spacing w:line="360" w:lineRule="auto"/>
              <w:jc w:val="both"/>
            </w:pPr>
            <w:r w:rsidRPr="00D20F48">
              <w:t>Бесцв. Прозр. Жидк.</w:t>
            </w:r>
          </w:p>
        </w:tc>
      </w:tr>
      <w:tr w:rsidR="0082244C" w:rsidRPr="00D20F48" w:rsidTr="000A2826">
        <w:trPr>
          <w:cantSplit/>
          <w:jc w:val="center"/>
        </w:trPr>
        <w:tc>
          <w:tcPr>
            <w:tcW w:w="1919" w:type="dxa"/>
            <w:tcBorders>
              <w:top w:val="single" w:sz="4" w:space="0" w:color="auto"/>
              <w:left w:val="single" w:sz="4" w:space="0" w:color="auto"/>
              <w:bottom w:val="single" w:sz="4" w:space="0" w:color="auto"/>
              <w:right w:val="single" w:sz="4" w:space="0" w:color="auto"/>
            </w:tcBorders>
          </w:tcPr>
          <w:p w:rsidR="0082244C" w:rsidRPr="00D20F48" w:rsidRDefault="0082244C" w:rsidP="00582209">
            <w:pPr>
              <w:spacing w:line="360" w:lineRule="auto"/>
              <w:jc w:val="both"/>
            </w:pPr>
          </w:p>
        </w:tc>
        <w:tc>
          <w:tcPr>
            <w:tcW w:w="1467" w:type="dxa"/>
            <w:tcBorders>
              <w:top w:val="single" w:sz="4" w:space="0" w:color="auto"/>
              <w:left w:val="single" w:sz="4" w:space="0" w:color="auto"/>
              <w:bottom w:val="single" w:sz="4" w:space="0" w:color="auto"/>
              <w:right w:val="single" w:sz="4" w:space="0" w:color="auto"/>
            </w:tcBorders>
          </w:tcPr>
          <w:p w:rsidR="0082244C" w:rsidRPr="00D20F48" w:rsidRDefault="0082244C" w:rsidP="00582209">
            <w:pPr>
              <w:spacing w:line="360" w:lineRule="auto"/>
              <w:jc w:val="center"/>
            </w:pPr>
          </w:p>
        </w:tc>
        <w:tc>
          <w:tcPr>
            <w:tcW w:w="4111" w:type="dxa"/>
            <w:tcBorders>
              <w:top w:val="single" w:sz="4" w:space="0" w:color="auto"/>
              <w:left w:val="single" w:sz="4" w:space="0" w:color="auto"/>
              <w:bottom w:val="single" w:sz="4" w:space="0" w:color="auto"/>
              <w:right w:val="single" w:sz="4" w:space="0" w:color="auto"/>
            </w:tcBorders>
          </w:tcPr>
          <w:p w:rsidR="0082244C" w:rsidRPr="00D20F48" w:rsidRDefault="0082244C" w:rsidP="00582209">
            <w:pPr>
              <w:spacing w:line="360" w:lineRule="auto"/>
              <w:jc w:val="both"/>
            </w:pPr>
            <w:r w:rsidRPr="00D20F48">
              <w:t>Содержание основного вещества, %</w:t>
            </w:r>
          </w:p>
        </w:tc>
        <w:tc>
          <w:tcPr>
            <w:tcW w:w="1540" w:type="dxa"/>
            <w:tcBorders>
              <w:top w:val="single" w:sz="4" w:space="0" w:color="auto"/>
              <w:left w:val="single" w:sz="4" w:space="0" w:color="auto"/>
              <w:bottom w:val="single" w:sz="4" w:space="0" w:color="auto"/>
              <w:right w:val="single" w:sz="4" w:space="0" w:color="auto"/>
            </w:tcBorders>
          </w:tcPr>
          <w:p w:rsidR="0082244C" w:rsidRPr="00D20F48" w:rsidRDefault="0082244C" w:rsidP="00582209">
            <w:pPr>
              <w:spacing w:line="360" w:lineRule="auto"/>
              <w:jc w:val="center"/>
            </w:pPr>
            <w:r w:rsidRPr="00D20F48">
              <w:t>55-60</w:t>
            </w:r>
          </w:p>
        </w:tc>
      </w:tr>
      <w:tr w:rsidR="0082244C" w:rsidRPr="00D20F48" w:rsidTr="000A2826">
        <w:trPr>
          <w:cantSplit/>
          <w:jc w:val="center"/>
        </w:trPr>
        <w:tc>
          <w:tcPr>
            <w:tcW w:w="1919" w:type="dxa"/>
            <w:tcBorders>
              <w:top w:val="single" w:sz="4" w:space="0" w:color="auto"/>
              <w:left w:val="single" w:sz="4" w:space="0" w:color="auto"/>
              <w:bottom w:val="single" w:sz="4" w:space="0" w:color="auto"/>
              <w:right w:val="single" w:sz="4" w:space="0" w:color="auto"/>
            </w:tcBorders>
          </w:tcPr>
          <w:p w:rsidR="0082244C" w:rsidRPr="00D20F48" w:rsidRDefault="0082244C" w:rsidP="00582209">
            <w:pPr>
              <w:spacing w:line="360" w:lineRule="auto"/>
              <w:jc w:val="both"/>
            </w:pPr>
            <w:r w:rsidRPr="00D20F48">
              <w:t>Кислота серная</w:t>
            </w:r>
          </w:p>
        </w:tc>
        <w:tc>
          <w:tcPr>
            <w:tcW w:w="1467" w:type="dxa"/>
            <w:tcBorders>
              <w:top w:val="single" w:sz="4" w:space="0" w:color="auto"/>
              <w:left w:val="single" w:sz="4" w:space="0" w:color="auto"/>
              <w:bottom w:val="single" w:sz="4" w:space="0" w:color="auto"/>
              <w:right w:val="single" w:sz="4" w:space="0" w:color="auto"/>
            </w:tcBorders>
          </w:tcPr>
          <w:p w:rsidR="0082244C" w:rsidRPr="00D20F48" w:rsidRDefault="0082244C" w:rsidP="00582209">
            <w:pPr>
              <w:spacing w:line="360" w:lineRule="auto"/>
              <w:jc w:val="center"/>
            </w:pPr>
            <w:r w:rsidRPr="00D20F48">
              <w:t>ГОСТ 2184-77</w:t>
            </w:r>
          </w:p>
        </w:tc>
        <w:tc>
          <w:tcPr>
            <w:tcW w:w="4111" w:type="dxa"/>
            <w:tcBorders>
              <w:top w:val="single" w:sz="4" w:space="0" w:color="auto"/>
              <w:left w:val="single" w:sz="4" w:space="0" w:color="auto"/>
              <w:bottom w:val="single" w:sz="4" w:space="0" w:color="auto"/>
              <w:right w:val="single" w:sz="4" w:space="0" w:color="auto"/>
            </w:tcBorders>
          </w:tcPr>
          <w:p w:rsidR="0082244C" w:rsidRPr="00D20F48" w:rsidRDefault="0082244C" w:rsidP="00582209">
            <w:pPr>
              <w:spacing w:line="360" w:lineRule="auto"/>
              <w:jc w:val="both"/>
            </w:pPr>
            <w:r w:rsidRPr="00D20F48">
              <w:t>Содержание моногидрата, %, не менее</w:t>
            </w:r>
          </w:p>
        </w:tc>
        <w:tc>
          <w:tcPr>
            <w:tcW w:w="1540" w:type="dxa"/>
            <w:tcBorders>
              <w:top w:val="single" w:sz="4" w:space="0" w:color="auto"/>
              <w:left w:val="single" w:sz="4" w:space="0" w:color="auto"/>
              <w:bottom w:val="single" w:sz="4" w:space="0" w:color="auto"/>
              <w:right w:val="single" w:sz="4" w:space="0" w:color="auto"/>
            </w:tcBorders>
          </w:tcPr>
          <w:p w:rsidR="0082244C" w:rsidRPr="00D20F48" w:rsidRDefault="0082244C" w:rsidP="00582209">
            <w:pPr>
              <w:spacing w:line="360" w:lineRule="auto"/>
              <w:jc w:val="center"/>
            </w:pPr>
          </w:p>
          <w:p w:rsidR="0082244C" w:rsidRPr="00D20F48" w:rsidRDefault="0082244C" w:rsidP="00582209">
            <w:pPr>
              <w:spacing w:line="360" w:lineRule="auto"/>
              <w:jc w:val="center"/>
            </w:pPr>
            <w:r w:rsidRPr="00D20F48">
              <w:t>93,0</w:t>
            </w:r>
          </w:p>
        </w:tc>
      </w:tr>
      <w:tr w:rsidR="000A2826" w:rsidRPr="00D20F48" w:rsidTr="000A2826">
        <w:trPr>
          <w:cantSplit/>
          <w:jc w:val="center"/>
        </w:trPr>
        <w:tc>
          <w:tcPr>
            <w:tcW w:w="1919" w:type="dxa"/>
            <w:tcBorders>
              <w:top w:val="single" w:sz="4" w:space="0" w:color="auto"/>
              <w:left w:val="single" w:sz="4" w:space="0" w:color="auto"/>
              <w:bottom w:val="single" w:sz="4" w:space="0" w:color="auto"/>
              <w:right w:val="single" w:sz="4" w:space="0" w:color="auto"/>
            </w:tcBorders>
          </w:tcPr>
          <w:p w:rsidR="000A2826" w:rsidRPr="00D20F48" w:rsidRDefault="000A2826" w:rsidP="00582209">
            <w:pPr>
              <w:spacing w:line="360" w:lineRule="auto"/>
              <w:jc w:val="both"/>
            </w:pPr>
            <w:r w:rsidRPr="00D20F48">
              <w:t xml:space="preserve">Смачиватель </w:t>
            </w:r>
          </w:p>
          <w:p w:rsidR="000A2826" w:rsidRPr="00D20F48" w:rsidRDefault="000A2826" w:rsidP="00582209">
            <w:pPr>
              <w:spacing w:line="360" w:lineRule="auto"/>
              <w:jc w:val="both"/>
            </w:pPr>
            <w:r w:rsidRPr="00D20F48">
              <w:t>(</w:t>
            </w:r>
            <w:r w:rsidRPr="00D20F48">
              <w:rPr>
                <w:lang w:val="en-US"/>
              </w:rPr>
              <w:t>Cottoclorin</w:t>
            </w:r>
            <w:r w:rsidRPr="00D20F48">
              <w:t>)</w:t>
            </w:r>
          </w:p>
        </w:tc>
        <w:tc>
          <w:tcPr>
            <w:tcW w:w="1467" w:type="dxa"/>
            <w:tcBorders>
              <w:top w:val="single" w:sz="4" w:space="0" w:color="auto"/>
              <w:left w:val="single" w:sz="4" w:space="0" w:color="auto"/>
              <w:bottom w:val="single" w:sz="4" w:space="0" w:color="auto"/>
              <w:right w:val="single" w:sz="4" w:space="0" w:color="auto"/>
            </w:tcBorders>
          </w:tcPr>
          <w:p w:rsidR="000A2826" w:rsidRPr="00D20F48" w:rsidRDefault="000A2826" w:rsidP="00582209">
            <w:pPr>
              <w:spacing w:line="360" w:lineRule="auto"/>
              <w:jc w:val="center"/>
              <w:rPr>
                <w:lang w:val="en-US"/>
              </w:rPr>
            </w:pPr>
            <w:r w:rsidRPr="00D20F48">
              <w:t>Требования</w:t>
            </w:r>
          </w:p>
          <w:p w:rsidR="000A2826" w:rsidRPr="00D20F48" w:rsidRDefault="000A2826" w:rsidP="00582209">
            <w:pPr>
              <w:spacing w:line="360" w:lineRule="auto"/>
              <w:jc w:val="center"/>
              <w:rPr>
                <w:lang w:val="en-US"/>
              </w:rPr>
            </w:pPr>
            <w:r w:rsidRPr="00D20F48">
              <w:rPr>
                <w:lang w:val="en-US"/>
              </w:rPr>
              <w:t>Pulcracemical</w:t>
            </w:r>
          </w:p>
        </w:tc>
        <w:tc>
          <w:tcPr>
            <w:tcW w:w="4111" w:type="dxa"/>
            <w:tcBorders>
              <w:top w:val="single" w:sz="4" w:space="0" w:color="auto"/>
              <w:left w:val="single" w:sz="4" w:space="0" w:color="auto"/>
              <w:bottom w:val="single" w:sz="4" w:space="0" w:color="auto"/>
              <w:right w:val="single" w:sz="4" w:space="0" w:color="auto"/>
            </w:tcBorders>
          </w:tcPr>
          <w:p w:rsidR="000A2826" w:rsidRPr="00D20F48" w:rsidRDefault="000A2826" w:rsidP="00582209">
            <w:pPr>
              <w:spacing w:line="360" w:lineRule="auto"/>
              <w:jc w:val="both"/>
            </w:pPr>
            <w:r w:rsidRPr="00D20F48">
              <w:t>Внешний вид</w:t>
            </w:r>
          </w:p>
          <w:p w:rsidR="000A2826" w:rsidRPr="00D20F48" w:rsidRDefault="000A2826" w:rsidP="00582209">
            <w:pPr>
              <w:spacing w:line="360" w:lineRule="auto"/>
              <w:jc w:val="both"/>
            </w:pPr>
            <w:r w:rsidRPr="00D20F48">
              <w:t xml:space="preserve">Температура кипения, свыше </w:t>
            </w:r>
            <w:r w:rsidRPr="00D20F48">
              <w:rPr>
                <w:vertAlign w:val="superscript"/>
              </w:rPr>
              <w:t>0</w:t>
            </w:r>
            <w:r w:rsidRPr="00D20F48">
              <w:t>С</w:t>
            </w:r>
          </w:p>
          <w:p w:rsidR="000A2826" w:rsidRPr="00D20F48" w:rsidRDefault="000A2826" w:rsidP="00582209">
            <w:pPr>
              <w:spacing w:line="360" w:lineRule="auto"/>
              <w:jc w:val="both"/>
            </w:pPr>
            <w:r w:rsidRPr="00D20F48">
              <w:t>Плотность, г/см</w:t>
            </w:r>
            <w:r w:rsidRPr="00D20F48">
              <w:rPr>
                <w:vertAlign w:val="superscript"/>
              </w:rPr>
              <w:t>3</w:t>
            </w:r>
          </w:p>
        </w:tc>
        <w:tc>
          <w:tcPr>
            <w:tcW w:w="1540" w:type="dxa"/>
            <w:tcBorders>
              <w:top w:val="single" w:sz="4" w:space="0" w:color="auto"/>
              <w:left w:val="single" w:sz="4" w:space="0" w:color="auto"/>
              <w:bottom w:val="single" w:sz="4" w:space="0" w:color="auto"/>
              <w:right w:val="single" w:sz="4" w:space="0" w:color="auto"/>
            </w:tcBorders>
          </w:tcPr>
          <w:p w:rsidR="000A2826" w:rsidRPr="00D20F48" w:rsidRDefault="000A2826" w:rsidP="00582209">
            <w:pPr>
              <w:spacing w:line="360" w:lineRule="auto"/>
              <w:jc w:val="center"/>
            </w:pPr>
            <w:r w:rsidRPr="00D20F48">
              <w:t>Жидкий</w:t>
            </w:r>
          </w:p>
          <w:p w:rsidR="000A2826" w:rsidRPr="00D20F48" w:rsidRDefault="000A2826" w:rsidP="00582209">
            <w:pPr>
              <w:spacing w:line="360" w:lineRule="auto"/>
              <w:jc w:val="center"/>
            </w:pPr>
            <w:r w:rsidRPr="00D20F48">
              <w:t>100</w:t>
            </w:r>
          </w:p>
          <w:p w:rsidR="000A2826" w:rsidRPr="00D20F48" w:rsidRDefault="000A2826" w:rsidP="00582209">
            <w:pPr>
              <w:spacing w:line="360" w:lineRule="auto"/>
              <w:jc w:val="center"/>
            </w:pPr>
            <w:r w:rsidRPr="00D20F48">
              <w:t>1,13</w:t>
            </w:r>
          </w:p>
        </w:tc>
      </w:tr>
      <w:tr w:rsidR="000A2826" w:rsidRPr="00D20F48" w:rsidTr="000A2826">
        <w:trPr>
          <w:cantSplit/>
          <w:jc w:val="center"/>
        </w:trPr>
        <w:tc>
          <w:tcPr>
            <w:tcW w:w="1919" w:type="dxa"/>
            <w:tcBorders>
              <w:top w:val="single" w:sz="4" w:space="0" w:color="auto"/>
              <w:left w:val="single" w:sz="4" w:space="0" w:color="auto"/>
              <w:bottom w:val="single" w:sz="4" w:space="0" w:color="auto"/>
              <w:right w:val="single" w:sz="4" w:space="0" w:color="auto"/>
            </w:tcBorders>
          </w:tcPr>
          <w:p w:rsidR="000A2826" w:rsidRPr="00D20F48" w:rsidRDefault="000A2826" w:rsidP="00582209">
            <w:pPr>
              <w:spacing w:line="360" w:lineRule="auto"/>
              <w:jc w:val="both"/>
            </w:pPr>
            <w:r w:rsidRPr="00D20F48">
              <w:t>Стабилизатор</w:t>
            </w:r>
            <w:r w:rsidRPr="00D20F48">
              <w:rPr>
                <w:lang w:val="en-US"/>
              </w:rPr>
              <w:t>(Stabilol)</w:t>
            </w:r>
          </w:p>
        </w:tc>
        <w:tc>
          <w:tcPr>
            <w:tcW w:w="1467" w:type="dxa"/>
            <w:tcBorders>
              <w:top w:val="single" w:sz="4" w:space="0" w:color="auto"/>
              <w:left w:val="single" w:sz="4" w:space="0" w:color="auto"/>
              <w:bottom w:val="single" w:sz="4" w:space="0" w:color="auto"/>
              <w:right w:val="single" w:sz="4" w:space="0" w:color="auto"/>
            </w:tcBorders>
          </w:tcPr>
          <w:p w:rsidR="000A2826" w:rsidRPr="00D20F48" w:rsidRDefault="000A2826" w:rsidP="00582209">
            <w:pPr>
              <w:spacing w:line="360" w:lineRule="auto"/>
              <w:jc w:val="center"/>
              <w:rPr>
                <w:lang w:val="en-US"/>
              </w:rPr>
            </w:pPr>
            <w:r w:rsidRPr="00D20F48">
              <w:t>Требования</w:t>
            </w:r>
          </w:p>
          <w:p w:rsidR="000A2826" w:rsidRPr="00D20F48" w:rsidRDefault="000A2826" w:rsidP="00582209">
            <w:pPr>
              <w:spacing w:line="360" w:lineRule="auto"/>
              <w:jc w:val="center"/>
              <w:rPr>
                <w:lang w:val="en-US"/>
              </w:rPr>
            </w:pPr>
            <w:r w:rsidRPr="00D20F48">
              <w:rPr>
                <w:lang w:val="en-US"/>
              </w:rPr>
              <w:t>Pulcracemical</w:t>
            </w:r>
          </w:p>
        </w:tc>
        <w:tc>
          <w:tcPr>
            <w:tcW w:w="4111" w:type="dxa"/>
            <w:tcBorders>
              <w:top w:val="single" w:sz="4" w:space="0" w:color="auto"/>
              <w:left w:val="single" w:sz="4" w:space="0" w:color="auto"/>
              <w:bottom w:val="single" w:sz="4" w:space="0" w:color="auto"/>
              <w:right w:val="single" w:sz="4" w:space="0" w:color="auto"/>
            </w:tcBorders>
          </w:tcPr>
          <w:p w:rsidR="000A2826" w:rsidRPr="00D20F48" w:rsidRDefault="000A2826" w:rsidP="00582209">
            <w:pPr>
              <w:spacing w:line="360" w:lineRule="auto"/>
              <w:jc w:val="both"/>
            </w:pPr>
            <w:r w:rsidRPr="00D20F48">
              <w:t>Внешний вид</w:t>
            </w:r>
          </w:p>
          <w:p w:rsidR="000A2826" w:rsidRPr="00D20F48" w:rsidRDefault="000A2826" w:rsidP="00582209">
            <w:pPr>
              <w:spacing w:line="360" w:lineRule="auto"/>
              <w:jc w:val="both"/>
            </w:pPr>
            <w:r w:rsidRPr="00D20F48">
              <w:t>Температура кипения, свыше,</w:t>
            </w:r>
            <w:r w:rsidRPr="00D20F48">
              <w:rPr>
                <w:vertAlign w:val="superscript"/>
              </w:rPr>
              <w:t>0</w:t>
            </w:r>
            <w:r w:rsidRPr="00D20F48">
              <w:t>С</w:t>
            </w:r>
          </w:p>
          <w:p w:rsidR="000A2826" w:rsidRPr="00D20F48" w:rsidRDefault="000A2826" w:rsidP="00582209">
            <w:pPr>
              <w:spacing w:line="360" w:lineRule="auto"/>
              <w:jc w:val="both"/>
            </w:pPr>
            <w:r w:rsidRPr="00D20F48">
              <w:t>Плотность, г/см</w:t>
            </w:r>
            <w:r w:rsidRPr="00D20F48">
              <w:rPr>
                <w:vertAlign w:val="superscript"/>
              </w:rPr>
              <w:t>3</w:t>
            </w:r>
          </w:p>
          <w:p w:rsidR="000A2826" w:rsidRPr="00D20F48" w:rsidRDefault="000A2826" w:rsidP="00582209">
            <w:pPr>
              <w:spacing w:line="360" w:lineRule="auto"/>
              <w:jc w:val="both"/>
            </w:pPr>
            <w:r w:rsidRPr="00D20F48">
              <w:t>рН, 10%-го раствора</w:t>
            </w:r>
          </w:p>
        </w:tc>
        <w:tc>
          <w:tcPr>
            <w:tcW w:w="1540" w:type="dxa"/>
            <w:tcBorders>
              <w:top w:val="single" w:sz="4" w:space="0" w:color="auto"/>
              <w:left w:val="single" w:sz="4" w:space="0" w:color="auto"/>
              <w:bottom w:val="single" w:sz="4" w:space="0" w:color="auto"/>
              <w:right w:val="single" w:sz="4" w:space="0" w:color="auto"/>
            </w:tcBorders>
          </w:tcPr>
          <w:p w:rsidR="000A2826" w:rsidRPr="00D20F48" w:rsidRDefault="000A2826" w:rsidP="00582209">
            <w:pPr>
              <w:spacing w:line="360" w:lineRule="auto"/>
              <w:jc w:val="center"/>
            </w:pPr>
            <w:r w:rsidRPr="00D20F48">
              <w:t>Жидкий</w:t>
            </w:r>
          </w:p>
          <w:p w:rsidR="000A2826" w:rsidRPr="00D20F48" w:rsidRDefault="000A2826" w:rsidP="00582209">
            <w:pPr>
              <w:spacing w:line="360" w:lineRule="auto"/>
              <w:jc w:val="center"/>
            </w:pPr>
            <w:r w:rsidRPr="00D20F48">
              <w:t>100</w:t>
            </w:r>
          </w:p>
          <w:p w:rsidR="000A2826" w:rsidRPr="00D20F48" w:rsidRDefault="000A2826" w:rsidP="00582209">
            <w:pPr>
              <w:spacing w:line="360" w:lineRule="auto"/>
              <w:jc w:val="center"/>
            </w:pPr>
            <w:r w:rsidRPr="00D20F48">
              <w:t>1,3</w:t>
            </w:r>
          </w:p>
          <w:p w:rsidR="000A2826" w:rsidRPr="00D20F48" w:rsidRDefault="000A2826" w:rsidP="00582209">
            <w:pPr>
              <w:spacing w:line="360" w:lineRule="auto"/>
              <w:jc w:val="center"/>
            </w:pPr>
            <w:r w:rsidRPr="00D20F48">
              <w:t>13,3</w:t>
            </w:r>
          </w:p>
        </w:tc>
      </w:tr>
      <w:tr w:rsidR="000A2826" w:rsidRPr="00D20F48" w:rsidTr="000A2826">
        <w:trPr>
          <w:cantSplit/>
          <w:jc w:val="center"/>
        </w:trPr>
        <w:tc>
          <w:tcPr>
            <w:tcW w:w="1919" w:type="dxa"/>
            <w:tcBorders>
              <w:top w:val="single" w:sz="4" w:space="0" w:color="auto"/>
              <w:left w:val="single" w:sz="4" w:space="0" w:color="auto"/>
              <w:bottom w:val="single" w:sz="4" w:space="0" w:color="auto"/>
              <w:right w:val="single" w:sz="4" w:space="0" w:color="auto"/>
            </w:tcBorders>
          </w:tcPr>
          <w:p w:rsidR="000A2826" w:rsidRPr="00D20F48" w:rsidRDefault="000A2826" w:rsidP="00582209">
            <w:pPr>
              <w:spacing w:line="360" w:lineRule="auto"/>
              <w:jc w:val="both"/>
            </w:pPr>
            <w:r w:rsidRPr="00D20F48">
              <w:t>Ионоуловитель (</w:t>
            </w:r>
            <w:r w:rsidRPr="00D20F48">
              <w:rPr>
                <w:lang w:val="en-US"/>
              </w:rPr>
              <w:t>Securon</w:t>
            </w:r>
            <w:r w:rsidRPr="00D20F48">
              <w:t>)</w:t>
            </w:r>
          </w:p>
        </w:tc>
        <w:tc>
          <w:tcPr>
            <w:tcW w:w="1467" w:type="dxa"/>
            <w:tcBorders>
              <w:top w:val="single" w:sz="4" w:space="0" w:color="auto"/>
              <w:left w:val="single" w:sz="4" w:space="0" w:color="auto"/>
              <w:bottom w:val="single" w:sz="4" w:space="0" w:color="auto"/>
              <w:right w:val="single" w:sz="4" w:space="0" w:color="auto"/>
            </w:tcBorders>
          </w:tcPr>
          <w:p w:rsidR="000A2826" w:rsidRPr="00D20F48" w:rsidRDefault="000A2826" w:rsidP="00582209">
            <w:pPr>
              <w:spacing w:line="360" w:lineRule="auto"/>
              <w:jc w:val="center"/>
              <w:rPr>
                <w:lang w:val="en-US"/>
              </w:rPr>
            </w:pPr>
            <w:r w:rsidRPr="00D20F48">
              <w:t>Требования</w:t>
            </w:r>
          </w:p>
          <w:p w:rsidR="000A2826" w:rsidRPr="00D20F48" w:rsidRDefault="000A2826" w:rsidP="00582209">
            <w:pPr>
              <w:spacing w:line="360" w:lineRule="auto"/>
              <w:jc w:val="center"/>
              <w:rPr>
                <w:lang w:val="en-US"/>
              </w:rPr>
            </w:pPr>
            <w:r w:rsidRPr="00D20F48">
              <w:rPr>
                <w:lang w:val="en-US"/>
              </w:rPr>
              <w:t>Pulcracemical</w:t>
            </w:r>
          </w:p>
        </w:tc>
        <w:tc>
          <w:tcPr>
            <w:tcW w:w="4111" w:type="dxa"/>
            <w:tcBorders>
              <w:top w:val="single" w:sz="4" w:space="0" w:color="auto"/>
              <w:left w:val="single" w:sz="4" w:space="0" w:color="auto"/>
              <w:bottom w:val="single" w:sz="4" w:space="0" w:color="auto"/>
              <w:right w:val="single" w:sz="4" w:space="0" w:color="auto"/>
            </w:tcBorders>
          </w:tcPr>
          <w:p w:rsidR="000A2826" w:rsidRPr="00D20F48" w:rsidRDefault="000A2826" w:rsidP="00582209">
            <w:pPr>
              <w:spacing w:line="360" w:lineRule="auto"/>
              <w:jc w:val="both"/>
            </w:pPr>
            <w:r w:rsidRPr="00D20F48">
              <w:t>Внешний вид</w:t>
            </w:r>
          </w:p>
          <w:p w:rsidR="000A2826" w:rsidRPr="00D20F48" w:rsidRDefault="000A2826" w:rsidP="00582209">
            <w:pPr>
              <w:spacing w:line="360" w:lineRule="auto"/>
              <w:jc w:val="both"/>
            </w:pPr>
            <w:r w:rsidRPr="00D20F48">
              <w:t xml:space="preserve">Температура кипения,свыше, </w:t>
            </w:r>
            <w:r w:rsidRPr="00D20F48">
              <w:rPr>
                <w:vertAlign w:val="superscript"/>
              </w:rPr>
              <w:t>0</w:t>
            </w:r>
            <w:r w:rsidRPr="00D20F48">
              <w:t>С</w:t>
            </w:r>
          </w:p>
          <w:p w:rsidR="000A2826" w:rsidRPr="00D20F48" w:rsidRDefault="000A2826" w:rsidP="00582209">
            <w:pPr>
              <w:spacing w:line="360" w:lineRule="auto"/>
              <w:jc w:val="both"/>
            </w:pPr>
            <w:r w:rsidRPr="00D20F48">
              <w:t>Плотность, г/см</w:t>
            </w:r>
            <w:r w:rsidRPr="00D20F48">
              <w:rPr>
                <w:vertAlign w:val="superscript"/>
              </w:rPr>
              <w:t>3</w:t>
            </w:r>
          </w:p>
          <w:p w:rsidR="000A2826" w:rsidRPr="00D20F48" w:rsidRDefault="000A2826" w:rsidP="00582209">
            <w:pPr>
              <w:spacing w:line="360" w:lineRule="auto"/>
              <w:jc w:val="both"/>
            </w:pPr>
            <w:r w:rsidRPr="00D20F48">
              <w:t>рН, 10%-го раствора</w:t>
            </w:r>
          </w:p>
        </w:tc>
        <w:tc>
          <w:tcPr>
            <w:tcW w:w="1540" w:type="dxa"/>
            <w:tcBorders>
              <w:top w:val="single" w:sz="4" w:space="0" w:color="auto"/>
              <w:left w:val="single" w:sz="4" w:space="0" w:color="auto"/>
              <w:bottom w:val="single" w:sz="4" w:space="0" w:color="auto"/>
              <w:right w:val="single" w:sz="4" w:space="0" w:color="auto"/>
            </w:tcBorders>
          </w:tcPr>
          <w:p w:rsidR="000A2826" w:rsidRPr="00D20F48" w:rsidRDefault="000A2826" w:rsidP="00582209">
            <w:pPr>
              <w:spacing w:line="360" w:lineRule="auto"/>
              <w:jc w:val="center"/>
            </w:pPr>
            <w:r w:rsidRPr="00D20F48">
              <w:t>Жидкий</w:t>
            </w:r>
          </w:p>
          <w:p w:rsidR="000A2826" w:rsidRPr="00D20F48" w:rsidRDefault="000A2826" w:rsidP="00582209">
            <w:pPr>
              <w:spacing w:line="360" w:lineRule="auto"/>
              <w:jc w:val="center"/>
            </w:pPr>
            <w:r w:rsidRPr="00D20F48">
              <w:t>100</w:t>
            </w:r>
          </w:p>
          <w:p w:rsidR="000A2826" w:rsidRPr="00D20F48" w:rsidRDefault="000A2826" w:rsidP="00582209">
            <w:pPr>
              <w:spacing w:line="360" w:lineRule="auto"/>
              <w:jc w:val="center"/>
            </w:pPr>
            <w:r w:rsidRPr="00D20F48">
              <w:t>1,25</w:t>
            </w:r>
          </w:p>
          <w:p w:rsidR="000A2826" w:rsidRPr="00D20F48" w:rsidRDefault="000A2826" w:rsidP="00582209">
            <w:pPr>
              <w:spacing w:line="360" w:lineRule="auto"/>
              <w:jc w:val="center"/>
            </w:pPr>
            <w:r w:rsidRPr="00D20F48">
              <w:t>9-10</w:t>
            </w:r>
          </w:p>
        </w:tc>
      </w:tr>
    </w:tbl>
    <w:p w:rsidR="00CE6537" w:rsidRPr="00D20F48" w:rsidRDefault="00CE6537" w:rsidP="00D20F48">
      <w:pPr>
        <w:spacing w:line="360" w:lineRule="auto"/>
        <w:ind w:firstLine="709"/>
        <w:jc w:val="both"/>
      </w:pPr>
      <w:r w:rsidRPr="00D20F48">
        <w:lastRenderedPageBreak/>
        <w:t>Допускается использование исходного сырья, выпускаемого по другим нормативным документам, при условии, что качество готовой продукции при этом не будет ухудшаться.</w:t>
      </w:r>
    </w:p>
    <w:p w:rsidR="00CE6537" w:rsidRPr="00D20F48" w:rsidRDefault="00CE6537" w:rsidP="00D20F48">
      <w:pPr>
        <w:spacing w:line="360" w:lineRule="auto"/>
        <w:ind w:firstLine="709"/>
      </w:pPr>
    </w:p>
    <w:p w:rsidR="00CE6537" w:rsidRPr="00D20F48" w:rsidRDefault="0082244C" w:rsidP="00D20F48">
      <w:pPr>
        <w:pStyle w:val="a3"/>
        <w:spacing w:after="0" w:line="360" w:lineRule="auto"/>
        <w:ind w:left="0"/>
        <w:jc w:val="both"/>
        <w:rPr>
          <w:rFonts w:ascii="Times New Roman" w:hAnsi="Times New Roman"/>
          <w:sz w:val="24"/>
          <w:szCs w:val="24"/>
        </w:rPr>
      </w:pPr>
      <w:r>
        <w:rPr>
          <w:rFonts w:ascii="Times New Roman" w:hAnsi="Times New Roman"/>
          <w:sz w:val="24"/>
          <w:szCs w:val="24"/>
        </w:rPr>
        <w:t>Таблица 9</w:t>
      </w:r>
      <w:r w:rsidR="00600611" w:rsidRPr="00D20F48">
        <w:rPr>
          <w:rFonts w:ascii="Times New Roman" w:hAnsi="Times New Roman"/>
          <w:sz w:val="24"/>
          <w:szCs w:val="24"/>
        </w:rPr>
        <w:t xml:space="preserve"> - </w:t>
      </w:r>
      <w:r w:rsidR="00CE6537" w:rsidRPr="00D20F48">
        <w:rPr>
          <w:rFonts w:ascii="Times New Roman" w:hAnsi="Times New Roman"/>
          <w:sz w:val="24"/>
          <w:szCs w:val="24"/>
        </w:rPr>
        <w:t>Качественные характеристики готовой продукции</w:t>
      </w:r>
    </w:p>
    <w:tbl>
      <w:tblPr>
        <w:tblpPr w:leftFromText="181" w:rightFromText="181" w:vertAnchor="text" w:tblpXSpec="center" w:tblpY="1"/>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23"/>
        <w:gridCol w:w="1440"/>
        <w:gridCol w:w="1367"/>
        <w:gridCol w:w="1226"/>
      </w:tblGrid>
      <w:tr w:rsidR="00A13979" w:rsidRPr="00D20F48" w:rsidTr="00B87045">
        <w:tc>
          <w:tcPr>
            <w:tcW w:w="5323" w:type="dxa"/>
            <w:shd w:val="clear" w:color="auto" w:fill="auto"/>
          </w:tcPr>
          <w:p w:rsidR="00CE6537" w:rsidRPr="00D20F48" w:rsidRDefault="00CE6537" w:rsidP="00D20F48">
            <w:pPr>
              <w:spacing w:line="360" w:lineRule="auto"/>
              <w:jc w:val="center"/>
            </w:pPr>
            <w:r w:rsidRPr="00D20F48">
              <w:rPr>
                <w:bCs/>
              </w:rPr>
              <w:t xml:space="preserve">Технические характеристики </w:t>
            </w:r>
          </w:p>
        </w:tc>
        <w:tc>
          <w:tcPr>
            <w:tcW w:w="1440" w:type="dxa"/>
            <w:shd w:val="clear" w:color="auto" w:fill="auto"/>
          </w:tcPr>
          <w:p w:rsidR="00CE6537" w:rsidRPr="00D20F48" w:rsidRDefault="00CE6537" w:rsidP="00D20F48">
            <w:pPr>
              <w:spacing w:line="360" w:lineRule="auto"/>
              <w:jc w:val="center"/>
            </w:pPr>
            <w:r w:rsidRPr="00D20F48">
              <w:rPr>
                <w:bCs/>
              </w:rPr>
              <w:t>Высший сорт</w:t>
            </w:r>
          </w:p>
        </w:tc>
        <w:tc>
          <w:tcPr>
            <w:tcW w:w="1367" w:type="dxa"/>
            <w:shd w:val="clear" w:color="auto" w:fill="auto"/>
          </w:tcPr>
          <w:p w:rsidR="00CE6537" w:rsidRPr="00D20F48" w:rsidRDefault="00CE6537" w:rsidP="00D20F48">
            <w:pPr>
              <w:spacing w:line="360" w:lineRule="auto"/>
              <w:jc w:val="center"/>
            </w:pPr>
            <w:r w:rsidRPr="00D20F48">
              <w:t>Первый сорт</w:t>
            </w:r>
          </w:p>
        </w:tc>
        <w:tc>
          <w:tcPr>
            <w:tcW w:w="1226" w:type="dxa"/>
            <w:shd w:val="clear" w:color="auto" w:fill="auto"/>
          </w:tcPr>
          <w:p w:rsidR="00CE6537" w:rsidRPr="00D20F48" w:rsidRDefault="00CE6537" w:rsidP="00D20F48">
            <w:pPr>
              <w:spacing w:line="360" w:lineRule="auto"/>
              <w:jc w:val="center"/>
            </w:pPr>
            <w:r w:rsidRPr="00D20F48">
              <w:t xml:space="preserve">Второй сорт </w:t>
            </w:r>
          </w:p>
        </w:tc>
      </w:tr>
      <w:tr w:rsidR="0082244C" w:rsidRPr="00D20F48" w:rsidTr="00B87045">
        <w:trPr>
          <w:trHeight w:val="340"/>
        </w:trPr>
        <w:tc>
          <w:tcPr>
            <w:tcW w:w="5323" w:type="dxa"/>
            <w:shd w:val="clear" w:color="auto" w:fill="auto"/>
          </w:tcPr>
          <w:p w:rsidR="0082244C" w:rsidRPr="0082244C" w:rsidRDefault="0082244C" w:rsidP="0082244C">
            <w:pPr>
              <w:spacing w:line="360" w:lineRule="auto"/>
              <w:jc w:val="center"/>
              <w:rPr>
                <w:lang w:val="ru-RU"/>
              </w:rPr>
            </w:pPr>
            <w:r>
              <w:rPr>
                <w:lang w:val="ru-RU"/>
              </w:rPr>
              <w:t>1</w:t>
            </w:r>
          </w:p>
        </w:tc>
        <w:tc>
          <w:tcPr>
            <w:tcW w:w="1440" w:type="dxa"/>
            <w:shd w:val="clear" w:color="auto" w:fill="auto"/>
            <w:vAlign w:val="center"/>
          </w:tcPr>
          <w:p w:rsidR="0082244C" w:rsidRPr="0082244C" w:rsidRDefault="0082244C" w:rsidP="0082244C">
            <w:pPr>
              <w:spacing w:line="360" w:lineRule="auto"/>
              <w:jc w:val="center"/>
              <w:rPr>
                <w:lang w:val="ru-RU"/>
              </w:rPr>
            </w:pPr>
            <w:r>
              <w:rPr>
                <w:lang w:val="ru-RU"/>
              </w:rPr>
              <w:t>2</w:t>
            </w:r>
          </w:p>
        </w:tc>
        <w:tc>
          <w:tcPr>
            <w:tcW w:w="1367" w:type="dxa"/>
            <w:shd w:val="clear" w:color="auto" w:fill="auto"/>
            <w:vAlign w:val="center"/>
          </w:tcPr>
          <w:p w:rsidR="0082244C" w:rsidRPr="0082244C" w:rsidRDefault="0082244C" w:rsidP="0082244C">
            <w:pPr>
              <w:spacing w:line="360" w:lineRule="auto"/>
              <w:jc w:val="center"/>
              <w:rPr>
                <w:lang w:val="ru-RU"/>
              </w:rPr>
            </w:pPr>
            <w:r>
              <w:rPr>
                <w:lang w:val="ru-RU"/>
              </w:rPr>
              <w:t>3</w:t>
            </w:r>
          </w:p>
        </w:tc>
        <w:tc>
          <w:tcPr>
            <w:tcW w:w="1226" w:type="dxa"/>
            <w:shd w:val="clear" w:color="auto" w:fill="auto"/>
            <w:vAlign w:val="center"/>
          </w:tcPr>
          <w:p w:rsidR="0082244C" w:rsidRPr="0082244C" w:rsidRDefault="0082244C" w:rsidP="0082244C">
            <w:pPr>
              <w:spacing w:line="360" w:lineRule="auto"/>
              <w:jc w:val="center"/>
              <w:rPr>
                <w:lang w:val="ru-RU"/>
              </w:rPr>
            </w:pPr>
            <w:r>
              <w:rPr>
                <w:lang w:val="ru-RU"/>
              </w:rPr>
              <w:t>4</w:t>
            </w:r>
          </w:p>
        </w:tc>
      </w:tr>
      <w:tr w:rsidR="00A13979" w:rsidRPr="00D20F48" w:rsidTr="00B87045">
        <w:trPr>
          <w:trHeight w:val="340"/>
        </w:trPr>
        <w:tc>
          <w:tcPr>
            <w:tcW w:w="5323" w:type="dxa"/>
            <w:shd w:val="clear" w:color="auto" w:fill="auto"/>
          </w:tcPr>
          <w:p w:rsidR="00CE6537" w:rsidRPr="00D20F48" w:rsidRDefault="00CE6537" w:rsidP="00D20F48">
            <w:pPr>
              <w:spacing w:line="360" w:lineRule="auto"/>
            </w:pPr>
            <w:r w:rsidRPr="00D20F48">
              <w:t xml:space="preserve">Массовая доля альфа-целлюлозы, </w:t>
            </w:r>
          </w:p>
          <w:p w:rsidR="00CE6537" w:rsidRPr="00D20F48" w:rsidRDefault="00CE6537" w:rsidP="00D20F48">
            <w:pPr>
              <w:spacing w:line="360" w:lineRule="auto"/>
            </w:pPr>
            <w:r w:rsidRPr="00D20F48">
              <w:t>%, не менее: для марки 15</w:t>
            </w:r>
          </w:p>
        </w:tc>
        <w:tc>
          <w:tcPr>
            <w:tcW w:w="1440" w:type="dxa"/>
            <w:shd w:val="clear" w:color="auto" w:fill="auto"/>
            <w:vAlign w:val="center"/>
          </w:tcPr>
          <w:p w:rsidR="00CE6537" w:rsidRPr="00D20F48" w:rsidRDefault="00CE6537" w:rsidP="00D20F48">
            <w:pPr>
              <w:spacing w:line="360" w:lineRule="auto"/>
              <w:jc w:val="center"/>
            </w:pPr>
            <w:r w:rsidRPr="00D20F48">
              <w:t>98,2</w:t>
            </w:r>
          </w:p>
        </w:tc>
        <w:tc>
          <w:tcPr>
            <w:tcW w:w="1367" w:type="dxa"/>
            <w:shd w:val="clear" w:color="auto" w:fill="auto"/>
            <w:vAlign w:val="center"/>
          </w:tcPr>
          <w:p w:rsidR="00CE6537" w:rsidRPr="00D20F48" w:rsidRDefault="00CE6537" w:rsidP="00D20F48">
            <w:pPr>
              <w:spacing w:line="360" w:lineRule="auto"/>
              <w:jc w:val="center"/>
            </w:pPr>
            <w:r w:rsidRPr="00D20F48">
              <w:t xml:space="preserve">97,2 </w:t>
            </w:r>
          </w:p>
        </w:tc>
        <w:tc>
          <w:tcPr>
            <w:tcW w:w="1226" w:type="dxa"/>
            <w:shd w:val="clear" w:color="auto" w:fill="auto"/>
            <w:vAlign w:val="center"/>
          </w:tcPr>
          <w:p w:rsidR="00CE6537" w:rsidRPr="00D20F48" w:rsidRDefault="00CE6537" w:rsidP="00D20F48">
            <w:pPr>
              <w:spacing w:line="360" w:lineRule="auto"/>
              <w:jc w:val="center"/>
            </w:pPr>
            <w:r w:rsidRPr="00D20F48">
              <w:t xml:space="preserve">96,0 </w:t>
            </w:r>
          </w:p>
        </w:tc>
      </w:tr>
      <w:tr w:rsidR="00A13979" w:rsidRPr="00D20F48" w:rsidTr="00B87045">
        <w:trPr>
          <w:trHeight w:val="221"/>
        </w:trPr>
        <w:tc>
          <w:tcPr>
            <w:tcW w:w="5323" w:type="dxa"/>
            <w:shd w:val="clear" w:color="auto" w:fill="auto"/>
          </w:tcPr>
          <w:p w:rsidR="00CE6537" w:rsidRPr="00D20F48" w:rsidRDefault="00CE6537" w:rsidP="00D20F48">
            <w:pPr>
              <w:spacing w:line="360" w:lineRule="auto"/>
            </w:pPr>
            <w:r w:rsidRPr="00D20F48">
              <w:t>для марки 25 и 35</w:t>
            </w:r>
          </w:p>
        </w:tc>
        <w:tc>
          <w:tcPr>
            <w:tcW w:w="1440" w:type="dxa"/>
            <w:shd w:val="clear" w:color="auto" w:fill="auto"/>
            <w:vAlign w:val="center"/>
          </w:tcPr>
          <w:p w:rsidR="00CE6537" w:rsidRPr="00D20F48" w:rsidRDefault="00CE6537" w:rsidP="00D20F48">
            <w:pPr>
              <w:spacing w:line="360" w:lineRule="auto"/>
              <w:jc w:val="center"/>
            </w:pPr>
            <w:r w:rsidRPr="00D20F48">
              <w:t>98,5</w:t>
            </w:r>
          </w:p>
        </w:tc>
        <w:tc>
          <w:tcPr>
            <w:tcW w:w="1367" w:type="dxa"/>
            <w:shd w:val="clear" w:color="auto" w:fill="auto"/>
            <w:vAlign w:val="bottom"/>
          </w:tcPr>
          <w:p w:rsidR="00CE6537" w:rsidRPr="00D20F48" w:rsidRDefault="00CE6537" w:rsidP="00D20F48">
            <w:pPr>
              <w:spacing w:line="360" w:lineRule="auto"/>
              <w:jc w:val="center"/>
            </w:pPr>
            <w:r w:rsidRPr="00D20F48">
              <w:t xml:space="preserve">97,7 </w:t>
            </w:r>
          </w:p>
        </w:tc>
        <w:tc>
          <w:tcPr>
            <w:tcW w:w="1226" w:type="dxa"/>
            <w:shd w:val="clear" w:color="auto" w:fill="auto"/>
            <w:vAlign w:val="bottom"/>
          </w:tcPr>
          <w:p w:rsidR="00CE6537" w:rsidRPr="00D20F48" w:rsidRDefault="00CE6537" w:rsidP="00D20F48">
            <w:pPr>
              <w:spacing w:line="360" w:lineRule="auto"/>
              <w:jc w:val="center"/>
            </w:pPr>
            <w:r w:rsidRPr="00D20F48">
              <w:t xml:space="preserve">97,5 </w:t>
            </w:r>
          </w:p>
        </w:tc>
      </w:tr>
      <w:tr w:rsidR="00A13979" w:rsidRPr="00D20F48" w:rsidTr="00B87045">
        <w:tc>
          <w:tcPr>
            <w:tcW w:w="5323" w:type="dxa"/>
            <w:shd w:val="clear" w:color="auto" w:fill="auto"/>
          </w:tcPr>
          <w:p w:rsidR="00CE6537" w:rsidRPr="00D20F48" w:rsidRDefault="00CE6537" w:rsidP="00D20F48">
            <w:pPr>
              <w:spacing w:line="360" w:lineRule="auto"/>
            </w:pPr>
            <w:r w:rsidRPr="00D20F48">
              <w:t>для других марок</w:t>
            </w:r>
          </w:p>
        </w:tc>
        <w:tc>
          <w:tcPr>
            <w:tcW w:w="1440" w:type="dxa"/>
            <w:shd w:val="clear" w:color="auto" w:fill="auto"/>
            <w:vAlign w:val="center"/>
          </w:tcPr>
          <w:p w:rsidR="00CE6537" w:rsidRPr="00D20F48" w:rsidRDefault="00CE6537" w:rsidP="00D20F48">
            <w:pPr>
              <w:spacing w:line="360" w:lineRule="auto"/>
              <w:jc w:val="center"/>
            </w:pPr>
            <w:r w:rsidRPr="00D20F48">
              <w:t>99,0</w:t>
            </w:r>
          </w:p>
        </w:tc>
        <w:tc>
          <w:tcPr>
            <w:tcW w:w="1367" w:type="dxa"/>
            <w:shd w:val="clear" w:color="auto" w:fill="auto"/>
            <w:vAlign w:val="bottom"/>
          </w:tcPr>
          <w:p w:rsidR="00CE6537" w:rsidRPr="00D20F48" w:rsidRDefault="00CE6537" w:rsidP="00D20F48">
            <w:pPr>
              <w:spacing w:line="360" w:lineRule="auto"/>
              <w:jc w:val="center"/>
            </w:pPr>
            <w:r w:rsidRPr="00D20F48">
              <w:t xml:space="preserve">98,0 </w:t>
            </w:r>
          </w:p>
        </w:tc>
        <w:tc>
          <w:tcPr>
            <w:tcW w:w="1226" w:type="dxa"/>
            <w:shd w:val="clear" w:color="auto" w:fill="auto"/>
            <w:vAlign w:val="bottom"/>
          </w:tcPr>
          <w:p w:rsidR="00CE6537" w:rsidRPr="00D20F48" w:rsidRDefault="00CE6537" w:rsidP="00D20F48">
            <w:pPr>
              <w:spacing w:line="360" w:lineRule="auto"/>
              <w:jc w:val="center"/>
            </w:pPr>
            <w:r w:rsidRPr="00D20F48">
              <w:t xml:space="preserve">97,5 </w:t>
            </w:r>
          </w:p>
        </w:tc>
      </w:tr>
      <w:tr w:rsidR="00A13979" w:rsidRPr="00D20F48" w:rsidTr="00B87045">
        <w:trPr>
          <w:trHeight w:val="221"/>
        </w:trPr>
        <w:tc>
          <w:tcPr>
            <w:tcW w:w="5323" w:type="dxa"/>
            <w:shd w:val="clear" w:color="auto" w:fill="auto"/>
          </w:tcPr>
          <w:p w:rsidR="00CE6537" w:rsidRPr="00D20F48" w:rsidRDefault="00CE6537" w:rsidP="00D20F48">
            <w:pPr>
              <w:spacing w:line="360" w:lineRule="auto"/>
            </w:pPr>
            <w:r w:rsidRPr="00D20F48">
              <w:t xml:space="preserve">Массовая доля воды, %, не </w:t>
            </w:r>
            <w:r w:rsidRPr="00D20F48">
              <w:rPr>
                <w:spacing w:val="-6"/>
              </w:rPr>
              <w:t>более</w:t>
            </w:r>
          </w:p>
        </w:tc>
        <w:tc>
          <w:tcPr>
            <w:tcW w:w="1440" w:type="dxa"/>
            <w:shd w:val="clear" w:color="auto" w:fill="auto"/>
          </w:tcPr>
          <w:p w:rsidR="00CE6537" w:rsidRPr="00D20F48" w:rsidRDefault="00CE6537" w:rsidP="00D20F48">
            <w:pPr>
              <w:spacing w:line="360" w:lineRule="auto"/>
              <w:jc w:val="center"/>
            </w:pPr>
            <w:r w:rsidRPr="00D20F48">
              <w:t xml:space="preserve">8,0 </w:t>
            </w:r>
          </w:p>
        </w:tc>
        <w:tc>
          <w:tcPr>
            <w:tcW w:w="1367" w:type="dxa"/>
            <w:shd w:val="clear" w:color="auto" w:fill="auto"/>
          </w:tcPr>
          <w:p w:rsidR="00CE6537" w:rsidRPr="00D20F48" w:rsidRDefault="00CE6537" w:rsidP="00D20F48">
            <w:pPr>
              <w:spacing w:line="360" w:lineRule="auto"/>
              <w:jc w:val="center"/>
            </w:pPr>
            <w:r w:rsidRPr="00D20F48">
              <w:t xml:space="preserve">10,0 </w:t>
            </w:r>
          </w:p>
        </w:tc>
        <w:tc>
          <w:tcPr>
            <w:tcW w:w="1226" w:type="dxa"/>
            <w:shd w:val="clear" w:color="auto" w:fill="auto"/>
          </w:tcPr>
          <w:p w:rsidR="00CE6537" w:rsidRPr="00D20F48" w:rsidRDefault="00CE6537" w:rsidP="00D20F48">
            <w:pPr>
              <w:spacing w:line="360" w:lineRule="auto"/>
              <w:jc w:val="center"/>
            </w:pPr>
            <w:r w:rsidRPr="00D20F48">
              <w:t xml:space="preserve">10,0 </w:t>
            </w:r>
          </w:p>
        </w:tc>
      </w:tr>
      <w:tr w:rsidR="00A13979" w:rsidRPr="00D20F48" w:rsidTr="00B87045">
        <w:tc>
          <w:tcPr>
            <w:tcW w:w="5323" w:type="dxa"/>
            <w:shd w:val="clear" w:color="auto" w:fill="auto"/>
          </w:tcPr>
          <w:p w:rsidR="00CE6537" w:rsidRPr="00D20F48" w:rsidRDefault="00CE6537" w:rsidP="00D20F48">
            <w:pPr>
              <w:spacing w:line="360" w:lineRule="auto"/>
            </w:pPr>
            <w:r w:rsidRPr="00D20F48">
              <w:t xml:space="preserve">Массовая доля золы, %, не </w:t>
            </w:r>
            <w:r w:rsidRPr="00D20F48">
              <w:rPr>
                <w:spacing w:val="-6"/>
              </w:rPr>
              <w:t>более</w:t>
            </w:r>
          </w:p>
        </w:tc>
        <w:tc>
          <w:tcPr>
            <w:tcW w:w="1440" w:type="dxa"/>
            <w:shd w:val="clear" w:color="auto" w:fill="auto"/>
          </w:tcPr>
          <w:p w:rsidR="00CE6537" w:rsidRPr="00D20F48" w:rsidRDefault="00CE6537" w:rsidP="00D20F48">
            <w:pPr>
              <w:spacing w:line="360" w:lineRule="auto"/>
              <w:jc w:val="center"/>
            </w:pPr>
            <w:r w:rsidRPr="00D20F48">
              <w:t>0,1</w:t>
            </w:r>
          </w:p>
        </w:tc>
        <w:tc>
          <w:tcPr>
            <w:tcW w:w="1367" w:type="dxa"/>
            <w:shd w:val="clear" w:color="auto" w:fill="auto"/>
          </w:tcPr>
          <w:p w:rsidR="00CE6537" w:rsidRPr="00D20F48" w:rsidRDefault="00CE6537" w:rsidP="00D20F48">
            <w:pPr>
              <w:spacing w:line="360" w:lineRule="auto"/>
              <w:jc w:val="center"/>
            </w:pPr>
            <w:r w:rsidRPr="00D20F48">
              <w:t xml:space="preserve">0,2 </w:t>
            </w:r>
          </w:p>
        </w:tc>
        <w:tc>
          <w:tcPr>
            <w:tcW w:w="1226" w:type="dxa"/>
            <w:shd w:val="clear" w:color="auto" w:fill="auto"/>
          </w:tcPr>
          <w:p w:rsidR="00CE6537" w:rsidRPr="00D20F48" w:rsidRDefault="00CE6537" w:rsidP="00D20F48">
            <w:pPr>
              <w:spacing w:line="360" w:lineRule="auto"/>
              <w:jc w:val="center"/>
            </w:pPr>
            <w:r w:rsidRPr="00D20F48">
              <w:t xml:space="preserve">0,3 </w:t>
            </w:r>
          </w:p>
        </w:tc>
      </w:tr>
      <w:tr w:rsidR="00A13979" w:rsidRPr="00D20F48" w:rsidTr="00B87045">
        <w:tc>
          <w:tcPr>
            <w:tcW w:w="5323" w:type="dxa"/>
            <w:shd w:val="clear" w:color="auto" w:fill="auto"/>
          </w:tcPr>
          <w:p w:rsidR="00CE6537" w:rsidRPr="00D20F48" w:rsidRDefault="00CE6537" w:rsidP="00D20F48">
            <w:pPr>
              <w:spacing w:line="360" w:lineRule="auto"/>
            </w:pPr>
            <w:r w:rsidRPr="00D20F48">
              <w:rPr>
                <w:spacing w:val="2"/>
              </w:rPr>
              <w:t>Массовая доля остатка</w:t>
            </w:r>
            <w:r w:rsidRPr="00D20F48">
              <w:rPr>
                <w:spacing w:val="3"/>
              </w:rPr>
              <w:t>нерастворимого в</w:t>
            </w:r>
            <w:r w:rsidRPr="00D20F48">
              <w:t xml:space="preserve"> серной кислоте, %, не более</w:t>
            </w:r>
          </w:p>
        </w:tc>
        <w:tc>
          <w:tcPr>
            <w:tcW w:w="1440" w:type="dxa"/>
            <w:shd w:val="clear" w:color="auto" w:fill="auto"/>
            <w:vAlign w:val="center"/>
          </w:tcPr>
          <w:p w:rsidR="00CE6537" w:rsidRPr="00D20F48" w:rsidRDefault="00CE6537" w:rsidP="00D20F48">
            <w:pPr>
              <w:spacing w:line="360" w:lineRule="auto"/>
              <w:jc w:val="center"/>
            </w:pPr>
            <w:r w:rsidRPr="00D20F48">
              <w:t xml:space="preserve">0,10  </w:t>
            </w:r>
          </w:p>
        </w:tc>
        <w:tc>
          <w:tcPr>
            <w:tcW w:w="1367" w:type="dxa"/>
            <w:shd w:val="clear" w:color="auto" w:fill="auto"/>
            <w:vAlign w:val="center"/>
          </w:tcPr>
          <w:p w:rsidR="00CE6537" w:rsidRPr="00D20F48" w:rsidRDefault="00CE6537" w:rsidP="00D20F48">
            <w:pPr>
              <w:spacing w:line="360" w:lineRule="auto"/>
              <w:jc w:val="center"/>
            </w:pPr>
            <w:r w:rsidRPr="00D20F48">
              <w:t xml:space="preserve">0,30 </w:t>
            </w:r>
          </w:p>
        </w:tc>
        <w:tc>
          <w:tcPr>
            <w:tcW w:w="1226" w:type="dxa"/>
            <w:shd w:val="clear" w:color="auto" w:fill="auto"/>
            <w:vAlign w:val="center"/>
          </w:tcPr>
          <w:p w:rsidR="00CE6537" w:rsidRPr="00D20F48" w:rsidRDefault="00CE6537" w:rsidP="00D20F48">
            <w:pPr>
              <w:spacing w:line="360" w:lineRule="auto"/>
              <w:jc w:val="center"/>
            </w:pPr>
            <w:r w:rsidRPr="00D20F48">
              <w:t xml:space="preserve">0,50 </w:t>
            </w:r>
          </w:p>
        </w:tc>
      </w:tr>
      <w:tr w:rsidR="00A13979" w:rsidRPr="00D20F48" w:rsidTr="00B87045">
        <w:tc>
          <w:tcPr>
            <w:tcW w:w="5323" w:type="dxa"/>
            <w:shd w:val="clear" w:color="auto" w:fill="auto"/>
          </w:tcPr>
          <w:p w:rsidR="00CE6537" w:rsidRPr="00D20F48" w:rsidRDefault="00CE6537" w:rsidP="00D20F48">
            <w:pPr>
              <w:spacing w:line="360" w:lineRule="auto"/>
            </w:pPr>
            <w:r w:rsidRPr="00D20F48">
              <w:t>Белизна, %, не менее</w:t>
            </w:r>
          </w:p>
        </w:tc>
        <w:tc>
          <w:tcPr>
            <w:tcW w:w="1440" w:type="dxa"/>
            <w:shd w:val="clear" w:color="auto" w:fill="auto"/>
          </w:tcPr>
          <w:p w:rsidR="00CE6537" w:rsidRPr="00D20F48" w:rsidRDefault="00CE6537" w:rsidP="00D20F48">
            <w:pPr>
              <w:spacing w:line="360" w:lineRule="auto"/>
              <w:jc w:val="center"/>
            </w:pPr>
            <w:r w:rsidRPr="00D20F48">
              <w:t>88</w:t>
            </w:r>
          </w:p>
        </w:tc>
        <w:tc>
          <w:tcPr>
            <w:tcW w:w="1367" w:type="dxa"/>
            <w:shd w:val="clear" w:color="auto" w:fill="auto"/>
          </w:tcPr>
          <w:p w:rsidR="00CE6537" w:rsidRPr="00D20F48" w:rsidRDefault="00CE6537" w:rsidP="00D20F48">
            <w:pPr>
              <w:spacing w:line="360" w:lineRule="auto"/>
              <w:jc w:val="center"/>
            </w:pPr>
            <w:r w:rsidRPr="00D20F48">
              <w:t>85</w:t>
            </w:r>
          </w:p>
        </w:tc>
        <w:tc>
          <w:tcPr>
            <w:tcW w:w="1226" w:type="dxa"/>
            <w:shd w:val="clear" w:color="auto" w:fill="auto"/>
          </w:tcPr>
          <w:p w:rsidR="00CE6537" w:rsidRPr="00D20F48" w:rsidRDefault="00CE6537" w:rsidP="00D20F48">
            <w:pPr>
              <w:spacing w:line="360" w:lineRule="auto"/>
              <w:jc w:val="center"/>
            </w:pPr>
            <w:r w:rsidRPr="00D20F48">
              <w:t>-</w:t>
            </w:r>
          </w:p>
        </w:tc>
      </w:tr>
      <w:tr w:rsidR="00A13979" w:rsidRPr="00D20F48" w:rsidTr="00B87045">
        <w:tc>
          <w:tcPr>
            <w:tcW w:w="5323" w:type="dxa"/>
            <w:shd w:val="clear" w:color="auto" w:fill="auto"/>
          </w:tcPr>
          <w:p w:rsidR="00CE6537" w:rsidRPr="00D20F48" w:rsidRDefault="00CE6537" w:rsidP="00D20F48">
            <w:pPr>
              <w:spacing w:line="360" w:lineRule="auto"/>
            </w:pPr>
            <w:r w:rsidRPr="00D20F48">
              <w:rPr>
                <w:spacing w:val="4"/>
              </w:rPr>
              <w:t>Динамическая вязкость,</w:t>
            </w:r>
            <w:r w:rsidRPr="00D20F48">
              <w:rPr>
                <w:spacing w:val="-1"/>
              </w:rPr>
              <w:t xml:space="preserve"> сПа</w:t>
            </w:r>
            <w:r w:rsidRPr="00D20F48">
              <w:rPr>
                <w:spacing w:val="-1"/>
                <w:vertAlign w:val="superscript"/>
              </w:rPr>
              <w:t>.</w:t>
            </w:r>
            <w:r w:rsidRPr="00D20F48">
              <w:rPr>
                <w:spacing w:val="-1"/>
              </w:rPr>
              <w:t>с (сП) для марок:</w:t>
            </w:r>
          </w:p>
        </w:tc>
        <w:tc>
          <w:tcPr>
            <w:tcW w:w="1440" w:type="dxa"/>
            <w:shd w:val="clear" w:color="auto" w:fill="auto"/>
          </w:tcPr>
          <w:p w:rsidR="00CE6537" w:rsidRPr="00D20F48" w:rsidRDefault="00CE6537" w:rsidP="00D20F48">
            <w:pPr>
              <w:spacing w:line="360" w:lineRule="auto"/>
              <w:jc w:val="center"/>
            </w:pPr>
          </w:p>
        </w:tc>
        <w:tc>
          <w:tcPr>
            <w:tcW w:w="1367" w:type="dxa"/>
            <w:shd w:val="clear" w:color="auto" w:fill="auto"/>
          </w:tcPr>
          <w:p w:rsidR="00CE6537" w:rsidRPr="00D20F48" w:rsidRDefault="00CE6537" w:rsidP="00D20F48">
            <w:pPr>
              <w:spacing w:line="360" w:lineRule="auto"/>
              <w:jc w:val="center"/>
            </w:pPr>
          </w:p>
        </w:tc>
        <w:tc>
          <w:tcPr>
            <w:tcW w:w="1226" w:type="dxa"/>
            <w:shd w:val="clear" w:color="auto" w:fill="auto"/>
          </w:tcPr>
          <w:p w:rsidR="00CE6537" w:rsidRPr="00D20F48" w:rsidRDefault="00CE6537" w:rsidP="00D20F48">
            <w:pPr>
              <w:spacing w:line="360" w:lineRule="auto"/>
              <w:jc w:val="center"/>
            </w:pPr>
          </w:p>
        </w:tc>
      </w:tr>
      <w:tr w:rsidR="00A13979" w:rsidRPr="00D20F48" w:rsidTr="00B87045">
        <w:tc>
          <w:tcPr>
            <w:tcW w:w="5323" w:type="dxa"/>
            <w:shd w:val="clear" w:color="auto" w:fill="auto"/>
            <w:vAlign w:val="bottom"/>
          </w:tcPr>
          <w:p w:rsidR="00CE6537" w:rsidRPr="00D20F48" w:rsidRDefault="00CE6537" w:rsidP="00D20F48">
            <w:pPr>
              <w:spacing w:line="360" w:lineRule="auto"/>
              <w:jc w:val="center"/>
              <w:rPr>
                <w:spacing w:val="-1"/>
              </w:rPr>
            </w:pPr>
            <w:r w:rsidRPr="00D20F48">
              <w:rPr>
                <w:spacing w:val="-1"/>
              </w:rPr>
              <w:t>15</w:t>
            </w:r>
          </w:p>
        </w:tc>
        <w:tc>
          <w:tcPr>
            <w:tcW w:w="4033" w:type="dxa"/>
            <w:gridSpan w:val="3"/>
            <w:shd w:val="clear" w:color="auto" w:fill="auto"/>
          </w:tcPr>
          <w:p w:rsidR="00CE6537" w:rsidRPr="00D20F48" w:rsidRDefault="00CE6537" w:rsidP="00D20F48">
            <w:pPr>
              <w:spacing w:line="360" w:lineRule="auto"/>
              <w:jc w:val="center"/>
              <w:rPr>
                <w:spacing w:val="-1"/>
              </w:rPr>
            </w:pPr>
            <w:r w:rsidRPr="00D20F48">
              <w:rPr>
                <w:spacing w:val="-1"/>
              </w:rPr>
              <w:t>1,0-2,0 (10-20)</w:t>
            </w:r>
          </w:p>
        </w:tc>
      </w:tr>
      <w:tr w:rsidR="00A13979" w:rsidRPr="00D20F48" w:rsidTr="00B87045">
        <w:tc>
          <w:tcPr>
            <w:tcW w:w="5323" w:type="dxa"/>
            <w:shd w:val="clear" w:color="auto" w:fill="auto"/>
            <w:vAlign w:val="bottom"/>
          </w:tcPr>
          <w:p w:rsidR="00CE6537" w:rsidRPr="00D20F48" w:rsidRDefault="00CE6537" w:rsidP="00D20F48">
            <w:pPr>
              <w:spacing w:line="360" w:lineRule="auto"/>
              <w:jc w:val="center"/>
              <w:rPr>
                <w:spacing w:val="-1"/>
              </w:rPr>
            </w:pPr>
            <w:r w:rsidRPr="00D20F48">
              <w:rPr>
                <w:spacing w:val="-1"/>
              </w:rPr>
              <w:t>25</w:t>
            </w:r>
          </w:p>
        </w:tc>
        <w:tc>
          <w:tcPr>
            <w:tcW w:w="4033" w:type="dxa"/>
            <w:gridSpan w:val="3"/>
            <w:shd w:val="clear" w:color="auto" w:fill="auto"/>
          </w:tcPr>
          <w:p w:rsidR="00CE6537" w:rsidRPr="00D20F48" w:rsidRDefault="00CE6537" w:rsidP="00D20F48">
            <w:pPr>
              <w:spacing w:line="360" w:lineRule="auto"/>
              <w:jc w:val="center"/>
              <w:rPr>
                <w:spacing w:val="-1"/>
              </w:rPr>
            </w:pPr>
            <w:r w:rsidRPr="00D20F48">
              <w:rPr>
                <w:spacing w:val="-1"/>
              </w:rPr>
              <w:t>2,1-3,0 (21-30)</w:t>
            </w:r>
          </w:p>
        </w:tc>
      </w:tr>
      <w:tr w:rsidR="000A2826" w:rsidRPr="00D20F48" w:rsidTr="00B87045">
        <w:tc>
          <w:tcPr>
            <w:tcW w:w="5323" w:type="dxa"/>
            <w:shd w:val="clear" w:color="auto" w:fill="auto"/>
            <w:vAlign w:val="bottom"/>
          </w:tcPr>
          <w:p w:rsidR="000A2826" w:rsidRPr="00D20F48" w:rsidRDefault="000A2826" w:rsidP="000A2826">
            <w:pPr>
              <w:spacing w:line="360" w:lineRule="auto"/>
              <w:jc w:val="center"/>
              <w:rPr>
                <w:spacing w:val="-1"/>
              </w:rPr>
            </w:pPr>
            <w:r w:rsidRPr="00D20F48">
              <w:rPr>
                <w:spacing w:val="-1"/>
              </w:rPr>
              <w:t>35</w:t>
            </w:r>
          </w:p>
        </w:tc>
        <w:tc>
          <w:tcPr>
            <w:tcW w:w="4033" w:type="dxa"/>
            <w:gridSpan w:val="3"/>
            <w:shd w:val="clear" w:color="auto" w:fill="auto"/>
          </w:tcPr>
          <w:p w:rsidR="000A2826" w:rsidRPr="00D20F48" w:rsidRDefault="000A2826" w:rsidP="000A2826">
            <w:pPr>
              <w:spacing w:line="360" w:lineRule="auto"/>
              <w:jc w:val="center"/>
              <w:rPr>
                <w:spacing w:val="-1"/>
              </w:rPr>
            </w:pPr>
            <w:r w:rsidRPr="00D20F48">
              <w:rPr>
                <w:spacing w:val="-1"/>
              </w:rPr>
              <w:t xml:space="preserve">3,3-4,5 (31-45) </w:t>
            </w:r>
          </w:p>
        </w:tc>
      </w:tr>
      <w:tr w:rsidR="000A2826" w:rsidRPr="00D20F48" w:rsidTr="00B87045">
        <w:tc>
          <w:tcPr>
            <w:tcW w:w="5323" w:type="dxa"/>
            <w:shd w:val="clear" w:color="auto" w:fill="auto"/>
            <w:vAlign w:val="bottom"/>
          </w:tcPr>
          <w:p w:rsidR="000A2826" w:rsidRPr="00D20F48" w:rsidRDefault="000A2826" w:rsidP="000A2826">
            <w:pPr>
              <w:spacing w:line="360" w:lineRule="auto"/>
              <w:jc w:val="center"/>
              <w:rPr>
                <w:spacing w:val="-1"/>
              </w:rPr>
            </w:pPr>
            <w:r w:rsidRPr="00D20F48">
              <w:rPr>
                <w:spacing w:val="-1"/>
              </w:rPr>
              <w:t>70</w:t>
            </w:r>
          </w:p>
        </w:tc>
        <w:tc>
          <w:tcPr>
            <w:tcW w:w="4033" w:type="dxa"/>
            <w:gridSpan w:val="3"/>
            <w:shd w:val="clear" w:color="auto" w:fill="auto"/>
          </w:tcPr>
          <w:p w:rsidR="000A2826" w:rsidRPr="00D20F48" w:rsidRDefault="000A2826" w:rsidP="000A2826">
            <w:pPr>
              <w:spacing w:line="360" w:lineRule="auto"/>
              <w:jc w:val="center"/>
              <w:rPr>
                <w:spacing w:val="-1"/>
              </w:rPr>
            </w:pPr>
            <w:r w:rsidRPr="00D20F48">
              <w:rPr>
                <w:spacing w:val="-1"/>
              </w:rPr>
              <w:t xml:space="preserve">4,6-8,5 (46-85) </w:t>
            </w:r>
          </w:p>
        </w:tc>
      </w:tr>
      <w:tr w:rsidR="000A2826" w:rsidRPr="00D20F48" w:rsidTr="00B87045">
        <w:tc>
          <w:tcPr>
            <w:tcW w:w="5323" w:type="dxa"/>
            <w:shd w:val="clear" w:color="auto" w:fill="auto"/>
            <w:vAlign w:val="bottom"/>
          </w:tcPr>
          <w:p w:rsidR="000A2826" w:rsidRPr="00D20F48" w:rsidRDefault="000A2826" w:rsidP="000A2826">
            <w:pPr>
              <w:spacing w:line="360" w:lineRule="auto"/>
              <w:jc w:val="center"/>
              <w:rPr>
                <w:spacing w:val="-1"/>
              </w:rPr>
            </w:pPr>
            <w:r w:rsidRPr="00D20F48">
              <w:rPr>
                <w:spacing w:val="-1"/>
              </w:rPr>
              <w:t>100</w:t>
            </w:r>
          </w:p>
        </w:tc>
        <w:tc>
          <w:tcPr>
            <w:tcW w:w="4033" w:type="dxa"/>
            <w:gridSpan w:val="3"/>
            <w:shd w:val="clear" w:color="auto" w:fill="auto"/>
          </w:tcPr>
          <w:p w:rsidR="000A2826" w:rsidRPr="00D20F48" w:rsidRDefault="000A2826" w:rsidP="000A2826">
            <w:pPr>
              <w:spacing w:line="360" w:lineRule="auto"/>
              <w:jc w:val="center"/>
              <w:rPr>
                <w:spacing w:val="-1"/>
              </w:rPr>
            </w:pPr>
            <w:r w:rsidRPr="00D20F48">
              <w:rPr>
                <w:spacing w:val="-1"/>
              </w:rPr>
              <w:t>8,6-11,5 (86-115)</w:t>
            </w:r>
          </w:p>
        </w:tc>
      </w:tr>
      <w:tr w:rsidR="000A2826" w:rsidRPr="00D20F48" w:rsidTr="00B87045">
        <w:tc>
          <w:tcPr>
            <w:tcW w:w="5323" w:type="dxa"/>
            <w:shd w:val="clear" w:color="auto" w:fill="auto"/>
            <w:vAlign w:val="bottom"/>
          </w:tcPr>
          <w:p w:rsidR="000A2826" w:rsidRPr="00D20F48" w:rsidRDefault="000A2826" w:rsidP="000A2826">
            <w:pPr>
              <w:spacing w:line="360" w:lineRule="auto"/>
              <w:jc w:val="center"/>
              <w:rPr>
                <w:spacing w:val="-1"/>
              </w:rPr>
            </w:pPr>
            <w:r w:rsidRPr="00D20F48">
              <w:rPr>
                <w:spacing w:val="-1"/>
              </w:rPr>
              <w:t>150</w:t>
            </w:r>
          </w:p>
        </w:tc>
        <w:tc>
          <w:tcPr>
            <w:tcW w:w="4033" w:type="dxa"/>
            <w:gridSpan w:val="3"/>
            <w:shd w:val="clear" w:color="auto" w:fill="auto"/>
          </w:tcPr>
          <w:p w:rsidR="000A2826" w:rsidRPr="00D20F48" w:rsidRDefault="000A2826" w:rsidP="000A2826">
            <w:pPr>
              <w:spacing w:line="360" w:lineRule="auto"/>
              <w:jc w:val="center"/>
              <w:rPr>
                <w:spacing w:val="-1"/>
              </w:rPr>
            </w:pPr>
            <w:r w:rsidRPr="00D20F48">
              <w:rPr>
                <w:spacing w:val="-1"/>
              </w:rPr>
              <w:t xml:space="preserve">11,6-17,5 (116-175) </w:t>
            </w:r>
          </w:p>
        </w:tc>
      </w:tr>
      <w:tr w:rsidR="000A2826" w:rsidRPr="00D20F48" w:rsidTr="00B87045">
        <w:tc>
          <w:tcPr>
            <w:tcW w:w="5323" w:type="dxa"/>
            <w:shd w:val="clear" w:color="auto" w:fill="auto"/>
            <w:vAlign w:val="bottom"/>
          </w:tcPr>
          <w:p w:rsidR="000A2826" w:rsidRPr="00D20F48" w:rsidRDefault="000A2826" w:rsidP="000A2826">
            <w:pPr>
              <w:spacing w:line="360" w:lineRule="auto"/>
              <w:jc w:val="center"/>
              <w:rPr>
                <w:spacing w:val="-1"/>
              </w:rPr>
            </w:pPr>
            <w:r w:rsidRPr="00D20F48">
              <w:rPr>
                <w:spacing w:val="-1"/>
              </w:rPr>
              <w:t>250</w:t>
            </w:r>
          </w:p>
        </w:tc>
        <w:tc>
          <w:tcPr>
            <w:tcW w:w="4033" w:type="dxa"/>
            <w:gridSpan w:val="3"/>
            <w:shd w:val="clear" w:color="auto" w:fill="auto"/>
          </w:tcPr>
          <w:p w:rsidR="000A2826" w:rsidRPr="00D20F48" w:rsidRDefault="000A2826" w:rsidP="000A2826">
            <w:pPr>
              <w:spacing w:line="360" w:lineRule="auto"/>
              <w:jc w:val="center"/>
              <w:rPr>
                <w:spacing w:val="-1"/>
              </w:rPr>
            </w:pPr>
            <w:r w:rsidRPr="00D20F48">
              <w:rPr>
                <w:spacing w:val="-1"/>
              </w:rPr>
              <w:t xml:space="preserve">17,6-30,0 (176-300) </w:t>
            </w:r>
          </w:p>
        </w:tc>
      </w:tr>
      <w:tr w:rsidR="000A2826" w:rsidRPr="00D20F48" w:rsidTr="00B87045">
        <w:tc>
          <w:tcPr>
            <w:tcW w:w="5323" w:type="dxa"/>
            <w:shd w:val="clear" w:color="auto" w:fill="auto"/>
            <w:vAlign w:val="bottom"/>
          </w:tcPr>
          <w:p w:rsidR="000A2826" w:rsidRPr="00D20F48" w:rsidRDefault="000A2826" w:rsidP="000A2826">
            <w:pPr>
              <w:spacing w:line="360" w:lineRule="auto"/>
              <w:jc w:val="center"/>
              <w:rPr>
                <w:spacing w:val="-1"/>
              </w:rPr>
            </w:pPr>
            <w:r w:rsidRPr="00D20F48">
              <w:rPr>
                <w:spacing w:val="-1"/>
              </w:rPr>
              <w:t>350</w:t>
            </w:r>
          </w:p>
        </w:tc>
        <w:tc>
          <w:tcPr>
            <w:tcW w:w="4033" w:type="dxa"/>
            <w:gridSpan w:val="3"/>
            <w:shd w:val="clear" w:color="auto" w:fill="auto"/>
          </w:tcPr>
          <w:p w:rsidR="000A2826" w:rsidRPr="00D20F48" w:rsidRDefault="000A2826" w:rsidP="000A2826">
            <w:pPr>
              <w:spacing w:line="360" w:lineRule="auto"/>
              <w:jc w:val="center"/>
              <w:rPr>
                <w:spacing w:val="-1"/>
              </w:rPr>
            </w:pPr>
            <w:r w:rsidRPr="00D20F48">
              <w:rPr>
                <w:spacing w:val="-1"/>
              </w:rPr>
              <w:t xml:space="preserve">30,1-43,0 (301-430) </w:t>
            </w:r>
          </w:p>
        </w:tc>
      </w:tr>
      <w:tr w:rsidR="000A2826" w:rsidRPr="00D20F48" w:rsidTr="00B87045">
        <w:tc>
          <w:tcPr>
            <w:tcW w:w="5323" w:type="dxa"/>
            <w:shd w:val="clear" w:color="auto" w:fill="auto"/>
            <w:vAlign w:val="bottom"/>
          </w:tcPr>
          <w:p w:rsidR="000A2826" w:rsidRPr="00D20F48" w:rsidRDefault="000A2826" w:rsidP="000A2826">
            <w:pPr>
              <w:spacing w:line="360" w:lineRule="auto"/>
              <w:jc w:val="center"/>
              <w:rPr>
                <w:spacing w:val="-1"/>
              </w:rPr>
            </w:pPr>
            <w:r w:rsidRPr="00D20F48">
              <w:rPr>
                <w:spacing w:val="-1"/>
              </w:rPr>
              <w:t>650</w:t>
            </w:r>
          </w:p>
        </w:tc>
        <w:tc>
          <w:tcPr>
            <w:tcW w:w="4033" w:type="dxa"/>
            <w:gridSpan w:val="3"/>
            <w:shd w:val="clear" w:color="auto" w:fill="auto"/>
          </w:tcPr>
          <w:p w:rsidR="000A2826" w:rsidRPr="00D20F48" w:rsidRDefault="000A2826" w:rsidP="000A2826">
            <w:pPr>
              <w:spacing w:line="360" w:lineRule="auto"/>
              <w:jc w:val="center"/>
              <w:rPr>
                <w:spacing w:val="-1"/>
              </w:rPr>
            </w:pPr>
            <w:r w:rsidRPr="00D20F48">
              <w:rPr>
                <w:spacing w:val="-1"/>
              </w:rPr>
              <w:t>43,1-85,0 (431-850)</w:t>
            </w:r>
          </w:p>
        </w:tc>
      </w:tr>
    </w:tbl>
    <w:p w:rsidR="0082244C" w:rsidRDefault="0082244C" w:rsidP="000A2826">
      <w:pPr>
        <w:spacing w:line="360" w:lineRule="auto"/>
        <w:rPr>
          <w:lang w:val="ru-RU"/>
        </w:rPr>
      </w:pPr>
    </w:p>
    <w:p w:rsidR="00504F03" w:rsidRPr="00D20F48" w:rsidRDefault="00504F03" w:rsidP="00D20F48">
      <w:pPr>
        <w:shd w:val="clear" w:color="auto" w:fill="FFFFFF"/>
        <w:suppressAutoHyphens w:val="0"/>
        <w:spacing w:line="360" w:lineRule="auto"/>
        <w:ind w:firstLine="709"/>
        <w:jc w:val="both"/>
      </w:pPr>
      <w:r w:rsidRPr="00D20F48">
        <w:rPr>
          <w:lang w:val="ru-RU"/>
        </w:rPr>
        <w:t xml:space="preserve">2.4 </w:t>
      </w:r>
      <w:r w:rsidRPr="00D20F48">
        <w:t>Химизм и физико-химические основы производства</w:t>
      </w:r>
    </w:p>
    <w:p w:rsidR="00504F03" w:rsidRPr="00D20F48" w:rsidRDefault="00504F03" w:rsidP="00D20F48">
      <w:pPr>
        <w:spacing w:line="360" w:lineRule="auto"/>
        <w:ind w:firstLine="709"/>
        <w:jc w:val="both"/>
        <w:rPr>
          <w:lang w:val="ru-RU"/>
        </w:rPr>
      </w:pPr>
    </w:p>
    <w:p w:rsidR="00CE6537" w:rsidRPr="00D20F48" w:rsidRDefault="00CE6537" w:rsidP="00D20F48">
      <w:pPr>
        <w:spacing w:line="360" w:lineRule="auto"/>
        <w:ind w:firstLine="709"/>
        <w:jc w:val="both"/>
        <w:rPr>
          <w:i/>
        </w:rPr>
      </w:pPr>
      <w:r w:rsidRPr="00D20F48">
        <w:rPr>
          <w:i/>
        </w:rPr>
        <w:t>Химизм процесса.</w:t>
      </w:r>
    </w:p>
    <w:p w:rsidR="00CE6537" w:rsidRPr="00D20F48" w:rsidRDefault="00CE6537" w:rsidP="00D20F48">
      <w:pPr>
        <w:pStyle w:val="psection"/>
        <w:spacing w:before="0" w:beforeAutospacing="0" w:after="0" w:afterAutospacing="0" w:line="360" w:lineRule="auto"/>
        <w:ind w:firstLine="709"/>
        <w:jc w:val="both"/>
      </w:pPr>
      <w:r w:rsidRPr="00D20F48">
        <w:t xml:space="preserve">Пероксид водорода используется в современных схемах отбелки как делигнифицирующий и белящий реагент. Эффективность пероксида водорода как делигнифицирующего реагента близка к эффективности кислорода. Условия обработки </w:t>
      </w:r>
      <w:r w:rsidRPr="00D20F48">
        <w:lastRenderedPageBreak/>
        <w:t>также примерно одинаковы. Как белящий реагент, пероксид водорода используется на заключительных стадиях отбелки вместо гипохлорита и диоксида хлора.</w:t>
      </w:r>
      <w:r w:rsidR="000A2826">
        <w:t xml:space="preserve"> </w:t>
      </w:r>
      <w:r w:rsidRPr="00D20F48">
        <w:t>Белящее действие пероксида водорода в щелочной среде основано на способности пероксида образовывать ион гидропероксида:</w:t>
      </w:r>
    </w:p>
    <w:p w:rsidR="00CE6537" w:rsidRPr="00D20F48" w:rsidRDefault="00CE6537" w:rsidP="00D20F48">
      <w:pPr>
        <w:pStyle w:val="psection"/>
        <w:spacing w:line="360" w:lineRule="auto"/>
        <w:ind w:firstLine="709"/>
        <w:jc w:val="center"/>
      </w:pPr>
      <w:r w:rsidRPr="00D20F48">
        <w:t>Н</w:t>
      </w:r>
      <w:r w:rsidRPr="00D20F48">
        <w:rPr>
          <w:vertAlign w:val="subscript"/>
        </w:rPr>
        <w:t>2</w:t>
      </w:r>
      <w:r w:rsidRPr="00D20F48">
        <w:t>0</w:t>
      </w:r>
      <w:r w:rsidRPr="00D20F48">
        <w:rPr>
          <w:vertAlign w:val="subscript"/>
        </w:rPr>
        <w:t>2</w:t>
      </w:r>
      <w:r w:rsidRPr="00D20F48">
        <w:t xml:space="preserve"> + ОН</w:t>
      </w:r>
      <w:r w:rsidRPr="00D20F48">
        <w:rPr>
          <w:vertAlign w:val="superscript"/>
        </w:rPr>
        <w:t>-</w:t>
      </w:r>
      <w:r w:rsidRPr="00D20F48">
        <w:t>&gt; НОО + Н</w:t>
      </w:r>
      <w:r w:rsidRPr="00D20F48">
        <w:rPr>
          <w:vertAlign w:val="subscript"/>
        </w:rPr>
        <w:t>2</w:t>
      </w:r>
      <w:r w:rsidRPr="00D20F48">
        <w:t>0</w:t>
      </w:r>
    </w:p>
    <w:p w:rsidR="00CE6537" w:rsidRPr="000A2826" w:rsidRDefault="00CE6537" w:rsidP="000A2826">
      <w:pPr>
        <w:pStyle w:val="psection"/>
        <w:spacing w:before="0" w:beforeAutospacing="0" w:after="0" w:afterAutospacing="0" w:line="360" w:lineRule="auto"/>
        <w:ind w:firstLine="709"/>
        <w:jc w:val="both"/>
      </w:pPr>
      <w:r w:rsidRPr="00D20F48">
        <w:t>В кислой среде действие пероксида водорода основано на образовании иона гидроксония (ОН+), сильного, но менее избирательного окислителя.</w:t>
      </w:r>
      <w:r w:rsidR="000A2826">
        <w:t xml:space="preserve"> </w:t>
      </w:r>
      <w:r w:rsidRPr="00D20F48">
        <w:t>Основными реакциями лигнина, протекающими под действием щелочных растворов пероксида водорода, являются: деполимеризация лигнина, расщепление хромофорных групп, образование новых хромофорных структур.</w:t>
      </w:r>
    </w:p>
    <w:p w:rsidR="00CE6537" w:rsidRPr="00D20F48" w:rsidRDefault="00CE6537" w:rsidP="00D20F48">
      <w:pPr>
        <w:pStyle w:val="11"/>
        <w:spacing w:line="360" w:lineRule="auto"/>
        <w:ind w:firstLine="709"/>
        <w:jc w:val="both"/>
        <w:rPr>
          <w:i/>
          <w:szCs w:val="24"/>
        </w:rPr>
      </w:pPr>
      <w:r w:rsidRPr="00D20F48">
        <w:rPr>
          <w:i/>
          <w:szCs w:val="24"/>
        </w:rPr>
        <w:t>Технологический процесс отбелки целлюлозы пероксидом водорода.</w:t>
      </w:r>
    </w:p>
    <w:p w:rsidR="00CE6537" w:rsidRPr="00D20F48" w:rsidRDefault="00CE6537" w:rsidP="00D20F48">
      <w:pPr>
        <w:shd w:val="clear" w:color="auto" w:fill="FFFFFF"/>
        <w:adjustRightInd w:val="0"/>
        <w:spacing w:line="360" w:lineRule="auto"/>
        <w:ind w:firstLine="709"/>
        <w:jc w:val="both"/>
      </w:pPr>
      <w:r w:rsidRPr="00D20F48">
        <w:t>Переработка линта в хлопковую целлюлозу состоит из 3-х ступеней:</w:t>
      </w:r>
    </w:p>
    <w:p w:rsidR="00CE6537" w:rsidRPr="00D20F48" w:rsidRDefault="00CE6537" w:rsidP="00D20F48">
      <w:pPr>
        <w:shd w:val="clear" w:color="auto" w:fill="FFFFFF"/>
        <w:adjustRightInd w:val="0"/>
        <w:spacing w:line="360" w:lineRule="auto"/>
        <w:ind w:firstLine="709"/>
        <w:jc w:val="both"/>
        <w:rPr>
          <w:lang w:val="uz-Cyrl-UZ"/>
        </w:rPr>
      </w:pPr>
      <w:r w:rsidRPr="00D20F48">
        <w:t>- подготовка ли</w:t>
      </w:r>
      <w:r w:rsidRPr="00D20F48">
        <w:rPr>
          <w:lang w:val="uz-Cyrl-UZ"/>
        </w:rPr>
        <w:t>н</w:t>
      </w:r>
      <w:r w:rsidRPr="00D20F48">
        <w:t>та для химической обработки (механическая очистка);</w:t>
      </w:r>
    </w:p>
    <w:p w:rsidR="00CE6537" w:rsidRPr="00D20F48" w:rsidRDefault="00CE6537" w:rsidP="00D20F48">
      <w:pPr>
        <w:shd w:val="clear" w:color="auto" w:fill="FFFFFF"/>
        <w:adjustRightInd w:val="0"/>
        <w:spacing w:line="360" w:lineRule="auto"/>
        <w:ind w:firstLine="709"/>
        <w:jc w:val="both"/>
        <w:rPr>
          <w:lang w:val="uz-Cyrl-UZ"/>
        </w:rPr>
      </w:pPr>
      <w:r w:rsidRPr="00D20F48">
        <w:t>-химическая обработка едким натром и отбеливателями;</w:t>
      </w:r>
    </w:p>
    <w:p w:rsidR="00CE6537" w:rsidRPr="00D20F48" w:rsidRDefault="00CE6537" w:rsidP="00D20F48">
      <w:pPr>
        <w:shd w:val="clear" w:color="auto" w:fill="FFFFFF"/>
        <w:adjustRightInd w:val="0"/>
        <w:spacing w:line="360" w:lineRule="auto"/>
        <w:ind w:firstLine="709"/>
        <w:jc w:val="both"/>
      </w:pPr>
      <w:r w:rsidRPr="00D20F48">
        <w:t xml:space="preserve">В состав технологической линии по переработке линта в чистую </w:t>
      </w:r>
      <w:r w:rsidRPr="00D20F48">
        <w:sym w:font="Symbol" w:char="F061"/>
      </w:r>
      <w:r w:rsidRPr="00D20F48">
        <w:t>-целлюлозу входят следующие узлы и процессы:</w:t>
      </w:r>
    </w:p>
    <w:p w:rsidR="00CE6537" w:rsidRPr="00D20F48" w:rsidRDefault="00CE6537" w:rsidP="00D20F48">
      <w:pPr>
        <w:shd w:val="clear" w:color="auto" w:fill="FFFFFF"/>
        <w:adjustRightInd w:val="0"/>
        <w:spacing w:line="360" w:lineRule="auto"/>
        <w:ind w:firstLine="709"/>
        <w:jc w:val="both"/>
      </w:pPr>
      <w:r w:rsidRPr="00D20F48">
        <w:t>Группа 1. Предварительная механическая очистка и подготовка линта.</w:t>
      </w:r>
    </w:p>
    <w:p w:rsidR="00CE6537" w:rsidRPr="00D20F48" w:rsidRDefault="00CE6537" w:rsidP="00D20F48">
      <w:pPr>
        <w:shd w:val="clear" w:color="auto" w:fill="FFFFFF"/>
        <w:adjustRightInd w:val="0"/>
        <w:spacing w:line="360" w:lineRule="auto"/>
        <w:ind w:firstLine="709"/>
        <w:jc w:val="both"/>
      </w:pPr>
      <w:r w:rsidRPr="00D20F48">
        <w:t>Группа 2. Наполнение уплотнительных цилиндров и прессование линта.</w:t>
      </w:r>
    </w:p>
    <w:p w:rsidR="00CE6537" w:rsidRPr="00D20F48" w:rsidRDefault="00CE6537" w:rsidP="00D20F48">
      <w:pPr>
        <w:shd w:val="clear" w:color="auto" w:fill="FFFFFF"/>
        <w:adjustRightInd w:val="0"/>
        <w:spacing w:line="360" w:lineRule="auto"/>
        <w:ind w:firstLine="709"/>
        <w:jc w:val="both"/>
      </w:pPr>
      <w:r w:rsidRPr="00D20F48">
        <w:t>Группа 3. Химическая обработка линта в варочных аппаратах – варка, отбелка, кисловка и промывка.</w:t>
      </w:r>
    </w:p>
    <w:p w:rsidR="00CE6537" w:rsidRPr="00D20F48" w:rsidRDefault="00CE6537" w:rsidP="00D20F48">
      <w:pPr>
        <w:shd w:val="clear" w:color="auto" w:fill="FFFFFF"/>
        <w:adjustRightInd w:val="0"/>
        <w:spacing w:line="360" w:lineRule="auto"/>
        <w:ind w:firstLine="709"/>
        <w:jc w:val="both"/>
      </w:pPr>
      <w:r w:rsidRPr="00D20F48">
        <w:t>Группа 4. Опорожнение уплотнительных цилиндров,  измельчение целлюлозы в гидроразбывателях и грубая гидроциклонная очистка.</w:t>
      </w:r>
    </w:p>
    <w:p w:rsidR="00CE6537" w:rsidRPr="00D20F48" w:rsidRDefault="00CE6537" w:rsidP="00D20F48">
      <w:pPr>
        <w:shd w:val="clear" w:color="auto" w:fill="FFFFFF"/>
        <w:adjustRightInd w:val="0"/>
        <w:spacing w:line="360" w:lineRule="auto"/>
        <w:ind w:firstLine="709"/>
        <w:jc w:val="both"/>
      </w:pPr>
      <w:r w:rsidRPr="00D20F48">
        <w:t xml:space="preserve">Группа 6. Накопление и усреднение целлюлозы в накопительной емкости. </w:t>
      </w:r>
    </w:p>
    <w:p w:rsidR="00CE6537" w:rsidRPr="00D20F48" w:rsidRDefault="00CE6537" w:rsidP="00D20F48">
      <w:pPr>
        <w:shd w:val="clear" w:color="auto" w:fill="FFFFFF"/>
        <w:adjustRightInd w:val="0"/>
        <w:spacing w:line="360" w:lineRule="auto"/>
        <w:ind w:firstLine="709"/>
        <w:jc w:val="both"/>
      </w:pPr>
      <w:r w:rsidRPr="00D20F48">
        <w:t>Группа 5. Обезвоживание целлюлозы, сушка, прессование в кипы и упаковка.</w:t>
      </w:r>
    </w:p>
    <w:p w:rsidR="00CE6537" w:rsidRPr="00D20F48" w:rsidRDefault="00CE6537" w:rsidP="00D20F48">
      <w:pPr>
        <w:spacing w:line="360" w:lineRule="auto"/>
        <w:ind w:firstLine="709"/>
        <w:jc w:val="both"/>
        <w:rPr>
          <w:b/>
          <w:lang w:val="ru-RU"/>
        </w:rPr>
      </w:pPr>
    </w:p>
    <w:p w:rsidR="006F2512" w:rsidRPr="00D20F48" w:rsidRDefault="006F2512" w:rsidP="00D20F48">
      <w:pPr>
        <w:spacing w:line="360" w:lineRule="auto"/>
        <w:ind w:firstLine="709"/>
        <w:jc w:val="both"/>
        <w:rPr>
          <w:b/>
          <w:lang w:val="ru-RU"/>
        </w:rPr>
      </w:pPr>
    </w:p>
    <w:p w:rsidR="00DF0D29" w:rsidRPr="00D20F48" w:rsidRDefault="00DF0D29" w:rsidP="00D20F48">
      <w:pPr>
        <w:spacing w:line="360" w:lineRule="auto"/>
        <w:ind w:firstLine="709"/>
        <w:jc w:val="both"/>
        <w:rPr>
          <w:b/>
          <w:lang w:val="ru-RU"/>
        </w:rPr>
      </w:pPr>
    </w:p>
    <w:p w:rsidR="00DF0D29" w:rsidRPr="00D20F48" w:rsidRDefault="00DF0D29" w:rsidP="00D20F48">
      <w:pPr>
        <w:spacing w:line="360" w:lineRule="auto"/>
        <w:ind w:firstLine="709"/>
        <w:jc w:val="both"/>
        <w:rPr>
          <w:b/>
          <w:lang w:val="ru-RU"/>
        </w:rPr>
      </w:pPr>
    </w:p>
    <w:p w:rsidR="00DF0D29" w:rsidRPr="00D20F48" w:rsidRDefault="00DF0D29" w:rsidP="00D20F48">
      <w:pPr>
        <w:spacing w:line="360" w:lineRule="auto"/>
        <w:ind w:firstLine="709"/>
        <w:jc w:val="both"/>
        <w:rPr>
          <w:b/>
          <w:lang w:val="ru-RU"/>
        </w:rPr>
      </w:pPr>
    </w:p>
    <w:p w:rsidR="006F2512" w:rsidRPr="00D20F48" w:rsidRDefault="006F2512" w:rsidP="00D20F48">
      <w:pPr>
        <w:spacing w:line="360" w:lineRule="auto"/>
        <w:ind w:firstLine="709"/>
        <w:jc w:val="both"/>
        <w:rPr>
          <w:b/>
          <w:lang w:val="ru-RU"/>
        </w:rPr>
      </w:pPr>
    </w:p>
    <w:p w:rsidR="00504F03" w:rsidRPr="00D20F48" w:rsidRDefault="00504F03" w:rsidP="00D20F48">
      <w:pPr>
        <w:spacing w:line="360" w:lineRule="auto"/>
        <w:ind w:firstLine="709"/>
        <w:jc w:val="both"/>
        <w:rPr>
          <w:b/>
          <w:lang w:val="ru-RU"/>
        </w:rPr>
      </w:pPr>
    </w:p>
    <w:p w:rsidR="00504F03" w:rsidRPr="00D20F48" w:rsidRDefault="00504F03" w:rsidP="00D20F48">
      <w:pPr>
        <w:spacing w:line="360" w:lineRule="auto"/>
        <w:ind w:firstLine="709"/>
        <w:jc w:val="both"/>
        <w:rPr>
          <w:b/>
          <w:lang w:val="ru-RU"/>
        </w:rPr>
      </w:pPr>
    </w:p>
    <w:p w:rsidR="00504F03" w:rsidRPr="00D20F48" w:rsidRDefault="00504F03" w:rsidP="00D20F48">
      <w:pPr>
        <w:spacing w:line="360" w:lineRule="auto"/>
        <w:ind w:firstLine="709"/>
        <w:jc w:val="both"/>
        <w:rPr>
          <w:b/>
          <w:lang w:val="ru-RU"/>
        </w:rPr>
      </w:pPr>
    </w:p>
    <w:p w:rsidR="00504F03" w:rsidRPr="00D20F48" w:rsidRDefault="00504F03" w:rsidP="00D20F48">
      <w:pPr>
        <w:spacing w:line="360" w:lineRule="auto"/>
        <w:ind w:firstLine="709"/>
        <w:jc w:val="both"/>
        <w:rPr>
          <w:b/>
          <w:lang w:val="ru-RU"/>
        </w:rPr>
      </w:pPr>
    </w:p>
    <w:p w:rsidR="00E73931" w:rsidRPr="00D20F48" w:rsidRDefault="00252D34" w:rsidP="00D20F48">
      <w:pPr>
        <w:spacing w:line="360" w:lineRule="auto"/>
        <w:ind w:firstLine="709"/>
        <w:jc w:val="center"/>
        <w:rPr>
          <w:lang w:val="ru-RU"/>
        </w:rPr>
      </w:pPr>
      <w:r w:rsidRPr="00D20F48">
        <w:rPr>
          <w:lang w:val="ru-RU"/>
        </w:rPr>
        <w:lastRenderedPageBreak/>
        <w:t>ЗАКЛЮЧЕНИЕ</w:t>
      </w:r>
    </w:p>
    <w:p w:rsidR="00E73931" w:rsidRPr="00D20F48" w:rsidRDefault="00E73931" w:rsidP="00D20F48">
      <w:pPr>
        <w:spacing w:line="360" w:lineRule="auto"/>
        <w:ind w:firstLine="709"/>
        <w:jc w:val="center"/>
        <w:rPr>
          <w:lang w:val="ru-RU"/>
        </w:rPr>
      </w:pPr>
    </w:p>
    <w:p w:rsidR="00252D34" w:rsidRPr="00D20F48" w:rsidRDefault="00252D34" w:rsidP="00D20F48">
      <w:pPr>
        <w:spacing w:line="360" w:lineRule="auto"/>
        <w:ind w:firstLine="709"/>
        <w:jc w:val="center"/>
        <w:rPr>
          <w:lang w:val="ru-RU"/>
        </w:rPr>
      </w:pPr>
    </w:p>
    <w:p w:rsidR="00E73931" w:rsidRPr="00D20F48" w:rsidRDefault="00E73931" w:rsidP="00D20F48">
      <w:pPr>
        <w:spacing w:line="360" w:lineRule="auto"/>
        <w:ind w:firstLine="709"/>
        <w:rPr>
          <w:bCs/>
        </w:rPr>
      </w:pPr>
      <w:r w:rsidRPr="00D20F48">
        <w:rPr>
          <w:bCs/>
        </w:rPr>
        <w:t>На седьмом разделе календарного плана была выполнена оценка результатов испытаний и разработка временного технологического регламента процесса отбелки пероксидом водорода.</w:t>
      </w:r>
    </w:p>
    <w:p w:rsidR="00E73931" w:rsidRPr="00D20F48" w:rsidRDefault="00E73931" w:rsidP="00D20F48">
      <w:pPr>
        <w:spacing w:line="360" w:lineRule="auto"/>
        <w:ind w:firstLine="709"/>
        <w:rPr>
          <w:bCs/>
        </w:rPr>
      </w:pPr>
      <w:r w:rsidRPr="00D20F48">
        <w:rPr>
          <w:bCs/>
        </w:rPr>
        <w:t>Для выполнения поставленных задач были проведены следующие испытания:</w:t>
      </w:r>
    </w:p>
    <w:p w:rsidR="00E73931" w:rsidRPr="00D20F48" w:rsidRDefault="00E73931" w:rsidP="00D20F48">
      <w:pPr>
        <w:pStyle w:val="a7"/>
        <w:numPr>
          <w:ilvl w:val="0"/>
          <w:numId w:val="19"/>
        </w:numPr>
        <w:tabs>
          <w:tab w:val="left" w:pos="1134"/>
        </w:tabs>
        <w:spacing w:after="0" w:line="360" w:lineRule="auto"/>
        <w:ind w:left="0" w:firstLine="709"/>
        <w:jc w:val="both"/>
      </w:pPr>
      <w:r w:rsidRPr="00D20F48">
        <w:t>Метод подготовки средней пробы для испытаний</w:t>
      </w:r>
    </w:p>
    <w:p w:rsidR="00E73931" w:rsidRPr="00D20F48" w:rsidRDefault="00E73931" w:rsidP="00D20F48">
      <w:pPr>
        <w:pStyle w:val="a3"/>
        <w:numPr>
          <w:ilvl w:val="0"/>
          <w:numId w:val="19"/>
        </w:numPr>
        <w:tabs>
          <w:tab w:val="left" w:pos="1134"/>
        </w:tabs>
        <w:spacing w:after="0" w:line="360" w:lineRule="auto"/>
        <w:ind w:left="0" w:firstLine="709"/>
        <w:rPr>
          <w:rFonts w:ascii="Times New Roman" w:hAnsi="Times New Roman"/>
          <w:bCs/>
          <w:sz w:val="24"/>
          <w:szCs w:val="24"/>
        </w:rPr>
      </w:pPr>
      <w:r w:rsidRPr="00D20F48">
        <w:rPr>
          <w:rFonts w:ascii="Times New Roman" w:hAnsi="Times New Roman"/>
          <w:sz w:val="24"/>
          <w:szCs w:val="24"/>
        </w:rPr>
        <w:t>Определение массовой доли альфа-целлюлозы весовым методом (арбитражный метод).</w:t>
      </w:r>
    </w:p>
    <w:p w:rsidR="00E73931" w:rsidRPr="00D20F48" w:rsidRDefault="00E73931" w:rsidP="00D20F48">
      <w:pPr>
        <w:pStyle w:val="a3"/>
        <w:numPr>
          <w:ilvl w:val="0"/>
          <w:numId w:val="19"/>
        </w:numPr>
        <w:tabs>
          <w:tab w:val="left" w:pos="1134"/>
        </w:tabs>
        <w:spacing w:after="0" w:line="360" w:lineRule="auto"/>
        <w:ind w:left="0" w:firstLine="709"/>
        <w:rPr>
          <w:rFonts w:ascii="Times New Roman" w:hAnsi="Times New Roman"/>
          <w:bCs/>
          <w:sz w:val="24"/>
          <w:szCs w:val="24"/>
        </w:rPr>
      </w:pPr>
      <w:r w:rsidRPr="00D20F48">
        <w:rPr>
          <w:rFonts w:ascii="Times New Roman" w:hAnsi="Times New Roman"/>
          <w:spacing w:val="-12"/>
          <w:sz w:val="24"/>
          <w:szCs w:val="24"/>
        </w:rPr>
        <w:t>Определение массовой доли альфа-целлюлозы фотометрическим методом</w:t>
      </w:r>
    </w:p>
    <w:p w:rsidR="00E73931" w:rsidRPr="00D20F48" w:rsidRDefault="00E73931" w:rsidP="00D20F48">
      <w:pPr>
        <w:pStyle w:val="a7"/>
        <w:numPr>
          <w:ilvl w:val="0"/>
          <w:numId w:val="19"/>
        </w:numPr>
        <w:tabs>
          <w:tab w:val="left" w:pos="1134"/>
        </w:tabs>
        <w:spacing w:after="0" w:line="360" w:lineRule="auto"/>
        <w:ind w:left="0" w:firstLine="709"/>
        <w:jc w:val="both"/>
      </w:pPr>
      <w:r w:rsidRPr="00D20F48">
        <w:t>Определение смачиваемости</w:t>
      </w:r>
    </w:p>
    <w:p w:rsidR="00E73931" w:rsidRPr="00D20F48" w:rsidRDefault="00E73931" w:rsidP="00D20F48">
      <w:pPr>
        <w:pStyle w:val="a3"/>
        <w:numPr>
          <w:ilvl w:val="0"/>
          <w:numId w:val="19"/>
        </w:numPr>
        <w:tabs>
          <w:tab w:val="left" w:pos="1134"/>
        </w:tabs>
        <w:spacing w:after="0" w:line="360" w:lineRule="auto"/>
        <w:ind w:left="0" w:firstLine="709"/>
        <w:rPr>
          <w:rFonts w:ascii="Times New Roman" w:hAnsi="Times New Roman"/>
          <w:bCs/>
          <w:sz w:val="24"/>
          <w:szCs w:val="24"/>
        </w:rPr>
      </w:pPr>
      <w:r w:rsidRPr="00D20F48">
        <w:rPr>
          <w:rFonts w:ascii="Times New Roman" w:hAnsi="Times New Roman"/>
          <w:sz w:val="24"/>
          <w:szCs w:val="24"/>
        </w:rPr>
        <w:t xml:space="preserve">Определение массовой доли воды воздушно-сухой целлюлозы </w:t>
      </w:r>
    </w:p>
    <w:p w:rsidR="00E73931" w:rsidRPr="00D20F48" w:rsidRDefault="00E73931" w:rsidP="00D20F48">
      <w:pPr>
        <w:pStyle w:val="a3"/>
        <w:numPr>
          <w:ilvl w:val="0"/>
          <w:numId w:val="19"/>
        </w:numPr>
        <w:tabs>
          <w:tab w:val="left" w:pos="1134"/>
        </w:tabs>
        <w:spacing w:after="0" w:line="360" w:lineRule="auto"/>
        <w:ind w:left="0" w:firstLine="709"/>
        <w:rPr>
          <w:rFonts w:ascii="Times New Roman" w:hAnsi="Times New Roman"/>
          <w:bCs/>
          <w:sz w:val="24"/>
          <w:szCs w:val="24"/>
        </w:rPr>
      </w:pPr>
      <w:r w:rsidRPr="00D20F48">
        <w:rPr>
          <w:rFonts w:ascii="Times New Roman" w:hAnsi="Times New Roman"/>
          <w:sz w:val="24"/>
          <w:szCs w:val="24"/>
        </w:rPr>
        <w:t>Определение массовой доли золы</w:t>
      </w:r>
    </w:p>
    <w:p w:rsidR="00E73931" w:rsidRPr="00D20F48" w:rsidRDefault="00E73931" w:rsidP="00D20F48">
      <w:pPr>
        <w:pStyle w:val="a3"/>
        <w:numPr>
          <w:ilvl w:val="0"/>
          <w:numId w:val="19"/>
        </w:numPr>
        <w:tabs>
          <w:tab w:val="left" w:pos="1134"/>
        </w:tabs>
        <w:spacing w:after="0" w:line="360" w:lineRule="auto"/>
        <w:ind w:left="0" w:firstLine="709"/>
        <w:rPr>
          <w:rFonts w:ascii="Times New Roman" w:hAnsi="Times New Roman"/>
          <w:bCs/>
          <w:sz w:val="24"/>
          <w:szCs w:val="24"/>
        </w:rPr>
      </w:pPr>
      <w:r w:rsidRPr="00D20F48">
        <w:rPr>
          <w:rFonts w:ascii="Times New Roman" w:hAnsi="Times New Roman"/>
          <w:sz w:val="24"/>
          <w:szCs w:val="24"/>
        </w:rPr>
        <w:t>Определение массовой доли остатка, нерастворимого в серной кислоте</w:t>
      </w:r>
    </w:p>
    <w:p w:rsidR="00E73931" w:rsidRPr="00D20F48" w:rsidRDefault="00E73931" w:rsidP="00D20F48">
      <w:pPr>
        <w:pStyle w:val="a7"/>
        <w:numPr>
          <w:ilvl w:val="0"/>
          <w:numId w:val="19"/>
        </w:numPr>
        <w:tabs>
          <w:tab w:val="left" w:pos="1134"/>
        </w:tabs>
        <w:spacing w:after="0" w:line="360" w:lineRule="auto"/>
        <w:ind w:left="0" w:firstLine="709"/>
        <w:jc w:val="both"/>
      </w:pPr>
      <w:r w:rsidRPr="00D20F48">
        <w:t>Определение массовой доли волокнистой пыли</w:t>
      </w:r>
    </w:p>
    <w:p w:rsidR="00E73931" w:rsidRPr="00D20F48" w:rsidRDefault="00E73931" w:rsidP="00D20F48">
      <w:pPr>
        <w:pStyle w:val="a7"/>
        <w:numPr>
          <w:ilvl w:val="0"/>
          <w:numId w:val="19"/>
        </w:numPr>
        <w:tabs>
          <w:tab w:val="left" w:pos="1134"/>
        </w:tabs>
        <w:spacing w:after="0" w:line="360" w:lineRule="auto"/>
        <w:ind w:left="0" w:firstLine="709"/>
        <w:jc w:val="both"/>
      </w:pPr>
      <w:r w:rsidRPr="00D20F48">
        <w:t>Определение белизны</w:t>
      </w:r>
    </w:p>
    <w:p w:rsidR="00E73931" w:rsidRPr="00D20F48" w:rsidRDefault="00E73931" w:rsidP="00D20F48">
      <w:pPr>
        <w:pStyle w:val="a7"/>
        <w:numPr>
          <w:ilvl w:val="0"/>
          <w:numId w:val="19"/>
        </w:numPr>
        <w:tabs>
          <w:tab w:val="left" w:pos="1134"/>
        </w:tabs>
        <w:spacing w:after="0" w:line="360" w:lineRule="auto"/>
        <w:ind w:left="0" w:firstLine="709"/>
        <w:jc w:val="both"/>
      </w:pPr>
      <w:r w:rsidRPr="00D20F48">
        <w:t>Определение массы железа</w:t>
      </w:r>
    </w:p>
    <w:p w:rsidR="00E73931" w:rsidRPr="00D20F48" w:rsidRDefault="00E73931" w:rsidP="00D20F48">
      <w:pPr>
        <w:pStyle w:val="a7"/>
        <w:numPr>
          <w:ilvl w:val="0"/>
          <w:numId w:val="19"/>
        </w:numPr>
        <w:tabs>
          <w:tab w:val="left" w:pos="1134"/>
        </w:tabs>
        <w:spacing w:after="0" w:line="360" w:lineRule="auto"/>
        <w:ind w:left="0" w:firstLine="709"/>
        <w:jc w:val="both"/>
      </w:pPr>
      <w:r w:rsidRPr="00D20F48">
        <w:t>Определение динамической вязкости</w:t>
      </w:r>
    </w:p>
    <w:p w:rsidR="00E73931" w:rsidRPr="00D20F48" w:rsidRDefault="00E73931" w:rsidP="00D20F48">
      <w:pPr>
        <w:spacing w:line="360" w:lineRule="auto"/>
        <w:ind w:firstLine="709"/>
      </w:pPr>
      <w:r w:rsidRPr="00D20F48">
        <w:t xml:space="preserve">В результате проведенных исследовательских работ был разработан временный  технологический регламент  производства хлопковой целлюлозы. Приведена технологическая схема производства, а также изложено общее описание технологического процесса получения хлопковой целлюлозы: режим отварки, отбелки и нейтрализации хлопкового волокна; нормы технологического режима; материальный баланс; переработка и обезвреживание отходов; </w:t>
      </w:r>
      <w:r w:rsidRPr="00D20F48">
        <w:rPr>
          <w:bCs/>
        </w:rPr>
        <w:t>контроль производства  и  управление технологическим процессом</w:t>
      </w:r>
    </w:p>
    <w:p w:rsidR="00E73931" w:rsidRPr="00D20F48" w:rsidRDefault="00E73931" w:rsidP="00D20F48">
      <w:pPr>
        <w:spacing w:line="360" w:lineRule="auto"/>
        <w:ind w:firstLine="709"/>
        <w:jc w:val="both"/>
        <w:rPr>
          <w:b/>
          <w:bCs/>
        </w:rPr>
      </w:pPr>
      <w:r w:rsidRPr="00D20F48">
        <w:t>При получении хлопковой целлюлозы образуются твердые отходы на стадиях механической и химической очистки и сушки. Отходы целлюлозы, образующие при рыхлении и сушке периодически собираются и возвращаются в производство в виде обратов на стадию загрузки сырья. Токсичные выбросы в атмосферу отсутствуют.</w:t>
      </w:r>
    </w:p>
    <w:p w:rsidR="00E73931" w:rsidRPr="00D20F48" w:rsidRDefault="00E73931" w:rsidP="00D20F48">
      <w:pPr>
        <w:spacing w:line="360" w:lineRule="auto"/>
        <w:ind w:firstLine="709"/>
        <w:jc w:val="both"/>
      </w:pPr>
      <w:r w:rsidRPr="00D20F48">
        <w:t>В химическом цехе все установленное оборудование герметично закрыто, вредные выбросы в атмосферу отсутствуют. Все используемые химические вещества и ТВВ поступают в гранулированной или  жидкой форме, в результате чего пыление отсутствует.</w:t>
      </w:r>
    </w:p>
    <w:p w:rsidR="00E73931" w:rsidRPr="00D20F48" w:rsidRDefault="00E73931" w:rsidP="00D20F48">
      <w:pPr>
        <w:spacing w:line="360" w:lineRule="auto"/>
        <w:ind w:firstLine="709"/>
        <w:jc w:val="both"/>
        <w:rPr>
          <w:bCs/>
          <w:lang w:val="ru-RU"/>
        </w:rPr>
      </w:pPr>
      <w:r w:rsidRPr="00D20F48">
        <w:t>Особое внимание уделено вопросам охраны окружающей среды. Так как п</w:t>
      </w:r>
      <w:r w:rsidRPr="00D20F48">
        <w:rPr>
          <w:bCs/>
        </w:rPr>
        <w:t xml:space="preserve">роцесс производства целлюлозы сопровождается сбросом отработанных варочных, отбельных и </w:t>
      </w:r>
      <w:r w:rsidRPr="00D20F48">
        <w:rPr>
          <w:bCs/>
        </w:rPr>
        <w:lastRenderedPageBreak/>
        <w:t>нейтрализующих растворов, промывных вод стадий отварки и отбелки, а также отработанных растворов смягчающего препарата. Исходя из  высокой загрязненности сточных вод в качестве метода их очистки принята реагентная обработка</w:t>
      </w:r>
      <w:r w:rsidRPr="00D20F48">
        <w:rPr>
          <w:bCs/>
          <w:lang w:val="ru-RU"/>
        </w:rPr>
        <w:t>.</w:t>
      </w:r>
    </w:p>
    <w:p w:rsidR="00E73931" w:rsidRPr="00D20F48" w:rsidRDefault="00E73931" w:rsidP="00D20F48">
      <w:pPr>
        <w:spacing w:line="360" w:lineRule="auto"/>
        <w:ind w:firstLine="709"/>
        <w:jc w:val="both"/>
      </w:pPr>
      <w:r w:rsidRPr="00D20F48">
        <w:t>Разработанная технология очистки сточных вод включает:</w:t>
      </w:r>
    </w:p>
    <w:p w:rsidR="00E73931" w:rsidRPr="00D20F48" w:rsidRDefault="00E73931" w:rsidP="00D20F48">
      <w:pPr>
        <w:spacing w:line="360" w:lineRule="auto"/>
        <w:ind w:firstLine="709"/>
        <w:jc w:val="both"/>
      </w:pPr>
      <w:r w:rsidRPr="00D20F48">
        <w:t>- усреднение сточных вод с технологических стадий процесса производства целлюлозы;</w:t>
      </w:r>
    </w:p>
    <w:p w:rsidR="00E73931" w:rsidRPr="00D20F48" w:rsidRDefault="00E73931" w:rsidP="00D20F48">
      <w:pPr>
        <w:spacing w:line="360" w:lineRule="auto"/>
        <w:ind w:firstLine="709"/>
        <w:jc w:val="both"/>
      </w:pPr>
      <w:r w:rsidRPr="00D20F48">
        <w:t>- нейтрализацию усредненных сточных вод;</w:t>
      </w:r>
    </w:p>
    <w:p w:rsidR="00E73931" w:rsidRPr="00D20F48" w:rsidRDefault="00E73931" w:rsidP="00D20F48">
      <w:pPr>
        <w:spacing w:line="360" w:lineRule="auto"/>
        <w:ind w:firstLine="709"/>
        <w:jc w:val="both"/>
      </w:pPr>
      <w:r w:rsidRPr="00D20F48">
        <w:t>- обработку сточных вод коагулянтом  и катионным реагентом;</w:t>
      </w:r>
    </w:p>
    <w:p w:rsidR="00E73931" w:rsidRPr="00D20F48" w:rsidRDefault="00E73931" w:rsidP="00D20F48">
      <w:pPr>
        <w:spacing w:line="360" w:lineRule="auto"/>
        <w:ind w:firstLine="709"/>
        <w:jc w:val="both"/>
      </w:pPr>
      <w:r w:rsidRPr="00D20F48">
        <w:t>- удаление образующейся взвеси в осветлителе со взвешенным слоем осадка;</w:t>
      </w:r>
    </w:p>
    <w:p w:rsidR="00E73931" w:rsidRPr="00D20F48" w:rsidRDefault="00E73931" w:rsidP="00D20F48">
      <w:pPr>
        <w:spacing w:line="360" w:lineRule="auto"/>
        <w:ind w:firstLine="709"/>
        <w:jc w:val="both"/>
      </w:pPr>
      <w:r w:rsidRPr="00D20F48">
        <w:t>- уплотнение осадка;</w:t>
      </w:r>
    </w:p>
    <w:p w:rsidR="00E73931" w:rsidRPr="00D20F48" w:rsidRDefault="00E73931" w:rsidP="00D20F48">
      <w:pPr>
        <w:spacing w:line="360" w:lineRule="auto"/>
        <w:ind w:firstLine="709"/>
        <w:jc w:val="both"/>
        <w:rPr>
          <w:lang w:val="ru-RU"/>
        </w:rPr>
      </w:pPr>
      <w:r w:rsidRPr="00D20F48">
        <w:t>- обезвоживание осадка.</w:t>
      </w:r>
    </w:p>
    <w:p w:rsidR="00E73931" w:rsidRPr="00D20F48" w:rsidRDefault="00E73931" w:rsidP="00D20F48">
      <w:pPr>
        <w:spacing w:line="360" w:lineRule="auto"/>
        <w:ind w:firstLine="709"/>
        <w:jc w:val="both"/>
        <w:rPr>
          <w:bCs/>
          <w:lang w:val="ru-RU"/>
        </w:rPr>
      </w:pPr>
      <w:r w:rsidRPr="00D20F48">
        <w:rPr>
          <w:bCs/>
        </w:rPr>
        <w:t>На  восьмом этапе выполнения календарного плана была проведена выдача рекомендаций по усовершенствованию и оптимизации технологии производства хлопковой целлюлозы разработанным способом</w:t>
      </w:r>
    </w:p>
    <w:p w:rsidR="00E73931" w:rsidRPr="00D20F48" w:rsidRDefault="00E73931" w:rsidP="00D20F48">
      <w:pPr>
        <w:spacing w:line="360" w:lineRule="auto"/>
        <w:ind w:firstLine="709"/>
        <w:jc w:val="both"/>
      </w:pPr>
      <w:r w:rsidRPr="00D20F48">
        <w:t xml:space="preserve">Разработка и внедрение технологии отбелки целлюлозы с применением экологически чистого реагента пероксида водорода дает возможность улучшения экологии производства и окружающей среды. </w:t>
      </w:r>
      <w:r w:rsidRPr="00D20F48">
        <w:rPr>
          <w:lang w:val="ru-RU"/>
        </w:rPr>
        <w:t>На основании результатов систематических исследований,  разработан композиционный стабилизатор «</w:t>
      </w:r>
      <w:r w:rsidRPr="00D20F48">
        <w:rPr>
          <w:caps/>
          <w:lang w:val="ru-RU"/>
        </w:rPr>
        <w:t>б</w:t>
      </w:r>
      <w:r w:rsidRPr="00D20F48">
        <w:rPr>
          <w:lang w:val="ru-RU"/>
        </w:rPr>
        <w:t xml:space="preserve">елотекс МС», выявлены факторы, определяющие эффективность его действия, и оптимизированы технологические режимы беления текстильных материалов в его присутствии. Так, расходы на химические материалы при белении  льносодержащих тканей можно сократить на 30-40% </w:t>
      </w:r>
    </w:p>
    <w:p w:rsidR="00E73931" w:rsidRPr="00D20F48" w:rsidRDefault="00E73931" w:rsidP="00D20F48">
      <w:pPr>
        <w:spacing w:line="360" w:lineRule="auto"/>
        <w:ind w:firstLine="709"/>
        <w:jc w:val="both"/>
        <w:rPr>
          <w:lang w:val="ru-RU"/>
        </w:rPr>
      </w:pPr>
      <w:r w:rsidRPr="00D20F48">
        <w:t>Также  разработка и внедрение новых стабилизаторов пероксида водорода, которые способны образовывать с одной стороны комплексные соединения с примесями металлов переменной валентности, которые всегда имеются в целлюлозосодержащих материалах, и выводить их из материала, а с другой – способствовать стабилизации пероксида водорода и замедлению его разложения.</w:t>
      </w:r>
    </w:p>
    <w:p w:rsidR="00E73931" w:rsidRPr="00D20F48" w:rsidRDefault="00E73931" w:rsidP="00D20F48">
      <w:pPr>
        <w:spacing w:line="360" w:lineRule="auto"/>
        <w:ind w:firstLine="709"/>
      </w:pPr>
    </w:p>
    <w:p w:rsidR="00E73931" w:rsidRPr="00D20F48" w:rsidRDefault="00E73931" w:rsidP="00D20F48">
      <w:pPr>
        <w:spacing w:line="360" w:lineRule="auto"/>
        <w:ind w:firstLine="709"/>
        <w:jc w:val="center"/>
      </w:pPr>
    </w:p>
    <w:p w:rsidR="00E73931" w:rsidRPr="00D20F48" w:rsidRDefault="00E73931" w:rsidP="00D20F48">
      <w:pPr>
        <w:spacing w:line="360" w:lineRule="auto"/>
        <w:ind w:firstLine="709"/>
        <w:jc w:val="both"/>
        <w:rPr>
          <w:b/>
          <w:lang w:val="ru-RU"/>
        </w:rPr>
      </w:pPr>
    </w:p>
    <w:p w:rsidR="006F2512" w:rsidRPr="00D20F48" w:rsidRDefault="006F2512" w:rsidP="00D20F48">
      <w:pPr>
        <w:spacing w:line="360" w:lineRule="auto"/>
        <w:ind w:firstLine="709"/>
        <w:jc w:val="both"/>
        <w:rPr>
          <w:b/>
          <w:lang w:val="ru-RU"/>
        </w:rPr>
      </w:pPr>
    </w:p>
    <w:p w:rsidR="00E73931" w:rsidRPr="00D20F48" w:rsidRDefault="00E73931" w:rsidP="00D20F48">
      <w:pPr>
        <w:spacing w:line="360" w:lineRule="auto"/>
        <w:ind w:firstLine="709"/>
        <w:jc w:val="both"/>
        <w:rPr>
          <w:b/>
          <w:lang w:val="ru-RU"/>
        </w:rPr>
      </w:pPr>
    </w:p>
    <w:p w:rsidR="00E73931" w:rsidRPr="00D20F48" w:rsidRDefault="00E73931" w:rsidP="00D20F48">
      <w:pPr>
        <w:spacing w:line="360" w:lineRule="auto"/>
        <w:ind w:firstLine="709"/>
        <w:jc w:val="both"/>
        <w:rPr>
          <w:b/>
          <w:lang w:val="ru-RU"/>
        </w:rPr>
      </w:pPr>
    </w:p>
    <w:p w:rsidR="00E73931" w:rsidRPr="00D20F48" w:rsidRDefault="00E73931" w:rsidP="00D20F48">
      <w:pPr>
        <w:spacing w:line="360" w:lineRule="auto"/>
        <w:ind w:firstLine="709"/>
        <w:jc w:val="both"/>
        <w:rPr>
          <w:b/>
          <w:lang w:val="ru-RU"/>
        </w:rPr>
      </w:pPr>
    </w:p>
    <w:p w:rsidR="00E73931" w:rsidRPr="00D20F48" w:rsidRDefault="00E73931" w:rsidP="00D20F48">
      <w:pPr>
        <w:spacing w:line="360" w:lineRule="auto"/>
        <w:ind w:firstLine="709"/>
        <w:jc w:val="both"/>
        <w:rPr>
          <w:b/>
          <w:lang w:val="ru-RU"/>
        </w:rPr>
      </w:pPr>
    </w:p>
    <w:p w:rsidR="00E73931" w:rsidRPr="00D20F48" w:rsidRDefault="00E73931" w:rsidP="00D20F48">
      <w:pPr>
        <w:spacing w:line="360" w:lineRule="auto"/>
        <w:ind w:firstLine="709"/>
        <w:jc w:val="both"/>
        <w:rPr>
          <w:b/>
          <w:lang w:val="ru-RU"/>
        </w:rPr>
      </w:pPr>
    </w:p>
    <w:p w:rsidR="00CE6537" w:rsidRPr="00D20F48" w:rsidRDefault="00252D34" w:rsidP="00D20F48">
      <w:pPr>
        <w:pStyle w:val="a3"/>
        <w:tabs>
          <w:tab w:val="left" w:pos="284"/>
        </w:tabs>
        <w:spacing w:after="0" w:line="360" w:lineRule="auto"/>
        <w:ind w:left="567" w:right="-25" w:firstLine="709"/>
        <w:jc w:val="center"/>
        <w:rPr>
          <w:rFonts w:ascii="Times New Roman" w:eastAsiaTheme="minorHAnsi" w:hAnsi="Times New Roman"/>
          <w:sz w:val="24"/>
          <w:szCs w:val="24"/>
        </w:rPr>
      </w:pPr>
      <w:r w:rsidRPr="00D20F48">
        <w:rPr>
          <w:rFonts w:ascii="Times New Roman" w:hAnsi="Times New Roman"/>
          <w:sz w:val="24"/>
          <w:szCs w:val="24"/>
        </w:rPr>
        <w:lastRenderedPageBreak/>
        <w:t>СПИСОК ИСПОЛЬЗОВАНН</w:t>
      </w:r>
      <w:r w:rsidR="00DE6945" w:rsidRPr="00D20F48">
        <w:rPr>
          <w:rFonts w:ascii="Times New Roman" w:hAnsi="Times New Roman"/>
          <w:sz w:val="24"/>
          <w:szCs w:val="24"/>
        </w:rPr>
        <w:t>ЫХ</w:t>
      </w:r>
      <w:r w:rsidRPr="00D20F48">
        <w:rPr>
          <w:rFonts w:ascii="Times New Roman" w:hAnsi="Times New Roman"/>
          <w:sz w:val="24"/>
          <w:szCs w:val="24"/>
        </w:rPr>
        <w:t xml:space="preserve"> </w:t>
      </w:r>
      <w:r w:rsidRPr="00D20F48">
        <w:rPr>
          <w:rFonts w:ascii="Times New Roman" w:eastAsiaTheme="minorHAnsi" w:hAnsi="Times New Roman"/>
          <w:sz w:val="24"/>
          <w:szCs w:val="24"/>
        </w:rPr>
        <w:t>ИСТОЧНИКОВ</w:t>
      </w:r>
    </w:p>
    <w:p w:rsidR="00DE6945" w:rsidRPr="00D20F48" w:rsidRDefault="00DE6945" w:rsidP="00D20F48">
      <w:pPr>
        <w:pStyle w:val="a3"/>
        <w:tabs>
          <w:tab w:val="left" w:pos="284"/>
        </w:tabs>
        <w:spacing w:after="0" w:line="360" w:lineRule="auto"/>
        <w:ind w:left="567" w:right="-25" w:firstLine="709"/>
        <w:jc w:val="center"/>
        <w:rPr>
          <w:rFonts w:ascii="Times New Roman" w:hAnsi="Times New Roman"/>
          <w:sz w:val="24"/>
          <w:szCs w:val="24"/>
        </w:rPr>
      </w:pPr>
    </w:p>
    <w:p w:rsidR="00CE6537" w:rsidRPr="00D20F48" w:rsidRDefault="00CE6537" w:rsidP="00D20F48">
      <w:pPr>
        <w:pStyle w:val="a3"/>
        <w:tabs>
          <w:tab w:val="left" w:pos="284"/>
        </w:tabs>
        <w:spacing w:after="0" w:line="360" w:lineRule="auto"/>
        <w:ind w:right="-25" w:firstLine="709"/>
        <w:jc w:val="both"/>
        <w:rPr>
          <w:rFonts w:ascii="Times New Roman" w:hAnsi="Times New Roman"/>
          <w:b/>
          <w:sz w:val="24"/>
          <w:szCs w:val="24"/>
        </w:rPr>
      </w:pPr>
    </w:p>
    <w:p w:rsidR="00CE6537" w:rsidRPr="00D20F48" w:rsidRDefault="00CE6537" w:rsidP="00D20F48">
      <w:pPr>
        <w:numPr>
          <w:ilvl w:val="0"/>
          <w:numId w:val="17"/>
        </w:numPr>
        <w:shd w:val="clear" w:color="auto" w:fill="FFFFFF"/>
        <w:tabs>
          <w:tab w:val="clear" w:pos="1905"/>
          <w:tab w:val="left" w:pos="0"/>
          <w:tab w:val="left" w:pos="993"/>
          <w:tab w:val="left" w:pos="1134"/>
        </w:tabs>
        <w:suppressAutoHyphens w:val="0"/>
        <w:autoSpaceDE w:val="0"/>
        <w:autoSpaceDN w:val="0"/>
        <w:spacing w:line="360" w:lineRule="auto"/>
        <w:ind w:left="0" w:firstLine="709"/>
        <w:jc w:val="both"/>
      </w:pPr>
      <w:r w:rsidRPr="00D20F48">
        <w:rPr>
          <w:caps/>
        </w:rPr>
        <w:t>M</w:t>
      </w:r>
      <w:r w:rsidRPr="00D20F48">
        <w:t xml:space="preserve">anufacturing Chemists’ Association, Inc., Chemical Facts </w:t>
      </w:r>
      <w:r w:rsidRPr="00D20F48">
        <w:sym w:font="Symbol" w:char="F026"/>
      </w:r>
      <w:r w:rsidRPr="00D20F48">
        <w:t xml:space="preserve"> Figures, 2</w:t>
      </w:r>
      <w:r w:rsidRPr="00D20F48">
        <w:rPr>
          <w:vertAlign w:val="superscript"/>
        </w:rPr>
        <w:t>nd</w:t>
      </w:r>
      <w:r w:rsidRPr="00D20F48">
        <w:t>ed., Washington, 1946.</w:t>
      </w:r>
    </w:p>
    <w:p w:rsidR="00CE6537" w:rsidRPr="00D20F48" w:rsidRDefault="00CE6537" w:rsidP="00D20F48">
      <w:pPr>
        <w:numPr>
          <w:ilvl w:val="0"/>
          <w:numId w:val="17"/>
        </w:numPr>
        <w:shd w:val="clear" w:color="auto" w:fill="FFFFFF"/>
        <w:tabs>
          <w:tab w:val="clear" w:pos="1905"/>
          <w:tab w:val="left" w:pos="0"/>
          <w:tab w:val="left" w:pos="993"/>
          <w:tab w:val="left" w:pos="1568"/>
        </w:tabs>
        <w:suppressAutoHyphens w:val="0"/>
        <w:autoSpaceDE w:val="0"/>
        <w:autoSpaceDN w:val="0"/>
        <w:spacing w:line="360" w:lineRule="auto"/>
        <w:ind w:left="0" w:firstLine="709"/>
        <w:jc w:val="both"/>
      </w:pPr>
      <w:r w:rsidRPr="00D20F48">
        <w:rPr>
          <w:lang w:val="de-DE"/>
        </w:rPr>
        <w:t>Weck M. Wasserstoff peroxid – das unweltvertragriche Textil bleachmittel. // Text.- prax.int. – 1991</w:t>
      </w:r>
      <w:r w:rsidRPr="00D20F48">
        <w:t>.-</w:t>
      </w:r>
      <w:r w:rsidRPr="00D20F48">
        <w:rPr>
          <w:lang w:val="de-DE"/>
        </w:rPr>
        <w:t xml:space="preserve"> 46</w:t>
      </w:r>
      <w:r w:rsidRPr="00D20F48">
        <w:t>.-</w:t>
      </w:r>
      <w:r w:rsidRPr="00D20F48">
        <w:rPr>
          <w:lang w:val="de-DE"/>
        </w:rPr>
        <w:t xml:space="preserve"> №2</w:t>
      </w:r>
      <w:r w:rsidRPr="00D20F48">
        <w:t>.-</w:t>
      </w:r>
      <w:r w:rsidRPr="00D20F48">
        <w:rPr>
          <w:caps/>
        </w:rPr>
        <w:t>р</w:t>
      </w:r>
      <w:r w:rsidRPr="00D20F48">
        <w:t>.</w:t>
      </w:r>
      <w:r w:rsidRPr="00D20F48">
        <w:rPr>
          <w:lang w:val="de-DE"/>
        </w:rPr>
        <w:t xml:space="preserve"> 144-147, </w:t>
      </w:r>
      <w:r w:rsidRPr="00D20F48">
        <w:t>нем</w:t>
      </w:r>
      <w:r w:rsidRPr="00D20F48">
        <w:rPr>
          <w:lang w:val="de-DE"/>
        </w:rPr>
        <w:t>.</w:t>
      </w:r>
    </w:p>
    <w:p w:rsidR="00CE6537" w:rsidRPr="00D20F48" w:rsidRDefault="00CE6537" w:rsidP="00D20F48">
      <w:pPr>
        <w:numPr>
          <w:ilvl w:val="0"/>
          <w:numId w:val="17"/>
        </w:numPr>
        <w:shd w:val="clear" w:color="auto" w:fill="FFFFFF"/>
        <w:tabs>
          <w:tab w:val="clear" w:pos="1905"/>
          <w:tab w:val="left" w:pos="0"/>
          <w:tab w:val="left" w:pos="993"/>
          <w:tab w:val="left" w:pos="1568"/>
        </w:tabs>
        <w:suppressAutoHyphens w:val="0"/>
        <w:autoSpaceDE w:val="0"/>
        <w:autoSpaceDN w:val="0"/>
        <w:spacing w:line="360" w:lineRule="auto"/>
        <w:ind w:left="0" w:firstLine="709"/>
        <w:jc w:val="both"/>
      </w:pPr>
      <w:r w:rsidRPr="00D20F48">
        <w:t xml:space="preserve"> Evans Bruce A, Boleslavski Leahne, Boliek John E. Cotton hosiery bleaching with hydrogen peroxide // Text. Chem.and Color. – 1997.-29.- №3.- </w:t>
      </w:r>
      <w:r w:rsidRPr="00D20F48">
        <w:rPr>
          <w:caps/>
        </w:rPr>
        <w:t>р</w:t>
      </w:r>
      <w:r w:rsidRPr="00D20F48">
        <w:t>.28-34.</w:t>
      </w:r>
    </w:p>
    <w:p w:rsidR="00CE6537" w:rsidRPr="00D20F48" w:rsidRDefault="00CE6537" w:rsidP="00D20F48">
      <w:pPr>
        <w:numPr>
          <w:ilvl w:val="0"/>
          <w:numId w:val="17"/>
        </w:numPr>
        <w:shd w:val="clear" w:color="auto" w:fill="FFFFFF"/>
        <w:tabs>
          <w:tab w:val="clear" w:pos="1905"/>
          <w:tab w:val="left" w:pos="0"/>
          <w:tab w:val="left" w:pos="993"/>
          <w:tab w:val="left" w:pos="1568"/>
        </w:tabs>
        <w:suppressAutoHyphens w:val="0"/>
        <w:autoSpaceDE w:val="0"/>
        <w:autoSpaceDN w:val="0"/>
        <w:spacing w:line="360" w:lineRule="auto"/>
        <w:ind w:left="0" w:firstLine="709"/>
        <w:jc w:val="both"/>
      </w:pPr>
      <w:r w:rsidRPr="00D20F48">
        <w:rPr>
          <w:lang w:val="ru-RU"/>
        </w:rPr>
        <w:t xml:space="preserve"> Абель В. Отбелка древесной массы // «</w:t>
      </w:r>
      <w:r w:rsidRPr="00D20F48">
        <w:t>DasPapier</w:t>
      </w:r>
      <w:r w:rsidRPr="00D20F48">
        <w:rPr>
          <w:lang w:val="ru-RU"/>
        </w:rPr>
        <w:t xml:space="preserve">».- </w:t>
      </w:r>
      <w:r w:rsidRPr="00D20F48">
        <w:t xml:space="preserve">1948.- №2.- </w:t>
      </w:r>
      <w:r w:rsidRPr="00D20F48">
        <w:rPr>
          <w:caps/>
        </w:rPr>
        <w:t>с</w:t>
      </w:r>
      <w:r w:rsidRPr="00D20F48">
        <w:t>. 321-323.</w:t>
      </w:r>
    </w:p>
    <w:p w:rsidR="00CE6537" w:rsidRPr="00D20F48" w:rsidRDefault="00CE6537" w:rsidP="00D20F48">
      <w:pPr>
        <w:numPr>
          <w:ilvl w:val="0"/>
          <w:numId w:val="17"/>
        </w:numPr>
        <w:shd w:val="clear" w:color="auto" w:fill="FFFFFF"/>
        <w:tabs>
          <w:tab w:val="clear" w:pos="1905"/>
          <w:tab w:val="left" w:pos="0"/>
          <w:tab w:val="left" w:pos="993"/>
          <w:tab w:val="left" w:pos="1568"/>
        </w:tabs>
        <w:suppressAutoHyphens w:val="0"/>
        <w:autoSpaceDE w:val="0"/>
        <w:autoSpaceDN w:val="0"/>
        <w:spacing w:line="360" w:lineRule="auto"/>
        <w:ind w:left="0" w:firstLine="709"/>
        <w:jc w:val="both"/>
      </w:pPr>
      <w:r w:rsidRPr="00D20F48">
        <w:rPr>
          <w:lang w:val="ru-RU"/>
        </w:rPr>
        <w:t>Грювальд В. Сохраняйте древесину // «</w:t>
      </w:r>
      <w:r w:rsidRPr="00D20F48">
        <w:t>DasPapier</w:t>
      </w:r>
      <w:r w:rsidRPr="00D20F48">
        <w:rPr>
          <w:lang w:val="ru-RU"/>
        </w:rPr>
        <w:t xml:space="preserve">».- </w:t>
      </w:r>
      <w:r w:rsidRPr="00D20F48">
        <w:t>1948. - 2.- №3/4.- С. 56-58.</w:t>
      </w:r>
    </w:p>
    <w:p w:rsidR="00CE6537" w:rsidRPr="00D20F48" w:rsidRDefault="00CE6537" w:rsidP="00D20F48">
      <w:pPr>
        <w:numPr>
          <w:ilvl w:val="0"/>
          <w:numId w:val="17"/>
        </w:numPr>
        <w:shd w:val="clear" w:color="auto" w:fill="FFFFFF"/>
        <w:tabs>
          <w:tab w:val="clear" w:pos="1905"/>
          <w:tab w:val="left" w:pos="0"/>
          <w:tab w:val="left" w:pos="993"/>
          <w:tab w:val="left" w:pos="1568"/>
        </w:tabs>
        <w:suppressAutoHyphens w:val="0"/>
        <w:autoSpaceDE w:val="0"/>
        <w:autoSpaceDN w:val="0"/>
        <w:spacing w:line="360" w:lineRule="auto"/>
        <w:ind w:left="0" w:firstLine="709"/>
        <w:jc w:val="both"/>
      </w:pPr>
      <w:r w:rsidRPr="00D20F48">
        <w:rPr>
          <w:lang w:val="ru-RU"/>
        </w:rPr>
        <w:t xml:space="preserve"> Хит М. Целлюлоза, ее история и роль // «</w:t>
      </w:r>
      <w:r w:rsidRPr="00D20F48">
        <w:t>Chem</w:t>
      </w:r>
      <w:r w:rsidRPr="00D20F48">
        <w:rPr>
          <w:lang w:val="ru-RU"/>
        </w:rPr>
        <w:t xml:space="preserve">. </w:t>
      </w:r>
      <w:r w:rsidRPr="00D20F48">
        <w:t>Ind».- 1948.- 62.- №3.- С. 405-412.</w:t>
      </w:r>
    </w:p>
    <w:p w:rsidR="00CE6537" w:rsidRPr="00D20F48" w:rsidRDefault="00CE6537" w:rsidP="00D20F48">
      <w:pPr>
        <w:numPr>
          <w:ilvl w:val="0"/>
          <w:numId w:val="17"/>
        </w:numPr>
        <w:shd w:val="clear" w:color="auto" w:fill="FFFFFF"/>
        <w:tabs>
          <w:tab w:val="clear" w:pos="1905"/>
          <w:tab w:val="left" w:pos="0"/>
          <w:tab w:val="left" w:pos="993"/>
          <w:tab w:val="left" w:pos="1568"/>
        </w:tabs>
        <w:suppressAutoHyphens w:val="0"/>
        <w:autoSpaceDE w:val="0"/>
        <w:autoSpaceDN w:val="0"/>
        <w:spacing w:line="360" w:lineRule="auto"/>
        <w:ind w:left="0" w:firstLine="709"/>
        <w:jc w:val="both"/>
      </w:pPr>
      <w:r w:rsidRPr="00D20F48">
        <w:t xml:space="preserve"> Schumb W.C. Неопубликованная работа по M.I.T. Hydrogen Peroxide Project.</w:t>
      </w:r>
    </w:p>
    <w:p w:rsidR="00CE6537" w:rsidRPr="00D20F48" w:rsidRDefault="00CE6537" w:rsidP="00D20F48">
      <w:pPr>
        <w:numPr>
          <w:ilvl w:val="0"/>
          <w:numId w:val="17"/>
        </w:numPr>
        <w:shd w:val="clear" w:color="auto" w:fill="FFFFFF"/>
        <w:tabs>
          <w:tab w:val="clear" w:pos="1905"/>
          <w:tab w:val="left" w:pos="0"/>
          <w:tab w:val="left" w:pos="993"/>
          <w:tab w:val="left" w:pos="1568"/>
        </w:tabs>
        <w:suppressAutoHyphens w:val="0"/>
        <w:autoSpaceDE w:val="0"/>
        <w:autoSpaceDN w:val="0"/>
        <w:spacing w:line="360" w:lineRule="auto"/>
        <w:ind w:left="0" w:firstLine="709"/>
        <w:jc w:val="both"/>
      </w:pPr>
      <w:r w:rsidRPr="00D20F48">
        <w:t xml:space="preserve"> Jakubikova G., P’Aveni A., Suty L. Katalyza rockladu peroxidu vodika t’azkimi kovmi // Pap.a cellul. – 1997.- 52.- №10.- С.264-265, чешский.</w:t>
      </w:r>
    </w:p>
    <w:p w:rsidR="00734725" w:rsidRPr="00D20F48" w:rsidRDefault="00CE6537" w:rsidP="00D20F48">
      <w:pPr>
        <w:numPr>
          <w:ilvl w:val="0"/>
          <w:numId w:val="17"/>
        </w:numPr>
        <w:shd w:val="clear" w:color="auto" w:fill="FFFFFF"/>
        <w:tabs>
          <w:tab w:val="clear" w:pos="1905"/>
          <w:tab w:val="left" w:pos="0"/>
          <w:tab w:val="left" w:pos="993"/>
          <w:tab w:val="left" w:pos="1568"/>
        </w:tabs>
        <w:suppressAutoHyphens w:val="0"/>
        <w:autoSpaceDE w:val="0"/>
        <w:autoSpaceDN w:val="0"/>
        <w:spacing w:line="360" w:lineRule="auto"/>
        <w:ind w:left="0" w:firstLine="709"/>
        <w:jc w:val="both"/>
      </w:pPr>
      <w:r w:rsidRPr="00D20F48">
        <w:rPr>
          <w:lang w:val="ru-RU"/>
        </w:rPr>
        <w:t xml:space="preserve"> Кричевский Г.Е. и др. Химическая технология текстильных материалов / Кричевский Г.Е., Корчагин М.В., Сенахов А.В. – М.: Легпромбытиздат, 1985.- </w:t>
      </w:r>
      <w:r w:rsidRPr="00D20F48">
        <w:t>С.159.</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rPr>
          <w:lang w:val="ru-RU"/>
        </w:rPr>
        <w:t xml:space="preserve">Раскина И.Х., Садов Ф.И., Богданов Г.А. К вопросу о механизме стабилизации перекиси водорода силикатом натрия в условиях беления // Журнал прикладной химии.- </w:t>
      </w:r>
      <w:r w:rsidRPr="00D20F48">
        <w:t>1966.- №1.- С.35-39.</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t xml:space="preserve"> Basta J., Holtinger L., Hook J. Controlling the profile of metals in the pulp before hydrogen peroxide bleaching // Proc. 6</w:t>
      </w:r>
      <w:r w:rsidRPr="00D20F48">
        <w:rPr>
          <w:vertAlign w:val="superscript"/>
        </w:rPr>
        <w:t>th</w:t>
      </w:r>
      <w:r w:rsidRPr="00D20F48">
        <w:t xml:space="preserve"> Int. Symp. Wood Pulp. Chem.- Melbourne, 1991.- v. 1.- Р. 237-244.</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t xml:space="preserve"> Igerud L., Basta J. Development of the LIGNOX process // Proc. 4</w:t>
      </w:r>
      <w:r w:rsidRPr="00D20F48">
        <w:rPr>
          <w:vertAlign w:val="superscript"/>
        </w:rPr>
        <w:t>th</w:t>
      </w:r>
      <w:r w:rsidRPr="00D20F48">
        <w:t xml:space="preserve"> Int. Conf. "New Available Techniques and Current Trends".- Bologna, Italy, 1992.- V. 1.- P. 123-135.</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t xml:space="preserve"> Pat. 4732650 USA. Bleaching of cellulose pulp using hydrogen peroxide / R.J. Michalovski, S.H. Christiansen, J. Myers, D.A. Wilson (USA).- 1988.</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t xml:space="preserve"> Заявка 467006 Швеция. </w:t>
      </w:r>
      <w:r w:rsidRPr="00D20F48">
        <w:rPr>
          <w:lang w:val="sv-SE"/>
        </w:rPr>
        <w:t>Blekning ace kemisk massa med peroxid varvid massan forst behandlas med komplexbildare</w:t>
      </w:r>
      <w:r w:rsidRPr="00D20F48">
        <w:t xml:space="preserve"> /</w:t>
      </w:r>
      <w:r w:rsidRPr="00D20F48">
        <w:rPr>
          <w:lang w:val="de-DE"/>
        </w:rPr>
        <w:t xml:space="preserve"> P</w:t>
      </w:r>
      <w:r w:rsidRPr="00D20F48">
        <w:t>.</w:t>
      </w:r>
      <w:r w:rsidRPr="00D20F48">
        <w:rPr>
          <w:lang w:val="de-DE"/>
        </w:rPr>
        <w:t>G</w:t>
      </w:r>
      <w:r w:rsidRPr="00D20F48">
        <w:t xml:space="preserve">. </w:t>
      </w:r>
      <w:r w:rsidRPr="00D20F48">
        <w:rPr>
          <w:lang w:val="de-DE"/>
        </w:rPr>
        <w:t>Lundgren</w:t>
      </w:r>
      <w:r w:rsidRPr="00D20F48">
        <w:t xml:space="preserve">, </w:t>
      </w:r>
      <w:r w:rsidRPr="00D20F48">
        <w:rPr>
          <w:lang w:val="de-DE"/>
        </w:rPr>
        <w:t>M</w:t>
      </w:r>
      <w:r w:rsidRPr="00D20F48">
        <w:t>.</w:t>
      </w:r>
      <w:r w:rsidRPr="00D20F48">
        <w:rPr>
          <w:lang w:val="de-DE"/>
        </w:rPr>
        <w:t>R</w:t>
      </w:r>
      <w:r w:rsidRPr="00D20F48">
        <w:t xml:space="preserve">. </w:t>
      </w:r>
      <w:r w:rsidRPr="00D20F48">
        <w:rPr>
          <w:lang w:val="de-DE"/>
        </w:rPr>
        <w:t>Samuelson</w:t>
      </w:r>
      <w:r w:rsidRPr="00D20F48">
        <w:t xml:space="preserve"> (Швеция).- 1992 // РЖХ 1 Ф 22П.- 1993.</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rPr>
          <w:lang w:val="ru-RU"/>
        </w:rPr>
        <w:t xml:space="preserve"> Заказов А.Н., Александрова Г.П., Медведева Е.Н., Медведева С.А., Бабкин В.А. Бесхлорный способ отбелки лиственной сульфатной целлюлозы // Известия вузов. </w:t>
      </w:r>
      <w:r w:rsidRPr="00D20F48">
        <w:t>Лесной журнал.- 1996.- №1-2.- С. 69-76.</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lastRenderedPageBreak/>
        <w:t xml:space="preserve"> Pat. 5691193 USA. Non-chlorine bleaching of kraft pulp / M.G. Paice, R.E. Bourbonnais (USA).- 1997.</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t xml:space="preserve"> Koukkari P., Salminen J. Thermochemistry and reaction kinetics of PO-bleaching // Proc. 9</w:t>
      </w:r>
      <w:r w:rsidRPr="00D20F48">
        <w:rPr>
          <w:vertAlign w:val="superscript"/>
        </w:rPr>
        <w:t>th</w:t>
      </w:r>
      <w:r w:rsidRPr="00D20F48">
        <w:t xml:space="preserve"> Int. Symp. Wood Pulp. Chem. June 9-12, 1997. – Montreal, 1997. - P.191-195.</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t xml:space="preserve"> Soini P., Jäkärä J., Koljonen J., Gullichsen J. Effect of transition metals on oxygen delignification and peroxide bleaching // Pap. ja puu. - 1998. -V. 80.- №2. - P. 116-121.</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rPr>
          <w:lang w:val="ru-RU"/>
        </w:rPr>
        <w:t xml:space="preserve"> Киреева С.А., Вахонина Е.А., Мозырева Е.А. Разработка технологии получения бесхлорной целлюлозы // Проблемы теоретической и экспериментальной химии: Тез.докл. </w:t>
      </w:r>
      <w:r w:rsidRPr="00D20F48">
        <w:t>XI</w:t>
      </w:r>
      <w:r w:rsidRPr="00D20F48">
        <w:rPr>
          <w:lang w:val="ru-RU"/>
        </w:rPr>
        <w:t xml:space="preserve">Всеросс. студент.научн. конф. посвящ. 80-лет химическому факультету Уральского Государственного Университета имени А.М. Горького, (1921-2001). </w:t>
      </w:r>
      <w:r w:rsidRPr="00D20F48">
        <w:t xml:space="preserve">25-27 апреля </w:t>
      </w:r>
      <w:smartTag w:uri="urn:schemas-microsoft-com:office:smarttags" w:element="metricconverter">
        <w:smartTagPr>
          <w:attr w:name="ProductID" w:val="2001 г"/>
        </w:smartTagPr>
        <w:r w:rsidRPr="00D20F48">
          <w:t>2001 г</w:t>
        </w:r>
      </w:smartTag>
      <w:r w:rsidRPr="00D20F48">
        <w:t>.- Екатиренбург, 2001.- С.114.</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t xml:space="preserve"> Roth Harold, Lesko Zoltan. </w:t>
      </w:r>
      <w:r w:rsidRPr="00D20F48">
        <w:rPr>
          <w:lang w:val="pl-PL"/>
        </w:rPr>
        <w:t>Aplikasia chelatacnych cinidiel Syntron pri bie leni sulfatovej buniciny // Pap. a celul. – 1997 –52.- №2. –</w:t>
      </w:r>
      <w:r w:rsidRPr="00D20F48">
        <w:t>Р</w:t>
      </w:r>
      <w:r w:rsidRPr="00D20F48">
        <w:rPr>
          <w:lang w:val="pl-PL"/>
        </w:rPr>
        <w:t xml:space="preserve">.48-51. – </w:t>
      </w:r>
      <w:r w:rsidRPr="00D20F48">
        <w:t>Чешс</w:t>
      </w:r>
      <w:r w:rsidRPr="00D20F48">
        <w:rPr>
          <w:lang w:val="pl-PL"/>
        </w:rPr>
        <w:t>.</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rPr>
          <w:lang w:val="ru-RU"/>
        </w:rPr>
        <w:t xml:space="preserve">Кабачник М.И., Медведь Т.Я., Дятлова Н.М. Фосфорорганические комплексоны // Успехи химии.- </w:t>
      </w:r>
      <w:r w:rsidRPr="00D20F48">
        <w:t>1968.- т. 37.- №7.- С.1161-1191.</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rPr>
          <w:lang w:val="ru-RU"/>
        </w:rPr>
        <w:t xml:space="preserve">Кабачник М.И., Медведь Т.Я., Дятлова Н.М., Рудомино М.В. Фосфорорганические комплексоны // Успехи химии.- </w:t>
      </w:r>
      <w:r w:rsidRPr="00D20F48">
        <w:t>1974.- т.43.- №9.- С. 1554-1574.</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rPr>
          <w:lang w:val="ru-RU"/>
        </w:rPr>
        <w:t xml:space="preserve"> Медведева Е.Н., Бабкин В.А., Розинов В.Г., Дмитриченко М.Ю., Попова О.В., Хинды С.О.. Использование производных фосфонуксусной кислоты для повышения эффективности пероксидной отбелки целлюлозы // Химия растительного сырья.- </w:t>
      </w:r>
      <w:r w:rsidRPr="00D20F48">
        <w:t>2000.- №1.- С.55-59.</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t xml:space="preserve"> Пат. 2123080 РФ,  МПК</w:t>
      </w:r>
      <w:r w:rsidRPr="00D20F48">
        <w:rPr>
          <w:vertAlign w:val="superscript"/>
        </w:rPr>
        <w:t>6</w:t>
      </w:r>
      <w:r w:rsidRPr="00D20F48">
        <w:t>D21 С9/16. Способ отбелки целлюлозы / Е.Н. Медведева, Н.А. Рыбальченко, В.В. Вершаль, В.А. Бабкин, А.Д. Сергеев (РФ). 1998, Бюл. №34. Иркутский институт органической химии СО РАН №97110447/12.</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rPr>
          <w:lang w:val="ru-RU"/>
        </w:rPr>
        <w:t xml:space="preserve"> Заказов А.Н., Александрова Г.П., Медведева Е.Н., Медведева С.А., Бабкин В.А. Бесхлорный способ отбелки лиственной сульфатной целлюлозы // Известия вузов. </w:t>
      </w:r>
      <w:r w:rsidRPr="00D20F48">
        <w:t>Лесной журнал.- 1996.- №1-2.- С.69-76.</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t xml:space="preserve"> Pat. 5641386 USA. Aminoalkaline diphosphonic in pulp bleaching / E. Boelema, C.M. Navarro. 1997.</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rPr>
          <w:lang w:val="ru-RU"/>
        </w:rPr>
        <w:t xml:space="preserve"> Киреева С.А., Мозырева Е.А., Дрикер Б.Н. Разработка технологии отбелки бисульфитной целлюлозы пероксидными соединениями // Новые достижения в химии и химической технологии растительного сырья. </w:t>
      </w:r>
      <w:r w:rsidRPr="00D20F48">
        <w:t xml:space="preserve">Материалы Всеросс. семин. 28-29 марта </w:t>
      </w:r>
      <w:smartTag w:uri="urn:schemas-microsoft-com:office:smarttags" w:element="metricconverter">
        <w:smartTagPr>
          <w:attr w:name="ProductID" w:val="2002 г"/>
        </w:smartTagPr>
        <w:r w:rsidRPr="00D20F48">
          <w:t>2002 г</w:t>
        </w:r>
      </w:smartTag>
      <w:r w:rsidRPr="00D20F48">
        <w:t>. - Барнаул, 2002.- С.293-296.</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lastRenderedPageBreak/>
        <w:t xml:space="preserve">  Kadla John F, Chang Hou-min, Jameel Hasan. High temprature reactions of lignin and lignin model compounds with stabilized: hydrogen peroxide // 9th Int. Symp.Wood and Pulp Chem. (ISWPC) June 9-12, 1997.- Montreal, 1997.- Р. 97-100. анг.</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t xml:space="preserve"> Патент 435401. Великобритания.</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t xml:space="preserve"> Патент 405532. США.</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rPr>
          <w:lang w:val="ru-RU"/>
        </w:rPr>
        <w:t xml:space="preserve">Дерябнина Е.В. Обоснование и разработка малооперационных  процессов  пероксидного беления хлопчатобумажных тканей с использованием комплексообразующих соединений: Авторов…. </w:t>
      </w:r>
      <w:r w:rsidRPr="00D20F48">
        <w:t>канд. хим. наук. - Иванова, 2001.- 16 с.</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rPr>
          <w:lang w:val="de-DE"/>
        </w:rPr>
        <w:t>Hanecer E, Volkel H, Weigl Ch. Entwisklungeienesokologisch – wirtschaftlu – chenperoxidbleichsystemsfur Holzstoff und Altpapierstoff mit modifizierten anorganischen Ionenaustausehern // Woche nbl. Papier Fabr. –1998</w:t>
      </w:r>
      <w:r w:rsidRPr="00D20F48">
        <w:t>.-</w:t>
      </w:r>
      <w:r w:rsidRPr="00D20F48">
        <w:rPr>
          <w:lang w:val="de-DE"/>
        </w:rPr>
        <w:t xml:space="preserve"> 126</w:t>
      </w:r>
      <w:r w:rsidRPr="00D20F48">
        <w:t>.-</w:t>
      </w:r>
      <w:r w:rsidRPr="00D20F48">
        <w:rPr>
          <w:lang w:val="de-DE"/>
        </w:rPr>
        <w:t xml:space="preserve"> №9</w:t>
      </w:r>
      <w:r w:rsidRPr="00D20F48">
        <w:t>.-С</w:t>
      </w:r>
      <w:r w:rsidRPr="00D20F48">
        <w:rPr>
          <w:lang w:val="de-DE"/>
        </w:rPr>
        <w:t>.387-390.</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rPr>
          <w:lang w:val="ru-RU"/>
        </w:rPr>
        <w:t xml:space="preserve"> Галашина В.Н., Тубина С.М., Клюев М.В. Стабилизация перекиси водорода при белении текстильных материалов // Журнал прикладной химии.- </w:t>
      </w:r>
      <w:r w:rsidRPr="00D20F48">
        <w:t>1999.- 72.- №4.- С.627-632.</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rPr>
          <w:lang w:val="ru-RU"/>
        </w:rPr>
        <w:t xml:space="preserve"> Пат. 31886. Украина МПК</w:t>
      </w:r>
      <w:r w:rsidRPr="00D20F48">
        <w:rPr>
          <w:vertAlign w:val="superscript"/>
          <w:lang w:val="ru-RU"/>
        </w:rPr>
        <w:t>6</w:t>
      </w:r>
      <w:r w:rsidRPr="00D20F48">
        <w:t>D</w:t>
      </w:r>
      <w:r w:rsidRPr="00D20F48">
        <w:rPr>
          <w:lang w:val="ru-RU"/>
        </w:rPr>
        <w:t xml:space="preserve"> 06 </w:t>
      </w:r>
      <w:r w:rsidRPr="00D20F48">
        <w:t>L</w:t>
      </w:r>
      <w:r w:rsidRPr="00D20F48">
        <w:rPr>
          <w:lang w:val="ru-RU"/>
        </w:rPr>
        <w:t xml:space="preserve">3/02, №98115986. Композиция для холодного беления целлюлозных текстильных материалов / Г.Ф. Слюзко, В.И. Барановский. </w:t>
      </w:r>
      <w:r w:rsidRPr="00D20F48">
        <w:t>Заявлено 11.11.98. Опубл. 15.12.2000.</w:t>
      </w:r>
    </w:p>
    <w:p w:rsidR="00CE6537" w:rsidRPr="00D20F48" w:rsidRDefault="00CE6537" w:rsidP="00D20F48">
      <w:pPr>
        <w:numPr>
          <w:ilvl w:val="0"/>
          <w:numId w:val="17"/>
        </w:numPr>
        <w:shd w:val="clear" w:color="auto" w:fill="FFFFFF"/>
        <w:tabs>
          <w:tab w:val="clear" w:pos="1905"/>
          <w:tab w:val="left" w:pos="0"/>
          <w:tab w:val="left" w:pos="1134"/>
        </w:tabs>
        <w:suppressAutoHyphens w:val="0"/>
        <w:autoSpaceDE w:val="0"/>
        <w:autoSpaceDN w:val="0"/>
        <w:spacing w:line="360" w:lineRule="auto"/>
        <w:ind w:left="0" w:firstLine="709"/>
        <w:jc w:val="both"/>
      </w:pPr>
      <w:r w:rsidRPr="00D20F48">
        <w:rPr>
          <w:lang w:val="ru-RU"/>
        </w:rPr>
        <w:t xml:space="preserve">Шибашова С.Ю., Лебедева В.И., Чешкова А.В., Мельников Б.Н. Использование стабилизатора АС при одностадийном пероксидном белении хлопчатобумажных тканей // Изв. вузов. </w:t>
      </w:r>
      <w:r w:rsidRPr="00D20F48">
        <w:t>Технолог. текстил. пром-ти. – 1987.- №3.- С.52-56.</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rPr>
          <w:lang w:val="ru-RU"/>
        </w:rPr>
        <w:t xml:space="preserve">Надтока И.Б., Шибашова С.Ю., Чешкова А.В. Новые стабилизирующие системы для пероксидного беления льняного волокна // 9-я конференция молодых ученых (студентов и аспирантов) «Синтез исследование свойств, модификация и переработка ВМС». </w:t>
      </w:r>
      <w:r w:rsidRPr="00D20F48">
        <w:t xml:space="preserve">Тезисы докладов. 19-21 мая </w:t>
      </w:r>
      <w:smartTag w:uri="urn:schemas-microsoft-com:office:smarttags" w:element="metricconverter">
        <w:smartTagPr>
          <w:attr w:name="ProductID" w:val="1998 г"/>
        </w:smartTagPr>
        <w:r w:rsidRPr="00D20F48">
          <w:t>1998 г</w:t>
        </w:r>
      </w:smartTag>
      <w:r w:rsidRPr="00D20F48">
        <w:t>.- Казань, 1998.- С.27.</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rPr>
          <w:lang w:val="ru-RU"/>
        </w:rPr>
        <w:t xml:space="preserve">Шибашова С.Ю., Лебедева В.И., Мельников Б.Н. Разработка и промышленные испытания бессиликатногопероксидного беления х/б и смешанных ткани // Межд.науч.-техн.конф. «Теория и практические разработки оптимальных технологических процессов и конструкций в текстильном производстве. </w:t>
      </w:r>
      <w:r w:rsidRPr="00D20F48">
        <w:t xml:space="preserve">(Прогресс 97). 28-30 октября </w:t>
      </w:r>
      <w:smartTag w:uri="urn:schemas-microsoft-com:office:smarttags" w:element="metricconverter">
        <w:smartTagPr>
          <w:attr w:name="ProductID" w:val="1997 г"/>
        </w:smartTagPr>
        <w:r w:rsidRPr="00D20F48">
          <w:t>1997 г</w:t>
        </w:r>
      </w:smartTag>
      <w:r w:rsidRPr="00D20F48">
        <w:t>. – Иваново, 1997.- С.34.</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rPr>
          <w:lang w:val="ru-RU"/>
        </w:rPr>
        <w:t xml:space="preserve"> Лебедева В.И., Шибашова С.Ю. Стабилизаторы для беления пероксидом водорода // Изв.вузов. химияи хим.технол.-1993.- </w:t>
      </w:r>
      <w:r w:rsidRPr="00D20F48">
        <w:t>36.- №5.- С. 72-74.</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jc w:val="both"/>
      </w:pPr>
      <w:r w:rsidRPr="00D20F48">
        <w:t xml:space="preserve"> Naik </w:t>
      </w:r>
      <w:r w:rsidRPr="00D20F48">
        <w:rPr>
          <w:caps/>
        </w:rPr>
        <w:t>s</w:t>
      </w:r>
      <w:r w:rsidRPr="00D20F48">
        <w:t>andeep R, Paul Roshan et. Economically viable peroxide bleaching:-Optimization of process parameters // Man-Made Text. India. – 2000.- 40.- №8.- С.321-328.</w:t>
      </w:r>
    </w:p>
    <w:p w:rsidR="00CE6537" w:rsidRPr="00D20F48" w:rsidRDefault="00CE6537" w:rsidP="00D20F48">
      <w:pPr>
        <w:numPr>
          <w:ilvl w:val="0"/>
          <w:numId w:val="17"/>
        </w:numPr>
        <w:shd w:val="clear" w:color="auto" w:fill="FFFFFF"/>
        <w:tabs>
          <w:tab w:val="clear" w:pos="1905"/>
          <w:tab w:val="left" w:pos="0"/>
          <w:tab w:val="left" w:pos="900"/>
          <w:tab w:val="left" w:pos="1134"/>
        </w:tabs>
        <w:suppressAutoHyphens w:val="0"/>
        <w:autoSpaceDE w:val="0"/>
        <w:autoSpaceDN w:val="0"/>
        <w:spacing w:line="360" w:lineRule="auto"/>
        <w:ind w:left="0" w:firstLine="709"/>
      </w:pPr>
      <w:r w:rsidRPr="00D20F48">
        <w:rPr>
          <w:lang w:val="ru-RU"/>
        </w:rPr>
        <w:t xml:space="preserve"> Галашина В.Н., Губина С.М., Субботина А.А., Румянцева Е.А. Белотекс МС- эффективный стабилизатор беления тканей // Текстиль. пром-сть. -1996.- </w:t>
      </w:r>
      <w:r w:rsidR="007D0369" w:rsidRPr="00D20F48">
        <w:t>№6.- С. 30-3</w:t>
      </w:r>
      <w:r w:rsidR="007D0369" w:rsidRPr="00D20F48">
        <w:rPr>
          <w:lang w:val="en-US"/>
        </w:rPr>
        <w:t>2</w:t>
      </w:r>
    </w:p>
    <w:p w:rsidR="0071132D" w:rsidRDefault="0071132D" w:rsidP="00D20F48">
      <w:pPr>
        <w:spacing w:line="276" w:lineRule="auto"/>
        <w:ind w:firstLine="709"/>
        <w:jc w:val="center"/>
        <w:rPr>
          <w:caps/>
          <w:lang w:val="ru-RU"/>
        </w:rPr>
      </w:pPr>
      <w:r w:rsidRPr="00D20F48">
        <w:rPr>
          <w:caps/>
          <w:lang w:val="ru-RU"/>
        </w:rPr>
        <w:lastRenderedPageBreak/>
        <w:t>П</w:t>
      </w:r>
      <w:r w:rsidR="00605574" w:rsidRPr="00D20F48">
        <w:rPr>
          <w:lang w:val="ru-RU"/>
        </w:rPr>
        <w:t>риложение</w:t>
      </w:r>
      <w:r w:rsidRPr="00D20F48">
        <w:rPr>
          <w:caps/>
          <w:lang w:val="ru-RU"/>
        </w:rPr>
        <w:t xml:space="preserve"> А</w:t>
      </w:r>
    </w:p>
    <w:p w:rsidR="000A2826" w:rsidRDefault="000A2826" w:rsidP="00D20F48">
      <w:pPr>
        <w:spacing w:line="276" w:lineRule="auto"/>
        <w:ind w:firstLine="709"/>
        <w:jc w:val="center"/>
        <w:rPr>
          <w:caps/>
          <w:lang w:val="ru-RU"/>
        </w:rPr>
      </w:pPr>
    </w:p>
    <w:p w:rsidR="000A2826" w:rsidRPr="00D20F48" w:rsidRDefault="000A2826" w:rsidP="00D20F48">
      <w:pPr>
        <w:spacing w:line="276" w:lineRule="auto"/>
        <w:ind w:firstLine="709"/>
        <w:jc w:val="center"/>
        <w:rPr>
          <w:caps/>
          <w:lang w:val="ru-RU"/>
        </w:rPr>
      </w:pPr>
      <w:r>
        <w:rPr>
          <w:lang w:val="ru-RU"/>
        </w:rPr>
        <w:t>Договор №161</w:t>
      </w:r>
    </w:p>
    <w:p w:rsidR="0071132D"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r w:rsidRPr="00D20F48">
        <w:rPr>
          <w:noProof/>
          <w:lang w:val="ru-RU" w:eastAsia="ru-RU"/>
        </w:rPr>
        <w:drawing>
          <wp:inline distT="0" distB="0" distL="0" distR="0">
            <wp:extent cx="5927725" cy="8576310"/>
            <wp:effectExtent l="19050" t="0" r="0" b="0"/>
            <wp:docPr id="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srcRect/>
                    <a:stretch>
                      <a:fillRect/>
                    </a:stretch>
                  </pic:blipFill>
                  <pic:spPr bwMode="auto">
                    <a:xfrm>
                      <a:off x="0" y="0"/>
                      <a:ext cx="5927725" cy="8576310"/>
                    </a:xfrm>
                    <a:prstGeom prst="rect">
                      <a:avLst/>
                    </a:prstGeom>
                    <a:noFill/>
                    <a:ln w="9525">
                      <a:noFill/>
                      <a:miter lim="800000"/>
                      <a:headEnd/>
                      <a:tailEnd/>
                    </a:ln>
                  </pic:spPr>
                </pic:pic>
              </a:graphicData>
            </a:graphic>
          </wp:inline>
        </w:drawing>
      </w: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r w:rsidRPr="00D20F48">
        <w:rPr>
          <w:noProof/>
          <w:lang w:val="ru-RU" w:eastAsia="ru-RU"/>
        </w:rPr>
        <w:lastRenderedPageBreak/>
        <w:drawing>
          <wp:inline distT="0" distB="0" distL="0" distR="0">
            <wp:extent cx="5927725" cy="8308340"/>
            <wp:effectExtent l="19050" t="0" r="0"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srcRect/>
                    <a:stretch>
                      <a:fillRect/>
                    </a:stretch>
                  </pic:blipFill>
                  <pic:spPr bwMode="auto">
                    <a:xfrm>
                      <a:off x="0" y="0"/>
                      <a:ext cx="5927725" cy="8308340"/>
                    </a:xfrm>
                    <a:prstGeom prst="rect">
                      <a:avLst/>
                    </a:prstGeom>
                    <a:noFill/>
                    <a:ln w="9525">
                      <a:noFill/>
                      <a:miter lim="800000"/>
                      <a:headEnd/>
                      <a:tailEnd/>
                    </a:ln>
                  </pic:spPr>
                </pic:pic>
              </a:graphicData>
            </a:graphic>
          </wp:inline>
        </w:drawing>
      </w: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r w:rsidRPr="00D20F48">
        <w:rPr>
          <w:noProof/>
          <w:lang w:val="ru-RU" w:eastAsia="ru-RU"/>
        </w:rPr>
        <w:drawing>
          <wp:inline distT="0" distB="0" distL="0" distR="0">
            <wp:extent cx="5927725" cy="8876030"/>
            <wp:effectExtent l="19050" t="0" r="0" b="0"/>
            <wp:docPr id="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srcRect/>
                    <a:stretch>
                      <a:fillRect/>
                    </a:stretch>
                  </pic:blipFill>
                  <pic:spPr bwMode="auto">
                    <a:xfrm>
                      <a:off x="0" y="0"/>
                      <a:ext cx="5927725" cy="8876030"/>
                    </a:xfrm>
                    <a:prstGeom prst="rect">
                      <a:avLst/>
                    </a:prstGeom>
                    <a:noFill/>
                    <a:ln w="9525">
                      <a:noFill/>
                      <a:miter lim="800000"/>
                      <a:headEnd/>
                      <a:tailEnd/>
                    </a:ln>
                  </pic:spPr>
                </pic:pic>
              </a:graphicData>
            </a:graphic>
          </wp:inline>
        </w:drawing>
      </w: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r w:rsidRPr="00D20F48">
        <w:rPr>
          <w:noProof/>
          <w:lang w:val="ru-RU" w:eastAsia="ru-RU"/>
        </w:rPr>
        <w:lastRenderedPageBreak/>
        <w:drawing>
          <wp:inline distT="0" distB="0" distL="0" distR="0">
            <wp:extent cx="5927725" cy="8702675"/>
            <wp:effectExtent l="19050" t="0" r="0" b="0"/>
            <wp:docPr id="2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srcRect/>
                    <a:stretch>
                      <a:fillRect/>
                    </a:stretch>
                  </pic:blipFill>
                  <pic:spPr bwMode="auto">
                    <a:xfrm>
                      <a:off x="0" y="0"/>
                      <a:ext cx="5927725" cy="8702675"/>
                    </a:xfrm>
                    <a:prstGeom prst="rect">
                      <a:avLst/>
                    </a:prstGeom>
                    <a:noFill/>
                    <a:ln w="9525">
                      <a:noFill/>
                      <a:miter lim="800000"/>
                      <a:headEnd/>
                      <a:tailEnd/>
                    </a:ln>
                  </pic:spPr>
                </pic:pic>
              </a:graphicData>
            </a:graphic>
          </wp:inline>
        </w:drawing>
      </w: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r w:rsidRPr="00D20F48">
        <w:rPr>
          <w:noProof/>
          <w:lang w:val="ru-RU" w:eastAsia="ru-RU"/>
        </w:rPr>
        <w:lastRenderedPageBreak/>
        <w:drawing>
          <wp:inline distT="0" distB="0" distL="0" distR="0">
            <wp:extent cx="5943600" cy="8450580"/>
            <wp:effectExtent l="19050" t="0" r="0" b="0"/>
            <wp:docPr id="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srcRect/>
                    <a:stretch>
                      <a:fillRect/>
                    </a:stretch>
                  </pic:blipFill>
                  <pic:spPr bwMode="auto">
                    <a:xfrm>
                      <a:off x="0" y="0"/>
                      <a:ext cx="5943600" cy="8450580"/>
                    </a:xfrm>
                    <a:prstGeom prst="rect">
                      <a:avLst/>
                    </a:prstGeom>
                    <a:noFill/>
                    <a:ln w="9525">
                      <a:noFill/>
                      <a:miter lim="800000"/>
                      <a:headEnd/>
                      <a:tailEnd/>
                    </a:ln>
                  </pic:spPr>
                </pic:pic>
              </a:graphicData>
            </a:graphic>
          </wp:inline>
        </w:drawing>
      </w: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r w:rsidRPr="00D20F48">
        <w:rPr>
          <w:noProof/>
          <w:lang w:val="ru-RU" w:eastAsia="ru-RU"/>
        </w:rPr>
        <w:drawing>
          <wp:inline distT="0" distB="0" distL="0" distR="0">
            <wp:extent cx="5927725" cy="5643880"/>
            <wp:effectExtent l="19050" t="0" r="0" b="0"/>
            <wp:docPr id="2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srcRect/>
                    <a:stretch>
                      <a:fillRect/>
                    </a:stretch>
                  </pic:blipFill>
                  <pic:spPr bwMode="auto">
                    <a:xfrm>
                      <a:off x="0" y="0"/>
                      <a:ext cx="5927725" cy="5643880"/>
                    </a:xfrm>
                    <a:prstGeom prst="rect">
                      <a:avLst/>
                    </a:prstGeom>
                    <a:noFill/>
                    <a:ln w="9525">
                      <a:noFill/>
                      <a:miter lim="800000"/>
                      <a:headEnd/>
                      <a:tailEnd/>
                    </a:ln>
                  </pic:spPr>
                </pic:pic>
              </a:graphicData>
            </a:graphic>
          </wp:inline>
        </w:drawing>
      </w: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Default="008E0056" w:rsidP="00D20F48">
      <w:pPr>
        <w:shd w:val="clear" w:color="auto" w:fill="FFFFFF"/>
        <w:tabs>
          <w:tab w:val="left" w:pos="0"/>
          <w:tab w:val="left" w:pos="900"/>
          <w:tab w:val="left" w:pos="1134"/>
        </w:tabs>
        <w:suppressAutoHyphens w:val="0"/>
        <w:autoSpaceDE w:val="0"/>
        <w:autoSpaceDN w:val="0"/>
        <w:spacing w:line="276" w:lineRule="auto"/>
        <w:rPr>
          <w:lang w:val="ru-RU"/>
        </w:rPr>
      </w:pPr>
    </w:p>
    <w:p w:rsidR="00A40C6B" w:rsidRDefault="00A40C6B" w:rsidP="00D20F48">
      <w:pPr>
        <w:shd w:val="clear" w:color="auto" w:fill="FFFFFF"/>
        <w:tabs>
          <w:tab w:val="left" w:pos="0"/>
          <w:tab w:val="left" w:pos="900"/>
          <w:tab w:val="left" w:pos="1134"/>
        </w:tabs>
        <w:suppressAutoHyphens w:val="0"/>
        <w:autoSpaceDE w:val="0"/>
        <w:autoSpaceDN w:val="0"/>
        <w:spacing w:line="276" w:lineRule="auto"/>
        <w:rPr>
          <w:lang w:val="ru-RU"/>
        </w:rPr>
      </w:pPr>
    </w:p>
    <w:p w:rsidR="00A40C6B" w:rsidRDefault="00A40C6B" w:rsidP="00D20F48">
      <w:pPr>
        <w:shd w:val="clear" w:color="auto" w:fill="FFFFFF"/>
        <w:tabs>
          <w:tab w:val="left" w:pos="0"/>
          <w:tab w:val="left" w:pos="900"/>
          <w:tab w:val="left" w:pos="1134"/>
        </w:tabs>
        <w:suppressAutoHyphens w:val="0"/>
        <w:autoSpaceDE w:val="0"/>
        <w:autoSpaceDN w:val="0"/>
        <w:spacing w:line="276" w:lineRule="auto"/>
        <w:rPr>
          <w:lang w:val="ru-RU"/>
        </w:rPr>
      </w:pPr>
    </w:p>
    <w:p w:rsidR="00A40C6B" w:rsidRPr="00A40C6B" w:rsidRDefault="00A40C6B" w:rsidP="00D20F48">
      <w:pPr>
        <w:shd w:val="clear" w:color="auto" w:fill="FFFFFF"/>
        <w:tabs>
          <w:tab w:val="left" w:pos="0"/>
          <w:tab w:val="left" w:pos="900"/>
          <w:tab w:val="left" w:pos="1134"/>
        </w:tabs>
        <w:suppressAutoHyphens w:val="0"/>
        <w:autoSpaceDE w:val="0"/>
        <w:autoSpaceDN w:val="0"/>
        <w:spacing w:line="276" w:lineRule="auto"/>
        <w:rPr>
          <w:lang w:val="ru-RU"/>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8E0056" w:rsidRPr="00D20F48" w:rsidRDefault="008E0056" w:rsidP="00D20F48">
      <w:pPr>
        <w:shd w:val="clear" w:color="auto" w:fill="FFFFFF"/>
        <w:tabs>
          <w:tab w:val="left" w:pos="0"/>
          <w:tab w:val="left" w:pos="900"/>
          <w:tab w:val="left" w:pos="1134"/>
        </w:tabs>
        <w:suppressAutoHyphens w:val="0"/>
        <w:autoSpaceDE w:val="0"/>
        <w:autoSpaceDN w:val="0"/>
        <w:spacing w:line="276" w:lineRule="auto"/>
        <w:rPr>
          <w:lang w:val="en-US"/>
        </w:rPr>
      </w:pPr>
    </w:p>
    <w:p w:rsidR="0071132D" w:rsidRDefault="0071132D" w:rsidP="00D20F48">
      <w:pPr>
        <w:spacing w:line="276" w:lineRule="auto"/>
        <w:ind w:firstLine="709"/>
        <w:jc w:val="center"/>
        <w:rPr>
          <w:caps/>
          <w:lang w:val="ru-RU"/>
        </w:rPr>
      </w:pPr>
      <w:r w:rsidRPr="00D20F48">
        <w:rPr>
          <w:caps/>
          <w:lang w:val="ru-RU"/>
        </w:rPr>
        <w:lastRenderedPageBreak/>
        <w:t>П</w:t>
      </w:r>
      <w:r w:rsidR="00044009" w:rsidRPr="00D20F48">
        <w:rPr>
          <w:lang w:val="ru-RU"/>
        </w:rPr>
        <w:t>риложение</w:t>
      </w:r>
      <w:r w:rsidRPr="00D20F48">
        <w:rPr>
          <w:caps/>
          <w:lang w:val="ru-RU"/>
        </w:rPr>
        <w:t xml:space="preserve"> б</w:t>
      </w:r>
    </w:p>
    <w:p w:rsidR="000A2826" w:rsidRDefault="000A2826" w:rsidP="00D20F48">
      <w:pPr>
        <w:spacing w:line="276" w:lineRule="auto"/>
        <w:ind w:firstLine="709"/>
        <w:jc w:val="center"/>
        <w:rPr>
          <w:caps/>
          <w:lang w:val="ru-RU"/>
        </w:rPr>
      </w:pPr>
    </w:p>
    <w:p w:rsidR="000A2826" w:rsidRPr="000A2826" w:rsidRDefault="000A2826" w:rsidP="00D20F48">
      <w:pPr>
        <w:spacing w:line="276" w:lineRule="auto"/>
        <w:ind w:firstLine="709"/>
        <w:jc w:val="center"/>
        <w:rPr>
          <w:caps/>
          <w:lang w:val="ru-RU"/>
        </w:rPr>
      </w:pPr>
      <w:r>
        <w:rPr>
          <w:lang w:val="ru-RU"/>
        </w:rPr>
        <w:t>Календарный план</w:t>
      </w:r>
    </w:p>
    <w:p w:rsidR="0071132D" w:rsidRPr="00D20F48" w:rsidRDefault="008E0056" w:rsidP="00D20F48">
      <w:pPr>
        <w:spacing w:line="276" w:lineRule="auto"/>
        <w:jc w:val="center"/>
        <w:rPr>
          <w:caps/>
          <w:lang w:val="en-US"/>
        </w:rPr>
      </w:pPr>
      <w:r w:rsidRPr="00D20F48">
        <w:rPr>
          <w:caps/>
          <w:noProof/>
          <w:lang w:val="ru-RU" w:eastAsia="ru-RU"/>
        </w:rPr>
        <w:drawing>
          <wp:inline distT="0" distB="0" distL="0" distR="0">
            <wp:extent cx="5494318" cy="8496234"/>
            <wp:effectExtent l="19050" t="0" r="0" b="0"/>
            <wp:docPr id="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srcRect/>
                    <a:stretch>
                      <a:fillRect/>
                    </a:stretch>
                  </pic:blipFill>
                  <pic:spPr bwMode="auto">
                    <a:xfrm>
                      <a:off x="0" y="0"/>
                      <a:ext cx="5497376" cy="8500963"/>
                    </a:xfrm>
                    <a:prstGeom prst="rect">
                      <a:avLst/>
                    </a:prstGeom>
                    <a:noFill/>
                    <a:ln w="9525">
                      <a:noFill/>
                      <a:miter lim="800000"/>
                      <a:headEnd/>
                      <a:tailEnd/>
                    </a:ln>
                  </pic:spPr>
                </pic:pic>
              </a:graphicData>
            </a:graphic>
          </wp:inline>
        </w:drawing>
      </w:r>
    </w:p>
    <w:p w:rsidR="008E0056" w:rsidRPr="00D20F48" w:rsidRDefault="008E0056" w:rsidP="00D20F48">
      <w:pPr>
        <w:spacing w:line="276" w:lineRule="auto"/>
        <w:jc w:val="center"/>
        <w:rPr>
          <w:caps/>
          <w:lang w:val="en-US"/>
        </w:rPr>
      </w:pPr>
      <w:r w:rsidRPr="00D20F48">
        <w:rPr>
          <w:caps/>
          <w:noProof/>
          <w:lang w:val="ru-RU" w:eastAsia="ru-RU"/>
        </w:rPr>
        <w:lastRenderedPageBreak/>
        <w:drawing>
          <wp:inline distT="0" distB="0" distL="0" distR="0">
            <wp:extent cx="5927725" cy="8197850"/>
            <wp:effectExtent l="19050" t="0" r="0" b="0"/>
            <wp:docPr id="3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a:stretch>
                      <a:fillRect/>
                    </a:stretch>
                  </pic:blipFill>
                  <pic:spPr bwMode="auto">
                    <a:xfrm>
                      <a:off x="0" y="0"/>
                      <a:ext cx="5927725" cy="8197850"/>
                    </a:xfrm>
                    <a:prstGeom prst="rect">
                      <a:avLst/>
                    </a:prstGeom>
                    <a:noFill/>
                    <a:ln w="9525">
                      <a:noFill/>
                      <a:miter lim="800000"/>
                      <a:headEnd/>
                      <a:tailEnd/>
                    </a:ln>
                  </pic:spPr>
                </pic:pic>
              </a:graphicData>
            </a:graphic>
          </wp:inline>
        </w:drawing>
      </w:r>
    </w:p>
    <w:p w:rsidR="008E0056" w:rsidRPr="00D20F48" w:rsidRDefault="008E0056" w:rsidP="00D20F48">
      <w:pPr>
        <w:spacing w:line="276" w:lineRule="auto"/>
        <w:jc w:val="center"/>
        <w:rPr>
          <w:caps/>
          <w:lang w:val="en-US"/>
        </w:rPr>
      </w:pPr>
    </w:p>
    <w:p w:rsidR="008E0056" w:rsidRPr="00D20F48" w:rsidRDefault="00E22118" w:rsidP="00D20F48">
      <w:pPr>
        <w:spacing w:line="276" w:lineRule="auto"/>
        <w:jc w:val="center"/>
        <w:rPr>
          <w:caps/>
          <w:lang w:val="en-US"/>
        </w:rPr>
      </w:pPr>
      <w:r w:rsidRPr="00D20F48">
        <w:rPr>
          <w:caps/>
          <w:noProof/>
          <w:lang w:val="ru-RU" w:eastAsia="ru-RU"/>
        </w:rPr>
        <w:lastRenderedPageBreak/>
        <w:drawing>
          <wp:inline distT="0" distB="0" distL="0" distR="0">
            <wp:extent cx="5927725" cy="5927725"/>
            <wp:effectExtent l="19050" t="0" r="0" b="0"/>
            <wp:docPr id="3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srcRect/>
                    <a:stretch>
                      <a:fillRect/>
                    </a:stretch>
                  </pic:blipFill>
                  <pic:spPr bwMode="auto">
                    <a:xfrm>
                      <a:off x="0" y="0"/>
                      <a:ext cx="5927725" cy="5927725"/>
                    </a:xfrm>
                    <a:prstGeom prst="rect">
                      <a:avLst/>
                    </a:prstGeom>
                    <a:noFill/>
                    <a:ln w="9525">
                      <a:noFill/>
                      <a:miter lim="800000"/>
                      <a:headEnd/>
                      <a:tailEnd/>
                    </a:ln>
                  </pic:spPr>
                </pic:pic>
              </a:graphicData>
            </a:graphic>
          </wp:inline>
        </w:drawing>
      </w:r>
    </w:p>
    <w:p w:rsidR="00E22118" w:rsidRPr="00D20F48" w:rsidRDefault="00E22118" w:rsidP="00D20F48">
      <w:pPr>
        <w:spacing w:line="276" w:lineRule="auto"/>
        <w:jc w:val="center"/>
        <w:rPr>
          <w:caps/>
          <w:lang w:val="en-US"/>
        </w:rPr>
      </w:pPr>
    </w:p>
    <w:p w:rsidR="00E22118" w:rsidRPr="00D20F48" w:rsidRDefault="00E22118" w:rsidP="00D20F48">
      <w:pPr>
        <w:spacing w:line="276" w:lineRule="auto"/>
        <w:jc w:val="center"/>
        <w:rPr>
          <w:caps/>
          <w:lang w:val="en-US"/>
        </w:rPr>
      </w:pPr>
    </w:p>
    <w:p w:rsidR="00E22118" w:rsidRPr="00D20F48" w:rsidRDefault="00E22118" w:rsidP="00D20F48">
      <w:pPr>
        <w:spacing w:line="276" w:lineRule="auto"/>
        <w:jc w:val="center"/>
        <w:rPr>
          <w:caps/>
          <w:lang w:val="en-US"/>
        </w:rPr>
      </w:pPr>
    </w:p>
    <w:p w:rsidR="00E22118" w:rsidRPr="00D20F48" w:rsidRDefault="00E22118" w:rsidP="00D20F48">
      <w:pPr>
        <w:spacing w:line="276" w:lineRule="auto"/>
        <w:jc w:val="center"/>
        <w:rPr>
          <w:caps/>
          <w:lang w:val="en-US"/>
        </w:rPr>
      </w:pPr>
    </w:p>
    <w:p w:rsidR="00E22118" w:rsidRPr="00D20F48" w:rsidRDefault="00E22118" w:rsidP="00D20F48">
      <w:pPr>
        <w:spacing w:line="276" w:lineRule="auto"/>
        <w:jc w:val="center"/>
        <w:rPr>
          <w:caps/>
          <w:lang w:val="en-US"/>
        </w:rPr>
      </w:pPr>
    </w:p>
    <w:p w:rsidR="00E22118" w:rsidRPr="00D20F48" w:rsidRDefault="00E22118" w:rsidP="00D20F48">
      <w:pPr>
        <w:spacing w:line="276" w:lineRule="auto"/>
        <w:jc w:val="center"/>
        <w:rPr>
          <w:caps/>
          <w:lang w:val="en-US"/>
        </w:rPr>
      </w:pPr>
    </w:p>
    <w:p w:rsidR="0071132D" w:rsidRPr="00D20F48" w:rsidRDefault="0071132D" w:rsidP="00D20F48">
      <w:pPr>
        <w:spacing w:line="276" w:lineRule="auto"/>
        <w:ind w:firstLine="709"/>
        <w:jc w:val="center"/>
        <w:rPr>
          <w:caps/>
          <w:lang w:val="ru-RU"/>
        </w:rPr>
      </w:pPr>
    </w:p>
    <w:p w:rsidR="0071132D" w:rsidRPr="00D20F48" w:rsidRDefault="0071132D" w:rsidP="00D20F48">
      <w:pPr>
        <w:spacing w:line="276" w:lineRule="auto"/>
        <w:ind w:firstLine="709"/>
        <w:jc w:val="center"/>
        <w:rPr>
          <w:caps/>
          <w:lang w:val="en-US"/>
        </w:rPr>
      </w:pPr>
    </w:p>
    <w:p w:rsidR="00146F27" w:rsidRPr="00D20F48" w:rsidRDefault="00146F27" w:rsidP="00D20F48">
      <w:pPr>
        <w:spacing w:line="276" w:lineRule="auto"/>
        <w:ind w:firstLine="709"/>
        <w:jc w:val="center"/>
        <w:rPr>
          <w:caps/>
          <w:lang w:val="en-US"/>
        </w:rPr>
      </w:pPr>
    </w:p>
    <w:p w:rsidR="00146F27" w:rsidRPr="00D20F48" w:rsidRDefault="00146F27" w:rsidP="00D20F48">
      <w:pPr>
        <w:spacing w:line="276" w:lineRule="auto"/>
        <w:ind w:firstLine="709"/>
        <w:jc w:val="center"/>
        <w:rPr>
          <w:caps/>
          <w:lang w:val="en-US"/>
        </w:rPr>
      </w:pPr>
    </w:p>
    <w:p w:rsidR="00146F27" w:rsidRPr="00D20F48" w:rsidRDefault="00146F27" w:rsidP="00D20F48">
      <w:pPr>
        <w:spacing w:line="276" w:lineRule="auto"/>
        <w:ind w:firstLine="709"/>
        <w:jc w:val="center"/>
        <w:rPr>
          <w:caps/>
          <w:lang w:val="en-US"/>
        </w:rPr>
      </w:pPr>
    </w:p>
    <w:p w:rsidR="0071132D" w:rsidRPr="00D20F48" w:rsidRDefault="0071132D" w:rsidP="00D20F48">
      <w:pPr>
        <w:spacing w:line="276" w:lineRule="auto"/>
        <w:ind w:firstLine="709"/>
        <w:jc w:val="center"/>
        <w:rPr>
          <w:caps/>
          <w:lang w:val="ru-RU"/>
        </w:rPr>
      </w:pPr>
    </w:p>
    <w:p w:rsidR="0071132D" w:rsidRPr="00D20F48" w:rsidRDefault="0071132D" w:rsidP="00D20F48">
      <w:pPr>
        <w:spacing w:line="276" w:lineRule="auto"/>
        <w:ind w:firstLine="709"/>
        <w:jc w:val="center"/>
        <w:rPr>
          <w:caps/>
          <w:lang w:val="ru-RU"/>
        </w:rPr>
      </w:pPr>
    </w:p>
    <w:p w:rsidR="0071132D" w:rsidRDefault="0071132D" w:rsidP="00D20F48">
      <w:pPr>
        <w:spacing w:line="276" w:lineRule="auto"/>
        <w:ind w:firstLine="709"/>
        <w:jc w:val="center"/>
        <w:rPr>
          <w:caps/>
          <w:lang w:val="ru-RU"/>
        </w:rPr>
      </w:pPr>
    </w:p>
    <w:p w:rsidR="000A2826" w:rsidRDefault="000A2826" w:rsidP="00D20F48">
      <w:pPr>
        <w:spacing w:line="276" w:lineRule="auto"/>
        <w:ind w:firstLine="709"/>
        <w:jc w:val="center"/>
        <w:rPr>
          <w:caps/>
          <w:lang w:val="ru-RU"/>
        </w:rPr>
      </w:pPr>
    </w:p>
    <w:p w:rsidR="000A2826" w:rsidRPr="00D20F48" w:rsidRDefault="000A2826" w:rsidP="00D20F48">
      <w:pPr>
        <w:spacing w:line="276" w:lineRule="auto"/>
        <w:ind w:firstLine="709"/>
        <w:jc w:val="center"/>
        <w:rPr>
          <w:caps/>
          <w:lang w:val="ru-RU"/>
        </w:rPr>
      </w:pPr>
    </w:p>
    <w:p w:rsidR="0071132D" w:rsidRPr="00D20F48" w:rsidRDefault="0071132D" w:rsidP="00D20F48">
      <w:pPr>
        <w:spacing w:line="276" w:lineRule="auto"/>
        <w:ind w:firstLine="709"/>
        <w:jc w:val="center"/>
        <w:rPr>
          <w:caps/>
          <w:lang w:val="ru-RU"/>
        </w:rPr>
      </w:pPr>
      <w:r w:rsidRPr="00D20F48">
        <w:rPr>
          <w:caps/>
          <w:lang w:val="ru-RU"/>
        </w:rPr>
        <w:lastRenderedPageBreak/>
        <w:t>П</w:t>
      </w:r>
      <w:r w:rsidR="00605574" w:rsidRPr="00D20F48">
        <w:rPr>
          <w:lang w:val="ru-RU"/>
        </w:rPr>
        <w:t>риложение</w:t>
      </w:r>
      <w:r w:rsidRPr="00D20F48">
        <w:rPr>
          <w:caps/>
          <w:lang w:val="ru-RU"/>
        </w:rPr>
        <w:t xml:space="preserve"> в</w:t>
      </w:r>
    </w:p>
    <w:p w:rsidR="0071132D" w:rsidRPr="00D20F48" w:rsidRDefault="0071132D" w:rsidP="00D20F48">
      <w:pPr>
        <w:spacing w:line="276" w:lineRule="auto"/>
        <w:ind w:firstLine="709"/>
        <w:jc w:val="center"/>
        <w:rPr>
          <w:caps/>
          <w:lang w:val="ru-RU"/>
        </w:rPr>
      </w:pPr>
    </w:p>
    <w:p w:rsidR="0071132D" w:rsidRPr="00D20F48" w:rsidRDefault="000A2826" w:rsidP="00D20F48">
      <w:pPr>
        <w:spacing w:line="276" w:lineRule="auto"/>
        <w:ind w:firstLine="709"/>
        <w:jc w:val="center"/>
        <w:rPr>
          <w:caps/>
          <w:lang w:val="ru-RU"/>
        </w:rPr>
      </w:pPr>
      <w:r>
        <w:rPr>
          <w:caps/>
          <w:lang w:val="ru-RU"/>
        </w:rPr>
        <w:t>В</w:t>
      </w:r>
      <w:r>
        <w:rPr>
          <w:lang w:val="ru-RU"/>
        </w:rPr>
        <w:t>ыписка из протокола</w:t>
      </w:r>
      <w:r>
        <w:rPr>
          <w:caps/>
          <w:lang w:val="ru-RU"/>
        </w:rPr>
        <w:t xml:space="preserve"> НТС</w:t>
      </w:r>
    </w:p>
    <w:p w:rsidR="0071132D" w:rsidRPr="00582209" w:rsidRDefault="0071132D" w:rsidP="00D20F48">
      <w:pPr>
        <w:spacing w:line="276" w:lineRule="auto"/>
        <w:ind w:firstLine="709"/>
        <w:jc w:val="center"/>
        <w:rPr>
          <w:caps/>
          <w:lang w:val="ru-RU"/>
        </w:rPr>
      </w:pPr>
    </w:p>
    <w:p w:rsidR="0071132D" w:rsidRPr="00D20F48" w:rsidRDefault="003316E4" w:rsidP="00D20F48">
      <w:pPr>
        <w:spacing w:line="276" w:lineRule="auto"/>
        <w:jc w:val="center"/>
        <w:rPr>
          <w:caps/>
          <w:lang w:val="ru-RU"/>
        </w:rPr>
      </w:pPr>
      <w:r w:rsidRPr="00D20F48">
        <w:rPr>
          <w:caps/>
          <w:noProof/>
          <w:lang w:val="ru-RU" w:eastAsia="ru-RU"/>
        </w:rPr>
        <w:drawing>
          <wp:inline distT="0" distB="0" distL="0" distR="0">
            <wp:extent cx="5943600" cy="6731635"/>
            <wp:effectExtent l="19050" t="0" r="0" b="0"/>
            <wp:docPr id="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srcRect/>
                    <a:stretch>
                      <a:fillRect/>
                    </a:stretch>
                  </pic:blipFill>
                  <pic:spPr bwMode="auto">
                    <a:xfrm>
                      <a:off x="0" y="0"/>
                      <a:ext cx="5943600" cy="6731635"/>
                    </a:xfrm>
                    <a:prstGeom prst="rect">
                      <a:avLst/>
                    </a:prstGeom>
                    <a:noFill/>
                    <a:ln w="9525">
                      <a:noFill/>
                      <a:miter lim="800000"/>
                      <a:headEnd/>
                      <a:tailEnd/>
                    </a:ln>
                  </pic:spPr>
                </pic:pic>
              </a:graphicData>
            </a:graphic>
          </wp:inline>
        </w:drawing>
      </w:r>
    </w:p>
    <w:p w:rsidR="0071132D" w:rsidRPr="00D20F48" w:rsidRDefault="0071132D" w:rsidP="00D20F48">
      <w:pPr>
        <w:spacing w:line="276" w:lineRule="auto"/>
        <w:ind w:firstLine="709"/>
        <w:jc w:val="center"/>
        <w:rPr>
          <w:caps/>
          <w:lang w:val="ru-RU"/>
        </w:rPr>
      </w:pPr>
    </w:p>
    <w:p w:rsidR="0071132D" w:rsidRPr="00D20F48" w:rsidRDefault="0071132D" w:rsidP="00D20F48">
      <w:pPr>
        <w:spacing w:line="276" w:lineRule="auto"/>
        <w:ind w:firstLine="709"/>
        <w:jc w:val="center"/>
        <w:rPr>
          <w:caps/>
          <w:lang w:val="ru-RU"/>
        </w:rPr>
      </w:pPr>
    </w:p>
    <w:p w:rsidR="0071132D" w:rsidRPr="00D20F48" w:rsidRDefault="0071132D" w:rsidP="00D20F48">
      <w:pPr>
        <w:spacing w:line="276" w:lineRule="auto"/>
        <w:ind w:firstLine="709"/>
        <w:jc w:val="center"/>
        <w:rPr>
          <w:caps/>
          <w:lang w:val="en-US"/>
        </w:rPr>
      </w:pPr>
    </w:p>
    <w:p w:rsidR="003316E4" w:rsidRPr="00D20F48" w:rsidRDefault="003316E4" w:rsidP="00D20F48">
      <w:pPr>
        <w:spacing w:line="276" w:lineRule="auto"/>
        <w:ind w:firstLine="709"/>
        <w:jc w:val="center"/>
        <w:rPr>
          <w:caps/>
          <w:lang w:val="en-US"/>
        </w:rPr>
      </w:pPr>
    </w:p>
    <w:p w:rsidR="003316E4" w:rsidRPr="00D20F48" w:rsidRDefault="003316E4" w:rsidP="00D20F48">
      <w:pPr>
        <w:spacing w:line="276" w:lineRule="auto"/>
        <w:ind w:firstLine="709"/>
        <w:jc w:val="center"/>
        <w:rPr>
          <w:caps/>
          <w:lang w:val="en-US"/>
        </w:rPr>
      </w:pPr>
    </w:p>
    <w:p w:rsidR="003316E4" w:rsidRPr="00D20F48" w:rsidRDefault="003316E4" w:rsidP="00D20F48">
      <w:pPr>
        <w:spacing w:line="276" w:lineRule="auto"/>
        <w:ind w:firstLine="709"/>
        <w:jc w:val="center"/>
        <w:rPr>
          <w:caps/>
          <w:lang w:val="en-US"/>
        </w:rPr>
      </w:pPr>
    </w:p>
    <w:p w:rsidR="003316E4" w:rsidRPr="00D20F48" w:rsidRDefault="003316E4" w:rsidP="00D20F48">
      <w:pPr>
        <w:spacing w:line="276" w:lineRule="auto"/>
        <w:ind w:firstLine="709"/>
        <w:jc w:val="center"/>
        <w:rPr>
          <w:caps/>
          <w:lang w:val="en-US"/>
        </w:rPr>
      </w:pPr>
    </w:p>
    <w:p w:rsidR="003316E4" w:rsidRPr="00D20F48" w:rsidRDefault="003316E4" w:rsidP="00D20F48">
      <w:pPr>
        <w:spacing w:line="276" w:lineRule="auto"/>
        <w:ind w:firstLine="709"/>
        <w:jc w:val="center"/>
        <w:rPr>
          <w:caps/>
          <w:lang w:val="en-US"/>
        </w:rPr>
      </w:pPr>
    </w:p>
    <w:p w:rsidR="0071132D" w:rsidRPr="00D20F48" w:rsidRDefault="0071132D" w:rsidP="00D20F48">
      <w:pPr>
        <w:spacing w:line="276" w:lineRule="auto"/>
        <w:ind w:firstLine="709"/>
        <w:jc w:val="center"/>
        <w:rPr>
          <w:caps/>
          <w:lang w:val="ru-RU"/>
        </w:rPr>
      </w:pPr>
      <w:r w:rsidRPr="00D20F48">
        <w:rPr>
          <w:caps/>
          <w:lang w:val="ru-RU"/>
        </w:rPr>
        <w:lastRenderedPageBreak/>
        <w:t>П</w:t>
      </w:r>
      <w:r w:rsidR="00044009" w:rsidRPr="00D20F48">
        <w:rPr>
          <w:lang w:val="ru-RU"/>
        </w:rPr>
        <w:t>риложение</w:t>
      </w:r>
      <w:r w:rsidRPr="00D20F48">
        <w:rPr>
          <w:caps/>
          <w:lang w:val="ru-RU"/>
        </w:rPr>
        <w:t xml:space="preserve"> г</w:t>
      </w:r>
    </w:p>
    <w:p w:rsidR="0071132D" w:rsidRPr="00582209" w:rsidRDefault="0071132D" w:rsidP="00D20F48">
      <w:pPr>
        <w:spacing w:line="276" w:lineRule="auto"/>
        <w:ind w:firstLine="709"/>
        <w:jc w:val="center"/>
        <w:rPr>
          <w:caps/>
          <w:lang w:val="ru-RU"/>
        </w:rPr>
      </w:pPr>
    </w:p>
    <w:p w:rsidR="002029F9" w:rsidRPr="00D20F48" w:rsidRDefault="002029F9" w:rsidP="00D20F48">
      <w:pPr>
        <w:tabs>
          <w:tab w:val="left" w:pos="1134"/>
        </w:tabs>
        <w:spacing w:line="276" w:lineRule="auto"/>
        <w:ind w:firstLine="709"/>
        <w:jc w:val="center"/>
      </w:pPr>
      <w:r w:rsidRPr="00D20F48">
        <w:t>Список публикаций статей</w:t>
      </w:r>
    </w:p>
    <w:p w:rsidR="002029F9" w:rsidRPr="00D20F48" w:rsidRDefault="002029F9" w:rsidP="00D20F48">
      <w:pPr>
        <w:tabs>
          <w:tab w:val="left" w:pos="1134"/>
        </w:tabs>
        <w:spacing w:line="276" w:lineRule="auto"/>
        <w:ind w:firstLine="709"/>
        <w:jc w:val="center"/>
        <w:rPr>
          <w:b/>
        </w:rPr>
      </w:pPr>
      <w:r w:rsidRPr="00D20F48">
        <w:t>по теме проекта «</w:t>
      </w:r>
      <w:r w:rsidRPr="00D20F48">
        <w:rPr>
          <w:bCs/>
        </w:rPr>
        <w:t>AP05133902 «</w:t>
      </w:r>
      <w:r w:rsidRPr="00D20F48">
        <w:rPr>
          <w:rStyle w:val="a6"/>
          <w:b w:val="0"/>
        </w:rPr>
        <w:t>РАЗРАБОТКА ЭКОЛОГИЧЕСКИ БЕЗОПАСНОЙ ТЕХНОЛОГИИ ПОЛУЧЕНИЯ ХЛОПКОВОЙ ЦЕЛЛЮЛОЗЫ РАЗЛИЧНОГО НАЗНАЧЕНИЯ</w:t>
      </w:r>
      <w:r w:rsidRPr="00D20F48">
        <w:t>» за 2018-2020 годы</w:t>
      </w:r>
    </w:p>
    <w:p w:rsidR="002029F9" w:rsidRPr="00D20F48" w:rsidRDefault="002029F9" w:rsidP="00D20F48">
      <w:pPr>
        <w:pStyle w:val="Default"/>
        <w:tabs>
          <w:tab w:val="left" w:pos="1134"/>
        </w:tabs>
        <w:spacing w:line="276" w:lineRule="auto"/>
        <w:ind w:firstLine="709"/>
        <w:jc w:val="both"/>
        <w:rPr>
          <w:color w:val="auto"/>
        </w:rPr>
      </w:pPr>
    </w:p>
    <w:p w:rsidR="002029F9" w:rsidRPr="00D20F48" w:rsidRDefault="002029F9" w:rsidP="00D20F48">
      <w:pPr>
        <w:pStyle w:val="a3"/>
        <w:numPr>
          <w:ilvl w:val="0"/>
          <w:numId w:val="21"/>
        </w:numPr>
        <w:tabs>
          <w:tab w:val="left" w:pos="1134"/>
          <w:tab w:val="left" w:pos="4395"/>
        </w:tabs>
        <w:spacing w:after="0"/>
        <w:ind w:left="0" w:firstLine="709"/>
        <w:jc w:val="both"/>
        <w:rPr>
          <w:rFonts w:ascii="Times New Roman" w:hAnsi="Times New Roman"/>
          <w:sz w:val="24"/>
          <w:szCs w:val="24"/>
        </w:rPr>
      </w:pPr>
      <w:r w:rsidRPr="00D20F48">
        <w:rPr>
          <w:rFonts w:ascii="Times New Roman" w:eastAsia="Times New Roman" w:hAnsi="Times New Roman"/>
          <w:sz w:val="24"/>
          <w:szCs w:val="24"/>
        </w:rPr>
        <w:t>Р</w:t>
      </w:r>
      <w:r w:rsidRPr="00D20F48">
        <w:rPr>
          <w:rFonts w:ascii="Times New Roman" w:hAnsi="Times New Roman"/>
          <w:bCs/>
          <w:sz w:val="24"/>
          <w:szCs w:val="24"/>
          <w:lang w:val="kk-KZ"/>
        </w:rPr>
        <w:t>.Т.Калдыбаев,</w:t>
      </w:r>
      <w:r w:rsidRPr="00582209">
        <w:rPr>
          <w:rFonts w:ascii="Times New Roman" w:hAnsi="Times New Roman"/>
          <w:bCs/>
          <w:sz w:val="24"/>
          <w:szCs w:val="24"/>
        </w:rPr>
        <w:t xml:space="preserve"> </w:t>
      </w:r>
      <w:r w:rsidRPr="00D20F48">
        <w:rPr>
          <w:rFonts w:ascii="Times New Roman" w:hAnsi="Times New Roman"/>
          <w:bCs/>
          <w:sz w:val="24"/>
          <w:szCs w:val="24"/>
          <w:lang w:val="kk-KZ"/>
        </w:rPr>
        <w:t>Г.Ю.Калдыбаева</w:t>
      </w:r>
      <w:r w:rsidRPr="00D20F48">
        <w:rPr>
          <w:rFonts w:ascii="Times New Roman" w:hAnsi="Times New Roman"/>
          <w:bCs/>
          <w:sz w:val="24"/>
          <w:szCs w:val="24"/>
        </w:rPr>
        <w:t>,</w:t>
      </w:r>
      <w:r w:rsidRPr="00D20F48">
        <w:rPr>
          <w:rFonts w:ascii="Times New Roman" w:hAnsi="Times New Roman"/>
          <w:bCs/>
          <w:sz w:val="24"/>
          <w:szCs w:val="24"/>
          <w:lang w:val="kk-KZ"/>
        </w:rPr>
        <w:t xml:space="preserve"> А.Б.Иманбаева, Копжасарова А.А., Жунисбекова Д.А.</w:t>
      </w:r>
      <w:r w:rsidRPr="00D20F48">
        <w:rPr>
          <w:rFonts w:ascii="Times New Roman" w:hAnsi="Times New Roman"/>
          <w:sz w:val="24"/>
          <w:szCs w:val="24"/>
          <w:lang w:val="kk-KZ"/>
        </w:rPr>
        <w:t xml:space="preserve"> «Создание биоразлагаемых полимерных материалов </w:t>
      </w:r>
      <w:r w:rsidRPr="00D20F48">
        <w:rPr>
          <w:rFonts w:ascii="Times New Roman" w:hAnsi="Times New Roman"/>
          <w:sz w:val="24"/>
          <w:szCs w:val="24"/>
        </w:rPr>
        <w:t>на основе микрокристалической целлюлозы</w:t>
      </w:r>
      <w:r w:rsidRPr="00D20F48">
        <w:rPr>
          <w:rFonts w:ascii="Times New Roman" w:eastAsia="Times New Roman" w:hAnsi="Times New Roman"/>
          <w:sz w:val="24"/>
          <w:szCs w:val="24"/>
        </w:rPr>
        <w:t xml:space="preserve">»  </w:t>
      </w:r>
      <w:r w:rsidRPr="00D20F48">
        <w:rPr>
          <w:rFonts w:ascii="Times New Roman" w:hAnsi="Times New Roman"/>
          <w:bCs/>
          <w:sz w:val="24"/>
          <w:szCs w:val="24"/>
          <w:lang w:val="kk-KZ"/>
        </w:rPr>
        <w:t xml:space="preserve">// </w:t>
      </w:r>
      <w:r w:rsidRPr="00D20F48">
        <w:rPr>
          <w:rFonts w:ascii="Times New Roman" w:eastAsia="Times New Roman" w:hAnsi="Times New Roman"/>
          <w:sz w:val="24"/>
          <w:szCs w:val="24"/>
        </w:rPr>
        <w:t>Международный н</w:t>
      </w:r>
      <w:r w:rsidRPr="00D20F48">
        <w:rPr>
          <w:rFonts w:ascii="Times New Roman" w:hAnsi="Times New Roman"/>
          <w:sz w:val="24"/>
          <w:szCs w:val="24"/>
        </w:rPr>
        <w:t xml:space="preserve">аучный журнал «Наука и мир» </w:t>
      </w:r>
      <w:r w:rsidRPr="00D20F48">
        <w:rPr>
          <w:rFonts w:ascii="Times New Roman" w:hAnsi="Times New Roman"/>
          <w:bCs/>
          <w:sz w:val="24"/>
          <w:szCs w:val="24"/>
          <w:lang w:val="kk-KZ"/>
        </w:rPr>
        <w:t xml:space="preserve">импакт </w:t>
      </w:r>
      <w:proofErr w:type="gramStart"/>
      <w:r w:rsidRPr="00D20F48">
        <w:rPr>
          <w:rFonts w:ascii="Times New Roman" w:hAnsi="Times New Roman"/>
          <w:bCs/>
          <w:sz w:val="24"/>
          <w:szCs w:val="24"/>
          <w:lang w:val="kk-KZ"/>
        </w:rPr>
        <w:t>–ф</w:t>
      </w:r>
      <w:proofErr w:type="gramEnd"/>
      <w:r w:rsidRPr="00D20F48">
        <w:rPr>
          <w:rFonts w:ascii="Times New Roman" w:hAnsi="Times New Roman"/>
          <w:bCs/>
          <w:sz w:val="24"/>
          <w:szCs w:val="24"/>
          <w:lang w:val="kk-KZ"/>
        </w:rPr>
        <w:t>актор журнала - 0.325, №6 (58), 2018, Том1. Волгоград,  –С. 37-40</w:t>
      </w:r>
      <w:r w:rsidR="00146F27" w:rsidRPr="00D20F48">
        <w:rPr>
          <w:rFonts w:ascii="Times New Roman" w:hAnsi="Times New Roman"/>
          <w:bCs/>
          <w:sz w:val="24"/>
          <w:szCs w:val="24"/>
          <w:lang w:val="en-US"/>
        </w:rPr>
        <w:t xml:space="preserve"> (</w:t>
      </w:r>
      <w:r w:rsidR="00146F27" w:rsidRPr="00D20F48">
        <w:rPr>
          <w:rFonts w:ascii="Times New Roman" w:hAnsi="Times New Roman"/>
          <w:bCs/>
          <w:sz w:val="24"/>
          <w:szCs w:val="24"/>
        </w:rPr>
        <w:t>русс</w:t>
      </w:r>
      <w:r w:rsidR="00146F27" w:rsidRPr="00D20F48">
        <w:rPr>
          <w:rFonts w:ascii="Times New Roman" w:hAnsi="Times New Roman"/>
          <w:bCs/>
          <w:sz w:val="24"/>
          <w:szCs w:val="24"/>
          <w:lang w:val="en-US"/>
        </w:rPr>
        <w:t>)</w:t>
      </w:r>
    </w:p>
    <w:p w:rsidR="002029F9" w:rsidRPr="00D20F48" w:rsidRDefault="002029F9" w:rsidP="00D20F48">
      <w:pPr>
        <w:pStyle w:val="a3"/>
        <w:numPr>
          <w:ilvl w:val="0"/>
          <w:numId w:val="21"/>
        </w:numPr>
        <w:tabs>
          <w:tab w:val="left" w:pos="1134"/>
        </w:tabs>
        <w:ind w:left="0" w:firstLine="709"/>
        <w:jc w:val="both"/>
        <w:rPr>
          <w:rFonts w:ascii="Times New Roman" w:hAnsi="Times New Roman"/>
          <w:sz w:val="24"/>
          <w:szCs w:val="24"/>
        </w:rPr>
      </w:pPr>
      <w:proofErr w:type="gramStart"/>
      <w:r w:rsidRPr="00D20F48">
        <w:rPr>
          <w:rFonts w:ascii="Times New Roman" w:hAnsi="Times New Roman"/>
          <w:sz w:val="24"/>
          <w:szCs w:val="24"/>
        </w:rPr>
        <w:t xml:space="preserve">Калдыбаев Р.Т., Набиев Д.С., Калдыбаева Г.Ю., Жунисбекова Д.А., Такибаева Г.А., Темиршиков К.М., Жолаева Н. «Исследование возможности стабилизации и снижение скорости разложения пероксида водорода в процессе отбелки хлопковой целлюлозы» // Известия высших учебных заведений Научно-технический журнал «Технология текстильной промышленности» </w:t>
      </w:r>
      <w:r w:rsidRPr="00D20F48">
        <w:rPr>
          <w:rFonts w:ascii="Times New Roman" w:hAnsi="Times New Roman"/>
          <w:sz w:val="24"/>
          <w:szCs w:val="24"/>
          <w:lang w:val="en-US"/>
        </w:rPr>
        <w:t>ISSN</w:t>
      </w:r>
      <w:r w:rsidRPr="00D20F48">
        <w:rPr>
          <w:rFonts w:ascii="Times New Roman" w:hAnsi="Times New Roman"/>
          <w:sz w:val="24"/>
          <w:szCs w:val="24"/>
        </w:rPr>
        <w:t xml:space="preserve"> 0021-3497 №2 (374) 2018г.с.233-237</w:t>
      </w:r>
      <w:r w:rsidR="00146F27" w:rsidRPr="00582209">
        <w:rPr>
          <w:rFonts w:ascii="Times New Roman" w:hAnsi="Times New Roman"/>
          <w:bCs/>
          <w:sz w:val="24"/>
          <w:szCs w:val="24"/>
        </w:rPr>
        <w:t xml:space="preserve"> (</w:t>
      </w:r>
      <w:r w:rsidR="00146F27" w:rsidRPr="00D20F48">
        <w:rPr>
          <w:rFonts w:ascii="Times New Roman" w:hAnsi="Times New Roman"/>
          <w:bCs/>
          <w:sz w:val="24"/>
          <w:szCs w:val="24"/>
        </w:rPr>
        <w:t>русс</w:t>
      </w:r>
      <w:r w:rsidR="00146F27" w:rsidRPr="00582209">
        <w:rPr>
          <w:rFonts w:ascii="Times New Roman" w:hAnsi="Times New Roman"/>
          <w:bCs/>
          <w:sz w:val="24"/>
          <w:szCs w:val="24"/>
        </w:rPr>
        <w:t>)</w:t>
      </w:r>
      <w:r w:rsidRPr="00D20F48">
        <w:rPr>
          <w:rFonts w:ascii="Times New Roman" w:hAnsi="Times New Roman"/>
          <w:sz w:val="24"/>
          <w:szCs w:val="24"/>
        </w:rPr>
        <w:t xml:space="preserve"> </w:t>
      </w:r>
      <w:proofErr w:type="gramEnd"/>
    </w:p>
    <w:p w:rsidR="002029F9" w:rsidRPr="00D20F48" w:rsidRDefault="002029F9" w:rsidP="00D20F48">
      <w:pPr>
        <w:pStyle w:val="a3"/>
        <w:numPr>
          <w:ilvl w:val="0"/>
          <w:numId w:val="21"/>
        </w:numPr>
        <w:tabs>
          <w:tab w:val="left" w:pos="1134"/>
        </w:tabs>
        <w:ind w:left="0" w:firstLine="709"/>
        <w:jc w:val="both"/>
        <w:rPr>
          <w:rFonts w:ascii="Times New Roman" w:hAnsi="Times New Roman"/>
          <w:sz w:val="24"/>
          <w:szCs w:val="24"/>
        </w:rPr>
      </w:pPr>
      <w:r w:rsidRPr="00D20F48">
        <w:rPr>
          <w:rFonts w:ascii="Times New Roman" w:hAnsi="Times New Roman"/>
          <w:sz w:val="24"/>
          <w:szCs w:val="24"/>
        </w:rPr>
        <w:t xml:space="preserve">Калдыбаев Р.Т., Набиев Д.С., Аширбаев Х., Калдыбаева Г.Ю., Пономаренко Е.В.,Темиршиков К.М., Елдияр Г.К. «Исследование влияния концентрации агента на продолжительность отбелки хлопковой целлюлозы //Известия высших учебных заведений Научно-технический журнал «Технология текстильной промышленности» </w:t>
      </w:r>
      <w:r w:rsidRPr="00D20F48">
        <w:rPr>
          <w:rFonts w:ascii="Times New Roman" w:hAnsi="Times New Roman"/>
          <w:sz w:val="24"/>
          <w:szCs w:val="24"/>
          <w:lang w:val="en-US"/>
        </w:rPr>
        <w:t>ISSN</w:t>
      </w:r>
      <w:r w:rsidRPr="00D20F48">
        <w:rPr>
          <w:rFonts w:ascii="Times New Roman" w:hAnsi="Times New Roman"/>
          <w:sz w:val="24"/>
          <w:szCs w:val="24"/>
        </w:rPr>
        <w:t xml:space="preserve"> 0021-3497 №2 (374) 2018г.с.227-233</w:t>
      </w:r>
      <w:r w:rsidR="00146F27" w:rsidRPr="00582209">
        <w:rPr>
          <w:rFonts w:ascii="Times New Roman" w:hAnsi="Times New Roman"/>
          <w:bCs/>
          <w:sz w:val="24"/>
          <w:szCs w:val="24"/>
        </w:rPr>
        <w:t xml:space="preserve"> (</w:t>
      </w:r>
      <w:r w:rsidR="00146F27" w:rsidRPr="00D20F48">
        <w:rPr>
          <w:rFonts w:ascii="Times New Roman" w:hAnsi="Times New Roman"/>
          <w:bCs/>
          <w:sz w:val="24"/>
          <w:szCs w:val="24"/>
        </w:rPr>
        <w:t>русс</w:t>
      </w:r>
      <w:r w:rsidR="00146F27" w:rsidRPr="00582209">
        <w:rPr>
          <w:rFonts w:ascii="Times New Roman" w:hAnsi="Times New Roman"/>
          <w:bCs/>
          <w:sz w:val="24"/>
          <w:szCs w:val="24"/>
        </w:rPr>
        <w:t>)</w:t>
      </w:r>
    </w:p>
    <w:p w:rsidR="002029F9" w:rsidRPr="00D20F48" w:rsidRDefault="002029F9" w:rsidP="00D20F48">
      <w:pPr>
        <w:pStyle w:val="a3"/>
        <w:numPr>
          <w:ilvl w:val="0"/>
          <w:numId w:val="21"/>
        </w:numPr>
        <w:tabs>
          <w:tab w:val="left" w:pos="1134"/>
        </w:tabs>
        <w:ind w:left="0" w:firstLine="709"/>
        <w:jc w:val="both"/>
        <w:rPr>
          <w:rFonts w:ascii="Times New Roman" w:hAnsi="Times New Roman"/>
          <w:b/>
          <w:i/>
          <w:sz w:val="24"/>
          <w:szCs w:val="24"/>
        </w:rPr>
      </w:pPr>
      <w:r w:rsidRPr="00D20F48">
        <w:rPr>
          <w:rFonts w:ascii="Times New Roman" w:hAnsi="Times New Roman"/>
          <w:bCs/>
          <w:sz w:val="24"/>
          <w:szCs w:val="24"/>
          <w:lang w:val="kk-KZ"/>
        </w:rPr>
        <w:t>Калдыбаев Р.Т.,Тогатаев Т.У. Калдыбаева Г.Ю. Темиршиков К.М.</w:t>
      </w:r>
      <w:r w:rsidRPr="00D20F48">
        <w:rPr>
          <w:rFonts w:ascii="Times New Roman" w:hAnsi="Times New Roman"/>
          <w:sz w:val="24"/>
          <w:szCs w:val="24"/>
        </w:rPr>
        <w:t xml:space="preserve">  «Разработка экологически безопасной технологии биоразлагаемых полимерных материалов на основе микрокристалической целлюлозы» // </w:t>
      </w:r>
      <w:r w:rsidRPr="00D20F48">
        <w:rPr>
          <w:rFonts w:ascii="Times New Roman" w:hAnsi="Times New Roman"/>
          <w:bCs/>
          <w:sz w:val="24"/>
          <w:szCs w:val="24"/>
          <w:lang w:val="kk-KZ"/>
        </w:rPr>
        <w:t>Труды междунар. науч.-практ. конф. Ауэзовские чтения-16: Четвертая промышленная революция: Новые возможности модернизации Казахстана в области науки, образования и культуры:  - Шымкент, 2018. - С. 50-53</w:t>
      </w:r>
      <w:r w:rsidR="00146F27" w:rsidRPr="00582209">
        <w:rPr>
          <w:rFonts w:ascii="Times New Roman" w:hAnsi="Times New Roman"/>
          <w:bCs/>
          <w:sz w:val="24"/>
          <w:szCs w:val="24"/>
        </w:rPr>
        <w:t xml:space="preserve"> (</w:t>
      </w:r>
      <w:r w:rsidR="00146F27" w:rsidRPr="00D20F48">
        <w:rPr>
          <w:rFonts w:ascii="Times New Roman" w:hAnsi="Times New Roman"/>
          <w:bCs/>
          <w:sz w:val="24"/>
          <w:szCs w:val="24"/>
        </w:rPr>
        <w:t>русс</w:t>
      </w:r>
      <w:r w:rsidR="00146F27" w:rsidRPr="00582209">
        <w:rPr>
          <w:rFonts w:ascii="Times New Roman" w:hAnsi="Times New Roman"/>
          <w:bCs/>
          <w:sz w:val="24"/>
          <w:szCs w:val="24"/>
        </w:rPr>
        <w:t>)</w:t>
      </w:r>
    </w:p>
    <w:p w:rsidR="002029F9" w:rsidRPr="00D20F48" w:rsidRDefault="002029F9" w:rsidP="00D20F48">
      <w:pPr>
        <w:pStyle w:val="a3"/>
        <w:numPr>
          <w:ilvl w:val="0"/>
          <w:numId w:val="21"/>
        </w:numPr>
        <w:tabs>
          <w:tab w:val="left" w:pos="1134"/>
        </w:tabs>
        <w:ind w:left="0" w:firstLine="709"/>
        <w:jc w:val="both"/>
        <w:rPr>
          <w:rFonts w:ascii="Times New Roman" w:hAnsi="Times New Roman"/>
          <w:sz w:val="24"/>
          <w:szCs w:val="24"/>
          <w:lang w:val="en-US"/>
        </w:rPr>
      </w:pPr>
      <w:r w:rsidRPr="00D20F48">
        <w:rPr>
          <w:rFonts w:ascii="Times New Roman" w:hAnsi="Times New Roman"/>
          <w:sz w:val="24"/>
          <w:szCs w:val="24"/>
          <w:lang w:val="en-US"/>
        </w:rPr>
        <w:t xml:space="preserve">D.S. Nabiyev, R.T. Kaldybayev, G.Yu. Kaldybayeva, K.M.Temirshikov, </w:t>
      </w:r>
      <w:proofErr w:type="gramStart"/>
      <w:r w:rsidRPr="00582209">
        <w:rPr>
          <w:rFonts w:ascii="Times New Roman" w:hAnsi="Times New Roman"/>
          <w:sz w:val="24"/>
          <w:szCs w:val="24"/>
          <w:lang w:val="en-US"/>
        </w:rPr>
        <w:t>M</w:t>
      </w:r>
      <w:r w:rsidRPr="00D20F48">
        <w:rPr>
          <w:rFonts w:ascii="Times New Roman" w:hAnsi="Times New Roman"/>
          <w:sz w:val="24"/>
          <w:szCs w:val="24"/>
          <w:lang w:val="en-US"/>
        </w:rPr>
        <w:t>.</w:t>
      </w:r>
      <w:r w:rsidRPr="00582209">
        <w:rPr>
          <w:rFonts w:ascii="Times New Roman" w:hAnsi="Times New Roman"/>
          <w:sz w:val="24"/>
          <w:szCs w:val="24"/>
          <w:lang w:val="en-US"/>
        </w:rPr>
        <w:t>A</w:t>
      </w:r>
      <w:r w:rsidRPr="00D20F48">
        <w:rPr>
          <w:rFonts w:ascii="Times New Roman" w:hAnsi="Times New Roman"/>
          <w:sz w:val="24"/>
          <w:szCs w:val="24"/>
          <w:lang w:val="en-US"/>
        </w:rPr>
        <w:t>.</w:t>
      </w:r>
      <w:r w:rsidRPr="00582209">
        <w:rPr>
          <w:rFonts w:ascii="Times New Roman" w:hAnsi="Times New Roman"/>
          <w:sz w:val="24"/>
          <w:szCs w:val="24"/>
          <w:lang w:val="en-US"/>
        </w:rPr>
        <w:t>Mahmudova</w:t>
      </w:r>
      <w:r w:rsidRPr="00D20F48">
        <w:rPr>
          <w:rFonts w:ascii="Times New Roman" w:hAnsi="Times New Roman"/>
          <w:sz w:val="24"/>
          <w:szCs w:val="24"/>
          <w:lang w:val="en-US"/>
        </w:rPr>
        <w:t xml:space="preserve"> </w:t>
      </w:r>
      <w:r w:rsidRPr="00582209">
        <w:rPr>
          <w:rFonts w:ascii="Times New Roman" w:hAnsi="Times New Roman"/>
          <w:sz w:val="24"/>
          <w:szCs w:val="24"/>
          <w:lang w:val="en-US"/>
        </w:rPr>
        <w:t xml:space="preserve"> </w:t>
      </w:r>
      <w:r w:rsidRPr="00D20F48">
        <w:rPr>
          <w:rFonts w:ascii="Times New Roman" w:hAnsi="Times New Roman"/>
          <w:sz w:val="24"/>
          <w:szCs w:val="24"/>
          <w:lang w:val="en-US"/>
        </w:rPr>
        <w:t>«</w:t>
      </w:r>
      <w:proofErr w:type="gramEnd"/>
      <w:r w:rsidRPr="00D20F48">
        <w:rPr>
          <w:rFonts w:ascii="Times New Roman" w:hAnsi="Times New Roman"/>
          <w:sz w:val="24"/>
          <w:szCs w:val="24"/>
          <w:lang w:val="en-US"/>
        </w:rPr>
        <w:t>I</w:t>
      </w:r>
      <w:r w:rsidRPr="00582209">
        <w:rPr>
          <w:rFonts w:ascii="Times New Roman" w:hAnsi="Times New Roman"/>
          <w:sz w:val="24"/>
          <w:szCs w:val="24"/>
          <w:lang w:val="en-US"/>
        </w:rPr>
        <w:t>nvestigation of the possibility of stabilizing and reducing the decomposition speed of hydrogen peroxide during cotton cellulose bleaching</w:t>
      </w:r>
      <w:r w:rsidRPr="00D20F48">
        <w:rPr>
          <w:rFonts w:ascii="Times New Roman" w:hAnsi="Times New Roman"/>
          <w:sz w:val="24"/>
          <w:szCs w:val="24"/>
          <w:lang w:val="en-US"/>
        </w:rPr>
        <w:t>»</w:t>
      </w:r>
      <w:r w:rsidRPr="00D20F48">
        <w:rPr>
          <w:rFonts w:ascii="Times New Roman" w:hAnsi="Times New Roman"/>
          <w:b/>
          <w:sz w:val="24"/>
          <w:szCs w:val="24"/>
          <w:lang w:val="en-US"/>
        </w:rPr>
        <w:t xml:space="preserve">, </w:t>
      </w:r>
      <w:r w:rsidRPr="00582209">
        <w:rPr>
          <w:rFonts w:ascii="Times New Roman" w:hAnsi="Times New Roman"/>
          <w:b/>
          <w:sz w:val="24"/>
          <w:szCs w:val="24"/>
          <w:lang w:val="en-US"/>
        </w:rPr>
        <w:t>/</w:t>
      </w:r>
      <w:r w:rsidRPr="00D20F48">
        <w:rPr>
          <w:rFonts w:ascii="Times New Roman" w:hAnsi="Times New Roman"/>
          <w:sz w:val="24"/>
          <w:szCs w:val="24"/>
          <w:lang w:val="kk-KZ"/>
        </w:rPr>
        <w:t>/ Т</w:t>
      </w:r>
      <w:r w:rsidRPr="00D20F48">
        <w:rPr>
          <w:rFonts w:ascii="Times New Roman" w:hAnsi="Times New Roman"/>
          <w:sz w:val="24"/>
          <w:szCs w:val="24"/>
        </w:rPr>
        <w:t>руды</w:t>
      </w:r>
      <w:r w:rsidRPr="00582209">
        <w:rPr>
          <w:rFonts w:ascii="Times New Roman" w:hAnsi="Times New Roman"/>
          <w:sz w:val="24"/>
          <w:szCs w:val="24"/>
          <w:lang w:val="en-US"/>
        </w:rPr>
        <w:t xml:space="preserve"> </w:t>
      </w:r>
      <w:r w:rsidRPr="00D20F48">
        <w:rPr>
          <w:rFonts w:ascii="Times New Roman" w:hAnsi="Times New Roman"/>
          <w:sz w:val="24"/>
          <w:szCs w:val="24"/>
        </w:rPr>
        <w:t>Международной</w:t>
      </w:r>
      <w:r w:rsidRPr="00582209">
        <w:rPr>
          <w:rFonts w:ascii="Times New Roman" w:hAnsi="Times New Roman"/>
          <w:sz w:val="24"/>
          <w:szCs w:val="24"/>
          <w:lang w:val="en-US"/>
        </w:rPr>
        <w:t xml:space="preserve"> </w:t>
      </w:r>
      <w:r w:rsidRPr="00D20F48">
        <w:rPr>
          <w:rFonts w:ascii="Times New Roman" w:hAnsi="Times New Roman"/>
          <w:sz w:val="24"/>
          <w:szCs w:val="24"/>
        </w:rPr>
        <w:t>конференции</w:t>
      </w:r>
      <w:r w:rsidRPr="00D20F48">
        <w:rPr>
          <w:rFonts w:ascii="Times New Roman" w:hAnsi="Times New Roman"/>
          <w:sz w:val="24"/>
          <w:szCs w:val="24"/>
          <w:lang w:val="en-US"/>
        </w:rPr>
        <w:t xml:space="preserve"> «International Conference of Industrial Technology and Enginering ICITE»</w:t>
      </w:r>
      <w:r w:rsidRPr="00582209">
        <w:rPr>
          <w:rFonts w:ascii="Times New Roman" w:hAnsi="Times New Roman"/>
          <w:sz w:val="24"/>
          <w:szCs w:val="24"/>
          <w:lang w:val="en-US"/>
        </w:rPr>
        <w:t xml:space="preserve"> 28 </w:t>
      </w:r>
      <w:r w:rsidRPr="00D20F48">
        <w:rPr>
          <w:rFonts w:ascii="Times New Roman" w:hAnsi="Times New Roman"/>
          <w:sz w:val="24"/>
          <w:szCs w:val="24"/>
          <w:lang w:val="en-US"/>
        </w:rPr>
        <w:t>november 28</w:t>
      </w:r>
      <w:r w:rsidRPr="00582209">
        <w:rPr>
          <w:rFonts w:ascii="Times New Roman" w:hAnsi="Times New Roman"/>
          <w:sz w:val="24"/>
          <w:szCs w:val="24"/>
          <w:lang w:val="en-US"/>
        </w:rPr>
        <w:t>, 2018,</w:t>
      </w:r>
      <w:r w:rsidRPr="00D20F48">
        <w:rPr>
          <w:rFonts w:ascii="Times New Roman" w:hAnsi="Times New Roman"/>
          <w:sz w:val="24"/>
          <w:szCs w:val="24"/>
          <w:lang w:val="en-US"/>
        </w:rPr>
        <w:t xml:space="preserve"> </w:t>
      </w:r>
      <w:r w:rsidRPr="00D20F48">
        <w:rPr>
          <w:rFonts w:ascii="Times New Roman" w:hAnsi="Times New Roman"/>
          <w:sz w:val="24"/>
          <w:szCs w:val="24"/>
        </w:rPr>
        <w:t>том</w:t>
      </w:r>
      <w:r w:rsidRPr="00582209">
        <w:rPr>
          <w:rFonts w:ascii="Times New Roman" w:hAnsi="Times New Roman"/>
          <w:sz w:val="24"/>
          <w:szCs w:val="24"/>
          <w:lang w:val="en-US"/>
        </w:rPr>
        <w:t xml:space="preserve"> 2 </w:t>
      </w:r>
      <w:r w:rsidRPr="00D20F48">
        <w:rPr>
          <w:rFonts w:ascii="Times New Roman" w:hAnsi="Times New Roman"/>
          <w:sz w:val="24"/>
          <w:szCs w:val="24"/>
        </w:rPr>
        <w:t>стр</w:t>
      </w:r>
      <w:r w:rsidRPr="00582209">
        <w:rPr>
          <w:rFonts w:ascii="Times New Roman" w:hAnsi="Times New Roman"/>
          <w:sz w:val="24"/>
          <w:szCs w:val="24"/>
          <w:lang w:val="en-US"/>
        </w:rPr>
        <w:t>. 297-299</w:t>
      </w:r>
      <w:r w:rsidR="00E8605A" w:rsidRPr="00582209">
        <w:rPr>
          <w:rFonts w:ascii="Times New Roman" w:hAnsi="Times New Roman"/>
          <w:sz w:val="24"/>
          <w:szCs w:val="24"/>
          <w:lang w:val="en-US"/>
        </w:rPr>
        <w:t xml:space="preserve"> (</w:t>
      </w:r>
      <w:r w:rsidR="00E8605A" w:rsidRPr="00D20F48">
        <w:rPr>
          <w:rFonts w:ascii="Times New Roman" w:hAnsi="Times New Roman"/>
          <w:sz w:val="24"/>
          <w:szCs w:val="24"/>
        </w:rPr>
        <w:t>англ</w:t>
      </w:r>
      <w:r w:rsidR="00E8605A" w:rsidRPr="00582209">
        <w:rPr>
          <w:rFonts w:ascii="Times New Roman" w:hAnsi="Times New Roman"/>
          <w:sz w:val="24"/>
          <w:szCs w:val="24"/>
          <w:lang w:val="en-US"/>
        </w:rPr>
        <w:t>.)</w:t>
      </w:r>
    </w:p>
    <w:p w:rsidR="002029F9" w:rsidRPr="00D20F48" w:rsidRDefault="002029F9" w:rsidP="00D20F48">
      <w:pPr>
        <w:pStyle w:val="a3"/>
        <w:numPr>
          <w:ilvl w:val="0"/>
          <w:numId w:val="21"/>
        </w:numPr>
        <w:tabs>
          <w:tab w:val="left" w:pos="1134"/>
        </w:tabs>
        <w:ind w:left="0" w:firstLine="709"/>
        <w:jc w:val="both"/>
        <w:rPr>
          <w:rFonts w:ascii="Times New Roman" w:hAnsi="Times New Roman"/>
          <w:sz w:val="24"/>
          <w:szCs w:val="24"/>
          <w:lang w:val="en-US"/>
        </w:rPr>
      </w:pPr>
      <w:r w:rsidRPr="00D20F48">
        <w:rPr>
          <w:rFonts w:ascii="Times New Roman" w:hAnsi="Times New Roman"/>
          <w:sz w:val="24"/>
          <w:szCs w:val="24"/>
          <w:lang w:val="kk-KZ"/>
        </w:rPr>
        <w:t xml:space="preserve">D.S. Nabiyev, R.T. Kaldybayev, G.Yu. Kaldybayeva, K.M. Temirshikov, M.A. Mahmudova </w:t>
      </w:r>
      <w:r w:rsidRPr="00D20F48">
        <w:rPr>
          <w:rFonts w:ascii="Times New Roman" w:hAnsi="Times New Roman"/>
          <w:sz w:val="24"/>
          <w:szCs w:val="24"/>
          <w:lang w:val="en-US"/>
        </w:rPr>
        <w:t>«D</w:t>
      </w:r>
      <w:r w:rsidRPr="00582209">
        <w:rPr>
          <w:rFonts w:ascii="Times New Roman" w:hAnsi="Times New Roman"/>
          <w:sz w:val="24"/>
          <w:szCs w:val="24"/>
          <w:lang w:val="en-US"/>
        </w:rPr>
        <w:t>evelopment of waste-free technology of biodiversilable materials based on microcrystalline cellulose</w:t>
      </w:r>
      <w:r w:rsidRPr="00D20F48">
        <w:rPr>
          <w:rFonts w:ascii="Times New Roman" w:hAnsi="Times New Roman"/>
          <w:sz w:val="24"/>
          <w:szCs w:val="24"/>
          <w:lang w:val="en-US"/>
        </w:rPr>
        <w:t xml:space="preserve">» </w:t>
      </w:r>
      <w:r w:rsidRPr="00582209">
        <w:rPr>
          <w:rFonts w:ascii="Times New Roman" w:hAnsi="Times New Roman"/>
          <w:sz w:val="24"/>
          <w:szCs w:val="24"/>
          <w:lang w:val="en-US"/>
        </w:rPr>
        <w:t>/</w:t>
      </w:r>
      <w:r w:rsidRPr="00D20F48">
        <w:rPr>
          <w:rFonts w:ascii="Times New Roman" w:hAnsi="Times New Roman"/>
          <w:sz w:val="24"/>
          <w:szCs w:val="24"/>
          <w:lang w:val="kk-KZ"/>
        </w:rPr>
        <w:t>/ Т</w:t>
      </w:r>
      <w:r w:rsidRPr="00D20F48">
        <w:rPr>
          <w:rFonts w:ascii="Times New Roman" w:hAnsi="Times New Roman"/>
          <w:sz w:val="24"/>
          <w:szCs w:val="24"/>
        </w:rPr>
        <w:t>руды</w:t>
      </w:r>
      <w:r w:rsidRPr="00582209">
        <w:rPr>
          <w:rFonts w:ascii="Times New Roman" w:hAnsi="Times New Roman"/>
          <w:sz w:val="24"/>
          <w:szCs w:val="24"/>
          <w:lang w:val="en-US"/>
        </w:rPr>
        <w:t xml:space="preserve"> </w:t>
      </w:r>
      <w:r w:rsidRPr="00D20F48">
        <w:rPr>
          <w:rFonts w:ascii="Times New Roman" w:hAnsi="Times New Roman"/>
          <w:sz w:val="24"/>
          <w:szCs w:val="24"/>
        </w:rPr>
        <w:t>Международной</w:t>
      </w:r>
      <w:r w:rsidRPr="00582209">
        <w:rPr>
          <w:rFonts w:ascii="Times New Roman" w:hAnsi="Times New Roman"/>
          <w:sz w:val="24"/>
          <w:szCs w:val="24"/>
          <w:lang w:val="en-US"/>
        </w:rPr>
        <w:t xml:space="preserve"> </w:t>
      </w:r>
      <w:r w:rsidRPr="00D20F48">
        <w:rPr>
          <w:rFonts w:ascii="Times New Roman" w:hAnsi="Times New Roman"/>
          <w:sz w:val="24"/>
          <w:szCs w:val="24"/>
        </w:rPr>
        <w:t>конференции</w:t>
      </w:r>
      <w:r w:rsidRPr="00D20F48">
        <w:rPr>
          <w:rFonts w:ascii="Times New Roman" w:hAnsi="Times New Roman"/>
          <w:sz w:val="24"/>
          <w:szCs w:val="24"/>
          <w:lang w:val="en-US"/>
        </w:rPr>
        <w:t xml:space="preserve"> «International Conference of Industrial Technology and Enginering ICITE» </w:t>
      </w:r>
      <w:r w:rsidRPr="00582209">
        <w:rPr>
          <w:rFonts w:ascii="Times New Roman" w:hAnsi="Times New Roman"/>
          <w:sz w:val="24"/>
          <w:szCs w:val="24"/>
          <w:lang w:val="en-US"/>
        </w:rPr>
        <w:t xml:space="preserve">28 </w:t>
      </w:r>
      <w:r w:rsidRPr="00D20F48">
        <w:rPr>
          <w:rFonts w:ascii="Times New Roman" w:hAnsi="Times New Roman"/>
          <w:sz w:val="24"/>
          <w:szCs w:val="24"/>
          <w:lang w:val="en-US"/>
        </w:rPr>
        <w:t>november 28</w:t>
      </w:r>
      <w:r w:rsidRPr="00582209">
        <w:rPr>
          <w:rFonts w:ascii="Times New Roman" w:hAnsi="Times New Roman"/>
          <w:sz w:val="24"/>
          <w:szCs w:val="24"/>
          <w:lang w:val="en-US"/>
        </w:rPr>
        <w:t>, 2018,</w:t>
      </w:r>
      <w:r w:rsidRPr="00D20F48">
        <w:rPr>
          <w:rFonts w:ascii="Times New Roman" w:hAnsi="Times New Roman"/>
          <w:sz w:val="24"/>
          <w:szCs w:val="24"/>
          <w:lang w:val="en-US"/>
        </w:rPr>
        <w:t xml:space="preserve"> </w:t>
      </w:r>
      <w:r w:rsidRPr="00D20F48">
        <w:rPr>
          <w:rFonts w:ascii="Times New Roman" w:hAnsi="Times New Roman"/>
          <w:sz w:val="24"/>
          <w:szCs w:val="24"/>
        </w:rPr>
        <w:t>том</w:t>
      </w:r>
      <w:r w:rsidRPr="00582209">
        <w:rPr>
          <w:rFonts w:ascii="Times New Roman" w:hAnsi="Times New Roman"/>
          <w:sz w:val="24"/>
          <w:szCs w:val="24"/>
          <w:lang w:val="en-US"/>
        </w:rPr>
        <w:t xml:space="preserve"> 2 </w:t>
      </w:r>
      <w:r w:rsidRPr="00D20F48">
        <w:rPr>
          <w:rFonts w:ascii="Times New Roman" w:hAnsi="Times New Roman"/>
          <w:sz w:val="24"/>
          <w:szCs w:val="24"/>
        </w:rPr>
        <w:t>стр</w:t>
      </w:r>
      <w:r w:rsidRPr="00582209">
        <w:rPr>
          <w:rFonts w:ascii="Times New Roman" w:hAnsi="Times New Roman"/>
          <w:sz w:val="24"/>
          <w:szCs w:val="24"/>
          <w:lang w:val="en-US"/>
        </w:rPr>
        <w:t>. 299-302</w:t>
      </w:r>
      <w:r w:rsidR="00E8605A" w:rsidRPr="00582209">
        <w:rPr>
          <w:rFonts w:ascii="Times New Roman" w:hAnsi="Times New Roman"/>
          <w:sz w:val="24"/>
          <w:szCs w:val="24"/>
          <w:lang w:val="en-US"/>
        </w:rPr>
        <w:t xml:space="preserve"> (</w:t>
      </w:r>
      <w:r w:rsidR="00E8605A" w:rsidRPr="00D20F48">
        <w:rPr>
          <w:rFonts w:ascii="Times New Roman" w:hAnsi="Times New Roman"/>
          <w:sz w:val="24"/>
          <w:szCs w:val="24"/>
        </w:rPr>
        <w:t>англ</w:t>
      </w:r>
      <w:r w:rsidR="00E8605A" w:rsidRPr="00582209">
        <w:rPr>
          <w:rFonts w:ascii="Times New Roman" w:hAnsi="Times New Roman"/>
          <w:sz w:val="24"/>
          <w:szCs w:val="24"/>
          <w:lang w:val="en-US"/>
        </w:rPr>
        <w:t>.)</w:t>
      </w:r>
    </w:p>
    <w:p w:rsidR="002029F9" w:rsidRPr="00D20F48" w:rsidRDefault="002029F9" w:rsidP="00D20F48">
      <w:pPr>
        <w:pStyle w:val="a3"/>
        <w:numPr>
          <w:ilvl w:val="0"/>
          <w:numId w:val="21"/>
        </w:numPr>
        <w:tabs>
          <w:tab w:val="left" w:pos="1134"/>
        </w:tabs>
        <w:spacing w:after="0"/>
        <w:ind w:left="0" w:firstLine="709"/>
        <w:jc w:val="both"/>
        <w:rPr>
          <w:rFonts w:ascii="Times New Roman" w:hAnsi="Times New Roman"/>
          <w:b/>
          <w:i/>
          <w:sz w:val="24"/>
          <w:szCs w:val="24"/>
        </w:rPr>
      </w:pPr>
      <w:r w:rsidRPr="00D20F48">
        <w:rPr>
          <w:rFonts w:ascii="Times New Roman" w:hAnsi="Times New Roman"/>
          <w:bCs/>
          <w:sz w:val="24"/>
          <w:szCs w:val="24"/>
          <w:lang w:val="kk-KZ"/>
        </w:rPr>
        <w:t xml:space="preserve">Калдыбаев Р.Т., Калдыбаева Г.Ю. , Темиршиков К.М., Махмудова М.А. </w:t>
      </w:r>
      <w:r w:rsidRPr="00D20F48">
        <w:rPr>
          <w:rFonts w:ascii="Times New Roman" w:hAnsi="Times New Roman"/>
          <w:sz w:val="24"/>
          <w:szCs w:val="24"/>
        </w:rPr>
        <w:t>"Исследование возможности стабилизации разложения пероксида водорода при отбелке хлопковой целлюлозы" /</w:t>
      </w:r>
      <w:r w:rsidRPr="00D20F48">
        <w:rPr>
          <w:rFonts w:ascii="Times New Roman" w:hAnsi="Times New Roman"/>
          <w:bCs/>
          <w:sz w:val="24"/>
          <w:szCs w:val="24"/>
          <w:lang w:val="kk-KZ"/>
        </w:rPr>
        <w:t>/ Вестник Казахского национального технического университета им.К.И.Сатпаева (ИФ-0,04) 2018, стр. 261-266</w:t>
      </w:r>
      <w:r w:rsidR="00146F27" w:rsidRPr="00582209">
        <w:rPr>
          <w:rFonts w:ascii="Times New Roman" w:hAnsi="Times New Roman"/>
          <w:bCs/>
          <w:sz w:val="24"/>
          <w:szCs w:val="24"/>
        </w:rPr>
        <w:t xml:space="preserve"> (</w:t>
      </w:r>
      <w:r w:rsidR="00146F27" w:rsidRPr="00D20F48">
        <w:rPr>
          <w:rFonts w:ascii="Times New Roman" w:hAnsi="Times New Roman"/>
          <w:bCs/>
          <w:sz w:val="24"/>
          <w:szCs w:val="24"/>
        </w:rPr>
        <w:t>русс</w:t>
      </w:r>
      <w:r w:rsidR="00146F27" w:rsidRPr="00582209">
        <w:rPr>
          <w:rFonts w:ascii="Times New Roman" w:hAnsi="Times New Roman"/>
          <w:bCs/>
          <w:sz w:val="24"/>
          <w:szCs w:val="24"/>
        </w:rPr>
        <w:t>)</w:t>
      </w:r>
    </w:p>
    <w:p w:rsidR="002029F9" w:rsidRPr="00D20F48" w:rsidRDefault="002029F9" w:rsidP="00D20F48">
      <w:pPr>
        <w:pStyle w:val="a3"/>
        <w:numPr>
          <w:ilvl w:val="0"/>
          <w:numId w:val="21"/>
        </w:numPr>
        <w:tabs>
          <w:tab w:val="left" w:pos="1134"/>
        </w:tabs>
        <w:spacing w:after="0"/>
        <w:ind w:left="0" w:firstLine="709"/>
        <w:jc w:val="both"/>
        <w:rPr>
          <w:rFonts w:ascii="Times New Roman" w:hAnsi="Times New Roman"/>
          <w:sz w:val="24"/>
          <w:szCs w:val="24"/>
        </w:rPr>
      </w:pPr>
      <w:r w:rsidRPr="00D20F48">
        <w:rPr>
          <w:rFonts w:ascii="Times New Roman" w:hAnsi="Times New Roman"/>
          <w:sz w:val="24"/>
          <w:szCs w:val="24"/>
          <w:lang w:val="kk-KZ"/>
        </w:rPr>
        <w:t xml:space="preserve">Калдыбаев Р.Т., Елдияр Г.К., Калдыбаева Г.Ю., Махмудова М.А. </w:t>
      </w:r>
      <w:r w:rsidRPr="00D20F48">
        <w:rPr>
          <w:rFonts w:ascii="Times New Roman" w:hAnsi="Times New Roman"/>
          <w:sz w:val="24"/>
          <w:szCs w:val="24"/>
        </w:rPr>
        <w:t>Исследование влияния степени полимеризации на качество целлюлозной продукции //НАУКА И МИР Международный научный журнал, № 7 (71), 2019, Том 1, С.36-39.</w:t>
      </w:r>
      <w:r w:rsidR="00146F27" w:rsidRPr="00582209">
        <w:rPr>
          <w:rFonts w:ascii="Times New Roman" w:hAnsi="Times New Roman"/>
          <w:bCs/>
          <w:sz w:val="24"/>
          <w:szCs w:val="24"/>
        </w:rPr>
        <w:t xml:space="preserve"> </w:t>
      </w:r>
      <w:r w:rsidR="00146F27" w:rsidRPr="00D20F48">
        <w:rPr>
          <w:rFonts w:ascii="Times New Roman" w:hAnsi="Times New Roman"/>
          <w:bCs/>
          <w:sz w:val="24"/>
          <w:szCs w:val="24"/>
          <w:lang w:val="en-US"/>
        </w:rPr>
        <w:t>(</w:t>
      </w:r>
      <w:r w:rsidR="00146F27" w:rsidRPr="00D20F48">
        <w:rPr>
          <w:rFonts w:ascii="Times New Roman" w:hAnsi="Times New Roman"/>
          <w:bCs/>
          <w:sz w:val="24"/>
          <w:szCs w:val="24"/>
        </w:rPr>
        <w:t>русс</w:t>
      </w:r>
      <w:r w:rsidR="00146F27" w:rsidRPr="00D20F48">
        <w:rPr>
          <w:rFonts w:ascii="Times New Roman" w:hAnsi="Times New Roman"/>
          <w:bCs/>
          <w:sz w:val="24"/>
          <w:szCs w:val="24"/>
          <w:lang w:val="en-US"/>
        </w:rPr>
        <w:t>)</w:t>
      </w:r>
    </w:p>
    <w:p w:rsidR="002029F9" w:rsidRPr="00D20F48" w:rsidRDefault="002029F9" w:rsidP="00D20F48">
      <w:pPr>
        <w:pStyle w:val="a3"/>
        <w:numPr>
          <w:ilvl w:val="0"/>
          <w:numId w:val="21"/>
        </w:numPr>
        <w:tabs>
          <w:tab w:val="left" w:pos="1134"/>
        </w:tabs>
        <w:spacing w:after="0"/>
        <w:ind w:left="0" w:firstLine="709"/>
        <w:jc w:val="both"/>
        <w:rPr>
          <w:rFonts w:ascii="Times New Roman" w:hAnsi="Times New Roman"/>
          <w:sz w:val="24"/>
          <w:szCs w:val="24"/>
        </w:rPr>
      </w:pPr>
      <w:r w:rsidRPr="00D20F48">
        <w:rPr>
          <w:rFonts w:ascii="Times New Roman" w:hAnsi="Times New Roman"/>
          <w:sz w:val="24"/>
          <w:szCs w:val="24"/>
        </w:rPr>
        <w:lastRenderedPageBreak/>
        <w:t>Калдыбаев Р.Т., Набиев Д.С., Калдыбаева Г.Ю., Жунисбекова Д.А., Такибаева Г.А., Темиршиков К.М., Жолаева Н. Исследование возможности стабилизации и снижения скорости разложения пероксидаводорода в процессе отбелки хлопковой целлюлозы //  Известия высших учебных заведений,  Технология текстильной промышленности № 1 (379) 2019  с. 214-219</w:t>
      </w:r>
      <w:r w:rsidR="00146F27" w:rsidRPr="00582209">
        <w:rPr>
          <w:rFonts w:ascii="Times New Roman" w:hAnsi="Times New Roman"/>
          <w:bCs/>
          <w:sz w:val="24"/>
          <w:szCs w:val="24"/>
        </w:rPr>
        <w:t xml:space="preserve"> (</w:t>
      </w:r>
      <w:r w:rsidR="00146F27" w:rsidRPr="00D20F48">
        <w:rPr>
          <w:rFonts w:ascii="Times New Roman" w:hAnsi="Times New Roman"/>
          <w:bCs/>
          <w:sz w:val="24"/>
          <w:szCs w:val="24"/>
        </w:rPr>
        <w:t>русс</w:t>
      </w:r>
      <w:r w:rsidR="00146F27" w:rsidRPr="00582209">
        <w:rPr>
          <w:rFonts w:ascii="Times New Roman" w:hAnsi="Times New Roman"/>
          <w:bCs/>
          <w:sz w:val="24"/>
          <w:szCs w:val="24"/>
        </w:rPr>
        <w:t>)</w:t>
      </w:r>
    </w:p>
    <w:p w:rsidR="002029F9" w:rsidRPr="00D20F48" w:rsidRDefault="002029F9" w:rsidP="00D20F48">
      <w:pPr>
        <w:pStyle w:val="a3"/>
        <w:numPr>
          <w:ilvl w:val="0"/>
          <w:numId w:val="21"/>
        </w:numPr>
        <w:tabs>
          <w:tab w:val="left" w:pos="1134"/>
        </w:tabs>
        <w:spacing w:after="0"/>
        <w:ind w:left="0" w:firstLine="709"/>
        <w:jc w:val="both"/>
        <w:rPr>
          <w:rFonts w:ascii="Times New Roman" w:hAnsi="Times New Roman"/>
          <w:sz w:val="24"/>
          <w:szCs w:val="24"/>
        </w:rPr>
      </w:pPr>
      <w:r w:rsidRPr="00D20F48">
        <w:rPr>
          <w:rFonts w:ascii="Times New Roman" w:hAnsi="Times New Roman"/>
          <w:sz w:val="24"/>
          <w:szCs w:val="24"/>
        </w:rPr>
        <w:t>Калдыбаев Р.Т., Набиев Д.С., Аширбаев Х., Калдыбаева Г.Ю., Пономаренко Е.В., Темиршиков К.М.,Елдияр Г.К. Исследование влияния концентрации агента на продолжительность отбелки хлопковойцеллюлозы// Известия высших учебных заведений,  Технология текстильной промышленности № 1 (379) 2019  с. 219-223</w:t>
      </w:r>
      <w:r w:rsidR="00146F27" w:rsidRPr="00582209">
        <w:rPr>
          <w:rFonts w:ascii="Times New Roman" w:hAnsi="Times New Roman"/>
          <w:bCs/>
          <w:sz w:val="24"/>
          <w:szCs w:val="24"/>
        </w:rPr>
        <w:t xml:space="preserve"> (</w:t>
      </w:r>
      <w:r w:rsidR="00146F27" w:rsidRPr="00D20F48">
        <w:rPr>
          <w:rFonts w:ascii="Times New Roman" w:hAnsi="Times New Roman"/>
          <w:bCs/>
          <w:sz w:val="24"/>
          <w:szCs w:val="24"/>
        </w:rPr>
        <w:t>русс</w:t>
      </w:r>
      <w:r w:rsidR="00146F27" w:rsidRPr="00582209">
        <w:rPr>
          <w:rFonts w:ascii="Times New Roman" w:hAnsi="Times New Roman"/>
          <w:bCs/>
          <w:sz w:val="24"/>
          <w:szCs w:val="24"/>
        </w:rPr>
        <w:t>)</w:t>
      </w:r>
    </w:p>
    <w:p w:rsidR="002029F9" w:rsidRPr="00D20F48" w:rsidRDefault="002029F9" w:rsidP="00D20F48">
      <w:pPr>
        <w:pStyle w:val="a3"/>
        <w:numPr>
          <w:ilvl w:val="0"/>
          <w:numId w:val="21"/>
        </w:numPr>
        <w:tabs>
          <w:tab w:val="left" w:pos="1134"/>
        </w:tabs>
        <w:spacing w:after="0"/>
        <w:ind w:left="0" w:firstLine="709"/>
        <w:jc w:val="both"/>
        <w:rPr>
          <w:rFonts w:ascii="Times New Roman" w:hAnsi="Times New Roman"/>
          <w:sz w:val="24"/>
          <w:szCs w:val="24"/>
          <w:lang w:val="en-US"/>
        </w:rPr>
      </w:pPr>
      <w:r w:rsidRPr="00D20F48">
        <w:rPr>
          <w:rFonts w:ascii="Times New Roman" w:hAnsi="Times New Roman"/>
          <w:sz w:val="24"/>
          <w:szCs w:val="24"/>
          <w:lang w:val="kk-KZ"/>
        </w:rPr>
        <w:t>Kaldybaev R., Kaldybaeva G., Eyldiyar G., Mahmudova M., Kirtay E.</w:t>
      </w:r>
      <w:r w:rsidRPr="00D20F48">
        <w:rPr>
          <w:rFonts w:ascii="Times New Roman" w:hAnsi="Times New Roman"/>
          <w:sz w:val="24"/>
          <w:szCs w:val="24"/>
          <w:lang w:val="en-US"/>
        </w:rPr>
        <w:t xml:space="preserve"> Research of cellulose preparation with a high degree of whiteness when using hydrogen peroxide as a bleaching agent //Industrial Technology and Engineering. 2019, 2(31): </w:t>
      </w:r>
      <w:r w:rsidRPr="00D20F48">
        <w:rPr>
          <w:rFonts w:ascii="Times New Roman" w:hAnsi="Times New Roman"/>
          <w:sz w:val="24"/>
          <w:szCs w:val="24"/>
        </w:rPr>
        <w:t>С</w:t>
      </w:r>
      <w:r w:rsidRPr="00D20F48">
        <w:rPr>
          <w:rFonts w:ascii="Times New Roman" w:hAnsi="Times New Roman"/>
          <w:sz w:val="24"/>
          <w:szCs w:val="24"/>
          <w:lang w:val="en-US"/>
        </w:rPr>
        <w:t>.16-20.</w:t>
      </w:r>
      <w:r w:rsidR="00E8605A" w:rsidRPr="00D20F48">
        <w:rPr>
          <w:rFonts w:ascii="Times New Roman" w:hAnsi="Times New Roman"/>
          <w:sz w:val="24"/>
          <w:szCs w:val="24"/>
        </w:rPr>
        <w:t xml:space="preserve"> (англ.)</w:t>
      </w:r>
    </w:p>
    <w:p w:rsidR="002029F9" w:rsidRPr="00D20F48" w:rsidRDefault="002029F9" w:rsidP="00D20F48">
      <w:pPr>
        <w:pStyle w:val="a3"/>
        <w:numPr>
          <w:ilvl w:val="0"/>
          <w:numId w:val="21"/>
        </w:numPr>
        <w:tabs>
          <w:tab w:val="left" w:pos="1134"/>
        </w:tabs>
        <w:spacing w:after="0"/>
        <w:ind w:left="0" w:firstLine="709"/>
        <w:jc w:val="both"/>
        <w:rPr>
          <w:rFonts w:ascii="Times New Roman" w:hAnsi="Times New Roman"/>
          <w:sz w:val="24"/>
          <w:szCs w:val="24"/>
          <w:lang w:val="en-US"/>
        </w:rPr>
      </w:pPr>
      <w:r w:rsidRPr="00D20F48">
        <w:rPr>
          <w:rFonts w:ascii="Times New Roman" w:hAnsi="Times New Roman"/>
          <w:sz w:val="24"/>
          <w:szCs w:val="24"/>
          <w:lang w:val="en-US"/>
        </w:rPr>
        <w:t>Kaldybayev R.T., Yeldiyar G.K., Kaldybayeva</w:t>
      </w:r>
      <w:r w:rsidRPr="00582209">
        <w:rPr>
          <w:rFonts w:ascii="Times New Roman" w:hAnsi="Times New Roman"/>
          <w:sz w:val="24"/>
          <w:szCs w:val="24"/>
          <w:lang w:val="en-US"/>
        </w:rPr>
        <w:t xml:space="preserve"> </w:t>
      </w:r>
      <w:r w:rsidRPr="00D20F48">
        <w:rPr>
          <w:rFonts w:ascii="Times New Roman" w:hAnsi="Times New Roman"/>
          <w:sz w:val="24"/>
          <w:szCs w:val="24"/>
          <w:lang w:val="en-US"/>
        </w:rPr>
        <w:t xml:space="preserve">G.Yu., Makhmudova M.A. Study of the effect of hydrogen peroxide stabilizers on the quality of cellulose products // </w:t>
      </w:r>
      <w:r w:rsidRPr="00D20F48">
        <w:rPr>
          <w:rFonts w:ascii="Times New Roman" w:hAnsi="Times New Roman"/>
          <w:sz w:val="24"/>
          <w:szCs w:val="24"/>
        </w:rPr>
        <w:t>Сборник</w:t>
      </w:r>
      <w:r w:rsidRPr="00582209">
        <w:rPr>
          <w:rFonts w:ascii="Times New Roman" w:hAnsi="Times New Roman"/>
          <w:sz w:val="24"/>
          <w:szCs w:val="24"/>
          <w:lang w:val="en-US"/>
        </w:rPr>
        <w:t xml:space="preserve"> </w:t>
      </w:r>
      <w:r w:rsidRPr="00D20F48">
        <w:rPr>
          <w:rFonts w:ascii="Times New Roman" w:hAnsi="Times New Roman"/>
          <w:sz w:val="24"/>
          <w:szCs w:val="24"/>
          <w:lang w:val="en-US"/>
        </w:rPr>
        <w:t>VI-</w:t>
      </w:r>
      <w:r w:rsidRPr="00D20F48">
        <w:rPr>
          <w:rFonts w:ascii="Times New Roman" w:hAnsi="Times New Roman"/>
          <w:sz w:val="24"/>
          <w:szCs w:val="24"/>
        </w:rPr>
        <w:t>ой</w:t>
      </w:r>
      <w:r w:rsidRPr="00D20F48">
        <w:rPr>
          <w:rFonts w:ascii="Times New Roman" w:hAnsi="Times New Roman"/>
          <w:sz w:val="24"/>
          <w:szCs w:val="24"/>
          <w:lang w:val="en-US"/>
        </w:rPr>
        <w:t xml:space="preserve"> </w:t>
      </w:r>
      <w:r w:rsidRPr="00D20F48">
        <w:rPr>
          <w:rFonts w:ascii="Times New Roman" w:hAnsi="Times New Roman"/>
          <w:sz w:val="24"/>
          <w:szCs w:val="24"/>
        </w:rPr>
        <w:t>Международной</w:t>
      </w:r>
      <w:r w:rsidRPr="00D20F48">
        <w:rPr>
          <w:rFonts w:ascii="Times New Roman" w:hAnsi="Times New Roman"/>
          <w:sz w:val="24"/>
          <w:szCs w:val="24"/>
          <w:lang w:val="en-US"/>
        </w:rPr>
        <w:t xml:space="preserve"> </w:t>
      </w:r>
      <w:r w:rsidRPr="00D20F48">
        <w:rPr>
          <w:rFonts w:ascii="Times New Roman" w:hAnsi="Times New Roman"/>
          <w:sz w:val="24"/>
          <w:szCs w:val="24"/>
        </w:rPr>
        <w:t>ежегодной</w:t>
      </w:r>
      <w:r w:rsidRPr="00D20F48">
        <w:rPr>
          <w:rFonts w:ascii="Times New Roman" w:hAnsi="Times New Roman"/>
          <w:sz w:val="24"/>
          <w:szCs w:val="24"/>
          <w:lang w:val="en-US"/>
        </w:rPr>
        <w:t xml:space="preserve"> </w:t>
      </w:r>
      <w:r w:rsidRPr="00D20F48">
        <w:rPr>
          <w:rFonts w:ascii="Times New Roman" w:hAnsi="Times New Roman"/>
          <w:sz w:val="24"/>
          <w:szCs w:val="24"/>
        </w:rPr>
        <w:t>конференции</w:t>
      </w:r>
      <w:r w:rsidRPr="00D20F48">
        <w:rPr>
          <w:rFonts w:ascii="Times New Roman" w:hAnsi="Times New Roman"/>
          <w:sz w:val="24"/>
          <w:szCs w:val="24"/>
          <w:lang w:val="en-US"/>
        </w:rPr>
        <w:t xml:space="preserve"> «</w:t>
      </w:r>
      <w:r w:rsidRPr="00D20F48">
        <w:rPr>
          <w:rFonts w:ascii="Times New Roman" w:hAnsi="Times New Roman"/>
          <w:sz w:val="24"/>
          <w:szCs w:val="24"/>
        </w:rPr>
        <w:t>Промышленные</w:t>
      </w:r>
      <w:r w:rsidRPr="00D20F48">
        <w:rPr>
          <w:rFonts w:ascii="Times New Roman" w:hAnsi="Times New Roman"/>
          <w:sz w:val="24"/>
          <w:szCs w:val="24"/>
          <w:lang w:val="en-US"/>
        </w:rPr>
        <w:t xml:space="preserve"> </w:t>
      </w:r>
      <w:r w:rsidRPr="00D20F48">
        <w:rPr>
          <w:rFonts w:ascii="Times New Roman" w:hAnsi="Times New Roman"/>
          <w:sz w:val="24"/>
          <w:szCs w:val="24"/>
        </w:rPr>
        <w:t>технологии</w:t>
      </w:r>
      <w:r w:rsidRPr="00D20F48">
        <w:rPr>
          <w:rFonts w:ascii="Times New Roman" w:hAnsi="Times New Roman"/>
          <w:sz w:val="24"/>
          <w:szCs w:val="24"/>
          <w:lang w:val="en-US"/>
        </w:rPr>
        <w:t xml:space="preserve"> </w:t>
      </w:r>
      <w:r w:rsidRPr="00D20F48">
        <w:rPr>
          <w:rFonts w:ascii="Times New Roman" w:hAnsi="Times New Roman"/>
          <w:sz w:val="24"/>
          <w:szCs w:val="24"/>
        </w:rPr>
        <w:t>и</w:t>
      </w:r>
      <w:r w:rsidRPr="00D20F48">
        <w:rPr>
          <w:rFonts w:ascii="Times New Roman" w:hAnsi="Times New Roman"/>
          <w:sz w:val="24"/>
          <w:szCs w:val="24"/>
          <w:lang w:val="en-US"/>
        </w:rPr>
        <w:t xml:space="preserve"> </w:t>
      </w:r>
      <w:r w:rsidRPr="00D20F48">
        <w:rPr>
          <w:rFonts w:ascii="Times New Roman" w:hAnsi="Times New Roman"/>
          <w:sz w:val="24"/>
          <w:szCs w:val="24"/>
        </w:rPr>
        <w:t>инжиниринга</w:t>
      </w:r>
      <w:r w:rsidRPr="00D20F48">
        <w:rPr>
          <w:rFonts w:ascii="Times New Roman" w:hAnsi="Times New Roman"/>
          <w:sz w:val="24"/>
          <w:szCs w:val="24"/>
          <w:lang w:val="en-US"/>
        </w:rPr>
        <w:t xml:space="preserve">» (ICITE-2019), </w:t>
      </w:r>
      <w:r w:rsidRPr="00D20F48">
        <w:rPr>
          <w:rFonts w:ascii="Times New Roman" w:hAnsi="Times New Roman"/>
          <w:sz w:val="24"/>
          <w:szCs w:val="24"/>
        </w:rPr>
        <w:t>том</w:t>
      </w:r>
      <w:r w:rsidRPr="00582209">
        <w:rPr>
          <w:rFonts w:ascii="Times New Roman" w:hAnsi="Times New Roman"/>
          <w:sz w:val="24"/>
          <w:szCs w:val="24"/>
          <w:lang w:val="en-US"/>
        </w:rPr>
        <w:t xml:space="preserve">1 </w:t>
      </w:r>
      <w:r w:rsidRPr="00D20F48">
        <w:rPr>
          <w:rFonts w:ascii="Times New Roman" w:hAnsi="Times New Roman"/>
          <w:sz w:val="24"/>
          <w:szCs w:val="24"/>
        </w:rPr>
        <w:t>с</w:t>
      </w:r>
      <w:r w:rsidRPr="00582209">
        <w:rPr>
          <w:rFonts w:ascii="Times New Roman" w:hAnsi="Times New Roman"/>
          <w:sz w:val="24"/>
          <w:szCs w:val="24"/>
          <w:lang w:val="en-US"/>
        </w:rPr>
        <w:t>. 274 - 277</w:t>
      </w:r>
      <w:r w:rsidRPr="00D20F48">
        <w:rPr>
          <w:rFonts w:ascii="Times New Roman" w:hAnsi="Times New Roman"/>
          <w:sz w:val="24"/>
          <w:szCs w:val="24"/>
          <w:lang w:val="en-US"/>
        </w:rPr>
        <w:t>;</w:t>
      </w:r>
      <w:r w:rsidR="00E8605A" w:rsidRPr="00582209">
        <w:rPr>
          <w:rFonts w:ascii="Times New Roman" w:hAnsi="Times New Roman"/>
          <w:sz w:val="24"/>
          <w:szCs w:val="24"/>
          <w:lang w:val="en-US"/>
        </w:rPr>
        <w:t xml:space="preserve"> (</w:t>
      </w:r>
      <w:r w:rsidR="00E8605A" w:rsidRPr="00D20F48">
        <w:rPr>
          <w:rFonts w:ascii="Times New Roman" w:hAnsi="Times New Roman"/>
          <w:sz w:val="24"/>
          <w:szCs w:val="24"/>
        </w:rPr>
        <w:t>англ</w:t>
      </w:r>
      <w:r w:rsidR="00E8605A" w:rsidRPr="00582209">
        <w:rPr>
          <w:rFonts w:ascii="Times New Roman" w:hAnsi="Times New Roman"/>
          <w:sz w:val="24"/>
          <w:szCs w:val="24"/>
          <w:lang w:val="en-US"/>
        </w:rPr>
        <w:t>.)</w:t>
      </w:r>
    </w:p>
    <w:p w:rsidR="002029F9" w:rsidRPr="00D20F48" w:rsidRDefault="002029F9" w:rsidP="00D20F48">
      <w:pPr>
        <w:pStyle w:val="a3"/>
        <w:numPr>
          <w:ilvl w:val="0"/>
          <w:numId w:val="21"/>
        </w:numPr>
        <w:tabs>
          <w:tab w:val="left" w:pos="1134"/>
        </w:tabs>
        <w:spacing w:after="0"/>
        <w:ind w:left="0" w:firstLine="709"/>
        <w:jc w:val="both"/>
        <w:rPr>
          <w:rFonts w:ascii="Times New Roman" w:hAnsi="Times New Roman"/>
          <w:sz w:val="24"/>
          <w:szCs w:val="24"/>
          <w:lang w:val="en-US"/>
        </w:rPr>
      </w:pPr>
      <w:r w:rsidRPr="00D20F48">
        <w:rPr>
          <w:rFonts w:ascii="Times New Roman" w:hAnsi="Times New Roman"/>
          <w:sz w:val="24"/>
          <w:szCs w:val="24"/>
          <w:lang w:val="en-US"/>
        </w:rPr>
        <w:t xml:space="preserve">Kaldybayev R.T., Yeldiyar G.K., </w:t>
      </w:r>
      <w:proofErr w:type="gramStart"/>
      <w:r w:rsidRPr="00D20F48">
        <w:rPr>
          <w:rFonts w:ascii="Times New Roman" w:hAnsi="Times New Roman"/>
          <w:sz w:val="24"/>
          <w:szCs w:val="24"/>
          <w:lang w:val="en-US"/>
        </w:rPr>
        <w:t>KaldybayevaG.Yu.,</w:t>
      </w:r>
      <w:proofErr w:type="gramEnd"/>
      <w:r w:rsidRPr="00D20F48">
        <w:rPr>
          <w:rFonts w:ascii="Times New Roman" w:hAnsi="Times New Roman"/>
          <w:sz w:val="24"/>
          <w:szCs w:val="24"/>
          <w:lang w:val="en-US"/>
        </w:rPr>
        <w:t xml:space="preserve"> Makhmudova M.A.  Study of the stabilizing agent effect on the cotton cellulose viscosity// Сборник VI-ой</w:t>
      </w:r>
      <w:r w:rsidRPr="00582209">
        <w:rPr>
          <w:rFonts w:ascii="Times New Roman" w:hAnsi="Times New Roman"/>
          <w:sz w:val="24"/>
          <w:szCs w:val="24"/>
          <w:lang w:val="en-US"/>
        </w:rPr>
        <w:t xml:space="preserve"> </w:t>
      </w:r>
      <w:r w:rsidRPr="00D20F48">
        <w:rPr>
          <w:rFonts w:ascii="Times New Roman" w:hAnsi="Times New Roman"/>
          <w:sz w:val="24"/>
          <w:szCs w:val="24"/>
          <w:lang w:val="en-US"/>
        </w:rPr>
        <w:t>Международной</w:t>
      </w:r>
      <w:r w:rsidRPr="00582209">
        <w:rPr>
          <w:rFonts w:ascii="Times New Roman" w:hAnsi="Times New Roman"/>
          <w:sz w:val="24"/>
          <w:szCs w:val="24"/>
          <w:lang w:val="en-US"/>
        </w:rPr>
        <w:t xml:space="preserve"> </w:t>
      </w:r>
      <w:r w:rsidRPr="00D20F48">
        <w:rPr>
          <w:rFonts w:ascii="Times New Roman" w:hAnsi="Times New Roman"/>
          <w:sz w:val="24"/>
          <w:szCs w:val="24"/>
          <w:lang w:val="en-US"/>
        </w:rPr>
        <w:t>ежегодной</w:t>
      </w:r>
      <w:r w:rsidRPr="00582209">
        <w:rPr>
          <w:rFonts w:ascii="Times New Roman" w:hAnsi="Times New Roman"/>
          <w:sz w:val="24"/>
          <w:szCs w:val="24"/>
          <w:lang w:val="en-US"/>
        </w:rPr>
        <w:t xml:space="preserve"> </w:t>
      </w:r>
      <w:r w:rsidRPr="00D20F48">
        <w:rPr>
          <w:rFonts w:ascii="Times New Roman" w:hAnsi="Times New Roman"/>
          <w:sz w:val="24"/>
          <w:szCs w:val="24"/>
          <w:lang w:val="en-US"/>
        </w:rPr>
        <w:t>конференции «Промышленны</w:t>
      </w:r>
      <w:r w:rsidRPr="00D20F48">
        <w:rPr>
          <w:rFonts w:ascii="Times New Roman" w:hAnsi="Times New Roman"/>
          <w:sz w:val="24"/>
          <w:szCs w:val="24"/>
        </w:rPr>
        <w:t>е</w:t>
      </w:r>
      <w:r w:rsidRPr="00582209">
        <w:rPr>
          <w:rFonts w:ascii="Times New Roman" w:hAnsi="Times New Roman"/>
          <w:sz w:val="24"/>
          <w:szCs w:val="24"/>
          <w:lang w:val="en-US"/>
        </w:rPr>
        <w:t xml:space="preserve"> </w:t>
      </w:r>
      <w:r w:rsidRPr="00D20F48">
        <w:rPr>
          <w:rFonts w:ascii="Times New Roman" w:hAnsi="Times New Roman"/>
          <w:sz w:val="24"/>
          <w:szCs w:val="24"/>
          <w:lang w:val="en-US"/>
        </w:rPr>
        <w:t>технологии и инжиниринга» (ICITE-2019),</w:t>
      </w:r>
      <w:r w:rsidRPr="00582209">
        <w:rPr>
          <w:rFonts w:ascii="Times New Roman" w:hAnsi="Times New Roman"/>
          <w:sz w:val="24"/>
          <w:szCs w:val="24"/>
          <w:lang w:val="en-US"/>
        </w:rPr>
        <w:t xml:space="preserve"> </w:t>
      </w:r>
      <w:r w:rsidRPr="00D20F48">
        <w:rPr>
          <w:rFonts w:ascii="Times New Roman" w:hAnsi="Times New Roman"/>
          <w:sz w:val="24"/>
          <w:szCs w:val="24"/>
        </w:rPr>
        <w:t>том</w:t>
      </w:r>
      <w:r w:rsidRPr="00582209">
        <w:rPr>
          <w:rFonts w:ascii="Times New Roman" w:hAnsi="Times New Roman"/>
          <w:sz w:val="24"/>
          <w:szCs w:val="24"/>
          <w:lang w:val="en-US"/>
        </w:rPr>
        <w:t xml:space="preserve"> </w:t>
      </w:r>
      <w:proofErr w:type="gramStart"/>
      <w:r w:rsidRPr="00582209">
        <w:rPr>
          <w:rFonts w:ascii="Times New Roman" w:hAnsi="Times New Roman"/>
          <w:sz w:val="24"/>
          <w:szCs w:val="24"/>
          <w:lang w:val="en-US"/>
        </w:rPr>
        <w:t xml:space="preserve">1 </w:t>
      </w:r>
      <w:r w:rsidRPr="00D20F48">
        <w:rPr>
          <w:rFonts w:ascii="Times New Roman" w:hAnsi="Times New Roman"/>
          <w:sz w:val="24"/>
          <w:szCs w:val="24"/>
          <w:lang w:val="en-US"/>
        </w:rPr>
        <w:t xml:space="preserve"> </w:t>
      </w:r>
      <w:r w:rsidRPr="00D20F48">
        <w:rPr>
          <w:rFonts w:ascii="Times New Roman" w:hAnsi="Times New Roman"/>
          <w:sz w:val="24"/>
          <w:szCs w:val="24"/>
        </w:rPr>
        <w:t>с</w:t>
      </w:r>
      <w:proofErr w:type="gramEnd"/>
      <w:r w:rsidRPr="00582209">
        <w:rPr>
          <w:rFonts w:ascii="Times New Roman" w:hAnsi="Times New Roman"/>
          <w:sz w:val="24"/>
          <w:szCs w:val="24"/>
          <w:lang w:val="en-US"/>
        </w:rPr>
        <w:t>. 290 - 292</w:t>
      </w:r>
      <w:r w:rsidRPr="00D20F48">
        <w:rPr>
          <w:rFonts w:ascii="Times New Roman" w:hAnsi="Times New Roman"/>
          <w:sz w:val="24"/>
          <w:szCs w:val="24"/>
          <w:lang w:val="en-US"/>
        </w:rPr>
        <w:t>;</w:t>
      </w:r>
      <w:r w:rsidR="00E8605A" w:rsidRPr="00582209">
        <w:rPr>
          <w:rFonts w:ascii="Times New Roman" w:hAnsi="Times New Roman"/>
          <w:sz w:val="24"/>
          <w:szCs w:val="24"/>
          <w:lang w:val="en-US"/>
        </w:rPr>
        <w:t xml:space="preserve"> (</w:t>
      </w:r>
      <w:r w:rsidR="00E8605A" w:rsidRPr="00D20F48">
        <w:rPr>
          <w:rFonts w:ascii="Times New Roman" w:hAnsi="Times New Roman"/>
          <w:sz w:val="24"/>
          <w:szCs w:val="24"/>
        </w:rPr>
        <w:t>англ</w:t>
      </w:r>
      <w:r w:rsidR="00E8605A" w:rsidRPr="00582209">
        <w:rPr>
          <w:rFonts w:ascii="Times New Roman" w:hAnsi="Times New Roman"/>
          <w:sz w:val="24"/>
          <w:szCs w:val="24"/>
          <w:lang w:val="en-US"/>
        </w:rPr>
        <w:t>.)</w:t>
      </w:r>
    </w:p>
    <w:p w:rsidR="002029F9" w:rsidRPr="00D20F48" w:rsidRDefault="002029F9" w:rsidP="00D20F48">
      <w:pPr>
        <w:pStyle w:val="a3"/>
        <w:widowControl w:val="0"/>
        <w:numPr>
          <w:ilvl w:val="0"/>
          <w:numId w:val="21"/>
        </w:numPr>
        <w:tabs>
          <w:tab w:val="left" w:pos="1134"/>
          <w:tab w:val="left" w:pos="9639"/>
        </w:tabs>
        <w:spacing w:after="0"/>
        <w:ind w:left="0" w:firstLine="709"/>
        <w:jc w:val="both"/>
        <w:rPr>
          <w:rFonts w:ascii="Times New Roman" w:hAnsi="Times New Roman"/>
          <w:sz w:val="24"/>
          <w:szCs w:val="24"/>
        </w:rPr>
      </w:pPr>
      <w:r w:rsidRPr="00D20F48">
        <w:rPr>
          <w:rFonts w:ascii="Times New Roman" w:hAnsi="Times New Roman"/>
          <w:sz w:val="24"/>
          <w:szCs w:val="24"/>
        </w:rPr>
        <w:t>КалдыбаевР.Т., НабиевД.С., КалдыбаеваГ.Ю., ЕлдиярГ.К., МахмудоваМ.А., ТурганбаеваА.А. Исследование влияния стабилизаторов пероксида водорода на качество целлюлозной продукции// Известия высших учебных заведений,  Технология текстильной промышленности,</w:t>
      </w:r>
      <w:r w:rsidRPr="00582209">
        <w:rPr>
          <w:rFonts w:ascii="Times New Roman" w:hAnsi="Times New Roman"/>
          <w:sz w:val="24"/>
          <w:szCs w:val="24"/>
        </w:rPr>
        <w:t xml:space="preserve"> </w:t>
      </w:r>
      <w:r w:rsidRPr="00D20F48">
        <w:rPr>
          <w:rFonts w:ascii="Times New Roman" w:hAnsi="Times New Roman"/>
          <w:sz w:val="24"/>
          <w:szCs w:val="24"/>
        </w:rPr>
        <w:t xml:space="preserve">№ </w:t>
      </w:r>
      <w:r w:rsidRPr="00582209">
        <w:rPr>
          <w:rFonts w:ascii="Times New Roman" w:hAnsi="Times New Roman"/>
          <w:sz w:val="24"/>
          <w:szCs w:val="24"/>
        </w:rPr>
        <w:t>6</w:t>
      </w:r>
      <w:r w:rsidRPr="00D20F48">
        <w:rPr>
          <w:rFonts w:ascii="Times New Roman" w:hAnsi="Times New Roman"/>
          <w:sz w:val="24"/>
          <w:szCs w:val="24"/>
        </w:rPr>
        <w:t xml:space="preserve"> (3</w:t>
      </w:r>
      <w:r w:rsidRPr="00582209">
        <w:rPr>
          <w:rFonts w:ascii="Times New Roman" w:hAnsi="Times New Roman"/>
          <w:sz w:val="24"/>
          <w:szCs w:val="24"/>
        </w:rPr>
        <w:t>84</w:t>
      </w:r>
      <w:r w:rsidRPr="00D20F48">
        <w:rPr>
          <w:rFonts w:ascii="Times New Roman" w:hAnsi="Times New Roman"/>
          <w:sz w:val="24"/>
          <w:szCs w:val="24"/>
        </w:rPr>
        <w:t xml:space="preserve">) 2019  с. </w:t>
      </w:r>
      <w:r w:rsidRPr="00582209">
        <w:rPr>
          <w:rFonts w:ascii="Times New Roman" w:hAnsi="Times New Roman"/>
          <w:sz w:val="24"/>
          <w:szCs w:val="24"/>
        </w:rPr>
        <w:t>165</w:t>
      </w:r>
      <w:r w:rsidRPr="00D20F48">
        <w:rPr>
          <w:rFonts w:ascii="Times New Roman" w:hAnsi="Times New Roman"/>
          <w:sz w:val="24"/>
          <w:szCs w:val="24"/>
        </w:rPr>
        <w:t>-</w:t>
      </w:r>
      <w:r w:rsidRPr="00582209">
        <w:rPr>
          <w:rFonts w:ascii="Times New Roman" w:hAnsi="Times New Roman"/>
          <w:sz w:val="24"/>
          <w:szCs w:val="24"/>
        </w:rPr>
        <w:t>170</w:t>
      </w:r>
      <w:r w:rsidR="00146F27" w:rsidRPr="00582209">
        <w:rPr>
          <w:rFonts w:ascii="Times New Roman" w:hAnsi="Times New Roman"/>
          <w:bCs/>
          <w:sz w:val="24"/>
          <w:szCs w:val="24"/>
        </w:rPr>
        <w:t xml:space="preserve"> (</w:t>
      </w:r>
      <w:r w:rsidR="00146F27" w:rsidRPr="00D20F48">
        <w:rPr>
          <w:rFonts w:ascii="Times New Roman" w:hAnsi="Times New Roman"/>
          <w:bCs/>
          <w:sz w:val="24"/>
          <w:szCs w:val="24"/>
        </w:rPr>
        <w:t>русс</w:t>
      </w:r>
      <w:r w:rsidR="00146F27" w:rsidRPr="00582209">
        <w:rPr>
          <w:rFonts w:ascii="Times New Roman" w:hAnsi="Times New Roman"/>
          <w:bCs/>
          <w:sz w:val="24"/>
          <w:szCs w:val="24"/>
        </w:rPr>
        <w:t>)</w:t>
      </w:r>
    </w:p>
    <w:p w:rsidR="002029F9" w:rsidRPr="00D20F48" w:rsidRDefault="002029F9" w:rsidP="00D20F48">
      <w:pPr>
        <w:pStyle w:val="a3"/>
        <w:widowControl w:val="0"/>
        <w:numPr>
          <w:ilvl w:val="0"/>
          <w:numId w:val="21"/>
        </w:numPr>
        <w:tabs>
          <w:tab w:val="left" w:pos="1134"/>
          <w:tab w:val="left" w:pos="9639"/>
        </w:tabs>
        <w:spacing w:after="0"/>
        <w:ind w:left="0" w:firstLine="709"/>
        <w:jc w:val="both"/>
        <w:rPr>
          <w:rFonts w:ascii="Times New Roman" w:hAnsi="Times New Roman"/>
          <w:sz w:val="24"/>
          <w:szCs w:val="24"/>
        </w:rPr>
      </w:pPr>
      <w:r w:rsidRPr="00D20F48">
        <w:rPr>
          <w:rFonts w:ascii="Times New Roman" w:hAnsi="Times New Roman"/>
          <w:sz w:val="24"/>
          <w:szCs w:val="24"/>
        </w:rPr>
        <w:t xml:space="preserve">Калдыбаев Р.Т., Набиев Д.С., Калдыбаева Г.Ю., Елдияр Г.К., Махмудова М.А., КаюмоваУ.Р. Влияния параметров технологического процесса пероксидной отбелки на качественные характеристики получаемой целлюлозы // Известия высших учебных заведений,  Технология текстильной промышленности, № </w:t>
      </w:r>
      <w:r w:rsidRPr="00582209">
        <w:rPr>
          <w:rFonts w:ascii="Times New Roman" w:hAnsi="Times New Roman"/>
          <w:sz w:val="24"/>
          <w:szCs w:val="24"/>
        </w:rPr>
        <w:t>6</w:t>
      </w:r>
      <w:r w:rsidRPr="00D20F48">
        <w:rPr>
          <w:rFonts w:ascii="Times New Roman" w:hAnsi="Times New Roman"/>
          <w:sz w:val="24"/>
          <w:szCs w:val="24"/>
        </w:rPr>
        <w:t xml:space="preserve"> (3</w:t>
      </w:r>
      <w:r w:rsidRPr="00582209">
        <w:rPr>
          <w:rFonts w:ascii="Times New Roman" w:hAnsi="Times New Roman"/>
          <w:sz w:val="24"/>
          <w:szCs w:val="24"/>
        </w:rPr>
        <w:t>84</w:t>
      </w:r>
      <w:r w:rsidRPr="00D20F48">
        <w:rPr>
          <w:rFonts w:ascii="Times New Roman" w:hAnsi="Times New Roman"/>
          <w:sz w:val="24"/>
          <w:szCs w:val="24"/>
        </w:rPr>
        <w:t xml:space="preserve">) 2019  с. </w:t>
      </w:r>
      <w:r w:rsidRPr="00582209">
        <w:rPr>
          <w:rFonts w:ascii="Times New Roman" w:hAnsi="Times New Roman"/>
          <w:sz w:val="24"/>
          <w:szCs w:val="24"/>
        </w:rPr>
        <w:t>158</w:t>
      </w:r>
      <w:r w:rsidRPr="00D20F48">
        <w:rPr>
          <w:rFonts w:ascii="Times New Roman" w:hAnsi="Times New Roman"/>
          <w:sz w:val="24"/>
          <w:szCs w:val="24"/>
        </w:rPr>
        <w:t>-</w:t>
      </w:r>
      <w:r w:rsidRPr="00582209">
        <w:rPr>
          <w:rFonts w:ascii="Times New Roman" w:hAnsi="Times New Roman"/>
          <w:sz w:val="24"/>
          <w:szCs w:val="24"/>
        </w:rPr>
        <w:t>164</w:t>
      </w:r>
      <w:r w:rsidR="00146F27" w:rsidRPr="00582209">
        <w:rPr>
          <w:rFonts w:ascii="Times New Roman" w:hAnsi="Times New Roman"/>
          <w:bCs/>
          <w:sz w:val="24"/>
          <w:szCs w:val="24"/>
        </w:rPr>
        <w:t xml:space="preserve"> (</w:t>
      </w:r>
      <w:r w:rsidR="00146F27" w:rsidRPr="00D20F48">
        <w:rPr>
          <w:rFonts w:ascii="Times New Roman" w:hAnsi="Times New Roman"/>
          <w:bCs/>
          <w:sz w:val="24"/>
          <w:szCs w:val="24"/>
        </w:rPr>
        <w:t>русс</w:t>
      </w:r>
      <w:r w:rsidR="00146F27" w:rsidRPr="00582209">
        <w:rPr>
          <w:rFonts w:ascii="Times New Roman" w:hAnsi="Times New Roman"/>
          <w:bCs/>
          <w:sz w:val="24"/>
          <w:szCs w:val="24"/>
        </w:rPr>
        <w:t>)</w:t>
      </w:r>
    </w:p>
    <w:p w:rsidR="002029F9" w:rsidRPr="00D20F48" w:rsidRDefault="002029F9" w:rsidP="00D20F48">
      <w:pPr>
        <w:pStyle w:val="Default"/>
        <w:tabs>
          <w:tab w:val="left" w:pos="1134"/>
        </w:tabs>
        <w:spacing w:line="276" w:lineRule="auto"/>
        <w:ind w:firstLine="709"/>
        <w:jc w:val="both"/>
        <w:rPr>
          <w:color w:val="auto"/>
        </w:rPr>
      </w:pPr>
    </w:p>
    <w:p w:rsidR="002029F9" w:rsidRPr="00D20F48" w:rsidRDefault="002029F9" w:rsidP="00D20F48">
      <w:pPr>
        <w:tabs>
          <w:tab w:val="left" w:pos="1134"/>
        </w:tabs>
        <w:spacing w:line="276" w:lineRule="auto"/>
        <w:ind w:firstLine="709"/>
        <w:jc w:val="center"/>
        <w:rPr>
          <w:bCs/>
        </w:rPr>
      </w:pPr>
    </w:p>
    <w:p w:rsidR="002029F9" w:rsidRPr="00D20F48" w:rsidRDefault="002029F9" w:rsidP="00D20F48">
      <w:pPr>
        <w:tabs>
          <w:tab w:val="left" w:pos="1134"/>
        </w:tabs>
        <w:spacing w:line="276" w:lineRule="auto"/>
        <w:ind w:firstLine="709"/>
        <w:jc w:val="center"/>
      </w:pPr>
      <w:r w:rsidRPr="00D20F48">
        <w:t>Список публикаций статей</w:t>
      </w:r>
    </w:p>
    <w:p w:rsidR="002029F9" w:rsidRPr="00D20F48" w:rsidRDefault="002029F9" w:rsidP="00D20F48">
      <w:pPr>
        <w:tabs>
          <w:tab w:val="left" w:pos="1134"/>
        </w:tabs>
        <w:spacing w:line="276" w:lineRule="auto"/>
        <w:ind w:firstLine="709"/>
        <w:jc w:val="center"/>
        <w:rPr>
          <w:b/>
        </w:rPr>
      </w:pPr>
      <w:r w:rsidRPr="00D20F48">
        <w:t>за 2020 год</w:t>
      </w:r>
    </w:p>
    <w:p w:rsidR="002029F9" w:rsidRPr="00D20F48" w:rsidRDefault="002029F9" w:rsidP="00D20F48">
      <w:pPr>
        <w:tabs>
          <w:tab w:val="left" w:pos="1134"/>
        </w:tabs>
        <w:spacing w:line="276" w:lineRule="auto"/>
        <w:ind w:firstLine="709"/>
        <w:jc w:val="center"/>
      </w:pPr>
    </w:p>
    <w:p w:rsidR="002029F9" w:rsidRPr="00D20F48" w:rsidRDefault="002029F9" w:rsidP="00D20F48">
      <w:pPr>
        <w:pStyle w:val="a3"/>
        <w:numPr>
          <w:ilvl w:val="0"/>
          <w:numId w:val="20"/>
        </w:numPr>
        <w:tabs>
          <w:tab w:val="left" w:pos="1134"/>
        </w:tabs>
        <w:spacing w:after="0"/>
        <w:ind w:left="0" w:firstLine="709"/>
        <w:jc w:val="both"/>
        <w:rPr>
          <w:rFonts w:ascii="Times New Roman" w:hAnsi="Times New Roman"/>
          <w:b/>
          <w:sz w:val="24"/>
          <w:szCs w:val="24"/>
        </w:rPr>
      </w:pPr>
      <w:r w:rsidRPr="00D20F48">
        <w:rPr>
          <w:rFonts w:ascii="Times New Roman" w:hAnsi="Times New Roman"/>
          <w:sz w:val="24"/>
          <w:szCs w:val="24"/>
        </w:rPr>
        <w:t>Калдыбаев Р.Т. Набиев Д.С. Изтлеуов Г.М. Махмудова М.А.</w:t>
      </w:r>
      <w:r w:rsidRPr="00582209">
        <w:rPr>
          <w:rFonts w:ascii="Times New Roman" w:hAnsi="Times New Roman"/>
          <w:sz w:val="24"/>
          <w:szCs w:val="24"/>
        </w:rPr>
        <w:t xml:space="preserve"> </w:t>
      </w:r>
      <w:r w:rsidRPr="00D20F48">
        <w:rPr>
          <w:rFonts w:ascii="Times New Roman" w:hAnsi="Times New Roman"/>
          <w:sz w:val="24"/>
          <w:szCs w:val="24"/>
        </w:rPr>
        <w:t>ХАРАКТЕРИСТИКА КОНЕЧНОЙ ПРОДУКЦИИ ПРОИЗВОДСТВА ДЛЯ РАЗРАБОТКИ ВРЕМЕННОГО РЕГЛАМЕНТА ПРОЦЕССА ОТБЕЛКИ ЦЕЛЛЮЛОЗЫ // ТРУДЫ МЕЖДУНАРОДНОЙ НАУЧНО-ПРАКТИЧЕСКОЙ КОНФЕРЕНЦИИ «АУЭЗОВСКИЕ ЧТЕНИЯ – 18 ДУХОВНОЕ НАСЛЕДИЕ ВЕЛИКОГО АБАЯ» 2020, стр. 112-115</w:t>
      </w:r>
      <w:r w:rsidR="00146F27" w:rsidRPr="00582209">
        <w:rPr>
          <w:rFonts w:ascii="Times New Roman" w:hAnsi="Times New Roman"/>
          <w:bCs/>
          <w:sz w:val="24"/>
          <w:szCs w:val="24"/>
        </w:rPr>
        <w:t xml:space="preserve"> (</w:t>
      </w:r>
      <w:r w:rsidR="00146F27" w:rsidRPr="00D20F48">
        <w:rPr>
          <w:rFonts w:ascii="Times New Roman" w:hAnsi="Times New Roman"/>
          <w:bCs/>
          <w:sz w:val="24"/>
          <w:szCs w:val="24"/>
        </w:rPr>
        <w:t>русс</w:t>
      </w:r>
      <w:r w:rsidR="00146F27" w:rsidRPr="00582209">
        <w:rPr>
          <w:rFonts w:ascii="Times New Roman" w:hAnsi="Times New Roman"/>
          <w:bCs/>
          <w:sz w:val="24"/>
          <w:szCs w:val="24"/>
        </w:rPr>
        <w:t>)</w:t>
      </w:r>
    </w:p>
    <w:p w:rsidR="00146F27" w:rsidRPr="00D20F48" w:rsidRDefault="00146F27" w:rsidP="00D20F48">
      <w:pPr>
        <w:pStyle w:val="a3"/>
        <w:numPr>
          <w:ilvl w:val="0"/>
          <w:numId w:val="20"/>
        </w:numPr>
        <w:tabs>
          <w:tab w:val="left" w:pos="1134"/>
        </w:tabs>
        <w:spacing w:after="0"/>
        <w:ind w:left="0" w:firstLine="709"/>
        <w:jc w:val="both"/>
        <w:rPr>
          <w:rFonts w:ascii="Times New Roman" w:hAnsi="Times New Roman"/>
          <w:b/>
          <w:sz w:val="24"/>
          <w:szCs w:val="24"/>
          <w:lang w:val="en-US"/>
        </w:rPr>
      </w:pPr>
      <w:r w:rsidRPr="00D20F48">
        <w:rPr>
          <w:rFonts w:ascii="Times New Roman" w:hAnsi="Times New Roman"/>
          <w:sz w:val="24"/>
          <w:szCs w:val="24"/>
        </w:rPr>
        <w:t>КалдыбаевР</w:t>
      </w:r>
      <w:r w:rsidRPr="00D20F48">
        <w:rPr>
          <w:rFonts w:ascii="Times New Roman" w:hAnsi="Times New Roman"/>
          <w:sz w:val="24"/>
          <w:szCs w:val="24"/>
          <w:lang w:val="en-US"/>
        </w:rPr>
        <w:t>.</w:t>
      </w:r>
      <w:r w:rsidRPr="00D20F48">
        <w:rPr>
          <w:rFonts w:ascii="Times New Roman" w:hAnsi="Times New Roman"/>
          <w:sz w:val="24"/>
          <w:szCs w:val="24"/>
        </w:rPr>
        <w:t>Т</w:t>
      </w:r>
      <w:r w:rsidRPr="00D20F48">
        <w:rPr>
          <w:rFonts w:ascii="Times New Roman" w:hAnsi="Times New Roman"/>
          <w:sz w:val="24"/>
          <w:szCs w:val="24"/>
          <w:lang w:val="en-US"/>
        </w:rPr>
        <w:t xml:space="preserve">. </w:t>
      </w:r>
      <w:r w:rsidRPr="00D20F48">
        <w:rPr>
          <w:rFonts w:ascii="Times New Roman" w:hAnsi="Times New Roman"/>
          <w:sz w:val="24"/>
          <w:szCs w:val="24"/>
        </w:rPr>
        <w:t>КалдыбаеваГ</w:t>
      </w:r>
      <w:r w:rsidRPr="00D20F48">
        <w:rPr>
          <w:rFonts w:ascii="Times New Roman" w:hAnsi="Times New Roman"/>
          <w:sz w:val="24"/>
          <w:szCs w:val="24"/>
          <w:lang w:val="en-US"/>
        </w:rPr>
        <w:t>.</w:t>
      </w:r>
      <w:r w:rsidRPr="00D20F48">
        <w:rPr>
          <w:rFonts w:ascii="Times New Roman" w:hAnsi="Times New Roman"/>
          <w:sz w:val="24"/>
          <w:szCs w:val="24"/>
        </w:rPr>
        <w:t>Ю</w:t>
      </w:r>
      <w:r w:rsidRPr="00D20F48">
        <w:rPr>
          <w:rFonts w:ascii="Times New Roman" w:hAnsi="Times New Roman"/>
          <w:sz w:val="24"/>
          <w:szCs w:val="24"/>
          <w:lang w:val="en-US"/>
        </w:rPr>
        <w:t xml:space="preserve">. </w:t>
      </w:r>
      <w:r w:rsidRPr="00D20F48">
        <w:rPr>
          <w:rFonts w:ascii="Times New Roman" w:hAnsi="Times New Roman"/>
          <w:sz w:val="24"/>
          <w:szCs w:val="24"/>
        </w:rPr>
        <w:t>Махмудова</w:t>
      </w:r>
      <w:r w:rsidRPr="00582209">
        <w:rPr>
          <w:rFonts w:ascii="Times New Roman" w:hAnsi="Times New Roman"/>
          <w:sz w:val="24"/>
          <w:szCs w:val="24"/>
          <w:lang w:val="en-US"/>
        </w:rPr>
        <w:t xml:space="preserve"> </w:t>
      </w:r>
      <w:r w:rsidRPr="00D20F48">
        <w:rPr>
          <w:rFonts w:ascii="Times New Roman" w:hAnsi="Times New Roman"/>
          <w:sz w:val="24"/>
          <w:szCs w:val="24"/>
        </w:rPr>
        <w:t>М</w:t>
      </w:r>
      <w:r w:rsidRPr="00D20F48">
        <w:rPr>
          <w:rFonts w:ascii="Times New Roman" w:hAnsi="Times New Roman"/>
          <w:sz w:val="24"/>
          <w:szCs w:val="24"/>
          <w:lang w:val="en-US"/>
        </w:rPr>
        <w:t>.</w:t>
      </w:r>
      <w:r w:rsidRPr="00D20F48">
        <w:rPr>
          <w:rFonts w:ascii="Times New Roman" w:hAnsi="Times New Roman"/>
          <w:sz w:val="24"/>
          <w:szCs w:val="24"/>
        </w:rPr>
        <w:t>А</w:t>
      </w:r>
      <w:r w:rsidRPr="00D20F48">
        <w:rPr>
          <w:rFonts w:ascii="Times New Roman" w:hAnsi="Times New Roman"/>
          <w:sz w:val="24"/>
          <w:szCs w:val="24"/>
          <w:lang w:val="en-US"/>
        </w:rPr>
        <w:t>.</w:t>
      </w:r>
      <w:r w:rsidRPr="00582209">
        <w:rPr>
          <w:rFonts w:ascii="Times New Roman" w:hAnsi="Times New Roman"/>
          <w:sz w:val="24"/>
          <w:szCs w:val="24"/>
          <w:lang w:val="en-US"/>
        </w:rPr>
        <w:t xml:space="preserve"> </w:t>
      </w:r>
      <w:r w:rsidRPr="00D20F48">
        <w:rPr>
          <w:rFonts w:ascii="Times New Roman" w:hAnsi="Times New Roman"/>
          <w:sz w:val="24"/>
          <w:szCs w:val="24"/>
        </w:rPr>
        <w:t>ОПТИМИЗАЦИЯ</w:t>
      </w:r>
      <w:r w:rsidRPr="00582209">
        <w:rPr>
          <w:rFonts w:ascii="Times New Roman" w:hAnsi="Times New Roman"/>
          <w:sz w:val="24"/>
          <w:szCs w:val="24"/>
          <w:lang w:val="en-US"/>
        </w:rPr>
        <w:t xml:space="preserve"> </w:t>
      </w:r>
      <w:r w:rsidRPr="00D20F48">
        <w:rPr>
          <w:rFonts w:ascii="Times New Roman" w:hAnsi="Times New Roman"/>
          <w:sz w:val="24"/>
          <w:szCs w:val="24"/>
        </w:rPr>
        <w:t>ТЕХНОЛОГИЧЕСКОГО</w:t>
      </w:r>
      <w:r w:rsidRPr="00582209">
        <w:rPr>
          <w:rFonts w:ascii="Times New Roman" w:hAnsi="Times New Roman"/>
          <w:sz w:val="24"/>
          <w:szCs w:val="24"/>
          <w:lang w:val="en-US"/>
        </w:rPr>
        <w:t xml:space="preserve"> </w:t>
      </w:r>
      <w:r w:rsidRPr="00D20F48">
        <w:rPr>
          <w:rFonts w:ascii="Times New Roman" w:hAnsi="Times New Roman"/>
          <w:sz w:val="24"/>
          <w:szCs w:val="24"/>
        </w:rPr>
        <w:t>РЕЖИМА</w:t>
      </w:r>
      <w:r w:rsidRPr="00582209">
        <w:rPr>
          <w:rFonts w:ascii="Times New Roman" w:hAnsi="Times New Roman"/>
          <w:sz w:val="24"/>
          <w:szCs w:val="24"/>
          <w:lang w:val="en-US"/>
        </w:rPr>
        <w:t xml:space="preserve"> </w:t>
      </w:r>
      <w:r w:rsidRPr="00D20F48">
        <w:rPr>
          <w:rFonts w:ascii="Times New Roman" w:hAnsi="Times New Roman"/>
          <w:sz w:val="24"/>
          <w:szCs w:val="24"/>
        </w:rPr>
        <w:t>ПОЛУЧЕНИЯ</w:t>
      </w:r>
      <w:r w:rsidRPr="00582209">
        <w:rPr>
          <w:rFonts w:ascii="Times New Roman" w:hAnsi="Times New Roman"/>
          <w:sz w:val="24"/>
          <w:szCs w:val="24"/>
          <w:lang w:val="en-US"/>
        </w:rPr>
        <w:t xml:space="preserve"> </w:t>
      </w:r>
      <w:r w:rsidRPr="00D20F48">
        <w:rPr>
          <w:rFonts w:ascii="Times New Roman" w:hAnsi="Times New Roman"/>
          <w:sz w:val="24"/>
          <w:szCs w:val="24"/>
        </w:rPr>
        <w:t>ХЛОПКОВОЙ</w:t>
      </w:r>
      <w:r w:rsidRPr="00582209">
        <w:rPr>
          <w:rFonts w:ascii="Times New Roman" w:hAnsi="Times New Roman"/>
          <w:sz w:val="24"/>
          <w:szCs w:val="24"/>
          <w:lang w:val="en-US"/>
        </w:rPr>
        <w:t xml:space="preserve"> </w:t>
      </w:r>
      <w:r w:rsidRPr="00D20F48">
        <w:rPr>
          <w:rFonts w:ascii="Times New Roman" w:hAnsi="Times New Roman"/>
          <w:sz w:val="24"/>
          <w:szCs w:val="24"/>
        </w:rPr>
        <w:t>ЦЕЛЛЮЛОЗЫ</w:t>
      </w:r>
      <w:r w:rsidRPr="00D20F48">
        <w:rPr>
          <w:rFonts w:ascii="Times New Roman" w:hAnsi="Times New Roman"/>
          <w:sz w:val="24"/>
          <w:szCs w:val="24"/>
          <w:lang w:val="en-US"/>
        </w:rPr>
        <w:t xml:space="preserve"> // PROCEEDINGS OF THE III INTERNATIONAL </w:t>
      </w:r>
      <w:r w:rsidRPr="00582209">
        <w:rPr>
          <w:rFonts w:ascii="Times New Roman" w:hAnsi="Times New Roman"/>
          <w:sz w:val="24"/>
          <w:szCs w:val="24"/>
          <w:lang w:val="en-US"/>
        </w:rPr>
        <w:t xml:space="preserve"> </w:t>
      </w:r>
      <w:r w:rsidRPr="00D20F48">
        <w:rPr>
          <w:rFonts w:ascii="Times New Roman" w:hAnsi="Times New Roman"/>
          <w:sz w:val="24"/>
          <w:szCs w:val="24"/>
          <w:lang w:val="en-US"/>
        </w:rPr>
        <w:t>SCIENTIFIC</w:t>
      </w:r>
      <w:r w:rsidRPr="00582209">
        <w:rPr>
          <w:rFonts w:ascii="Times New Roman" w:hAnsi="Times New Roman"/>
          <w:sz w:val="24"/>
          <w:szCs w:val="24"/>
          <w:lang w:val="en-US"/>
        </w:rPr>
        <w:t xml:space="preserve"> </w:t>
      </w:r>
      <w:r w:rsidRPr="00D20F48">
        <w:rPr>
          <w:rFonts w:ascii="Times New Roman" w:hAnsi="Times New Roman"/>
          <w:sz w:val="24"/>
          <w:szCs w:val="24"/>
          <w:lang w:val="en-US"/>
        </w:rPr>
        <w:t xml:space="preserve"> PRACTICAL</w:t>
      </w:r>
      <w:r w:rsidRPr="00582209">
        <w:rPr>
          <w:rFonts w:ascii="Times New Roman" w:hAnsi="Times New Roman"/>
          <w:sz w:val="24"/>
          <w:szCs w:val="24"/>
          <w:lang w:val="en-US"/>
        </w:rPr>
        <w:t xml:space="preserve"> </w:t>
      </w:r>
      <w:r w:rsidRPr="00D20F48">
        <w:rPr>
          <w:rFonts w:ascii="Times New Roman" w:hAnsi="Times New Roman"/>
          <w:sz w:val="24"/>
          <w:szCs w:val="24"/>
          <w:lang w:val="en-US"/>
        </w:rPr>
        <w:t xml:space="preserve"> CONFERENCE “POST-CRISIS DEVELOPMENT OF EDUCATION AND SCIENCE IN EUROPE </w:t>
      </w:r>
      <w:r w:rsidRPr="00582209">
        <w:rPr>
          <w:rFonts w:ascii="Times New Roman" w:hAnsi="Times New Roman"/>
          <w:sz w:val="24"/>
          <w:szCs w:val="24"/>
          <w:lang w:val="en-US"/>
        </w:rPr>
        <w:t xml:space="preserve"> </w:t>
      </w:r>
      <w:r w:rsidRPr="00D20F48">
        <w:rPr>
          <w:rFonts w:ascii="Times New Roman" w:hAnsi="Times New Roman"/>
          <w:sz w:val="24"/>
          <w:szCs w:val="24"/>
          <w:lang w:val="en-US"/>
        </w:rPr>
        <w:t>AND</w:t>
      </w:r>
      <w:r w:rsidRPr="00582209">
        <w:rPr>
          <w:rFonts w:ascii="Times New Roman" w:hAnsi="Times New Roman"/>
          <w:sz w:val="24"/>
          <w:szCs w:val="24"/>
          <w:lang w:val="en-US"/>
        </w:rPr>
        <w:t xml:space="preserve"> </w:t>
      </w:r>
      <w:r w:rsidRPr="00D20F48">
        <w:rPr>
          <w:rFonts w:ascii="Times New Roman" w:hAnsi="Times New Roman"/>
          <w:sz w:val="24"/>
          <w:szCs w:val="24"/>
          <w:lang w:val="en-US"/>
        </w:rPr>
        <w:t xml:space="preserve"> ASIA” III </w:t>
      </w:r>
      <w:r w:rsidRPr="00582209">
        <w:rPr>
          <w:rFonts w:ascii="Times New Roman" w:hAnsi="Times New Roman"/>
          <w:sz w:val="24"/>
          <w:szCs w:val="24"/>
          <w:lang w:val="en-US"/>
        </w:rPr>
        <w:t xml:space="preserve"> </w:t>
      </w:r>
      <w:r w:rsidRPr="00D20F48">
        <w:rPr>
          <w:rFonts w:ascii="Times New Roman" w:hAnsi="Times New Roman"/>
          <w:sz w:val="24"/>
          <w:szCs w:val="24"/>
          <w:lang w:val="en-US"/>
        </w:rPr>
        <w:t xml:space="preserve">ISPC </w:t>
      </w:r>
      <w:r w:rsidRPr="00582209">
        <w:rPr>
          <w:rFonts w:ascii="Times New Roman" w:hAnsi="Times New Roman"/>
          <w:sz w:val="24"/>
          <w:szCs w:val="24"/>
          <w:lang w:val="en-US"/>
        </w:rPr>
        <w:t xml:space="preserve"> </w:t>
      </w:r>
      <w:r w:rsidRPr="00D20F48">
        <w:rPr>
          <w:rFonts w:ascii="Times New Roman" w:hAnsi="Times New Roman"/>
          <w:sz w:val="24"/>
          <w:szCs w:val="24"/>
          <w:lang w:val="en-US"/>
        </w:rPr>
        <w:t>PCDESEA 2020 20-24 July 2020 Aachen</w:t>
      </w:r>
      <w:r w:rsidRPr="00582209">
        <w:rPr>
          <w:rFonts w:ascii="Times New Roman" w:hAnsi="Times New Roman"/>
          <w:sz w:val="24"/>
          <w:szCs w:val="24"/>
          <w:lang w:val="en-US"/>
        </w:rPr>
        <w:t xml:space="preserve"> </w:t>
      </w:r>
      <w:r w:rsidRPr="00D20F48">
        <w:rPr>
          <w:rFonts w:ascii="Times New Roman" w:hAnsi="Times New Roman"/>
          <w:sz w:val="24"/>
          <w:szCs w:val="24"/>
          <w:lang w:val="en-US"/>
        </w:rPr>
        <w:t xml:space="preserve"> Germany</w:t>
      </w:r>
      <w:r w:rsidRPr="00582209">
        <w:rPr>
          <w:rFonts w:ascii="Times New Roman" w:hAnsi="Times New Roman"/>
          <w:sz w:val="24"/>
          <w:szCs w:val="24"/>
          <w:lang w:val="en-US"/>
        </w:rPr>
        <w:t xml:space="preserve">, </w:t>
      </w:r>
      <w:r w:rsidRPr="00D20F48">
        <w:rPr>
          <w:rFonts w:ascii="Times New Roman" w:hAnsi="Times New Roman"/>
          <w:sz w:val="24"/>
          <w:szCs w:val="24"/>
        </w:rPr>
        <w:t>рр</w:t>
      </w:r>
      <w:r w:rsidRPr="00582209">
        <w:rPr>
          <w:rFonts w:ascii="Times New Roman" w:hAnsi="Times New Roman"/>
          <w:sz w:val="24"/>
          <w:szCs w:val="24"/>
          <w:lang w:val="en-US"/>
        </w:rPr>
        <w:t>. 162-165</w:t>
      </w:r>
      <w:r w:rsidRPr="00D20F48">
        <w:rPr>
          <w:rFonts w:ascii="Times New Roman" w:hAnsi="Times New Roman"/>
          <w:bCs/>
          <w:sz w:val="24"/>
          <w:szCs w:val="24"/>
          <w:lang w:val="en-US"/>
        </w:rPr>
        <w:t xml:space="preserve"> (</w:t>
      </w:r>
      <w:r w:rsidRPr="00D20F48">
        <w:rPr>
          <w:rFonts w:ascii="Times New Roman" w:hAnsi="Times New Roman"/>
          <w:bCs/>
          <w:sz w:val="24"/>
          <w:szCs w:val="24"/>
        </w:rPr>
        <w:t>русс</w:t>
      </w:r>
      <w:r w:rsidRPr="00D20F48">
        <w:rPr>
          <w:rFonts w:ascii="Times New Roman" w:hAnsi="Times New Roman"/>
          <w:bCs/>
          <w:sz w:val="24"/>
          <w:szCs w:val="24"/>
          <w:lang w:val="en-US"/>
        </w:rPr>
        <w:t>)</w:t>
      </w:r>
    </w:p>
    <w:p w:rsidR="002029F9" w:rsidRPr="00D20F48" w:rsidRDefault="002029F9" w:rsidP="00D20F48">
      <w:pPr>
        <w:pStyle w:val="a3"/>
        <w:numPr>
          <w:ilvl w:val="0"/>
          <w:numId w:val="20"/>
        </w:numPr>
        <w:tabs>
          <w:tab w:val="left" w:pos="1134"/>
        </w:tabs>
        <w:spacing w:after="0"/>
        <w:ind w:left="0" w:firstLine="709"/>
        <w:jc w:val="both"/>
        <w:rPr>
          <w:rFonts w:ascii="Times New Roman" w:hAnsi="Times New Roman"/>
          <w:b/>
          <w:sz w:val="24"/>
          <w:szCs w:val="24"/>
        </w:rPr>
      </w:pPr>
      <w:r w:rsidRPr="00D20F48">
        <w:rPr>
          <w:rFonts w:ascii="Times New Roman" w:hAnsi="Times New Roman"/>
          <w:sz w:val="24"/>
          <w:szCs w:val="24"/>
        </w:rPr>
        <w:lastRenderedPageBreak/>
        <w:t>Калдыбаев Р.Т. Елдияр Г.К. Жунисбекова Д.А. Такибаева Г.А. Махмудова М.А.ОЦЕНКА РЕЗУЛЬТАТОВ ИСПЫТАНИЙ И РАЗРАБОТКА ТЕХНОЛОГИЧЕСКОГО РЕЖИМА ПОЛУЧЕНИЯ ХЛОПКОВОЙ ЦЕЛЛЮЛОЗЫ // Вестник АТУ 2020</w:t>
      </w:r>
      <w:r w:rsidR="00146F27" w:rsidRPr="00582209">
        <w:rPr>
          <w:rFonts w:ascii="Times New Roman" w:hAnsi="Times New Roman"/>
          <w:bCs/>
          <w:sz w:val="24"/>
          <w:szCs w:val="24"/>
        </w:rPr>
        <w:t xml:space="preserve"> (</w:t>
      </w:r>
      <w:r w:rsidR="00146F27" w:rsidRPr="00D20F48">
        <w:rPr>
          <w:rFonts w:ascii="Times New Roman" w:hAnsi="Times New Roman"/>
          <w:bCs/>
          <w:sz w:val="24"/>
          <w:szCs w:val="24"/>
        </w:rPr>
        <w:t>русс</w:t>
      </w:r>
      <w:r w:rsidR="00146F27" w:rsidRPr="00582209">
        <w:rPr>
          <w:rFonts w:ascii="Times New Roman" w:hAnsi="Times New Roman"/>
          <w:bCs/>
          <w:sz w:val="24"/>
          <w:szCs w:val="24"/>
        </w:rPr>
        <w:t>)</w:t>
      </w:r>
      <w:r w:rsidR="00051D1E" w:rsidRPr="00582209">
        <w:rPr>
          <w:rFonts w:ascii="Times New Roman" w:hAnsi="Times New Roman"/>
          <w:sz w:val="24"/>
          <w:szCs w:val="24"/>
        </w:rPr>
        <w:t xml:space="preserve"> </w:t>
      </w:r>
      <w:r w:rsidR="00051D1E" w:rsidRPr="00D20F48">
        <w:rPr>
          <w:rFonts w:ascii="Times New Roman" w:hAnsi="Times New Roman"/>
          <w:sz w:val="24"/>
          <w:szCs w:val="24"/>
        </w:rPr>
        <w:t>(в печати)</w:t>
      </w:r>
    </w:p>
    <w:p w:rsidR="002029F9" w:rsidRPr="00D20F48" w:rsidRDefault="002029F9" w:rsidP="00D20F48">
      <w:pPr>
        <w:pStyle w:val="a3"/>
        <w:numPr>
          <w:ilvl w:val="0"/>
          <w:numId w:val="20"/>
        </w:numPr>
        <w:tabs>
          <w:tab w:val="left" w:pos="1134"/>
        </w:tabs>
        <w:spacing w:after="0"/>
        <w:ind w:left="0" w:firstLine="709"/>
        <w:jc w:val="both"/>
        <w:rPr>
          <w:rFonts w:ascii="Times New Roman" w:hAnsi="Times New Roman"/>
          <w:b/>
          <w:sz w:val="24"/>
          <w:szCs w:val="24"/>
        </w:rPr>
      </w:pPr>
      <w:r w:rsidRPr="00D20F48">
        <w:rPr>
          <w:rFonts w:ascii="Times New Roman" w:hAnsi="Times New Roman"/>
          <w:sz w:val="24"/>
          <w:szCs w:val="24"/>
        </w:rPr>
        <w:t>Калдыбаев Р.Т. Калдыбаева Г.Ю. Мерекеева А.Ж. Дайрабай Д.Д. Махмудова М.А. OPTIMIZATION OF COTTON CELLULOSE BLEACHING WITH HYDROGEN PEROXIDE // VII Международная ежегодная конференция «Промышленные технологии и инжениринг» ICITE – 2020</w:t>
      </w:r>
      <w:r w:rsidR="00146F27" w:rsidRPr="00582209">
        <w:rPr>
          <w:rFonts w:ascii="Times New Roman" w:hAnsi="Times New Roman"/>
          <w:bCs/>
          <w:sz w:val="24"/>
          <w:szCs w:val="24"/>
        </w:rPr>
        <w:t xml:space="preserve"> </w:t>
      </w:r>
      <w:r w:rsidR="00E8605A" w:rsidRPr="00D20F48">
        <w:rPr>
          <w:rFonts w:ascii="Times New Roman" w:hAnsi="Times New Roman"/>
          <w:sz w:val="24"/>
          <w:szCs w:val="24"/>
        </w:rPr>
        <w:t xml:space="preserve"> (англ.)</w:t>
      </w:r>
      <w:r w:rsidR="00051D1E" w:rsidRPr="00582209">
        <w:rPr>
          <w:rFonts w:ascii="Times New Roman" w:hAnsi="Times New Roman"/>
          <w:sz w:val="24"/>
          <w:szCs w:val="24"/>
        </w:rPr>
        <w:t xml:space="preserve"> </w:t>
      </w:r>
      <w:r w:rsidR="00051D1E" w:rsidRPr="00D20F48">
        <w:rPr>
          <w:rFonts w:ascii="Times New Roman" w:hAnsi="Times New Roman"/>
          <w:sz w:val="24"/>
          <w:szCs w:val="24"/>
        </w:rPr>
        <w:t>(в печати)</w:t>
      </w:r>
    </w:p>
    <w:p w:rsidR="002029F9" w:rsidRPr="00D20F48" w:rsidRDefault="002029F9" w:rsidP="00D20F48">
      <w:pPr>
        <w:pStyle w:val="a3"/>
        <w:numPr>
          <w:ilvl w:val="0"/>
          <w:numId w:val="20"/>
        </w:numPr>
        <w:tabs>
          <w:tab w:val="left" w:pos="1134"/>
        </w:tabs>
        <w:spacing w:after="0"/>
        <w:ind w:left="0" w:firstLine="709"/>
        <w:jc w:val="both"/>
        <w:rPr>
          <w:rFonts w:ascii="Times New Roman" w:hAnsi="Times New Roman"/>
          <w:b/>
          <w:sz w:val="24"/>
          <w:szCs w:val="24"/>
        </w:rPr>
      </w:pPr>
      <w:r w:rsidRPr="00D20F48">
        <w:rPr>
          <w:rFonts w:ascii="Times New Roman" w:hAnsi="Times New Roman"/>
          <w:sz w:val="24"/>
          <w:szCs w:val="24"/>
        </w:rPr>
        <w:t xml:space="preserve">КалдыбаевР.Т. ЕлдиярГ.К. КалдыбаеваГ.Ю. ДайрабайД.Д. Махмудова М.А. </w:t>
      </w:r>
      <w:r w:rsidRPr="00D20F48">
        <w:rPr>
          <w:rFonts w:ascii="Times New Roman" w:hAnsi="Times New Roman"/>
          <w:sz w:val="24"/>
          <w:szCs w:val="24"/>
          <w:lang w:val="en-US"/>
        </w:rPr>
        <w:t>STADY</w:t>
      </w:r>
      <w:r w:rsidRPr="00D20F48">
        <w:rPr>
          <w:rFonts w:ascii="Times New Roman" w:hAnsi="Times New Roman"/>
          <w:sz w:val="24"/>
          <w:szCs w:val="24"/>
        </w:rPr>
        <w:t xml:space="preserve"> </w:t>
      </w:r>
      <w:r w:rsidRPr="00D20F48">
        <w:rPr>
          <w:rFonts w:ascii="Times New Roman" w:hAnsi="Times New Roman"/>
          <w:sz w:val="24"/>
          <w:szCs w:val="24"/>
          <w:lang w:val="en-US"/>
        </w:rPr>
        <w:t>OF</w:t>
      </w:r>
      <w:r w:rsidRPr="00D20F48">
        <w:rPr>
          <w:rFonts w:ascii="Times New Roman" w:hAnsi="Times New Roman"/>
          <w:sz w:val="24"/>
          <w:szCs w:val="24"/>
        </w:rPr>
        <w:t xml:space="preserve"> </w:t>
      </w:r>
      <w:r w:rsidRPr="00D20F48">
        <w:rPr>
          <w:rFonts w:ascii="Times New Roman" w:hAnsi="Times New Roman"/>
          <w:sz w:val="24"/>
          <w:szCs w:val="24"/>
          <w:lang w:val="en-US"/>
        </w:rPr>
        <w:t>THE</w:t>
      </w:r>
      <w:r w:rsidRPr="00D20F48">
        <w:rPr>
          <w:rFonts w:ascii="Times New Roman" w:hAnsi="Times New Roman"/>
          <w:sz w:val="24"/>
          <w:szCs w:val="24"/>
        </w:rPr>
        <w:t xml:space="preserve"> </w:t>
      </w:r>
      <w:r w:rsidRPr="00D20F48">
        <w:rPr>
          <w:rFonts w:ascii="Times New Roman" w:hAnsi="Times New Roman"/>
          <w:sz w:val="24"/>
          <w:szCs w:val="24"/>
          <w:lang w:val="en-US"/>
        </w:rPr>
        <w:t>INFLUENCE</w:t>
      </w:r>
      <w:r w:rsidRPr="00D20F48">
        <w:rPr>
          <w:rFonts w:ascii="Times New Roman" w:hAnsi="Times New Roman"/>
          <w:sz w:val="24"/>
          <w:szCs w:val="24"/>
        </w:rPr>
        <w:t xml:space="preserve"> </w:t>
      </w:r>
      <w:r w:rsidRPr="00D20F48">
        <w:rPr>
          <w:rFonts w:ascii="Times New Roman" w:hAnsi="Times New Roman"/>
          <w:sz w:val="24"/>
          <w:szCs w:val="24"/>
          <w:lang w:val="en-US"/>
        </w:rPr>
        <w:t>OF</w:t>
      </w:r>
      <w:r w:rsidRPr="00D20F48">
        <w:rPr>
          <w:rFonts w:ascii="Times New Roman" w:hAnsi="Times New Roman"/>
          <w:sz w:val="24"/>
          <w:szCs w:val="24"/>
        </w:rPr>
        <w:t xml:space="preserve"> </w:t>
      </w:r>
      <w:r w:rsidRPr="00D20F48">
        <w:rPr>
          <w:rFonts w:ascii="Times New Roman" w:hAnsi="Times New Roman"/>
          <w:sz w:val="24"/>
          <w:szCs w:val="24"/>
          <w:lang w:val="en-US"/>
        </w:rPr>
        <w:t>PEROXIDE</w:t>
      </w:r>
      <w:r w:rsidRPr="00D20F48">
        <w:rPr>
          <w:rFonts w:ascii="Times New Roman" w:hAnsi="Times New Roman"/>
          <w:sz w:val="24"/>
          <w:szCs w:val="24"/>
        </w:rPr>
        <w:t xml:space="preserve"> </w:t>
      </w:r>
      <w:r w:rsidRPr="00D20F48">
        <w:rPr>
          <w:rFonts w:ascii="Times New Roman" w:hAnsi="Times New Roman"/>
          <w:sz w:val="24"/>
          <w:szCs w:val="24"/>
          <w:lang w:val="en-US"/>
        </w:rPr>
        <w:t>BLEACHING</w:t>
      </w:r>
      <w:r w:rsidRPr="00D20F48">
        <w:rPr>
          <w:rFonts w:ascii="Times New Roman" w:hAnsi="Times New Roman"/>
          <w:sz w:val="24"/>
          <w:szCs w:val="24"/>
        </w:rPr>
        <w:t xml:space="preserve"> </w:t>
      </w:r>
      <w:r w:rsidRPr="00D20F48">
        <w:rPr>
          <w:rFonts w:ascii="Times New Roman" w:hAnsi="Times New Roman"/>
          <w:sz w:val="24"/>
          <w:szCs w:val="24"/>
          <w:lang w:val="en-US"/>
        </w:rPr>
        <w:t>ON</w:t>
      </w:r>
      <w:r w:rsidRPr="00D20F48">
        <w:rPr>
          <w:rFonts w:ascii="Times New Roman" w:hAnsi="Times New Roman"/>
          <w:sz w:val="24"/>
          <w:szCs w:val="24"/>
        </w:rPr>
        <w:t xml:space="preserve"> </w:t>
      </w:r>
      <w:r w:rsidRPr="00D20F48">
        <w:rPr>
          <w:rFonts w:ascii="Times New Roman" w:hAnsi="Times New Roman"/>
          <w:sz w:val="24"/>
          <w:szCs w:val="24"/>
          <w:lang w:val="en-US"/>
        </w:rPr>
        <w:t>THE</w:t>
      </w:r>
      <w:r w:rsidRPr="00D20F48">
        <w:rPr>
          <w:rFonts w:ascii="Times New Roman" w:hAnsi="Times New Roman"/>
          <w:sz w:val="24"/>
          <w:szCs w:val="24"/>
        </w:rPr>
        <w:t xml:space="preserve"> </w:t>
      </w:r>
      <w:r w:rsidRPr="00D20F48">
        <w:rPr>
          <w:rFonts w:ascii="Times New Roman" w:hAnsi="Times New Roman"/>
          <w:sz w:val="24"/>
          <w:szCs w:val="24"/>
          <w:lang w:val="en-US"/>
        </w:rPr>
        <w:t>QUALITY</w:t>
      </w:r>
      <w:r w:rsidRPr="00D20F48">
        <w:rPr>
          <w:rFonts w:ascii="Times New Roman" w:hAnsi="Times New Roman"/>
          <w:sz w:val="24"/>
          <w:szCs w:val="24"/>
        </w:rPr>
        <w:t xml:space="preserve"> </w:t>
      </w:r>
      <w:r w:rsidRPr="00D20F48">
        <w:rPr>
          <w:rFonts w:ascii="Times New Roman" w:hAnsi="Times New Roman"/>
          <w:sz w:val="24"/>
          <w:szCs w:val="24"/>
          <w:lang w:val="en-US"/>
        </w:rPr>
        <w:t>INDICATORS</w:t>
      </w:r>
      <w:r w:rsidRPr="00D20F48">
        <w:rPr>
          <w:rFonts w:ascii="Times New Roman" w:hAnsi="Times New Roman"/>
          <w:sz w:val="24"/>
          <w:szCs w:val="24"/>
        </w:rPr>
        <w:t xml:space="preserve"> </w:t>
      </w:r>
      <w:r w:rsidRPr="00D20F48">
        <w:rPr>
          <w:rFonts w:ascii="Times New Roman" w:hAnsi="Times New Roman"/>
          <w:sz w:val="24"/>
          <w:szCs w:val="24"/>
          <w:lang w:val="en-US"/>
        </w:rPr>
        <w:t>OF</w:t>
      </w:r>
      <w:r w:rsidRPr="00D20F48">
        <w:rPr>
          <w:rFonts w:ascii="Times New Roman" w:hAnsi="Times New Roman"/>
          <w:sz w:val="24"/>
          <w:szCs w:val="24"/>
        </w:rPr>
        <w:t xml:space="preserve"> </w:t>
      </w:r>
      <w:r w:rsidRPr="00D20F48">
        <w:rPr>
          <w:rFonts w:ascii="Times New Roman" w:hAnsi="Times New Roman"/>
          <w:sz w:val="24"/>
          <w:szCs w:val="24"/>
          <w:lang w:val="en-US"/>
        </w:rPr>
        <w:t>COTTON</w:t>
      </w:r>
      <w:r w:rsidRPr="00D20F48">
        <w:rPr>
          <w:rFonts w:ascii="Times New Roman" w:hAnsi="Times New Roman"/>
          <w:sz w:val="24"/>
          <w:szCs w:val="24"/>
        </w:rPr>
        <w:t xml:space="preserve"> </w:t>
      </w:r>
      <w:r w:rsidRPr="00D20F48">
        <w:rPr>
          <w:rFonts w:ascii="Times New Roman" w:hAnsi="Times New Roman"/>
          <w:sz w:val="24"/>
          <w:szCs w:val="24"/>
          <w:lang w:val="en-US"/>
        </w:rPr>
        <w:t>CELLULOSE</w:t>
      </w:r>
      <w:r w:rsidRPr="00D20F48">
        <w:rPr>
          <w:rFonts w:ascii="Times New Roman" w:hAnsi="Times New Roman"/>
          <w:sz w:val="24"/>
          <w:szCs w:val="24"/>
        </w:rPr>
        <w:t xml:space="preserve"> // VII Международная ежегодная конференция «Промышленные технологии и инжениринг» ICITE – 2020</w:t>
      </w:r>
      <w:r w:rsidR="00146F27" w:rsidRPr="00582209">
        <w:rPr>
          <w:rFonts w:ascii="Times New Roman" w:hAnsi="Times New Roman"/>
          <w:bCs/>
          <w:sz w:val="24"/>
          <w:szCs w:val="24"/>
        </w:rPr>
        <w:t xml:space="preserve"> </w:t>
      </w:r>
      <w:r w:rsidR="00E8605A" w:rsidRPr="00D20F48">
        <w:rPr>
          <w:rFonts w:ascii="Times New Roman" w:hAnsi="Times New Roman"/>
          <w:sz w:val="24"/>
          <w:szCs w:val="24"/>
        </w:rPr>
        <w:t xml:space="preserve"> (англ.)</w:t>
      </w:r>
      <w:r w:rsidR="00051D1E" w:rsidRPr="00582209">
        <w:rPr>
          <w:rFonts w:ascii="Times New Roman" w:hAnsi="Times New Roman"/>
          <w:sz w:val="24"/>
          <w:szCs w:val="24"/>
        </w:rPr>
        <w:t xml:space="preserve"> </w:t>
      </w:r>
      <w:r w:rsidR="00051D1E" w:rsidRPr="00D20F48">
        <w:rPr>
          <w:rFonts w:ascii="Times New Roman" w:hAnsi="Times New Roman"/>
          <w:sz w:val="24"/>
          <w:szCs w:val="24"/>
        </w:rPr>
        <w:t>(в печати)</w:t>
      </w:r>
    </w:p>
    <w:p w:rsidR="002029F9" w:rsidRPr="00D20F48" w:rsidRDefault="002029F9" w:rsidP="00D20F48">
      <w:pPr>
        <w:pStyle w:val="a3"/>
        <w:numPr>
          <w:ilvl w:val="0"/>
          <w:numId w:val="20"/>
        </w:numPr>
        <w:tabs>
          <w:tab w:val="left" w:pos="1134"/>
        </w:tabs>
        <w:spacing w:after="0"/>
        <w:ind w:left="0" w:firstLine="709"/>
        <w:jc w:val="both"/>
        <w:rPr>
          <w:rFonts w:ascii="Times New Roman" w:hAnsi="Times New Roman"/>
          <w:b/>
          <w:sz w:val="24"/>
          <w:szCs w:val="24"/>
        </w:rPr>
      </w:pPr>
      <w:r w:rsidRPr="00D20F48">
        <w:rPr>
          <w:rFonts w:ascii="Times New Roman" w:hAnsi="Times New Roman"/>
          <w:sz w:val="24"/>
          <w:szCs w:val="24"/>
        </w:rPr>
        <w:t xml:space="preserve">Калдыбаев Р.Т. Набиев Д.С. Калдыбаева Г.Ю. Жунисбекова Д.А. Байдибекова А.О. Махмудова М.А.ИССЛЕДОВАНИЕ ВЛИЯНИЯ ПЕРОКСИДНОЙ ОТБЕЛКИ НА ВЯЗКОСТЬ И СТЕПЕНИ БЕЛИЗНЫ ХЛОПКОВОЙ ЦЕЛЛЮЛОЗЫ // Известия </w:t>
      </w:r>
      <w:proofErr w:type="gramStart"/>
      <w:r w:rsidRPr="00D20F48">
        <w:rPr>
          <w:rFonts w:ascii="Times New Roman" w:hAnsi="Times New Roman"/>
          <w:sz w:val="24"/>
          <w:szCs w:val="24"/>
        </w:rPr>
        <w:t>высших</w:t>
      </w:r>
      <w:proofErr w:type="gramEnd"/>
      <w:r w:rsidRPr="00D20F48">
        <w:rPr>
          <w:rFonts w:ascii="Times New Roman" w:hAnsi="Times New Roman"/>
          <w:sz w:val="24"/>
          <w:szCs w:val="24"/>
        </w:rPr>
        <w:t xml:space="preserve"> учебных заведении «Технология текстильной промышленности» Россия 2020</w:t>
      </w:r>
      <w:r w:rsidR="00146F27" w:rsidRPr="00582209">
        <w:rPr>
          <w:rFonts w:ascii="Times New Roman" w:hAnsi="Times New Roman"/>
          <w:bCs/>
          <w:sz w:val="24"/>
          <w:szCs w:val="24"/>
        </w:rPr>
        <w:t xml:space="preserve"> (</w:t>
      </w:r>
      <w:r w:rsidR="00146F27" w:rsidRPr="00D20F48">
        <w:rPr>
          <w:rFonts w:ascii="Times New Roman" w:hAnsi="Times New Roman"/>
          <w:bCs/>
          <w:sz w:val="24"/>
          <w:szCs w:val="24"/>
        </w:rPr>
        <w:t>русс</w:t>
      </w:r>
      <w:r w:rsidR="00146F27" w:rsidRPr="00582209">
        <w:rPr>
          <w:rFonts w:ascii="Times New Roman" w:hAnsi="Times New Roman"/>
          <w:bCs/>
          <w:sz w:val="24"/>
          <w:szCs w:val="24"/>
        </w:rPr>
        <w:t>)</w:t>
      </w:r>
      <w:r w:rsidR="00051D1E" w:rsidRPr="00582209">
        <w:rPr>
          <w:rFonts w:ascii="Times New Roman" w:hAnsi="Times New Roman"/>
          <w:sz w:val="24"/>
          <w:szCs w:val="24"/>
        </w:rPr>
        <w:t xml:space="preserve"> </w:t>
      </w:r>
      <w:r w:rsidR="00051D1E" w:rsidRPr="00D20F48">
        <w:rPr>
          <w:rFonts w:ascii="Times New Roman" w:hAnsi="Times New Roman"/>
          <w:sz w:val="24"/>
          <w:szCs w:val="24"/>
        </w:rPr>
        <w:t>(в печати)</w:t>
      </w:r>
    </w:p>
    <w:p w:rsidR="002029F9" w:rsidRPr="00D20F48" w:rsidRDefault="002029F9" w:rsidP="00D20F48">
      <w:pPr>
        <w:pStyle w:val="a3"/>
        <w:numPr>
          <w:ilvl w:val="0"/>
          <w:numId w:val="20"/>
        </w:numPr>
        <w:tabs>
          <w:tab w:val="left" w:pos="1134"/>
        </w:tabs>
        <w:spacing w:after="0"/>
        <w:ind w:left="0" w:firstLine="709"/>
        <w:jc w:val="both"/>
        <w:rPr>
          <w:rFonts w:ascii="Times New Roman" w:hAnsi="Times New Roman"/>
          <w:b/>
          <w:sz w:val="24"/>
          <w:szCs w:val="24"/>
        </w:rPr>
      </w:pPr>
      <w:r w:rsidRPr="00D20F48">
        <w:rPr>
          <w:rFonts w:ascii="Times New Roman" w:hAnsi="Times New Roman"/>
          <w:sz w:val="24"/>
          <w:szCs w:val="24"/>
        </w:rPr>
        <w:t>СПОСОБ ПЕРОКСИДНОГО БЕЛЕНИЯ ХЛОПКОВОЙ ЦЕЛЛЮЛОЗЫ Заявка на патент 2020/0608.1, Дата подачи 02.09.2020, Казахстан 2020</w:t>
      </w:r>
    </w:p>
    <w:p w:rsidR="0071132D" w:rsidRPr="00D20F48" w:rsidRDefault="0071132D" w:rsidP="00D20F48">
      <w:pPr>
        <w:spacing w:line="276" w:lineRule="auto"/>
        <w:jc w:val="center"/>
        <w:rPr>
          <w:caps/>
          <w:lang w:val="ru-RU"/>
        </w:rPr>
      </w:pPr>
      <w:r w:rsidRPr="00D20F48">
        <w:rPr>
          <w:caps/>
          <w:noProof/>
          <w:lang w:val="ru-RU" w:eastAsia="ru-RU"/>
        </w:rPr>
        <w:lastRenderedPageBreak/>
        <w:drawing>
          <wp:inline distT="0" distB="0" distL="0" distR="0">
            <wp:extent cx="5927725" cy="878141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srcRect/>
                    <a:stretch>
                      <a:fillRect/>
                    </a:stretch>
                  </pic:blipFill>
                  <pic:spPr bwMode="auto">
                    <a:xfrm>
                      <a:off x="0" y="0"/>
                      <a:ext cx="5927725" cy="8781415"/>
                    </a:xfrm>
                    <a:prstGeom prst="rect">
                      <a:avLst/>
                    </a:prstGeom>
                    <a:noFill/>
                    <a:ln w="9525">
                      <a:noFill/>
                      <a:miter lim="800000"/>
                      <a:headEnd/>
                      <a:tailEnd/>
                    </a:ln>
                  </pic:spPr>
                </pic:pic>
              </a:graphicData>
            </a:graphic>
          </wp:inline>
        </w:drawing>
      </w:r>
    </w:p>
    <w:p w:rsidR="0071132D" w:rsidRPr="00D20F48" w:rsidRDefault="0071132D" w:rsidP="00D20F48">
      <w:pPr>
        <w:spacing w:line="276" w:lineRule="auto"/>
        <w:jc w:val="center"/>
        <w:rPr>
          <w:caps/>
          <w:lang w:val="ru-RU"/>
        </w:rPr>
      </w:pPr>
      <w:r w:rsidRPr="00D20F48">
        <w:rPr>
          <w:caps/>
          <w:noProof/>
          <w:lang w:val="ru-RU" w:eastAsia="ru-RU"/>
        </w:rPr>
        <w:lastRenderedPageBreak/>
        <w:drawing>
          <wp:inline distT="0" distB="0" distL="0" distR="0">
            <wp:extent cx="5927725" cy="900239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5927725" cy="9002395"/>
                    </a:xfrm>
                    <a:prstGeom prst="rect">
                      <a:avLst/>
                    </a:prstGeom>
                    <a:noFill/>
                    <a:ln w="9525">
                      <a:noFill/>
                      <a:miter lim="800000"/>
                      <a:headEnd/>
                      <a:tailEnd/>
                    </a:ln>
                  </pic:spPr>
                </pic:pic>
              </a:graphicData>
            </a:graphic>
          </wp:inline>
        </w:drawing>
      </w:r>
    </w:p>
    <w:p w:rsidR="0071132D" w:rsidRPr="00D20F48" w:rsidRDefault="0071132D" w:rsidP="00D20F48">
      <w:pPr>
        <w:spacing w:line="276" w:lineRule="auto"/>
        <w:jc w:val="center"/>
        <w:rPr>
          <w:caps/>
          <w:lang w:val="ru-RU"/>
        </w:rPr>
      </w:pPr>
      <w:r w:rsidRPr="00D20F48">
        <w:rPr>
          <w:caps/>
          <w:noProof/>
          <w:lang w:val="ru-RU" w:eastAsia="ru-RU"/>
        </w:rPr>
        <w:lastRenderedPageBreak/>
        <w:drawing>
          <wp:inline distT="0" distB="0" distL="0" distR="0">
            <wp:extent cx="5880735" cy="9238615"/>
            <wp:effectExtent l="1905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srcRect/>
                    <a:stretch>
                      <a:fillRect/>
                    </a:stretch>
                  </pic:blipFill>
                  <pic:spPr bwMode="auto">
                    <a:xfrm>
                      <a:off x="0" y="0"/>
                      <a:ext cx="5880735" cy="9238615"/>
                    </a:xfrm>
                    <a:prstGeom prst="rect">
                      <a:avLst/>
                    </a:prstGeom>
                    <a:noFill/>
                    <a:ln w="9525">
                      <a:noFill/>
                      <a:miter lim="800000"/>
                      <a:headEnd/>
                      <a:tailEnd/>
                    </a:ln>
                  </pic:spPr>
                </pic:pic>
              </a:graphicData>
            </a:graphic>
          </wp:inline>
        </w:drawing>
      </w:r>
    </w:p>
    <w:p w:rsidR="00E8605A" w:rsidRPr="00D20F48" w:rsidRDefault="00E8605A" w:rsidP="00D20F48">
      <w:pPr>
        <w:spacing w:line="276" w:lineRule="auto"/>
        <w:jc w:val="center"/>
        <w:rPr>
          <w:caps/>
          <w:lang w:val="ru-RU"/>
        </w:rPr>
      </w:pPr>
      <w:r w:rsidRPr="00D20F48">
        <w:rPr>
          <w:caps/>
          <w:noProof/>
          <w:lang w:val="ru-RU" w:eastAsia="ru-RU"/>
        </w:rPr>
        <w:lastRenderedPageBreak/>
        <w:drawing>
          <wp:inline distT="0" distB="0" distL="0" distR="0">
            <wp:extent cx="5943600" cy="8481695"/>
            <wp:effectExtent l="19050" t="0" r="0" b="0"/>
            <wp:docPr id="3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srcRect/>
                    <a:stretch>
                      <a:fillRect/>
                    </a:stretch>
                  </pic:blipFill>
                  <pic:spPr bwMode="auto">
                    <a:xfrm>
                      <a:off x="0" y="0"/>
                      <a:ext cx="5943600" cy="8481695"/>
                    </a:xfrm>
                    <a:prstGeom prst="rect">
                      <a:avLst/>
                    </a:prstGeom>
                    <a:noFill/>
                    <a:ln w="9525">
                      <a:noFill/>
                      <a:miter lim="800000"/>
                      <a:headEnd/>
                      <a:tailEnd/>
                    </a:ln>
                  </pic:spPr>
                </pic:pic>
              </a:graphicData>
            </a:graphic>
          </wp:inline>
        </w:drawing>
      </w:r>
    </w:p>
    <w:p w:rsidR="00E8605A" w:rsidRPr="00D20F48" w:rsidRDefault="00E8605A" w:rsidP="00D20F48">
      <w:pPr>
        <w:spacing w:line="276" w:lineRule="auto"/>
        <w:jc w:val="center"/>
        <w:rPr>
          <w:caps/>
          <w:lang w:val="ru-RU"/>
        </w:rPr>
      </w:pPr>
    </w:p>
    <w:p w:rsidR="00E8605A" w:rsidRPr="00D20F48" w:rsidRDefault="00E8605A" w:rsidP="00D20F48">
      <w:pPr>
        <w:spacing w:line="276" w:lineRule="auto"/>
        <w:jc w:val="center"/>
        <w:rPr>
          <w:caps/>
          <w:lang w:val="ru-RU"/>
        </w:rPr>
      </w:pPr>
      <w:r w:rsidRPr="00D20F48">
        <w:rPr>
          <w:caps/>
          <w:noProof/>
          <w:lang w:val="ru-RU" w:eastAsia="ru-RU"/>
        </w:rPr>
        <w:lastRenderedPageBreak/>
        <w:drawing>
          <wp:inline distT="0" distB="0" distL="0" distR="0">
            <wp:extent cx="5927725" cy="8765540"/>
            <wp:effectExtent l="19050" t="0" r="0" b="0"/>
            <wp:docPr id="3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srcRect/>
                    <a:stretch>
                      <a:fillRect/>
                    </a:stretch>
                  </pic:blipFill>
                  <pic:spPr bwMode="auto">
                    <a:xfrm>
                      <a:off x="0" y="0"/>
                      <a:ext cx="5927725" cy="8765540"/>
                    </a:xfrm>
                    <a:prstGeom prst="rect">
                      <a:avLst/>
                    </a:prstGeom>
                    <a:noFill/>
                    <a:ln w="9525">
                      <a:noFill/>
                      <a:miter lim="800000"/>
                      <a:headEnd/>
                      <a:tailEnd/>
                    </a:ln>
                  </pic:spPr>
                </pic:pic>
              </a:graphicData>
            </a:graphic>
          </wp:inline>
        </w:drawing>
      </w:r>
    </w:p>
    <w:p w:rsidR="00E8605A" w:rsidRPr="00D20F48" w:rsidRDefault="00E8605A" w:rsidP="00D20F48">
      <w:pPr>
        <w:spacing w:line="276" w:lineRule="auto"/>
        <w:jc w:val="center"/>
        <w:rPr>
          <w:caps/>
          <w:lang w:val="ru-RU"/>
        </w:rPr>
      </w:pPr>
      <w:r w:rsidRPr="00D20F48">
        <w:rPr>
          <w:caps/>
          <w:noProof/>
          <w:lang w:val="ru-RU" w:eastAsia="ru-RU"/>
        </w:rPr>
        <w:lastRenderedPageBreak/>
        <w:drawing>
          <wp:inline distT="0" distB="0" distL="0" distR="0">
            <wp:extent cx="5927725" cy="9128125"/>
            <wp:effectExtent l="19050" t="0" r="0" b="0"/>
            <wp:docPr id="3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srcRect/>
                    <a:stretch>
                      <a:fillRect/>
                    </a:stretch>
                  </pic:blipFill>
                  <pic:spPr bwMode="auto">
                    <a:xfrm>
                      <a:off x="0" y="0"/>
                      <a:ext cx="5927725" cy="9128125"/>
                    </a:xfrm>
                    <a:prstGeom prst="rect">
                      <a:avLst/>
                    </a:prstGeom>
                    <a:noFill/>
                    <a:ln w="9525">
                      <a:noFill/>
                      <a:miter lim="800000"/>
                      <a:headEnd/>
                      <a:tailEnd/>
                    </a:ln>
                  </pic:spPr>
                </pic:pic>
              </a:graphicData>
            </a:graphic>
          </wp:inline>
        </w:drawing>
      </w:r>
    </w:p>
    <w:p w:rsidR="00E8605A" w:rsidRPr="00D20F48" w:rsidRDefault="00E8605A" w:rsidP="00D20F48">
      <w:pPr>
        <w:spacing w:line="276" w:lineRule="auto"/>
        <w:jc w:val="center"/>
        <w:rPr>
          <w:caps/>
          <w:lang w:val="ru-RU"/>
        </w:rPr>
      </w:pPr>
      <w:r w:rsidRPr="00D20F48">
        <w:rPr>
          <w:caps/>
          <w:noProof/>
          <w:lang w:val="ru-RU" w:eastAsia="ru-RU"/>
        </w:rPr>
        <w:lastRenderedPageBreak/>
        <w:drawing>
          <wp:inline distT="0" distB="0" distL="0" distR="0">
            <wp:extent cx="5943600" cy="9222740"/>
            <wp:effectExtent l="19050" t="0" r="0" b="0"/>
            <wp:docPr id="4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srcRect/>
                    <a:stretch>
                      <a:fillRect/>
                    </a:stretch>
                  </pic:blipFill>
                  <pic:spPr bwMode="auto">
                    <a:xfrm>
                      <a:off x="0" y="0"/>
                      <a:ext cx="5943600" cy="9222740"/>
                    </a:xfrm>
                    <a:prstGeom prst="rect">
                      <a:avLst/>
                    </a:prstGeom>
                    <a:noFill/>
                    <a:ln w="9525">
                      <a:noFill/>
                      <a:miter lim="800000"/>
                      <a:headEnd/>
                      <a:tailEnd/>
                    </a:ln>
                  </pic:spPr>
                </pic:pic>
              </a:graphicData>
            </a:graphic>
          </wp:inline>
        </w:drawing>
      </w:r>
    </w:p>
    <w:p w:rsidR="00E8605A" w:rsidRPr="00D20F48" w:rsidRDefault="00E8605A" w:rsidP="00D20F48">
      <w:pPr>
        <w:spacing w:line="276" w:lineRule="auto"/>
        <w:jc w:val="center"/>
        <w:rPr>
          <w:caps/>
          <w:lang w:val="ru-RU"/>
        </w:rPr>
      </w:pPr>
    </w:p>
    <w:p w:rsidR="0071132D" w:rsidRPr="00D20F48" w:rsidRDefault="0071132D" w:rsidP="00D20F48">
      <w:pPr>
        <w:spacing w:line="276" w:lineRule="auto"/>
        <w:jc w:val="center"/>
        <w:rPr>
          <w:caps/>
          <w:lang w:val="ru-RU"/>
        </w:rPr>
      </w:pPr>
      <w:r w:rsidRPr="00D20F48">
        <w:rPr>
          <w:caps/>
          <w:noProof/>
          <w:lang w:val="ru-RU" w:eastAsia="ru-RU"/>
        </w:rPr>
        <w:drawing>
          <wp:inline distT="0" distB="0" distL="0" distR="0">
            <wp:extent cx="5927725" cy="8434705"/>
            <wp:effectExtent l="19050" t="0" r="0" b="0"/>
            <wp:docPr id="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srcRect/>
                    <a:stretch>
                      <a:fillRect/>
                    </a:stretch>
                  </pic:blipFill>
                  <pic:spPr bwMode="auto">
                    <a:xfrm>
                      <a:off x="0" y="0"/>
                      <a:ext cx="5927725" cy="8434705"/>
                    </a:xfrm>
                    <a:prstGeom prst="rect">
                      <a:avLst/>
                    </a:prstGeom>
                    <a:noFill/>
                    <a:ln w="9525">
                      <a:noFill/>
                      <a:miter lim="800000"/>
                      <a:headEnd/>
                      <a:tailEnd/>
                    </a:ln>
                  </pic:spPr>
                </pic:pic>
              </a:graphicData>
            </a:graphic>
          </wp:inline>
        </w:drawing>
      </w:r>
    </w:p>
    <w:p w:rsidR="0071132D" w:rsidRPr="00D20F48" w:rsidRDefault="0071132D" w:rsidP="00D20F48">
      <w:pPr>
        <w:spacing w:line="276" w:lineRule="auto"/>
        <w:jc w:val="center"/>
        <w:rPr>
          <w:caps/>
          <w:lang w:val="ru-RU"/>
        </w:rPr>
      </w:pPr>
    </w:p>
    <w:p w:rsidR="0071132D" w:rsidRPr="00D20F48" w:rsidRDefault="0071132D" w:rsidP="00D20F48">
      <w:pPr>
        <w:spacing w:line="276" w:lineRule="auto"/>
        <w:jc w:val="center"/>
        <w:rPr>
          <w:caps/>
          <w:lang w:val="ru-RU"/>
        </w:rPr>
      </w:pPr>
      <w:r w:rsidRPr="00D20F48">
        <w:rPr>
          <w:caps/>
          <w:noProof/>
          <w:lang w:val="ru-RU" w:eastAsia="ru-RU"/>
        </w:rPr>
        <w:lastRenderedPageBreak/>
        <w:drawing>
          <wp:inline distT="0" distB="0" distL="0" distR="0">
            <wp:extent cx="5927725" cy="834009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srcRect/>
                    <a:stretch>
                      <a:fillRect/>
                    </a:stretch>
                  </pic:blipFill>
                  <pic:spPr bwMode="auto">
                    <a:xfrm>
                      <a:off x="0" y="0"/>
                      <a:ext cx="5927725" cy="8340090"/>
                    </a:xfrm>
                    <a:prstGeom prst="rect">
                      <a:avLst/>
                    </a:prstGeom>
                    <a:noFill/>
                    <a:ln w="9525">
                      <a:noFill/>
                      <a:miter lim="800000"/>
                      <a:headEnd/>
                      <a:tailEnd/>
                    </a:ln>
                  </pic:spPr>
                </pic:pic>
              </a:graphicData>
            </a:graphic>
          </wp:inline>
        </w:drawing>
      </w:r>
    </w:p>
    <w:p w:rsidR="0071132D" w:rsidRPr="00D20F48" w:rsidRDefault="0071132D" w:rsidP="00D20F48">
      <w:pPr>
        <w:spacing w:line="276" w:lineRule="auto"/>
        <w:jc w:val="center"/>
        <w:rPr>
          <w:caps/>
          <w:lang w:val="ru-RU"/>
        </w:rPr>
      </w:pPr>
      <w:r w:rsidRPr="00D20F48">
        <w:rPr>
          <w:caps/>
          <w:noProof/>
          <w:lang w:val="ru-RU" w:eastAsia="ru-RU"/>
        </w:rPr>
        <w:lastRenderedPageBreak/>
        <w:drawing>
          <wp:inline distT="0" distB="0" distL="0" distR="0">
            <wp:extent cx="5927725" cy="7583170"/>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srcRect/>
                    <a:stretch>
                      <a:fillRect/>
                    </a:stretch>
                  </pic:blipFill>
                  <pic:spPr bwMode="auto">
                    <a:xfrm>
                      <a:off x="0" y="0"/>
                      <a:ext cx="5927725" cy="7583170"/>
                    </a:xfrm>
                    <a:prstGeom prst="rect">
                      <a:avLst/>
                    </a:prstGeom>
                    <a:noFill/>
                    <a:ln w="9525">
                      <a:noFill/>
                      <a:miter lim="800000"/>
                      <a:headEnd/>
                      <a:tailEnd/>
                    </a:ln>
                  </pic:spPr>
                </pic:pic>
              </a:graphicData>
            </a:graphic>
          </wp:inline>
        </w:drawing>
      </w:r>
    </w:p>
    <w:p w:rsidR="0071132D" w:rsidRPr="00D20F48" w:rsidRDefault="0071132D" w:rsidP="00D20F48">
      <w:pPr>
        <w:spacing w:line="276" w:lineRule="auto"/>
        <w:jc w:val="center"/>
        <w:rPr>
          <w:caps/>
          <w:lang w:val="ru-RU"/>
        </w:rPr>
      </w:pPr>
    </w:p>
    <w:p w:rsidR="0071132D" w:rsidRPr="00D20F48" w:rsidRDefault="0071132D" w:rsidP="00D20F48">
      <w:pPr>
        <w:spacing w:line="276" w:lineRule="auto"/>
        <w:jc w:val="center"/>
        <w:rPr>
          <w:caps/>
          <w:lang w:val="ru-RU"/>
        </w:rPr>
      </w:pPr>
    </w:p>
    <w:p w:rsidR="0071132D" w:rsidRPr="00D20F48" w:rsidRDefault="007E69B9" w:rsidP="00D20F48">
      <w:pPr>
        <w:spacing w:line="276" w:lineRule="auto"/>
        <w:jc w:val="center"/>
        <w:rPr>
          <w:caps/>
          <w:lang w:val="ru-RU"/>
        </w:rPr>
      </w:pPr>
      <w:r w:rsidRPr="00D20F48">
        <w:rPr>
          <w:caps/>
          <w:noProof/>
          <w:lang w:val="ru-RU" w:eastAsia="ru-RU"/>
        </w:rPr>
        <w:lastRenderedPageBreak/>
        <w:drawing>
          <wp:inline distT="0" distB="0" distL="0" distR="0">
            <wp:extent cx="5927725" cy="8718550"/>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srcRect/>
                    <a:stretch>
                      <a:fillRect/>
                    </a:stretch>
                  </pic:blipFill>
                  <pic:spPr bwMode="auto">
                    <a:xfrm>
                      <a:off x="0" y="0"/>
                      <a:ext cx="5927725" cy="8718550"/>
                    </a:xfrm>
                    <a:prstGeom prst="rect">
                      <a:avLst/>
                    </a:prstGeom>
                    <a:noFill/>
                    <a:ln w="9525">
                      <a:noFill/>
                      <a:miter lim="800000"/>
                      <a:headEnd/>
                      <a:tailEnd/>
                    </a:ln>
                  </pic:spPr>
                </pic:pic>
              </a:graphicData>
            </a:graphic>
          </wp:inline>
        </w:drawing>
      </w:r>
    </w:p>
    <w:p w:rsidR="007E69B9" w:rsidRPr="00D20F48" w:rsidRDefault="007E69B9" w:rsidP="00D20F48">
      <w:pPr>
        <w:spacing w:line="276" w:lineRule="auto"/>
        <w:jc w:val="center"/>
        <w:rPr>
          <w:caps/>
          <w:lang w:val="ru-RU"/>
        </w:rPr>
      </w:pPr>
      <w:r w:rsidRPr="00D20F48">
        <w:rPr>
          <w:caps/>
          <w:noProof/>
          <w:lang w:val="ru-RU" w:eastAsia="ru-RU"/>
        </w:rPr>
        <w:lastRenderedPageBreak/>
        <w:drawing>
          <wp:inline distT="0" distB="0" distL="0" distR="0">
            <wp:extent cx="5943600" cy="813498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srcRect/>
                    <a:stretch>
                      <a:fillRect/>
                    </a:stretch>
                  </pic:blipFill>
                  <pic:spPr bwMode="auto">
                    <a:xfrm>
                      <a:off x="0" y="0"/>
                      <a:ext cx="5943600" cy="8134985"/>
                    </a:xfrm>
                    <a:prstGeom prst="rect">
                      <a:avLst/>
                    </a:prstGeom>
                    <a:noFill/>
                    <a:ln w="9525">
                      <a:noFill/>
                      <a:miter lim="800000"/>
                      <a:headEnd/>
                      <a:tailEnd/>
                    </a:ln>
                  </pic:spPr>
                </pic:pic>
              </a:graphicData>
            </a:graphic>
          </wp:inline>
        </w:drawing>
      </w:r>
    </w:p>
    <w:p w:rsidR="007E69B9" w:rsidRPr="00D20F48" w:rsidRDefault="007E69B9" w:rsidP="00D20F48">
      <w:pPr>
        <w:spacing w:line="276" w:lineRule="auto"/>
        <w:jc w:val="center"/>
        <w:rPr>
          <w:caps/>
          <w:lang w:val="ru-RU"/>
        </w:rPr>
      </w:pPr>
    </w:p>
    <w:p w:rsidR="007E69B9" w:rsidRPr="00D20F48" w:rsidRDefault="007E69B9" w:rsidP="00D20F48">
      <w:pPr>
        <w:spacing w:line="276" w:lineRule="auto"/>
        <w:jc w:val="center"/>
        <w:rPr>
          <w:caps/>
          <w:lang w:val="ru-RU"/>
        </w:rPr>
      </w:pPr>
      <w:r w:rsidRPr="00D20F48">
        <w:rPr>
          <w:caps/>
          <w:noProof/>
          <w:lang w:val="ru-RU" w:eastAsia="ru-RU"/>
        </w:rPr>
        <w:lastRenderedPageBreak/>
        <w:drawing>
          <wp:inline distT="0" distB="0" distL="0" distR="0">
            <wp:extent cx="5943600" cy="813498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srcRect/>
                    <a:stretch>
                      <a:fillRect/>
                    </a:stretch>
                  </pic:blipFill>
                  <pic:spPr bwMode="auto">
                    <a:xfrm>
                      <a:off x="0" y="0"/>
                      <a:ext cx="5943600" cy="8134985"/>
                    </a:xfrm>
                    <a:prstGeom prst="rect">
                      <a:avLst/>
                    </a:prstGeom>
                    <a:noFill/>
                    <a:ln w="9525">
                      <a:noFill/>
                      <a:miter lim="800000"/>
                      <a:headEnd/>
                      <a:tailEnd/>
                    </a:ln>
                  </pic:spPr>
                </pic:pic>
              </a:graphicData>
            </a:graphic>
          </wp:inline>
        </w:drawing>
      </w:r>
    </w:p>
    <w:p w:rsidR="007E69B9" w:rsidRPr="00D20F48" w:rsidRDefault="007E69B9" w:rsidP="00D20F48">
      <w:pPr>
        <w:spacing w:line="276" w:lineRule="auto"/>
        <w:jc w:val="center"/>
        <w:rPr>
          <w:caps/>
          <w:lang w:val="ru-RU"/>
        </w:rPr>
      </w:pPr>
    </w:p>
    <w:p w:rsidR="007E69B9" w:rsidRPr="00D20F48" w:rsidRDefault="007E69B9" w:rsidP="00D20F48">
      <w:pPr>
        <w:spacing w:line="276" w:lineRule="auto"/>
        <w:jc w:val="center"/>
        <w:rPr>
          <w:caps/>
          <w:lang w:val="ru-RU"/>
        </w:rPr>
      </w:pPr>
      <w:r w:rsidRPr="00D20F48">
        <w:rPr>
          <w:caps/>
          <w:noProof/>
          <w:lang w:val="ru-RU" w:eastAsia="ru-RU"/>
        </w:rPr>
        <w:lastRenderedPageBreak/>
        <w:drawing>
          <wp:inline distT="0" distB="0" distL="0" distR="0">
            <wp:extent cx="5943600" cy="9175750"/>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srcRect/>
                    <a:stretch>
                      <a:fillRect/>
                    </a:stretch>
                  </pic:blipFill>
                  <pic:spPr bwMode="auto">
                    <a:xfrm>
                      <a:off x="0" y="0"/>
                      <a:ext cx="5943600" cy="9175750"/>
                    </a:xfrm>
                    <a:prstGeom prst="rect">
                      <a:avLst/>
                    </a:prstGeom>
                    <a:noFill/>
                    <a:ln w="9525">
                      <a:noFill/>
                      <a:miter lim="800000"/>
                      <a:headEnd/>
                      <a:tailEnd/>
                    </a:ln>
                  </pic:spPr>
                </pic:pic>
              </a:graphicData>
            </a:graphic>
          </wp:inline>
        </w:drawing>
      </w:r>
    </w:p>
    <w:p w:rsidR="007E69B9" w:rsidRPr="00D20F48" w:rsidRDefault="007E69B9" w:rsidP="00D20F48">
      <w:pPr>
        <w:spacing w:line="276" w:lineRule="auto"/>
        <w:jc w:val="center"/>
        <w:rPr>
          <w:caps/>
          <w:lang w:val="ru-RU"/>
        </w:rPr>
      </w:pPr>
      <w:r w:rsidRPr="00D20F48">
        <w:rPr>
          <w:caps/>
          <w:noProof/>
          <w:lang w:val="ru-RU" w:eastAsia="ru-RU"/>
        </w:rPr>
        <w:lastRenderedPageBreak/>
        <w:drawing>
          <wp:inline distT="0" distB="0" distL="0" distR="0">
            <wp:extent cx="5943600" cy="900239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srcRect/>
                    <a:stretch>
                      <a:fillRect/>
                    </a:stretch>
                  </pic:blipFill>
                  <pic:spPr bwMode="auto">
                    <a:xfrm>
                      <a:off x="0" y="0"/>
                      <a:ext cx="5943600" cy="9002395"/>
                    </a:xfrm>
                    <a:prstGeom prst="rect">
                      <a:avLst/>
                    </a:prstGeom>
                    <a:noFill/>
                    <a:ln w="9525">
                      <a:noFill/>
                      <a:miter lim="800000"/>
                      <a:headEnd/>
                      <a:tailEnd/>
                    </a:ln>
                  </pic:spPr>
                </pic:pic>
              </a:graphicData>
            </a:graphic>
          </wp:inline>
        </w:drawing>
      </w:r>
    </w:p>
    <w:p w:rsidR="007E69B9" w:rsidRPr="00D20F48" w:rsidRDefault="007E69B9" w:rsidP="00D20F48">
      <w:pPr>
        <w:spacing w:line="276" w:lineRule="auto"/>
        <w:jc w:val="center"/>
        <w:rPr>
          <w:caps/>
          <w:lang w:val="ru-RU"/>
        </w:rPr>
      </w:pPr>
      <w:r w:rsidRPr="00D20F48">
        <w:rPr>
          <w:caps/>
          <w:noProof/>
          <w:lang w:val="ru-RU" w:eastAsia="ru-RU"/>
        </w:rPr>
        <w:lastRenderedPageBreak/>
        <w:drawing>
          <wp:inline distT="0" distB="0" distL="0" distR="0">
            <wp:extent cx="5927725" cy="848169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srcRect/>
                    <a:stretch>
                      <a:fillRect/>
                    </a:stretch>
                  </pic:blipFill>
                  <pic:spPr bwMode="auto">
                    <a:xfrm>
                      <a:off x="0" y="0"/>
                      <a:ext cx="5927725" cy="8481695"/>
                    </a:xfrm>
                    <a:prstGeom prst="rect">
                      <a:avLst/>
                    </a:prstGeom>
                    <a:noFill/>
                    <a:ln w="9525">
                      <a:noFill/>
                      <a:miter lim="800000"/>
                      <a:headEnd/>
                      <a:tailEnd/>
                    </a:ln>
                  </pic:spPr>
                </pic:pic>
              </a:graphicData>
            </a:graphic>
          </wp:inline>
        </w:drawing>
      </w:r>
    </w:p>
    <w:p w:rsidR="007E69B9" w:rsidRPr="00D20F48" w:rsidRDefault="007E69B9" w:rsidP="00D20F48">
      <w:pPr>
        <w:spacing w:line="276" w:lineRule="auto"/>
        <w:jc w:val="center"/>
        <w:rPr>
          <w:caps/>
          <w:lang w:val="ru-RU"/>
        </w:rPr>
      </w:pPr>
    </w:p>
    <w:p w:rsidR="007E69B9" w:rsidRPr="00D20F48" w:rsidRDefault="007E69B9" w:rsidP="00D20F48">
      <w:pPr>
        <w:spacing w:line="276" w:lineRule="auto"/>
        <w:jc w:val="center"/>
        <w:rPr>
          <w:caps/>
          <w:lang w:val="ru-RU"/>
        </w:rPr>
      </w:pPr>
      <w:r w:rsidRPr="00D20F48">
        <w:rPr>
          <w:caps/>
          <w:noProof/>
          <w:lang w:val="ru-RU" w:eastAsia="ru-RU"/>
        </w:rPr>
        <w:lastRenderedPageBreak/>
        <w:drawing>
          <wp:inline distT="0" distB="0" distL="0" distR="0">
            <wp:extent cx="5943600" cy="8450580"/>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cstate="print"/>
                    <a:srcRect/>
                    <a:stretch>
                      <a:fillRect/>
                    </a:stretch>
                  </pic:blipFill>
                  <pic:spPr bwMode="auto">
                    <a:xfrm>
                      <a:off x="0" y="0"/>
                      <a:ext cx="5943600" cy="8450580"/>
                    </a:xfrm>
                    <a:prstGeom prst="rect">
                      <a:avLst/>
                    </a:prstGeom>
                    <a:noFill/>
                    <a:ln w="9525">
                      <a:noFill/>
                      <a:miter lim="800000"/>
                      <a:headEnd/>
                      <a:tailEnd/>
                    </a:ln>
                  </pic:spPr>
                </pic:pic>
              </a:graphicData>
            </a:graphic>
          </wp:inline>
        </w:drawing>
      </w:r>
    </w:p>
    <w:p w:rsidR="0071132D" w:rsidRPr="00D20F48" w:rsidRDefault="0071132D" w:rsidP="00D20F48">
      <w:pPr>
        <w:spacing w:line="276" w:lineRule="auto"/>
        <w:ind w:firstLine="709"/>
        <w:jc w:val="center"/>
        <w:rPr>
          <w:caps/>
          <w:lang w:val="ru-RU"/>
        </w:rPr>
      </w:pPr>
    </w:p>
    <w:p w:rsidR="0071132D" w:rsidRPr="00D20F48" w:rsidRDefault="0071132D" w:rsidP="00D20F48">
      <w:pPr>
        <w:spacing w:line="276" w:lineRule="auto"/>
        <w:ind w:firstLine="709"/>
        <w:jc w:val="center"/>
        <w:rPr>
          <w:caps/>
          <w:lang w:val="ru-RU"/>
        </w:rPr>
      </w:pPr>
    </w:p>
    <w:p w:rsidR="0071132D" w:rsidRPr="00D20F48" w:rsidRDefault="0071132D" w:rsidP="00D20F48">
      <w:pPr>
        <w:spacing w:line="276" w:lineRule="auto"/>
        <w:ind w:firstLine="709"/>
        <w:jc w:val="center"/>
        <w:rPr>
          <w:caps/>
          <w:lang w:val="ru-RU"/>
        </w:rPr>
      </w:pPr>
    </w:p>
    <w:p w:rsidR="0071132D" w:rsidRDefault="0071132D" w:rsidP="00D20F48">
      <w:pPr>
        <w:spacing w:line="276" w:lineRule="auto"/>
        <w:ind w:firstLine="709"/>
        <w:jc w:val="center"/>
        <w:rPr>
          <w:caps/>
          <w:lang w:val="ru-RU"/>
        </w:rPr>
      </w:pPr>
      <w:r w:rsidRPr="00D20F48">
        <w:rPr>
          <w:caps/>
          <w:lang w:val="ru-RU"/>
        </w:rPr>
        <w:lastRenderedPageBreak/>
        <w:t>П</w:t>
      </w:r>
      <w:r w:rsidR="00044009" w:rsidRPr="00D20F48">
        <w:rPr>
          <w:lang w:val="ru-RU"/>
        </w:rPr>
        <w:t>риложение</w:t>
      </w:r>
      <w:r w:rsidRPr="00D20F48">
        <w:rPr>
          <w:caps/>
          <w:lang w:val="ru-RU"/>
        </w:rPr>
        <w:t xml:space="preserve"> д</w:t>
      </w:r>
    </w:p>
    <w:p w:rsidR="000A2826" w:rsidRDefault="000A2826" w:rsidP="00D20F48">
      <w:pPr>
        <w:spacing w:line="276" w:lineRule="auto"/>
        <w:ind w:firstLine="709"/>
        <w:jc w:val="center"/>
        <w:rPr>
          <w:caps/>
          <w:lang w:val="ru-RU"/>
        </w:rPr>
      </w:pPr>
    </w:p>
    <w:p w:rsidR="000A2826" w:rsidRPr="00D20F48" w:rsidRDefault="000A2826" w:rsidP="00D20F48">
      <w:pPr>
        <w:spacing w:line="276" w:lineRule="auto"/>
        <w:ind w:firstLine="709"/>
        <w:jc w:val="center"/>
        <w:rPr>
          <w:caps/>
          <w:lang w:val="ru-RU"/>
        </w:rPr>
      </w:pPr>
      <w:r>
        <w:rPr>
          <w:caps/>
          <w:lang w:val="ru-RU"/>
        </w:rPr>
        <w:t>з</w:t>
      </w:r>
      <w:r>
        <w:rPr>
          <w:lang w:val="ru-RU"/>
        </w:rPr>
        <w:t>аявка на патент</w:t>
      </w:r>
    </w:p>
    <w:p w:rsidR="00F77E8B" w:rsidRPr="00D20F48" w:rsidRDefault="00F77E8B" w:rsidP="00D20F48">
      <w:pPr>
        <w:spacing w:line="276" w:lineRule="auto"/>
        <w:jc w:val="center"/>
        <w:rPr>
          <w:caps/>
          <w:lang w:val="ru-RU"/>
        </w:rPr>
      </w:pPr>
      <w:r w:rsidRPr="00D20F48">
        <w:rPr>
          <w:caps/>
          <w:noProof/>
          <w:lang w:val="ru-RU" w:eastAsia="ru-RU"/>
        </w:rPr>
        <w:drawing>
          <wp:inline distT="0" distB="0" distL="0" distR="0">
            <wp:extent cx="5927725" cy="818261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a:srcRect/>
                    <a:stretch>
                      <a:fillRect/>
                    </a:stretch>
                  </pic:blipFill>
                  <pic:spPr bwMode="auto">
                    <a:xfrm>
                      <a:off x="0" y="0"/>
                      <a:ext cx="5927725" cy="8182610"/>
                    </a:xfrm>
                    <a:prstGeom prst="rect">
                      <a:avLst/>
                    </a:prstGeom>
                    <a:noFill/>
                    <a:ln w="9525">
                      <a:noFill/>
                      <a:miter lim="800000"/>
                      <a:headEnd/>
                      <a:tailEnd/>
                    </a:ln>
                  </pic:spPr>
                </pic:pic>
              </a:graphicData>
            </a:graphic>
          </wp:inline>
        </w:drawing>
      </w:r>
    </w:p>
    <w:p w:rsidR="00F77E8B" w:rsidRPr="00D20F48" w:rsidRDefault="00F77E8B" w:rsidP="00D20F48">
      <w:pPr>
        <w:spacing w:line="276" w:lineRule="auto"/>
        <w:jc w:val="center"/>
        <w:rPr>
          <w:caps/>
          <w:lang w:val="ru-RU"/>
        </w:rPr>
      </w:pPr>
    </w:p>
    <w:p w:rsidR="00F77E8B" w:rsidRPr="00D20F48" w:rsidRDefault="00F77E8B" w:rsidP="00D20F48">
      <w:pPr>
        <w:spacing w:line="276" w:lineRule="auto"/>
        <w:jc w:val="center"/>
        <w:rPr>
          <w:caps/>
          <w:lang w:val="ru-RU"/>
        </w:rPr>
      </w:pPr>
    </w:p>
    <w:p w:rsidR="00F77E8B" w:rsidRPr="00D20F48" w:rsidRDefault="00F77E8B" w:rsidP="00D20F48">
      <w:pPr>
        <w:spacing w:line="276" w:lineRule="auto"/>
        <w:ind w:firstLine="709"/>
        <w:jc w:val="center"/>
        <w:rPr>
          <w:caps/>
          <w:lang w:val="ru-RU"/>
        </w:rPr>
      </w:pPr>
      <w:r w:rsidRPr="00D20F48">
        <w:rPr>
          <w:caps/>
          <w:lang w:val="ru-RU"/>
        </w:rPr>
        <w:lastRenderedPageBreak/>
        <w:t>П</w:t>
      </w:r>
      <w:r w:rsidR="00044009" w:rsidRPr="00D20F48">
        <w:rPr>
          <w:lang w:val="ru-RU"/>
        </w:rPr>
        <w:t>риложение</w:t>
      </w:r>
      <w:r w:rsidRPr="00D20F48">
        <w:rPr>
          <w:caps/>
          <w:lang w:val="ru-RU"/>
        </w:rPr>
        <w:t xml:space="preserve"> Е</w:t>
      </w:r>
    </w:p>
    <w:p w:rsidR="00E34666" w:rsidRDefault="00E34666" w:rsidP="00D20F48">
      <w:pPr>
        <w:spacing w:line="276" w:lineRule="auto"/>
        <w:ind w:firstLine="709"/>
        <w:jc w:val="center"/>
        <w:rPr>
          <w:caps/>
          <w:lang w:val="ru-RU"/>
        </w:rPr>
      </w:pPr>
    </w:p>
    <w:p w:rsidR="000A2826" w:rsidRPr="000A2826" w:rsidRDefault="000A2826" w:rsidP="00D20F48">
      <w:pPr>
        <w:spacing w:line="276" w:lineRule="auto"/>
        <w:ind w:firstLine="709"/>
        <w:jc w:val="center"/>
        <w:rPr>
          <w:caps/>
          <w:lang w:val="ru-RU"/>
        </w:rPr>
      </w:pPr>
      <w:r>
        <w:rPr>
          <w:caps/>
          <w:lang w:val="ru-RU"/>
        </w:rPr>
        <w:t>Р</w:t>
      </w:r>
      <w:r>
        <w:rPr>
          <w:lang w:val="ru-RU"/>
        </w:rPr>
        <w:t>егистрационная карта</w:t>
      </w:r>
    </w:p>
    <w:p w:rsidR="00E34666" w:rsidRPr="00D20F48" w:rsidRDefault="00E34666" w:rsidP="00D20F48">
      <w:pPr>
        <w:spacing w:line="276" w:lineRule="auto"/>
        <w:jc w:val="center"/>
        <w:rPr>
          <w:caps/>
          <w:lang w:val="en-US"/>
        </w:rPr>
      </w:pPr>
      <w:r w:rsidRPr="00D20F48">
        <w:rPr>
          <w:caps/>
          <w:noProof/>
          <w:lang w:val="ru-RU" w:eastAsia="ru-RU"/>
        </w:rPr>
        <w:drawing>
          <wp:inline distT="0" distB="0" distL="0" distR="0">
            <wp:extent cx="5927725" cy="7898765"/>
            <wp:effectExtent l="19050" t="0" r="0" b="0"/>
            <wp:docPr id="3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srcRect/>
                    <a:stretch>
                      <a:fillRect/>
                    </a:stretch>
                  </pic:blipFill>
                  <pic:spPr bwMode="auto">
                    <a:xfrm>
                      <a:off x="0" y="0"/>
                      <a:ext cx="5927725" cy="7898765"/>
                    </a:xfrm>
                    <a:prstGeom prst="rect">
                      <a:avLst/>
                    </a:prstGeom>
                    <a:noFill/>
                    <a:ln w="9525">
                      <a:noFill/>
                      <a:miter lim="800000"/>
                      <a:headEnd/>
                      <a:tailEnd/>
                    </a:ln>
                  </pic:spPr>
                </pic:pic>
              </a:graphicData>
            </a:graphic>
          </wp:inline>
        </w:drawing>
      </w:r>
    </w:p>
    <w:p w:rsidR="00E34666" w:rsidRPr="00D20F48" w:rsidRDefault="00E34666" w:rsidP="00D20F48">
      <w:pPr>
        <w:spacing w:line="276" w:lineRule="auto"/>
        <w:jc w:val="center"/>
        <w:rPr>
          <w:caps/>
          <w:lang w:val="en-US"/>
        </w:rPr>
      </w:pPr>
    </w:p>
    <w:p w:rsidR="00E34666" w:rsidRPr="00D20F48" w:rsidRDefault="00E34666" w:rsidP="00D20F48">
      <w:pPr>
        <w:spacing w:line="276" w:lineRule="auto"/>
        <w:jc w:val="center"/>
        <w:rPr>
          <w:caps/>
          <w:lang w:val="en-US"/>
        </w:rPr>
      </w:pPr>
    </w:p>
    <w:p w:rsidR="00E34666" w:rsidRPr="00D20F48" w:rsidRDefault="00E34666" w:rsidP="00D20F48">
      <w:pPr>
        <w:spacing w:line="276" w:lineRule="auto"/>
        <w:jc w:val="center"/>
        <w:rPr>
          <w:caps/>
          <w:lang w:val="en-US"/>
        </w:rPr>
      </w:pPr>
      <w:r w:rsidRPr="00D20F48">
        <w:rPr>
          <w:caps/>
          <w:noProof/>
          <w:lang w:val="ru-RU" w:eastAsia="ru-RU"/>
        </w:rPr>
        <w:lastRenderedPageBreak/>
        <w:drawing>
          <wp:inline distT="0" distB="0" distL="0" distR="0">
            <wp:extent cx="5943600" cy="8103235"/>
            <wp:effectExtent l="19050" t="0" r="0" b="0"/>
            <wp:docPr id="3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srcRect/>
                    <a:stretch>
                      <a:fillRect/>
                    </a:stretch>
                  </pic:blipFill>
                  <pic:spPr bwMode="auto">
                    <a:xfrm>
                      <a:off x="0" y="0"/>
                      <a:ext cx="5943600" cy="8103235"/>
                    </a:xfrm>
                    <a:prstGeom prst="rect">
                      <a:avLst/>
                    </a:prstGeom>
                    <a:noFill/>
                    <a:ln w="9525">
                      <a:noFill/>
                      <a:miter lim="800000"/>
                      <a:headEnd/>
                      <a:tailEnd/>
                    </a:ln>
                  </pic:spPr>
                </pic:pic>
              </a:graphicData>
            </a:graphic>
          </wp:inline>
        </w:drawing>
      </w:r>
    </w:p>
    <w:p w:rsidR="00E34666" w:rsidRPr="00D20F48" w:rsidRDefault="00E34666" w:rsidP="00D20F48">
      <w:pPr>
        <w:spacing w:line="276" w:lineRule="auto"/>
        <w:jc w:val="center"/>
        <w:rPr>
          <w:caps/>
          <w:lang w:val="en-US"/>
        </w:rPr>
      </w:pPr>
    </w:p>
    <w:p w:rsidR="00E34666" w:rsidRPr="00D20F48" w:rsidRDefault="00E34666" w:rsidP="00D20F48">
      <w:pPr>
        <w:spacing w:line="276" w:lineRule="auto"/>
        <w:jc w:val="center"/>
        <w:rPr>
          <w:caps/>
          <w:lang w:val="en-US"/>
        </w:rPr>
      </w:pPr>
      <w:r w:rsidRPr="00D20F48">
        <w:rPr>
          <w:caps/>
          <w:noProof/>
          <w:lang w:val="ru-RU" w:eastAsia="ru-RU"/>
        </w:rPr>
        <w:lastRenderedPageBreak/>
        <w:drawing>
          <wp:inline distT="0" distB="0" distL="0" distR="0">
            <wp:extent cx="5943600" cy="8623935"/>
            <wp:effectExtent l="19050" t="0" r="0" b="0"/>
            <wp:docPr id="3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srcRect/>
                    <a:stretch>
                      <a:fillRect/>
                    </a:stretch>
                  </pic:blipFill>
                  <pic:spPr bwMode="auto">
                    <a:xfrm>
                      <a:off x="0" y="0"/>
                      <a:ext cx="5943600" cy="8623935"/>
                    </a:xfrm>
                    <a:prstGeom prst="rect">
                      <a:avLst/>
                    </a:prstGeom>
                    <a:noFill/>
                    <a:ln w="9525">
                      <a:noFill/>
                      <a:miter lim="800000"/>
                      <a:headEnd/>
                      <a:tailEnd/>
                    </a:ln>
                  </pic:spPr>
                </pic:pic>
              </a:graphicData>
            </a:graphic>
          </wp:inline>
        </w:drawing>
      </w:r>
    </w:p>
    <w:p w:rsidR="00E34666" w:rsidRPr="00D20F48" w:rsidRDefault="00E34666" w:rsidP="00D20F48">
      <w:pPr>
        <w:spacing w:line="276" w:lineRule="auto"/>
        <w:jc w:val="center"/>
        <w:rPr>
          <w:caps/>
          <w:lang w:val="en-US"/>
        </w:rPr>
      </w:pPr>
    </w:p>
    <w:p w:rsidR="00E34666" w:rsidRPr="00D20F48" w:rsidRDefault="00E34666" w:rsidP="00D20F48">
      <w:pPr>
        <w:spacing w:line="276" w:lineRule="auto"/>
        <w:jc w:val="center"/>
        <w:rPr>
          <w:caps/>
          <w:lang w:val="en-US"/>
        </w:rPr>
      </w:pPr>
      <w:r w:rsidRPr="00D20F48">
        <w:rPr>
          <w:caps/>
          <w:noProof/>
          <w:lang w:val="ru-RU" w:eastAsia="ru-RU"/>
        </w:rPr>
        <w:lastRenderedPageBreak/>
        <w:drawing>
          <wp:inline distT="0" distB="0" distL="0" distR="0">
            <wp:extent cx="5943600" cy="7945755"/>
            <wp:effectExtent l="19050" t="0" r="0" b="0"/>
            <wp:docPr id="3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srcRect/>
                    <a:stretch>
                      <a:fillRect/>
                    </a:stretch>
                  </pic:blipFill>
                  <pic:spPr bwMode="auto">
                    <a:xfrm>
                      <a:off x="0" y="0"/>
                      <a:ext cx="5943600" cy="7945755"/>
                    </a:xfrm>
                    <a:prstGeom prst="rect">
                      <a:avLst/>
                    </a:prstGeom>
                    <a:noFill/>
                    <a:ln w="9525">
                      <a:noFill/>
                      <a:miter lim="800000"/>
                      <a:headEnd/>
                      <a:tailEnd/>
                    </a:ln>
                  </pic:spPr>
                </pic:pic>
              </a:graphicData>
            </a:graphic>
          </wp:inline>
        </w:drawing>
      </w:r>
    </w:p>
    <w:p w:rsidR="00F77E8B" w:rsidRPr="00D20F48" w:rsidRDefault="00F77E8B" w:rsidP="00D20F48">
      <w:pPr>
        <w:spacing w:line="276" w:lineRule="auto"/>
        <w:ind w:firstLine="709"/>
        <w:jc w:val="center"/>
        <w:rPr>
          <w:caps/>
          <w:lang w:val="ru-RU"/>
        </w:rPr>
      </w:pPr>
    </w:p>
    <w:p w:rsidR="0071132D" w:rsidRPr="00D20F48" w:rsidRDefault="0071132D" w:rsidP="00D20F48">
      <w:pPr>
        <w:shd w:val="clear" w:color="auto" w:fill="FFFFFF"/>
        <w:tabs>
          <w:tab w:val="left" w:pos="0"/>
          <w:tab w:val="left" w:pos="900"/>
          <w:tab w:val="left" w:pos="1134"/>
        </w:tabs>
        <w:suppressAutoHyphens w:val="0"/>
        <w:autoSpaceDE w:val="0"/>
        <w:autoSpaceDN w:val="0"/>
        <w:spacing w:line="276" w:lineRule="auto"/>
        <w:rPr>
          <w:lang w:val="en-US"/>
        </w:rPr>
      </w:pPr>
    </w:p>
    <w:sectPr w:rsidR="0071132D" w:rsidRPr="00D20F48" w:rsidSect="000A1722">
      <w:headerReference w:type="even" r:id="rId61"/>
      <w:headerReference w:type="default" r:id="rId62"/>
      <w:type w:val="nextColumn"/>
      <w:pgSz w:w="11906" w:h="16838"/>
      <w:pgMar w:top="1134" w:right="851"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4D6E" w:rsidRDefault="00814D6E" w:rsidP="00561AA4">
      <w:r>
        <w:separator/>
      </w:r>
    </w:p>
  </w:endnote>
  <w:endnote w:type="continuationSeparator" w:id="0">
    <w:p w:rsidR="00814D6E" w:rsidRDefault="00814D6E" w:rsidP="00561A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611533"/>
      <w:docPartObj>
        <w:docPartGallery w:val="Page Numbers (Bottom of Page)"/>
        <w:docPartUnique/>
      </w:docPartObj>
    </w:sdtPr>
    <w:sdtEndPr/>
    <w:sdtContent>
      <w:p w:rsidR="00582209" w:rsidRDefault="00582209">
        <w:pPr>
          <w:pStyle w:val="af1"/>
          <w:jc w:val="center"/>
        </w:pPr>
        <w:r>
          <w:fldChar w:fldCharType="begin"/>
        </w:r>
        <w:r>
          <w:instrText xml:space="preserve"> PAGE   \* MERGEFORMAT </w:instrText>
        </w:r>
        <w:r>
          <w:fldChar w:fldCharType="separate"/>
        </w:r>
        <w:r w:rsidR="00F667DE">
          <w:rPr>
            <w:noProof/>
          </w:rPr>
          <w:t>6</w:t>
        </w:r>
        <w:r>
          <w:rPr>
            <w:noProof/>
          </w:rPr>
          <w:fldChar w:fldCharType="end"/>
        </w:r>
      </w:p>
    </w:sdtContent>
  </w:sdt>
  <w:p w:rsidR="00582209" w:rsidRDefault="00582209">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4D6E" w:rsidRDefault="00814D6E" w:rsidP="00561AA4">
      <w:r>
        <w:separator/>
      </w:r>
    </w:p>
  </w:footnote>
  <w:footnote w:type="continuationSeparator" w:id="0">
    <w:p w:rsidR="00814D6E" w:rsidRDefault="00814D6E" w:rsidP="00561A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209" w:rsidRDefault="00582209">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rsidR="00582209" w:rsidRDefault="00582209">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209" w:rsidRDefault="00582209">
    <w:pPr>
      <w:pStyle w:val="ac"/>
    </w:pPr>
  </w:p>
  <w:p w:rsidR="00582209" w:rsidRDefault="00582209">
    <w:pPr>
      <w:pStyle w:val="ac"/>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209" w:rsidRDefault="00582209">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rsidR="00582209" w:rsidRDefault="00582209">
    <w:pPr>
      <w:pStyle w:val="ac"/>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209" w:rsidRPr="00FC6863" w:rsidRDefault="00582209" w:rsidP="00FC6863">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AD029EB4"/>
    <w:lvl w:ilvl="0">
      <w:numFmt w:val="decimal"/>
      <w:lvlText w:val="*"/>
      <w:lvlJc w:val="left"/>
    </w:lvl>
  </w:abstractNum>
  <w:abstractNum w:abstractNumId="1">
    <w:nsid w:val="023B3D43"/>
    <w:multiLevelType w:val="hybridMultilevel"/>
    <w:tmpl w:val="E9D89E6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3753F81"/>
    <w:multiLevelType w:val="singleLevel"/>
    <w:tmpl w:val="0419000F"/>
    <w:lvl w:ilvl="0">
      <w:start w:val="10"/>
      <w:numFmt w:val="decimal"/>
      <w:lvlText w:val="%1."/>
      <w:lvlJc w:val="left"/>
      <w:pPr>
        <w:tabs>
          <w:tab w:val="num" w:pos="360"/>
        </w:tabs>
        <w:ind w:left="360" w:hanging="360"/>
      </w:pPr>
      <w:rPr>
        <w:rFonts w:hint="default"/>
      </w:rPr>
    </w:lvl>
  </w:abstractNum>
  <w:abstractNum w:abstractNumId="3">
    <w:nsid w:val="05E8338F"/>
    <w:multiLevelType w:val="singleLevel"/>
    <w:tmpl w:val="4098905C"/>
    <w:lvl w:ilvl="0">
      <w:start w:val="1"/>
      <w:numFmt w:val="bullet"/>
      <w:lvlText w:val="-"/>
      <w:lvlJc w:val="left"/>
      <w:pPr>
        <w:tabs>
          <w:tab w:val="num" w:pos="1211"/>
        </w:tabs>
        <w:ind w:left="1211" w:hanging="360"/>
      </w:pPr>
      <w:rPr>
        <w:rFonts w:hint="default"/>
      </w:rPr>
    </w:lvl>
  </w:abstractNum>
  <w:abstractNum w:abstractNumId="4">
    <w:nsid w:val="08B778E6"/>
    <w:multiLevelType w:val="hybridMultilevel"/>
    <w:tmpl w:val="116CE290"/>
    <w:lvl w:ilvl="0" w:tplc="04190011">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A5D35D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6">
    <w:nsid w:val="0C5F4F53"/>
    <w:multiLevelType w:val="singleLevel"/>
    <w:tmpl w:val="BB12587A"/>
    <w:lvl w:ilvl="0">
      <w:start w:val="10"/>
      <w:numFmt w:val="bullet"/>
      <w:lvlText w:val="-"/>
      <w:lvlJc w:val="left"/>
      <w:pPr>
        <w:tabs>
          <w:tab w:val="num" w:pos="927"/>
        </w:tabs>
        <w:ind w:left="927" w:hanging="360"/>
      </w:pPr>
      <w:rPr>
        <w:rFonts w:hint="default"/>
      </w:rPr>
    </w:lvl>
  </w:abstractNum>
  <w:abstractNum w:abstractNumId="7">
    <w:nsid w:val="14F368B8"/>
    <w:multiLevelType w:val="multilevel"/>
    <w:tmpl w:val="5FAA8BAC"/>
    <w:lvl w:ilvl="0">
      <w:start w:val="2"/>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8">
    <w:nsid w:val="239F347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9">
    <w:nsid w:val="27CA2ED4"/>
    <w:multiLevelType w:val="hybridMultilevel"/>
    <w:tmpl w:val="F64A0084"/>
    <w:lvl w:ilvl="0" w:tplc="375084B8">
      <w:start w:val="1"/>
      <w:numFmt w:val="decimal"/>
      <w:lvlText w:val="%1."/>
      <w:lvlJc w:val="left"/>
      <w:pPr>
        <w:ind w:left="1429" w:hanging="360"/>
      </w:pPr>
      <w:rPr>
        <w:b w:val="0"/>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3E020A39"/>
    <w:multiLevelType w:val="singleLevel"/>
    <w:tmpl w:val="9CF011E8"/>
    <w:lvl w:ilvl="0">
      <w:start w:val="1"/>
      <w:numFmt w:val="decimal"/>
      <w:lvlText w:val="%1."/>
      <w:lvlJc w:val="left"/>
      <w:pPr>
        <w:tabs>
          <w:tab w:val="num" w:pos="927"/>
        </w:tabs>
        <w:ind w:left="927" w:hanging="360"/>
      </w:pPr>
    </w:lvl>
  </w:abstractNum>
  <w:abstractNum w:abstractNumId="11">
    <w:nsid w:val="4A2F29DB"/>
    <w:multiLevelType w:val="hybridMultilevel"/>
    <w:tmpl w:val="E25ED7F6"/>
    <w:lvl w:ilvl="0" w:tplc="FFFFFFFF">
      <w:start w:val="1"/>
      <w:numFmt w:val="decimal"/>
      <w:lvlText w:val="%1."/>
      <w:lvlJc w:val="left"/>
      <w:pPr>
        <w:tabs>
          <w:tab w:val="num" w:pos="927"/>
        </w:tabs>
        <w:ind w:left="927" w:hanging="360"/>
      </w:pPr>
      <w:rPr>
        <w:rFonts w:hint="default"/>
      </w:rPr>
    </w:lvl>
    <w:lvl w:ilvl="1" w:tplc="FFFFFFFF" w:tentative="1">
      <w:start w:val="1"/>
      <w:numFmt w:val="lowerLetter"/>
      <w:lvlText w:val="%2."/>
      <w:lvlJc w:val="left"/>
      <w:pPr>
        <w:tabs>
          <w:tab w:val="num" w:pos="1647"/>
        </w:tabs>
        <w:ind w:left="1647" w:hanging="360"/>
      </w:pPr>
    </w:lvl>
    <w:lvl w:ilvl="2" w:tplc="FFFFFFFF" w:tentative="1">
      <w:start w:val="1"/>
      <w:numFmt w:val="lowerRoman"/>
      <w:lvlText w:val="%3."/>
      <w:lvlJc w:val="right"/>
      <w:pPr>
        <w:tabs>
          <w:tab w:val="num" w:pos="2367"/>
        </w:tabs>
        <w:ind w:left="2367" w:hanging="180"/>
      </w:pPr>
    </w:lvl>
    <w:lvl w:ilvl="3" w:tplc="FFFFFFFF" w:tentative="1">
      <w:start w:val="1"/>
      <w:numFmt w:val="decimal"/>
      <w:lvlText w:val="%4."/>
      <w:lvlJc w:val="left"/>
      <w:pPr>
        <w:tabs>
          <w:tab w:val="num" w:pos="3087"/>
        </w:tabs>
        <w:ind w:left="3087" w:hanging="360"/>
      </w:pPr>
    </w:lvl>
    <w:lvl w:ilvl="4" w:tplc="FFFFFFFF" w:tentative="1">
      <w:start w:val="1"/>
      <w:numFmt w:val="lowerLetter"/>
      <w:lvlText w:val="%5."/>
      <w:lvlJc w:val="left"/>
      <w:pPr>
        <w:tabs>
          <w:tab w:val="num" w:pos="3807"/>
        </w:tabs>
        <w:ind w:left="3807" w:hanging="360"/>
      </w:pPr>
    </w:lvl>
    <w:lvl w:ilvl="5" w:tplc="FFFFFFFF" w:tentative="1">
      <w:start w:val="1"/>
      <w:numFmt w:val="lowerRoman"/>
      <w:lvlText w:val="%6."/>
      <w:lvlJc w:val="right"/>
      <w:pPr>
        <w:tabs>
          <w:tab w:val="num" w:pos="4527"/>
        </w:tabs>
        <w:ind w:left="4527" w:hanging="180"/>
      </w:pPr>
    </w:lvl>
    <w:lvl w:ilvl="6" w:tplc="FFFFFFFF" w:tentative="1">
      <w:start w:val="1"/>
      <w:numFmt w:val="decimal"/>
      <w:lvlText w:val="%7."/>
      <w:lvlJc w:val="left"/>
      <w:pPr>
        <w:tabs>
          <w:tab w:val="num" w:pos="5247"/>
        </w:tabs>
        <w:ind w:left="5247" w:hanging="360"/>
      </w:pPr>
    </w:lvl>
    <w:lvl w:ilvl="7" w:tplc="FFFFFFFF" w:tentative="1">
      <w:start w:val="1"/>
      <w:numFmt w:val="lowerLetter"/>
      <w:lvlText w:val="%8."/>
      <w:lvlJc w:val="left"/>
      <w:pPr>
        <w:tabs>
          <w:tab w:val="num" w:pos="5967"/>
        </w:tabs>
        <w:ind w:left="5967" w:hanging="360"/>
      </w:pPr>
    </w:lvl>
    <w:lvl w:ilvl="8" w:tplc="FFFFFFFF" w:tentative="1">
      <w:start w:val="1"/>
      <w:numFmt w:val="lowerRoman"/>
      <w:lvlText w:val="%9."/>
      <w:lvlJc w:val="right"/>
      <w:pPr>
        <w:tabs>
          <w:tab w:val="num" w:pos="6687"/>
        </w:tabs>
        <w:ind w:left="6687" w:hanging="180"/>
      </w:pPr>
    </w:lvl>
  </w:abstractNum>
  <w:abstractNum w:abstractNumId="12">
    <w:nsid w:val="4D1721DD"/>
    <w:multiLevelType w:val="multilevel"/>
    <w:tmpl w:val="D54EA93A"/>
    <w:lvl w:ilvl="0">
      <w:start w:val="3"/>
      <w:numFmt w:val="decimal"/>
      <w:lvlText w:val="%1."/>
      <w:lvlJc w:val="left"/>
      <w:pPr>
        <w:tabs>
          <w:tab w:val="num" w:pos="927"/>
        </w:tabs>
        <w:ind w:left="927" w:hanging="360"/>
      </w:pPr>
      <w:rPr>
        <w:rFonts w:hint="default"/>
      </w:rPr>
    </w:lvl>
    <w:lvl w:ilvl="1">
      <w:start w:val="2"/>
      <w:numFmt w:val="decimal"/>
      <w:isLgl/>
      <w:lvlText w:val="%1.%2"/>
      <w:lvlJc w:val="left"/>
      <w:pPr>
        <w:ind w:left="1561" w:hanging="900"/>
      </w:pPr>
      <w:rPr>
        <w:rFonts w:hint="default"/>
      </w:rPr>
    </w:lvl>
    <w:lvl w:ilvl="2">
      <w:start w:val="2"/>
      <w:numFmt w:val="decimal"/>
      <w:isLgl/>
      <w:lvlText w:val="%1.%2.%3"/>
      <w:lvlJc w:val="left"/>
      <w:pPr>
        <w:ind w:left="1655" w:hanging="900"/>
      </w:pPr>
      <w:rPr>
        <w:rFonts w:hint="default"/>
      </w:rPr>
    </w:lvl>
    <w:lvl w:ilvl="3">
      <w:start w:val="3"/>
      <w:numFmt w:val="decimal"/>
      <w:isLgl/>
      <w:lvlText w:val="%1.%2.%3.%4"/>
      <w:lvlJc w:val="left"/>
      <w:pPr>
        <w:ind w:left="1929" w:hanging="1080"/>
      </w:pPr>
      <w:rPr>
        <w:rFonts w:hint="default"/>
      </w:rPr>
    </w:lvl>
    <w:lvl w:ilvl="4">
      <w:start w:val="1"/>
      <w:numFmt w:val="decimal"/>
      <w:isLgl/>
      <w:lvlText w:val="%1.%2.%3.%4.%5"/>
      <w:lvlJc w:val="left"/>
      <w:pPr>
        <w:ind w:left="2023" w:hanging="1080"/>
      </w:pPr>
      <w:rPr>
        <w:rFonts w:hint="default"/>
      </w:rPr>
    </w:lvl>
    <w:lvl w:ilvl="5">
      <w:start w:val="1"/>
      <w:numFmt w:val="decimal"/>
      <w:isLgl/>
      <w:lvlText w:val="%1.%2.%3.%4.%5.%6"/>
      <w:lvlJc w:val="left"/>
      <w:pPr>
        <w:ind w:left="2477" w:hanging="1440"/>
      </w:pPr>
      <w:rPr>
        <w:rFonts w:hint="default"/>
      </w:rPr>
    </w:lvl>
    <w:lvl w:ilvl="6">
      <w:start w:val="1"/>
      <w:numFmt w:val="decimal"/>
      <w:isLgl/>
      <w:lvlText w:val="%1.%2.%3.%4.%5.%6.%7"/>
      <w:lvlJc w:val="left"/>
      <w:pPr>
        <w:ind w:left="2571" w:hanging="1440"/>
      </w:pPr>
      <w:rPr>
        <w:rFonts w:hint="default"/>
      </w:rPr>
    </w:lvl>
    <w:lvl w:ilvl="7">
      <w:start w:val="1"/>
      <w:numFmt w:val="decimal"/>
      <w:isLgl/>
      <w:lvlText w:val="%1.%2.%3.%4.%5.%6.%7.%8"/>
      <w:lvlJc w:val="left"/>
      <w:pPr>
        <w:ind w:left="3025" w:hanging="1800"/>
      </w:pPr>
      <w:rPr>
        <w:rFonts w:hint="default"/>
      </w:rPr>
    </w:lvl>
    <w:lvl w:ilvl="8">
      <w:start w:val="1"/>
      <w:numFmt w:val="decimal"/>
      <w:isLgl/>
      <w:lvlText w:val="%1.%2.%3.%4.%5.%6.%7.%8.%9"/>
      <w:lvlJc w:val="left"/>
      <w:pPr>
        <w:ind w:left="3479" w:hanging="2160"/>
      </w:pPr>
      <w:rPr>
        <w:rFonts w:hint="default"/>
      </w:rPr>
    </w:lvl>
  </w:abstractNum>
  <w:abstractNum w:abstractNumId="13">
    <w:nsid w:val="4F6941A7"/>
    <w:multiLevelType w:val="multilevel"/>
    <w:tmpl w:val="823E2540"/>
    <w:lvl w:ilvl="0">
      <w:start w:val="13"/>
      <w:numFmt w:val="decimal"/>
      <w:lvlText w:val="%1."/>
      <w:lvlJc w:val="left"/>
      <w:pPr>
        <w:tabs>
          <w:tab w:val="num" w:pos="720"/>
        </w:tabs>
        <w:ind w:left="720" w:hanging="360"/>
      </w:pPr>
      <w:rPr>
        <w:rFonts w:hint="default"/>
      </w:rPr>
    </w:lvl>
    <w:lvl w:ilvl="1">
      <w:start w:val="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570363ED"/>
    <w:multiLevelType w:val="hybridMultilevel"/>
    <w:tmpl w:val="90348FDE"/>
    <w:lvl w:ilvl="0" w:tplc="A8C6508C">
      <w:start w:val="1"/>
      <w:numFmt w:val="upperRoman"/>
      <w:lvlText w:val="%1."/>
      <w:lvlJc w:val="left"/>
      <w:pPr>
        <w:tabs>
          <w:tab w:val="num" w:pos="1440"/>
        </w:tabs>
        <w:ind w:left="1440" w:hanging="72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
    <w:nsid w:val="612D3FE8"/>
    <w:multiLevelType w:val="hybridMultilevel"/>
    <w:tmpl w:val="96E68896"/>
    <w:lvl w:ilvl="0" w:tplc="0419000F">
      <w:start w:val="1"/>
      <w:numFmt w:val="decimal"/>
      <w:lvlText w:val="%1."/>
      <w:lvlJc w:val="left"/>
      <w:pPr>
        <w:ind w:left="927" w:hanging="360"/>
      </w:pPr>
      <w:rPr>
        <w:rFonts w:hint="default"/>
        <w:b/>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68362CA0"/>
    <w:multiLevelType w:val="hybridMultilevel"/>
    <w:tmpl w:val="1312148E"/>
    <w:lvl w:ilvl="0" w:tplc="91642F7C">
      <w:start w:val="1"/>
      <w:numFmt w:val="decimal"/>
      <w:lvlText w:val="%1."/>
      <w:lvlJc w:val="left"/>
      <w:pPr>
        <w:tabs>
          <w:tab w:val="num" w:pos="1905"/>
        </w:tabs>
        <w:ind w:left="1905" w:hanging="1185"/>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7">
    <w:nsid w:val="757D078E"/>
    <w:multiLevelType w:val="hybridMultilevel"/>
    <w:tmpl w:val="782A4904"/>
    <w:lvl w:ilvl="0" w:tplc="41C44B8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8">
    <w:nsid w:val="7DE22CDF"/>
    <w:multiLevelType w:val="singleLevel"/>
    <w:tmpl w:val="3AB2285A"/>
    <w:lvl w:ilvl="0">
      <w:start w:val="1"/>
      <w:numFmt w:val="decimal"/>
      <w:lvlText w:val="%1."/>
      <w:lvlJc w:val="left"/>
      <w:pPr>
        <w:tabs>
          <w:tab w:val="num" w:pos="1211"/>
        </w:tabs>
        <w:ind w:left="1211" w:hanging="360"/>
      </w:pPr>
      <w:rPr>
        <w:rFonts w:hint="default"/>
      </w:rPr>
    </w:lvl>
  </w:abstractNum>
  <w:abstractNum w:abstractNumId="19">
    <w:nsid w:val="7F0A6E04"/>
    <w:multiLevelType w:val="singleLevel"/>
    <w:tmpl w:val="DB54A68C"/>
    <w:lvl w:ilvl="0">
      <w:start w:val="1"/>
      <w:numFmt w:val="decimal"/>
      <w:lvlText w:val="%1."/>
      <w:lvlJc w:val="left"/>
      <w:pPr>
        <w:tabs>
          <w:tab w:val="num" w:pos="1247"/>
        </w:tabs>
        <w:ind w:left="1247" w:hanging="396"/>
      </w:pPr>
      <w:rPr>
        <w:rFonts w:hint="default"/>
      </w:rPr>
    </w:lvl>
  </w:abstractNum>
  <w:num w:numId="1">
    <w:abstractNumId w:val="14"/>
  </w:num>
  <w:num w:numId="2">
    <w:abstractNumId w:val="17"/>
  </w:num>
  <w:num w:numId="3">
    <w:abstractNumId w:val="10"/>
  </w:num>
  <w:num w:numId="4">
    <w:abstractNumId w:val="2"/>
    <w:lvlOverride w:ilvl="0">
      <w:startOverride w:val="10"/>
    </w:lvlOverride>
  </w:num>
  <w:num w:numId="5">
    <w:abstractNumId w:val="19"/>
    <w:lvlOverride w:ilvl="0">
      <w:startOverride w:val="1"/>
    </w:lvlOverride>
  </w:num>
  <w:num w:numId="6">
    <w:abstractNumId w:val="6"/>
  </w:num>
  <w:num w:numId="7">
    <w:abstractNumId w:val="5"/>
  </w:num>
  <w:num w:numId="8">
    <w:abstractNumId w:val="8"/>
  </w:num>
  <w:num w:numId="9">
    <w:abstractNumId w:val="18"/>
    <w:lvlOverride w:ilvl="0">
      <w:startOverride w:val="1"/>
    </w:lvlOverride>
  </w:num>
  <w:num w:numId="10">
    <w:abstractNumId w:val="0"/>
    <w:lvlOverride w:ilvl="0">
      <w:lvl w:ilvl="0">
        <w:start w:val="65535"/>
        <w:numFmt w:val="bullet"/>
        <w:lvlText w:val="-"/>
        <w:legacy w:legacy="1" w:legacySpace="0" w:legacyIndent="352"/>
        <w:lvlJc w:val="left"/>
        <w:rPr>
          <w:rFonts w:ascii="Arial" w:hAnsi="Arial" w:cs="Arial" w:hint="default"/>
        </w:rPr>
      </w:lvl>
    </w:lvlOverride>
  </w:num>
  <w:num w:numId="11">
    <w:abstractNumId w:val="0"/>
    <w:lvlOverride w:ilvl="0">
      <w:lvl w:ilvl="0">
        <w:start w:val="65535"/>
        <w:numFmt w:val="bullet"/>
        <w:lvlText w:val="-"/>
        <w:legacy w:legacy="1" w:legacySpace="0" w:legacyIndent="353"/>
        <w:lvlJc w:val="left"/>
        <w:rPr>
          <w:rFonts w:ascii="Arial" w:hAnsi="Arial" w:cs="Arial" w:hint="default"/>
        </w:rPr>
      </w:lvl>
    </w:lvlOverride>
  </w:num>
  <w:num w:numId="12">
    <w:abstractNumId w:val="13"/>
  </w:num>
  <w:num w:numId="13">
    <w:abstractNumId w:val="11"/>
  </w:num>
  <w:num w:numId="14">
    <w:abstractNumId w:val="12"/>
  </w:num>
  <w:num w:numId="15">
    <w:abstractNumId w:val="3"/>
  </w:num>
  <w:num w:numId="16">
    <w:abstractNumId w:val="15"/>
  </w:num>
  <w:num w:numId="17">
    <w:abstractNumId w:val="16"/>
  </w:num>
  <w:num w:numId="18">
    <w:abstractNumId w:val="7"/>
  </w:num>
  <w:num w:numId="19">
    <w:abstractNumId w:val="1"/>
  </w:num>
  <w:num w:numId="20">
    <w:abstractNumId w:val="4"/>
  </w:num>
  <w:num w:numId="21">
    <w:abstractNumId w:val="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hideGrammaticalErrors/>
  <w:proofState w:grammar="clean"/>
  <w:defaultTabStop w:val="709"/>
  <w:characterSpacingControl w:val="doNotCompress"/>
  <w:footnotePr>
    <w:footnote w:id="-1"/>
    <w:footnote w:id="0"/>
  </w:footnotePr>
  <w:endnotePr>
    <w:endnote w:id="-1"/>
    <w:endnote w:id="0"/>
  </w:endnotePr>
  <w:compat>
    <w:compatSetting w:name="compatibilityMode" w:uri="http://schemas.microsoft.com/office/word" w:val="12"/>
  </w:compat>
  <w:rsids>
    <w:rsidRoot w:val="00CF1E2A"/>
    <w:rsid w:val="00012146"/>
    <w:rsid w:val="0002775B"/>
    <w:rsid w:val="000301A0"/>
    <w:rsid w:val="00043D50"/>
    <w:rsid w:val="00044009"/>
    <w:rsid w:val="00044D51"/>
    <w:rsid w:val="000513EB"/>
    <w:rsid w:val="00051D1E"/>
    <w:rsid w:val="00076347"/>
    <w:rsid w:val="000771AF"/>
    <w:rsid w:val="000830A1"/>
    <w:rsid w:val="00087F75"/>
    <w:rsid w:val="000A1520"/>
    <w:rsid w:val="000A1722"/>
    <w:rsid w:val="000A2826"/>
    <w:rsid w:val="000A34A3"/>
    <w:rsid w:val="000E4431"/>
    <w:rsid w:val="00146F27"/>
    <w:rsid w:val="00156026"/>
    <w:rsid w:val="0016438E"/>
    <w:rsid w:val="00172538"/>
    <w:rsid w:val="00185B2C"/>
    <w:rsid w:val="0018717B"/>
    <w:rsid w:val="001C40A9"/>
    <w:rsid w:val="001D2E16"/>
    <w:rsid w:val="001D4C21"/>
    <w:rsid w:val="001F0D68"/>
    <w:rsid w:val="001F7A39"/>
    <w:rsid w:val="002029F9"/>
    <w:rsid w:val="0021244C"/>
    <w:rsid w:val="00252D34"/>
    <w:rsid w:val="00255D88"/>
    <w:rsid w:val="002571CB"/>
    <w:rsid w:val="00287398"/>
    <w:rsid w:val="00297D5E"/>
    <w:rsid w:val="002A7246"/>
    <w:rsid w:val="002B5A0E"/>
    <w:rsid w:val="002C4DD3"/>
    <w:rsid w:val="002D2AF1"/>
    <w:rsid w:val="002E350E"/>
    <w:rsid w:val="002F7131"/>
    <w:rsid w:val="00315627"/>
    <w:rsid w:val="003234DE"/>
    <w:rsid w:val="003316E4"/>
    <w:rsid w:val="00335852"/>
    <w:rsid w:val="0034439C"/>
    <w:rsid w:val="00360688"/>
    <w:rsid w:val="00372C18"/>
    <w:rsid w:val="00392215"/>
    <w:rsid w:val="003A65F2"/>
    <w:rsid w:val="003B19F6"/>
    <w:rsid w:val="003B22C2"/>
    <w:rsid w:val="003C35A2"/>
    <w:rsid w:val="003D1294"/>
    <w:rsid w:val="003D1318"/>
    <w:rsid w:val="003E7D9E"/>
    <w:rsid w:val="003F49E2"/>
    <w:rsid w:val="00407F63"/>
    <w:rsid w:val="004142CA"/>
    <w:rsid w:val="00422063"/>
    <w:rsid w:val="00443BF8"/>
    <w:rsid w:val="0044798B"/>
    <w:rsid w:val="00447C05"/>
    <w:rsid w:val="004A0962"/>
    <w:rsid w:val="004B26BA"/>
    <w:rsid w:val="004C103A"/>
    <w:rsid w:val="004D256C"/>
    <w:rsid w:val="004D74AB"/>
    <w:rsid w:val="004E000C"/>
    <w:rsid w:val="004E34CE"/>
    <w:rsid w:val="00504F03"/>
    <w:rsid w:val="00510695"/>
    <w:rsid w:val="0051735A"/>
    <w:rsid w:val="00520ACD"/>
    <w:rsid w:val="00541A86"/>
    <w:rsid w:val="00543540"/>
    <w:rsid w:val="00545AA2"/>
    <w:rsid w:val="00552CFF"/>
    <w:rsid w:val="00561AA4"/>
    <w:rsid w:val="00570831"/>
    <w:rsid w:val="00574672"/>
    <w:rsid w:val="00582209"/>
    <w:rsid w:val="005864C4"/>
    <w:rsid w:val="005A531F"/>
    <w:rsid w:val="005B3D95"/>
    <w:rsid w:val="005C0239"/>
    <w:rsid w:val="005F098D"/>
    <w:rsid w:val="005F19EA"/>
    <w:rsid w:val="00600611"/>
    <w:rsid w:val="00604713"/>
    <w:rsid w:val="00605574"/>
    <w:rsid w:val="00607340"/>
    <w:rsid w:val="00615245"/>
    <w:rsid w:val="00646F9D"/>
    <w:rsid w:val="00674054"/>
    <w:rsid w:val="00684ED8"/>
    <w:rsid w:val="00697504"/>
    <w:rsid w:val="006B0EFA"/>
    <w:rsid w:val="006B7E30"/>
    <w:rsid w:val="006C2025"/>
    <w:rsid w:val="006E3344"/>
    <w:rsid w:val="006E4B48"/>
    <w:rsid w:val="006F2512"/>
    <w:rsid w:val="006F4536"/>
    <w:rsid w:val="006F61D6"/>
    <w:rsid w:val="0071132D"/>
    <w:rsid w:val="00712E21"/>
    <w:rsid w:val="0071546B"/>
    <w:rsid w:val="00716844"/>
    <w:rsid w:val="00723DF1"/>
    <w:rsid w:val="00734725"/>
    <w:rsid w:val="0074399F"/>
    <w:rsid w:val="007600D0"/>
    <w:rsid w:val="00784559"/>
    <w:rsid w:val="00790EF8"/>
    <w:rsid w:val="007979AB"/>
    <w:rsid w:val="007A6675"/>
    <w:rsid w:val="007B1380"/>
    <w:rsid w:val="007C269B"/>
    <w:rsid w:val="007C642F"/>
    <w:rsid w:val="007D0369"/>
    <w:rsid w:val="007D1094"/>
    <w:rsid w:val="007E69B9"/>
    <w:rsid w:val="007F13C9"/>
    <w:rsid w:val="00812E57"/>
    <w:rsid w:val="00814D6E"/>
    <w:rsid w:val="0082244C"/>
    <w:rsid w:val="00831291"/>
    <w:rsid w:val="00834628"/>
    <w:rsid w:val="008525C6"/>
    <w:rsid w:val="00866658"/>
    <w:rsid w:val="00874465"/>
    <w:rsid w:val="008771BB"/>
    <w:rsid w:val="00894A6A"/>
    <w:rsid w:val="008A2AE8"/>
    <w:rsid w:val="008A688C"/>
    <w:rsid w:val="008D3A79"/>
    <w:rsid w:val="008E0056"/>
    <w:rsid w:val="008E0063"/>
    <w:rsid w:val="008E42A0"/>
    <w:rsid w:val="008F4DEC"/>
    <w:rsid w:val="00904EA6"/>
    <w:rsid w:val="00910177"/>
    <w:rsid w:val="0091133A"/>
    <w:rsid w:val="009133EE"/>
    <w:rsid w:val="00914B2A"/>
    <w:rsid w:val="009363AE"/>
    <w:rsid w:val="00940F32"/>
    <w:rsid w:val="0096723E"/>
    <w:rsid w:val="00976E28"/>
    <w:rsid w:val="00985E0D"/>
    <w:rsid w:val="00997FC5"/>
    <w:rsid w:val="009E0430"/>
    <w:rsid w:val="009F7C53"/>
    <w:rsid w:val="00A04D8D"/>
    <w:rsid w:val="00A13979"/>
    <w:rsid w:val="00A40C6B"/>
    <w:rsid w:val="00A53404"/>
    <w:rsid w:val="00A65A73"/>
    <w:rsid w:val="00A73643"/>
    <w:rsid w:val="00A914B3"/>
    <w:rsid w:val="00AC2614"/>
    <w:rsid w:val="00AE48B0"/>
    <w:rsid w:val="00AF0E64"/>
    <w:rsid w:val="00B44ABB"/>
    <w:rsid w:val="00B4665C"/>
    <w:rsid w:val="00B508F2"/>
    <w:rsid w:val="00B52511"/>
    <w:rsid w:val="00B52AE9"/>
    <w:rsid w:val="00B87045"/>
    <w:rsid w:val="00BA2C1C"/>
    <w:rsid w:val="00BA6756"/>
    <w:rsid w:val="00BB264F"/>
    <w:rsid w:val="00BC19F9"/>
    <w:rsid w:val="00BE0996"/>
    <w:rsid w:val="00BE0BF1"/>
    <w:rsid w:val="00C01CDD"/>
    <w:rsid w:val="00C229D7"/>
    <w:rsid w:val="00C35A9E"/>
    <w:rsid w:val="00C6101E"/>
    <w:rsid w:val="00C83013"/>
    <w:rsid w:val="00CA2BD7"/>
    <w:rsid w:val="00CC2D85"/>
    <w:rsid w:val="00CD7841"/>
    <w:rsid w:val="00CE0E03"/>
    <w:rsid w:val="00CE6537"/>
    <w:rsid w:val="00CF0BAC"/>
    <w:rsid w:val="00CF1E2A"/>
    <w:rsid w:val="00D20F48"/>
    <w:rsid w:val="00D56C04"/>
    <w:rsid w:val="00D740FF"/>
    <w:rsid w:val="00D77598"/>
    <w:rsid w:val="00D93028"/>
    <w:rsid w:val="00D942A2"/>
    <w:rsid w:val="00D94883"/>
    <w:rsid w:val="00D95DAA"/>
    <w:rsid w:val="00DA13F3"/>
    <w:rsid w:val="00DA1F70"/>
    <w:rsid w:val="00DB72D0"/>
    <w:rsid w:val="00DC2EBE"/>
    <w:rsid w:val="00DE6945"/>
    <w:rsid w:val="00DE7EA8"/>
    <w:rsid w:val="00DF0D29"/>
    <w:rsid w:val="00E06FE4"/>
    <w:rsid w:val="00E22118"/>
    <w:rsid w:val="00E309DD"/>
    <w:rsid w:val="00E34666"/>
    <w:rsid w:val="00E408DB"/>
    <w:rsid w:val="00E43CD6"/>
    <w:rsid w:val="00E537C4"/>
    <w:rsid w:val="00E5452E"/>
    <w:rsid w:val="00E73931"/>
    <w:rsid w:val="00E8605A"/>
    <w:rsid w:val="00EA30B2"/>
    <w:rsid w:val="00EB225D"/>
    <w:rsid w:val="00EC090C"/>
    <w:rsid w:val="00EC7921"/>
    <w:rsid w:val="00ED7202"/>
    <w:rsid w:val="00EE0BC7"/>
    <w:rsid w:val="00EE13FD"/>
    <w:rsid w:val="00EF5ED7"/>
    <w:rsid w:val="00F14183"/>
    <w:rsid w:val="00F47351"/>
    <w:rsid w:val="00F667DE"/>
    <w:rsid w:val="00F77E8B"/>
    <w:rsid w:val="00F93672"/>
    <w:rsid w:val="00F949A3"/>
    <w:rsid w:val="00FA024F"/>
    <w:rsid w:val="00FB2802"/>
    <w:rsid w:val="00FC6863"/>
    <w:rsid w:val="00FE63D8"/>
    <w:rsid w:val="00FF4FA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79"/>
    <o:shapelayout v:ext="edit">
      <o:idmap v:ext="edit" data="1"/>
      <o:rules v:ext="edit">
        <o:r id="V:Rule1" type="connector" idref="#AutoShape 103"/>
        <o:r id="V:Rule2" type="connector" idref="#AutoShape 99"/>
        <o:r id="V:Rule3" type="connector" idref="#AutoShape 100"/>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1E2A"/>
    <w:pPr>
      <w:suppressAutoHyphens/>
      <w:spacing w:after="0" w:line="240" w:lineRule="auto"/>
    </w:pPr>
    <w:rPr>
      <w:rFonts w:ascii="Times New Roman" w:eastAsia="Times New Roman" w:hAnsi="Times New Roman" w:cs="Times New Roman"/>
      <w:sz w:val="24"/>
      <w:szCs w:val="24"/>
      <w:lang w:val="kk-KZ" w:eastAsia="ar-SA"/>
    </w:rPr>
  </w:style>
  <w:style w:type="paragraph" w:styleId="1">
    <w:name w:val="heading 1"/>
    <w:basedOn w:val="a"/>
    <w:next w:val="a"/>
    <w:link w:val="10"/>
    <w:qFormat/>
    <w:rsid w:val="00DA13F3"/>
    <w:pPr>
      <w:keepNext/>
      <w:suppressAutoHyphens w:val="0"/>
      <w:ind w:firstLine="3119"/>
      <w:jc w:val="both"/>
      <w:outlineLvl w:val="0"/>
    </w:pPr>
    <w:rPr>
      <w:sz w:val="28"/>
      <w:szCs w:val="20"/>
      <w:lang w:val="ru-RU" w:eastAsia="ru-RU"/>
    </w:rPr>
  </w:style>
  <w:style w:type="paragraph" w:styleId="2">
    <w:name w:val="heading 2"/>
    <w:basedOn w:val="a"/>
    <w:next w:val="a"/>
    <w:link w:val="20"/>
    <w:qFormat/>
    <w:rsid w:val="00CF1E2A"/>
    <w:pPr>
      <w:keepNext/>
      <w:suppressAutoHyphens w:val="0"/>
      <w:spacing w:before="240" w:after="60"/>
      <w:outlineLvl w:val="1"/>
    </w:pPr>
    <w:rPr>
      <w:rFonts w:ascii="Arial" w:hAnsi="Arial" w:cs="Arial"/>
      <w:b/>
      <w:bCs/>
      <w:i/>
      <w:iCs/>
      <w:sz w:val="28"/>
      <w:szCs w:val="28"/>
      <w:lang w:val="ru-RU" w:eastAsia="ru-RU"/>
    </w:rPr>
  </w:style>
  <w:style w:type="paragraph" w:styleId="3">
    <w:name w:val="heading 3"/>
    <w:basedOn w:val="11"/>
    <w:next w:val="11"/>
    <w:link w:val="30"/>
    <w:qFormat/>
    <w:rsid w:val="00CF1E2A"/>
    <w:pPr>
      <w:keepNext/>
      <w:jc w:val="center"/>
      <w:outlineLvl w:val="2"/>
    </w:pPr>
    <w:rPr>
      <w:b/>
      <w:sz w:val="28"/>
    </w:rPr>
  </w:style>
  <w:style w:type="paragraph" w:styleId="4">
    <w:name w:val="heading 4"/>
    <w:basedOn w:val="a"/>
    <w:next w:val="a"/>
    <w:link w:val="40"/>
    <w:qFormat/>
    <w:rsid w:val="00DA13F3"/>
    <w:pPr>
      <w:keepNext/>
      <w:suppressAutoHyphens w:val="0"/>
      <w:ind w:firstLine="851"/>
      <w:jc w:val="center"/>
      <w:outlineLvl w:val="3"/>
    </w:pPr>
    <w:rPr>
      <w:b/>
      <w:bCs/>
      <w:color w:val="FF0000"/>
      <w:sz w:val="28"/>
      <w:szCs w:val="28"/>
      <w:lang w:val="ru-RU" w:eastAsia="ru-RU"/>
    </w:rPr>
  </w:style>
  <w:style w:type="paragraph" w:styleId="5">
    <w:name w:val="heading 5"/>
    <w:basedOn w:val="a"/>
    <w:next w:val="a"/>
    <w:link w:val="50"/>
    <w:qFormat/>
    <w:rsid w:val="00CF1E2A"/>
    <w:pPr>
      <w:suppressAutoHyphens w:val="0"/>
      <w:spacing w:before="240" w:after="60"/>
      <w:outlineLvl w:val="4"/>
    </w:pPr>
    <w:rPr>
      <w:b/>
      <w:bCs/>
      <w:i/>
      <w:iCs/>
      <w:sz w:val="26"/>
      <w:szCs w:val="26"/>
      <w:lang w:val="ru-RU" w:eastAsia="ru-RU"/>
    </w:rPr>
  </w:style>
  <w:style w:type="paragraph" w:styleId="6">
    <w:name w:val="heading 6"/>
    <w:basedOn w:val="a"/>
    <w:next w:val="a"/>
    <w:link w:val="60"/>
    <w:qFormat/>
    <w:rsid w:val="00CF1E2A"/>
    <w:pPr>
      <w:suppressAutoHyphens w:val="0"/>
      <w:spacing w:before="240" w:after="60"/>
      <w:outlineLvl w:val="5"/>
    </w:pPr>
    <w:rPr>
      <w:b/>
      <w:bCs/>
      <w:sz w:val="22"/>
      <w:szCs w:val="22"/>
      <w:lang w:val="ru-RU" w:eastAsia="ru-RU"/>
    </w:rPr>
  </w:style>
  <w:style w:type="paragraph" w:styleId="7">
    <w:name w:val="heading 7"/>
    <w:basedOn w:val="a"/>
    <w:next w:val="a"/>
    <w:link w:val="70"/>
    <w:unhideWhenUsed/>
    <w:qFormat/>
    <w:rsid w:val="00DA13F3"/>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qFormat/>
    <w:rsid w:val="00DA13F3"/>
    <w:pPr>
      <w:keepNext/>
      <w:suppressAutoHyphens w:val="0"/>
      <w:jc w:val="center"/>
      <w:outlineLvl w:val="7"/>
    </w:pPr>
    <w:rPr>
      <w:sz w:val="28"/>
      <w:szCs w:val="20"/>
      <w:lang w:val="ru-RU" w:eastAsia="ru-RU"/>
    </w:rPr>
  </w:style>
  <w:style w:type="paragraph" w:styleId="9">
    <w:name w:val="heading 9"/>
    <w:basedOn w:val="a"/>
    <w:next w:val="a"/>
    <w:link w:val="90"/>
    <w:qFormat/>
    <w:rsid w:val="00CF1E2A"/>
    <w:pPr>
      <w:suppressAutoHyphens w:val="0"/>
      <w:spacing w:before="240" w:after="60"/>
      <w:outlineLvl w:val="8"/>
    </w:pPr>
    <w:rPr>
      <w:rFonts w:ascii="Arial" w:hAnsi="Arial" w:cs="Arial"/>
      <w:sz w:val="22"/>
      <w:szCs w:val="22"/>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CF1E2A"/>
    <w:rPr>
      <w:rFonts w:ascii="Arial" w:eastAsia="Times New Roman" w:hAnsi="Arial" w:cs="Arial"/>
      <w:b/>
      <w:bCs/>
      <w:i/>
      <w:iCs/>
      <w:sz w:val="28"/>
      <w:szCs w:val="28"/>
      <w:lang w:eastAsia="ru-RU"/>
    </w:rPr>
  </w:style>
  <w:style w:type="paragraph" w:customStyle="1" w:styleId="11">
    <w:name w:val="Обычный1"/>
    <w:rsid w:val="00CF1E2A"/>
    <w:pPr>
      <w:spacing w:after="0" w:line="240" w:lineRule="auto"/>
    </w:pPr>
    <w:rPr>
      <w:rFonts w:ascii="Times New Roman" w:eastAsia="Times New Roman" w:hAnsi="Times New Roman" w:cs="Times New Roman"/>
      <w:sz w:val="24"/>
      <w:szCs w:val="20"/>
      <w:lang w:eastAsia="ru-RU"/>
    </w:rPr>
  </w:style>
  <w:style w:type="character" w:customStyle="1" w:styleId="30">
    <w:name w:val="Заголовок 3 Знак"/>
    <w:basedOn w:val="a0"/>
    <w:link w:val="3"/>
    <w:rsid w:val="00CF1E2A"/>
    <w:rPr>
      <w:rFonts w:ascii="Times New Roman" w:eastAsia="Times New Roman" w:hAnsi="Times New Roman" w:cs="Times New Roman"/>
      <w:b/>
      <w:sz w:val="28"/>
      <w:szCs w:val="20"/>
      <w:lang w:eastAsia="ru-RU"/>
    </w:rPr>
  </w:style>
  <w:style w:type="character" w:customStyle="1" w:styleId="50">
    <w:name w:val="Заголовок 5 Знак"/>
    <w:basedOn w:val="a0"/>
    <w:link w:val="5"/>
    <w:rsid w:val="00CF1E2A"/>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CF1E2A"/>
    <w:rPr>
      <w:rFonts w:ascii="Times New Roman" w:eastAsia="Times New Roman" w:hAnsi="Times New Roman" w:cs="Times New Roman"/>
      <w:b/>
      <w:bCs/>
      <w:lang w:eastAsia="ru-RU"/>
    </w:rPr>
  </w:style>
  <w:style w:type="character" w:customStyle="1" w:styleId="90">
    <w:name w:val="Заголовок 9 Знак"/>
    <w:basedOn w:val="a0"/>
    <w:link w:val="9"/>
    <w:rsid w:val="00CF1E2A"/>
    <w:rPr>
      <w:rFonts w:ascii="Arial" w:eastAsia="Times New Roman" w:hAnsi="Arial" w:cs="Arial"/>
      <w:lang w:eastAsia="ru-RU"/>
    </w:rPr>
  </w:style>
  <w:style w:type="paragraph" w:styleId="a3">
    <w:name w:val="List Paragraph"/>
    <w:basedOn w:val="a"/>
    <w:uiPriority w:val="34"/>
    <w:qFormat/>
    <w:rsid w:val="00CF1E2A"/>
    <w:pPr>
      <w:suppressAutoHyphens w:val="0"/>
      <w:spacing w:after="200" w:line="276" w:lineRule="auto"/>
      <w:ind w:left="720"/>
      <w:contextualSpacing/>
    </w:pPr>
    <w:rPr>
      <w:rFonts w:ascii="Calibri" w:eastAsia="Calibri" w:hAnsi="Calibri"/>
      <w:sz w:val="22"/>
      <w:szCs w:val="22"/>
      <w:lang w:val="ru-RU" w:eastAsia="en-US"/>
    </w:rPr>
  </w:style>
  <w:style w:type="paragraph" w:styleId="a4">
    <w:name w:val="Body Text"/>
    <w:basedOn w:val="a"/>
    <w:link w:val="a5"/>
    <w:rsid w:val="00CF1E2A"/>
    <w:pPr>
      <w:spacing w:after="120"/>
    </w:pPr>
    <w:rPr>
      <w:rFonts w:eastAsia="Calibri"/>
    </w:rPr>
  </w:style>
  <w:style w:type="character" w:customStyle="1" w:styleId="a5">
    <w:name w:val="Основной текст Знак"/>
    <w:basedOn w:val="a0"/>
    <w:link w:val="a4"/>
    <w:rsid w:val="00CF1E2A"/>
    <w:rPr>
      <w:rFonts w:ascii="Times New Roman" w:eastAsia="Calibri" w:hAnsi="Times New Roman" w:cs="Times New Roman"/>
      <w:sz w:val="24"/>
      <w:szCs w:val="24"/>
      <w:lang w:val="kk-KZ" w:eastAsia="ar-SA"/>
    </w:rPr>
  </w:style>
  <w:style w:type="character" w:styleId="a6">
    <w:name w:val="Strong"/>
    <w:basedOn w:val="a0"/>
    <w:qFormat/>
    <w:rsid w:val="00CF1E2A"/>
    <w:rPr>
      <w:rFonts w:cs="Times New Roman"/>
      <w:b/>
      <w:bCs/>
    </w:rPr>
  </w:style>
  <w:style w:type="paragraph" w:customStyle="1" w:styleId="110">
    <w:name w:val="Обычный11"/>
    <w:rsid w:val="00CF1E2A"/>
    <w:pPr>
      <w:spacing w:after="0" w:line="240" w:lineRule="auto"/>
    </w:pPr>
    <w:rPr>
      <w:rFonts w:ascii="Times New Roman" w:eastAsia="Times New Roman" w:hAnsi="Times New Roman" w:cs="Times New Roman"/>
      <w:sz w:val="24"/>
      <w:szCs w:val="20"/>
      <w:lang w:eastAsia="ru-RU"/>
    </w:rPr>
  </w:style>
  <w:style w:type="paragraph" w:customStyle="1" w:styleId="21">
    <w:name w:val="Основной текст 21"/>
    <w:basedOn w:val="110"/>
    <w:rsid w:val="00CF1E2A"/>
    <w:pPr>
      <w:ind w:firstLine="567"/>
      <w:jc w:val="both"/>
    </w:pPr>
    <w:rPr>
      <w:b/>
      <w:sz w:val="28"/>
    </w:rPr>
  </w:style>
  <w:style w:type="paragraph" w:styleId="a7">
    <w:name w:val="Normal (Web)"/>
    <w:basedOn w:val="a"/>
    <w:rsid w:val="00CF1E2A"/>
    <w:pPr>
      <w:suppressAutoHyphens w:val="0"/>
      <w:spacing w:after="150"/>
    </w:pPr>
    <w:rPr>
      <w:lang w:val="ru-RU" w:eastAsia="ru-RU"/>
    </w:rPr>
  </w:style>
  <w:style w:type="paragraph" w:styleId="31">
    <w:name w:val="Body Text Indent 3"/>
    <w:basedOn w:val="a"/>
    <w:link w:val="32"/>
    <w:unhideWhenUsed/>
    <w:rsid w:val="00CF1E2A"/>
    <w:pPr>
      <w:spacing w:after="120"/>
      <w:ind w:left="283"/>
    </w:pPr>
    <w:rPr>
      <w:sz w:val="16"/>
      <w:szCs w:val="16"/>
    </w:rPr>
  </w:style>
  <w:style w:type="character" w:customStyle="1" w:styleId="32">
    <w:name w:val="Основной текст с отступом 3 Знак"/>
    <w:basedOn w:val="a0"/>
    <w:link w:val="31"/>
    <w:rsid w:val="00CF1E2A"/>
    <w:rPr>
      <w:rFonts w:ascii="Times New Roman" w:eastAsia="Times New Roman" w:hAnsi="Times New Roman" w:cs="Times New Roman"/>
      <w:sz w:val="16"/>
      <w:szCs w:val="16"/>
      <w:lang w:val="kk-KZ" w:eastAsia="ar-SA"/>
    </w:rPr>
  </w:style>
  <w:style w:type="character" w:styleId="a8">
    <w:name w:val="Hyperlink"/>
    <w:basedOn w:val="a0"/>
    <w:rsid w:val="00CF1E2A"/>
    <w:rPr>
      <w:strike w:val="0"/>
      <w:dstrike w:val="0"/>
      <w:color w:val="428BCA"/>
      <w:u w:val="single"/>
      <w:effect w:val="none"/>
    </w:rPr>
  </w:style>
  <w:style w:type="paragraph" w:customStyle="1" w:styleId="22">
    <w:name w:val="Обычный2"/>
    <w:rsid w:val="00CF1E2A"/>
    <w:pPr>
      <w:spacing w:after="0" w:line="240" w:lineRule="auto"/>
    </w:pPr>
    <w:rPr>
      <w:rFonts w:ascii="Times New Roman" w:eastAsia="Times New Roman" w:hAnsi="Times New Roman" w:cs="Times New Roman"/>
      <w:sz w:val="24"/>
      <w:szCs w:val="20"/>
      <w:lang w:eastAsia="ru-RU"/>
    </w:rPr>
  </w:style>
  <w:style w:type="paragraph" w:customStyle="1" w:styleId="41">
    <w:name w:val="Заголовок 41"/>
    <w:basedOn w:val="22"/>
    <w:next w:val="22"/>
    <w:rsid w:val="00CF1E2A"/>
    <w:pPr>
      <w:keepNext/>
      <w:ind w:firstLine="851"/>
      <w:jc w:val="center"/>
      <w:outlineLvl w:val="3"/>
    </w:pPr>
    <w:rPr>
      <w:caps/>
      <w:sz w:val="28"/>
    </w:rPr>
  </w:style>
  <w:style w:type="paragraph" w:customStyle="1" w:styleId="12">
    <w:name w:val="Название1"/>
    <w:basedOn w:val="22"/>
    <w:rsid w:val="00CF1E2A"/>
    <w:pPr>
      <w:jc w:val="center"/>
    </w:pPr>
    <w:rPr>
      <w:sz w:val="32"/>
    </w:rPr>
  </w:style>
  <w:style w:type="paragraph" w:styleId="a9">
    <w:name w:val="Balloon Text"/>
    <w:basedOn w:val="a"/>
    <w:link w:val="aa"/>
    <w:uiPriority w:val="99"/>
    <w:semiHidden/>
    <w:unhideWhenUsed/>
    <w:rsid w:val="00CF1E2A"/>
    <w:rPr>
      <w:rFonts w:ascii="Tahoma" w:hAnsi="Tahoma" w:cs="Tahoma"/>
      <w:sz w:val="16"/>
      <w:szCs w:val="16"/>
    </w:rPr>
  </w:style>
  <w:style w:type="character" w:customStyle="1" w:styleId="aa">
    <w:name w:val="Текст выноски Знак"/>
    <w:basedOn w:val="a0"/>
    <w:link w:val="a9"/>
    <w:uiPriority w:val="99"/>
    <w:semiHidden/>
    <w:rsid w:val="00CF1E2A"/>
    <w:rPr>
      <w:rFonts w:ascii="Tahoma" w:eastAsia="Times New Roman" w:hAnsi="Tahoma" w:cs="Tahoma"/>
      <w:sz w:val="16"/>
      <w:szCs w:val="16"/>
      <w:lang w:val="kk-KZ" w:eastAsia="ar-SA"/>
    </w:rPr>
  </w:style>
  <w:style w:type="paragraph" w:customStyle="1" w:styleId="111">
    <w:name w:val="Заголовок 11"/>
    <w:basedOn w:val="11"/>
    <w:next w:val="11"/>
    <w:rsid w:val="00CF1E2A"/>
    <w:pPr>
      <w:keepNext/>
      <w:jc w:val="both"/>
      <w:outlineLvl w:val="0"/>
    </w:pPr>
    <w:rPr>
      <w:spacing w:val="-20"/>
      <w:sz w:val="26"/>
      <w:lang w:val="en-US"/>
    </w:rPr>
  </w:style>
  <w:style w:type="paragraph" w:customStyle="1" w:styleId="210">
    <w:name w:val="Заголовок 21"/>
    <w:basedOn w:val="11"/>
    <w:next w:val="11"/>
    <w:rsid w:val="00CF1E2A"/>
    <w:pPr>
      <w:keepNext/>
      <w:jc w:val="center"/>
      <w:outlineLvl w:val="1"/>
    </w:pPr>
    <w:rPr>
      <w:sz w:val="28"/>
    </w:rPr>
  </w:style>
  <w:style w:type="paragraph" w:customStyle="1" w:styleId="310">
    <w:name w:val="Заголовок 31"/>
    <w:basedOn w:val="11"/>
    <w:next w:val="11"/>
    <w:rsid w:val="00CF1E2A"/>
    <w:pPr>
      <w:keepNext/>
      <w:ind w:firstLine="567"/>
      <w:jc w:val="center"/>
      <w:outlineLvl w:val="2"/>
    </w:pPr>
    <w:rPr>
      <w:sz w:val="28"/>
    </w:rPr>
  </w:style>
  <w:style w:type="paragraph" w:customStyle="1" w:styleId="42">
    <w:name w:val="Заголовок 42"/>
    <w:basedOn w:val="11"/>
    <w:next w:val="11"/>
    <w:rsid w:val="00CF1E2A"/>
    <w:pPr>
      <w:keepNext/>
      <w:ind w:firstLine="851"/>
      <w:jc w:val="center"/>
      <w:outlineLvl w:val="3"/>
    </w:pPr>
    <w:rPr>
      <w:caps/>
      <w:sz w:val="28"/>
    </w:rPr>
  </w:style>
  <w:style w:type="paragraph" w:customStyle="1" w:styleId="51">
    <w:name w:val="Заголовок 51"/>
    <w:basedOn w:val="11"/>
    <w:next w:val="11"/>
    <w:rsid w:val="00CF1E2A"/>
    <w:pPr>
      <w:keepNext/>
      <w:jc w:val="both"/>
      <w:outlineLvl w:val="4"/>
    </w:pPr>
  </w:style>
  <w:style w:type="paragraph" w:customStyle="1" w:styleId="61">
    <w:name w:val="Заголовок 61"/>
    <w:basedOn w:val="11"/>
    <w:next w:val="11"/>
    <w:rsid w:val="00CF1E2A"/>
    <w:pPr>
      <w:keepNext/>
      <w:jc w:val="center"/>
      <w:outlineLvl w:val="5"/>
    </w:pPr>
  </w:style>
  <w:style w:type="paragraph" w:customStyle="1" w:styleId="71">
    <w:name w:val="Заголовок 71"/>
    <w:basedOn w:val="11"/>
    <w:next w:val="11"/>
    <w:rsid w:val="00CF1E2A"/>
    <w:pPr>
      <w:keepNext/>
      <w:ind w:left="-284" w:firstLine="568"/>
      <w:jc w:val="both"/>
      <w:outlineLvl w:val="6"/>
    </w:pPr>
  </w:style>
  <w:style w:type="paragraph" w:customStyle="1" w:styleId="81">
    <w:name w:val="Заголовок 81"/>
    <w:basedOn w:val="11"/>
    <w:next w:val="11"/>
    <w:rsid w:val="00CF1E2A"/>
    <w:pPr>
      <w:keepNext/>
      <w:jc w:val="center"/>
      <w:outlineLvl w:val="7"/>
    </w:pPr>
    <w:rPr>
      <w:sz w:val="26"/>
    </w:rPr>
  </w:style>
  <w:style w:type="paragraph" w:customStyle="1" w:styleId="91">
    <w:name w:val="Заголовок 91"/>
    <w:basedOn w:val="11"/>
    <w:next w:val="11"/>
    <w:rsid w:val="00CF1E2A"/>
    <w:pPr>
      <w:keepNext/>
      <w:ind w:firstLine="720"/>
      <w:jc w:val="center"/>
      <w:outlineLvl w:val="8"/>
    </w:pPr>
    <w:rPr>
      <w:b/>
      <w:sz w:val="26"/>
    </w:rPr>
  </w:style>
  <w:style w:type="character" w:customStyle="1" w:styleId="13">
    <w:name w:val="Основной шрифт абзаца1"/>
    <w:rsid w:val="00CF1E2A"/>
  </w:style>
  <w:style w:type="character" w:customStyle="1" w:styleId="14">
    <w:name w:val="Номер строки1"/>
    <w:basedOn w:val="13"/>
    <w:rsid w:val="00CF1E2A"/>
  </w:style>
  <w:style w:type="paragraph" w:customStyle="1" w:styleId="220">
    <w:name w:val="Основной текст 22"/>
    <w:basedOn w:val="11"/>
    <w:rsid w:val="00CF1E2A"/>
    <w:pPr>
      <w:ind w:firstLine="567"/>
      <w:jc w:val="both"/>
    </w:pPr>
    <w:rPr>
      <w:b/>
      <w:sz w:val="28"/>
    </w:rPr>
  </w:style>
  <w:style w:type="paragraph" w:customStyle="1" w:styleId="211">
    <w:name w:val="Основной текст с отступом 21"/>
    <w:basedOn w:val="11"/>
    <w:rsid w:val="00CF1E2A"/>
    <w:pPr>
      <w:ind w:firstLine="851"/>
      <w:jc w:val="center"/>
    </w:pPr>
    <w:rPr>
      <w:b/>
      <w:sz w:val="26"/>
    </w:rPr>
  </w:style>
  <w:style w:type="paragraph" w:customStyle="1" w:styleId="23">
    <w:name w:val="Название2"/>
    <w:basedOn w:val="11"/>
    <w:rsid w:val="00CF1E2A"/>
    <w:pPr>
      <w:jc w:val="center"/>
    </w:pPr>
    <w:rPr>
      <w:sz w:val="32"/>
    </w:rPr>
  </w:style>
  <w:style w:type="character" w:customStyle="1" w:styleId="15">
    <w:name w:val="Номер страницы1"/>
    <w:basedOn w:val="13"/>
    <w:rsid w:val="00CF1E2A"/>
  </w:style>
  <w:style w:type="paragraph" w:customStyle="1" w:styleId="16">
    <w:name w:val="Верхний колонтитул1"/>
    <w:basedOn w:val="11"/>
    <w:rsid w:val="00CF1E2A"/>
    <w:pPr>
      <w:tabs>
        <w:tab w:val="center" w:pos="4153"/>
        <w:tab w:val="right" w:pos="8306"/>
      </w:tabs>
    </w:pPr>
    <w:rPr>
      <w:sz w:val="20"/>
    </w:rPr>
  </w:style>
  <w:style w:type="paragraph" w:customStyle="1" w:styleId="311">
    <w:name w:val="Основной текст с отступом 31"/>
    <w:basedOn w:val="11"/>
    <w:rsid w:val="00CF1E2A"/>
    <w:pPr>
      <w:ind w:firstLine="567"/>
      <w:jc w:val="both"/>
    </w:pPr>
    <w:rPr>
      <w:sz w:val="28"/>
    </w:rPr>
  </w:style>
  <w:style w:type="paragraph" w:customStyle="1" w:styleId="17">
    <w:name w:val="Подзаголовок1"/>
    <w:basedOn w:val="11"/>
    <w:rsid w:val="00CF1E2A"/>
    <w:pPr>
      <w:ind w:firstLine="851"/>
      <w:jc w:val="right"/>
    </w:pPr>
    <w:rPr>
      <w:sz w:val="28"/>
    </w:rPr>
  </w:style>
  <w:style w:type="paragraph" w:customStyle="1" w:styleId="18">
    <w:name w:val="Название объекта1"/>
    <w:basedOn w:val="11"/>
    <w:next w:val="11"/>
    <w:rsid w:val="00CF1E2A"/>
    <w:pPr>
      <w:ind w:firstLine="851"/>
      <w:jc w:val="right"/>
    </w:pPr>
    <w:rPr>
      <w:sz w:val="28"/>
    </w:rPr>
  </w:style>
  <w:style w:type="paragraph" w:customStyle="1" w:styleId="19">
    <w:name w:val="Схема документа1"/>
    <w:basedOn w:val="11"/>
    <w:rsid w:val="00CF1E2A"/>
    <w:pPr>
      <w:shd w:val="clear" w:color="auto" w:fill="000080"/>
    </w:pPr>
    <w:rPr>
      <w:rFonts w:ascii="Tahoma" w:hAnsi="Tahoma"/>
      <w:sz w:val="20"/>
    </w:rPr>
  </w:style>
  <w:style w:type="paragraph" w:customStyle="1" w:styleId="1a">
    <w:name w:val="Основной текст1"/>
    <w:basedOn w:val="11"/>
    <w:link w:val="ab"/>
    <w:rsid w:val="00CF1E2A"/>
    <w:pPr>
      <w:jc w:val="both"/>
    </w:pPr>
    <w:rPr>
      <w:sz w:val="28"/>
    </w:rPr>
  </w:style>
  <w:style w:type="paragraph" w:customStyle="1" w:styleId="BodyText21">
    <w:name w:val="Body Text 21"/>
    <w:basedOn w:val="11"/>
    <w:rsid w:val="00CF1E2A"/>
    <w:pPr>
      <w:tabs>
        <w:tab w:val="left" w:pos="175"/>
      </w:tabs>
      <w:jc w:val="both"/>
    </w:pPr>
    <w:rPr>
      <w:lang w:val="en-US"/>
    </w:rPr>
  </w:style>
  <w:style w:type="paragraph" w:styleId="ac">
    <w:name w:val="header"/>
    <w:basedOn w:val="a"/>
    <w:link w:val="ad"/>
    <w:uiPriority w:val="99"/>
    <w:rsid w:val="00CF1E2A"/>
    <w:pPr>
      <w:tabs>
        <w:tab w:val="center" w:pos="4677"/>
        <w:tab w:val="right" w:pos="9355"/>
      </w:tabs>
      <w:suppressAutoHyphens w:val="0"/>
    </w:pPr>
    <w:rPr>
      <w:sz w:val="20"/>
      <w:szCs w:val="20"/>
      <w:lang w:val="ru-RU" w:eastAsia="ru-RU"/>
    </w:rPr>
  </w:style>
  <w:style w:type="character" w:customStyle="1" w:styleId="ad">
    <w:name w:val="Верхний колонтитул Знак"/>
    <w:basedOn w:val="a0"/>
    <w:link w:val="ac"/>
    <w:uiPriority w:val="99"/>
    <w:rsid w:val="00CF1E2A"/>
    <w:rPr>
      <w:rFonts w:ascii="Times New Roman" w:eastAsia="Times New Roman" w:hAnsi="Times New Roman" w:cs="Times New Roman"/>
      <w:sz w:val="20"/>
      <w:szCs w:val="20"/>
      <w:lang w:eastAsia="ru-RU"/>
    </w:rPr>
  </w:style>
  <w:style w:type="character" w:styleId="ae">
    <w:name w:val="page number"/>
    <w:basedOn w:val="a0"/>
    <w:rsid w:val="00CF1E2A"/>
  </w:style>
  <w:style w:type="paragraph" w:styleId="af">
    <w:name w:val="Title"/>
    <w:basedOn w:val="a"/>
    <w:link w:val="af0"/>
    <w:qFormat/>
    <w:rsid w:val="00CF1E2A"/>
    <w:pPr>
      <w:suppressAutoHyphens w:val="0"/>
      <w:autoSpaceDE w:val="0"/>
      <w:autoSpaceDN w:val="0"/>
      <w:jc w:val="center"/>
    </w:pPr>
    <w:rPr>
      <w:sz w:val="32"/>
      <w:szCs w:val="32"/>
      <w:lang w:val="ru-RU" w:eastAsia="ru-RU"/>
    </w:rPr>
  </w:style>
  <w:style w:type="character" w:customStyle="1" w:styleId="af0">
    <w:name w:val="Название Знак"/>
    <w:basedOn w:val="a0"/>
    <w:link w:val="af"/>
    <w:rsid w:val="00CF1E2A"/>
    <w:rPr>
      <w:rFonts w:ascii="Times New Roman" w:eastAsia="Times New Roman" w:hAnsi="Times New Roman" w:cs="Times New Roman"/>
      <w:sz w:val="32"/>
      <w:szCs w:val="32"/>
      <w:lang w:eastAsia="ru-RU"/>
    </w:rPr>
  </w:style>
  <w:style w:type="paragraph" w:styleId="24">
    <w:name w:val="Body Text 2"/>
    <w:basedOn w:val="a"/>
    <w:link w:val="25"/>
    <w:rsid w:val="00CF1E2A"/>
    <w:pPr>
      <w:suppressAutoHyphens w:val="0"/>
      <w:spacing w:after="120" w:line="480" w:lineRule="auto"/>
    </w:pPr>
    <w:rPr>
      <w:sz w:val="20"/>
      <w:szCs w:val="20"/>
      <w:lang w:val="ru-RU" w:eastAsia="ru-RU"/>
    </w:rPr>
  </w:style>
  <w:style w:type="character" w:customStyle="1" w:styleId="25">
    <w:name w:val="Основной текст 2 Знак"/>
    <w:basedOn w:val="a0"/>
    <w:link w:val="24"/>
    <w:rsid w:val="00CF1E2A"/>
    <w:rPr>
      <w:rFonts w:ascii="Times New Roman" w:eastAsia="Times New Roman" w:hAnsi="Times New Roman" w:cs="Times New Roman"/>
      <w:sz w:val="20"/>
      <w:szCs w:val="20"/>
      <w:lang w:eastAsia="ru-RU"/>
    </w:rPr>
  </w:style>
  <w:style w:type="paragraph" w:customStyle="1" w:styleId="1b">
    <w:name w:val="заголовок 1"/>
    <w:basedOn w:val="a"/>
    <w:next w:val="a"/>
    <w:rsid w:val="00CF1E2A"/>
    <w:pPr>
      <w:keepNext/>
      <w:suppressAutoHyphens w:val="0"/>
      <w:autoSpaceDE w:val="0"/>
      <w:autoSpaceDN w:val="0"/>
      <w:spacing w:line="360" w:lineRule="auto"/>
      <w:ind w:firstLine="567"/>
      <w:jc w:val="right"/>
      <w:outlineLvl w:val="0"/>
    </w:pPr>
    <w:rPr>
      <w:sz w:val="28"/>
      <w:szCs w:val="28"/>
      <w:lang w:val="ru-RU" w:eastAsia="ru-RU"/>
    </w:rPr>
  </w:style>
  <w:style w:type="paragraph" w:customStyle="1" w:styleId="43">
    <w:name w:val="заголовок 4"/>
    <w:basedOn w:val="a"/>
    <w:next w:val="a"/>
    <w:rsid w:val="00CF1E2A"/>
    <w:pPr>
      <w:keepNext/>
      <w:suppressAutoHyphens w:val="0"/>
      <w:autoSpaceDE w:val="0"/>
      <w:autoSpaceDN w:val="0"/>
      <w:jc w:val="right"/>
      <w:outlineLvl w:val="3"/>
    </w:pPr>
    <w:rPr>
      <w:sz w:val="28"/>
      <w:szCs w:val="28"/>
      <w:lang w:val="ru-RU" w:eastAsia="ru-RU"/>
    </w:rPr>
  </w:style>
  <w:style w:type="paragraph" w:customStyle="1" w:styleId="26">
    <w:name w:val="заголовок 2"/>
    <w:basedOn w:val="a"/>
    <w:next w:val="a"/>
    <w:rsid w:val="00CF1E2A"/>
    <w:pPr>
      <w:keepNext/>
      <w:suppressAutoHyphens w:val="0"/>
      <w:autoSpaceDE w:val="0"/>
      <w:autoSpaceDN w:val="0"/>
      <w:ind w:firstLine="567"/>
      <w:jc w:val="center"/>
      <w:outlineLvl w:val="1"/>
    </w:pPr>
    <w:rPr>
      <w:b/>
      <w:bCs/>
      <w:sz w:val="28"/>
      <w:szCs w:val="28"/>
      <w:lang w:val="ru-RU" w:eastAsia="ru-RU"/>
    </w:rPr>
  </w:style>
  <w:style w:type="character" w:customStyle="1" w:styleId="70">
    <w:name w:val="Заголовок 7 Знак"/>
    <w:basedOn w:val="a0"/>
    <w:link w:val="7"/>
    <w:rsid w:val="00DA13F3"/>
    <w:rPr>
      <w:rFonts w:asciiTheme="majorHAnsi" w:eastAsiaTheme="majorEastAsia" w:hAnsiTheme="majorHAnsi" w:cstheme="majorBidi"/>
      <w:i/>
      <w:iCs/>
      <w:color w:val="404040" w:themeColor="text1" w:themeTint="BF"/>
      <w:sz w:val="24"/>
      <w:szCs w:val="24"/>
      <w:lang w:val="kk-KZ" w:eastAsia="ar-SA"/>
    </w:rPr>
  </w:style>
  <w:style w:type="character" w:customStyle="1" w:styleId="10">
    <w:name w:val="Заголовок 1 Знак"/>
    <w:basedOn w:val="a0"/>
    <w:link w:val="1"/>
    <w:rsid w:val="00DA13F3"/>
    <w:rPr>
      <w:rFonts w:ascii="Times New Roman" w:eastAsia="Times New Roman" w:hAnsi="Times New Roman" w:cs="Times New Roman"/>
      <w:sz w:val="28"/>
      <w:szCs w:val="20"/>
      <w:lang w:eastAsia="ru-RU"/>
    </w:rPr>
  </w:style>
  <w:style w:type="character" w:customStyle="1" w:styleId="40">
    <w:name w:val="Заголовок 4 Знак"/>
    <w:basedOn w:val="a0"/>
    <w:link w:val="4"/>
    <w:rsid w:val="00DA13F3"/>
    <w:rPr>
      <w:rFonts w:ascii="Times New Roman" w:eastAsia="Times New Roman" w:hAnsi="Times New Roman" w:cs="Times New Roman"/>
      <w:b/>
      <w:bCs/>
      <w:color w:val="FF0000"/>
      <w:sz w:val="28"/>
      <w:szCs w:val="28"/>
      <w:lang w:eastAsia="ru-RU"/>
    </w:rPr>
  </w:style>
  <w:style w:type="character" w:customStyle="1" w:styleId="80">
    <w:name w:val="Заголовок 8 Знак"/>
    <w:basedOn w:val="a0"/>
    <w:link w:val="8"/>
    <w:rsid w:val="00DA13F3"/>
    <w:rPr>
      <w:rFonts w:ascii="Times New Roman" w:eastAsia="Times New Roman" w:hAnsi="Times New Roman" w:cs="Times New Roman"/>
      <w:sz w:val="28"/>
      <w:szCs w:val="20"/>
      <w:lang w:eastAsia="ru-RU"/>
    </w:rPr>
  </w:style>
  <w:style w:type="paragraph" w:styleId="af1">
    <w:name w:val="footer"/>
    <w:basedOn w:val="a"/>
    <w:link w:val="af2"/>
    <w:uiPriority w:val="99"/>
    <w:rsid w:val="00DA13F3"/>
    <w:pPr>
      <w:tabs>
        <w:tab w:val="center" w:pos="4153"/>
        <w:tab w:val="right" w:pos="8306"/>
      </w:tabs>
      <w:suppressAutoHyphens w:val="0"/>
    </w:pPr>
    <w:rPr>
      <w:sz w:val="20"/>
      <w:szCs w:val="20"/>
      <w:lang w:val="ru-RU" w:eastAsia="ru-RU"/>
    </w:rPr>
  </w:style>
  <w:style w:type="character" w:customStyle="1" w:styleId="af2">
    <w:name w:val="Нижний колонтитул Знак"/>
    <w:basedOn w:val="a0"/>
    <w:link w:val="af1"/>
    <w:uiPriority w:val="99"/>
    <w:rsid w:val="00DA13F3"/>
    <w:rPr>
      <w:rFonts w:ascii="Times New Roman" w:eastAsia="Times New Roman" w:hAnsi="Times New Roman" w:cs="Times New Roman"/>
      <w:sz w:val="20"/>
      <w:szCs w:val="20"/>
      <w:lang w:eastAsia="ru-RU"/>
    </w:rPr>
  </w:style>
  <w:style w:type="paragraph" w:customStyle="1" w:styleId="psection">
    <w:name w:val="psection"/>
    <w:basedOn w:val="a"/>
    <w:rsid w:val="00DA13F3"/>
    <w:pPr>
      <w:suppressAutoHyphens w:val="0"/>
      <w:spacing w:before="100" w:beforeAutospacing="1" w:after="100" w:afterAutospacing="1"/>
    </w:pPr>
    <w:rPr>
      <w:lang w:val="ru-RU" w:eastAsia="ru-RU"/>
    </w:rPr>
  </w:style>
  <w:style w:type="paragraph" w:customStyle="1" w:styleId="Default">
    <w:name w:val="Default"/>
    <w:rsid w:val="00DA13F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27">
    <w:name w:val="Body Text Indent 2"/>
    <w:basedOn w:val="a"/>
    <w:link w:val="28"/>
    <w:rsid w:val="00DA1F70"/>
    <w:pPr>
      <w:spacing w:after="120" w:line="480" w:lineRule="auto"/>
      <w:ind w:left="283"/>
    </w:pPr>
  </w:style>
  <w:style w:type="character" w:customStyle="1" w:styleId="28">
    <w:name w:val="Основной текст с отступом 2 Знак"/>
    <w:basedOn w:val="a0"/>
    <w:link w:val="27"/>
    <w:rsid w:val="00DA1F70"/>
    <w:rPr>
      <w:rFonts w:ascii="Times New Roman" w:eastAsia="Times New Roman" w:hAnsi="Times New Roman" w:cs="Times New Roman"/>
      <w:sz w:val="24"/>
      <w:szCs w:val="24"/>
      <w:lang w:val="kk-KZ" w:eastAsia="ar-SA"/>
    </w:rPr>
  </w:style>
  <w:style w:type="paragraph" w:styleId="af3">
    <w:name w:val="Body Text Indent"/>
    <w:basedOn w:val="a"/>
    <w:link w:val="af4"/>
    <w:rsid w:val="00DA1F70"/>
    <w:pPr>
      <w:spacing w:after="120"/>
      <w:ind w:left="283"/>
    </w:pPr>
  </w:style>
  <w:style w:type="character" w:customStyle="1" w:styleId="af4">
    <w:name w:val="Основной текст с отступом Знак"/>
    <w:basedOn w:val="a0"/>
    <w:link w:val="af3"/>
    <w:rsid w:val="00DA1F70"/>
    <w:rPr>
      <w:rFonts w:ascii="Times New Roman" w:eastAsia="Times New Roman" w:hAnsi="Times New Roman" w:cs="Times New Roman"/>
      <w:sz w:val="24"/>
      <w:szCs w:val="24"/>
      <w:lang w:val="kk-KZ" w:eastAsia="ar-SA"/>
    </w:rPr>
  </w:style>
  <w:style w:type="character" w:customStyle="1" w:styleId="ab">
    <w:name w:val="Основной текст_"/>
    <w:link w:val="1a"/>
    <w:rsid w:val="00DA1F70"/>
    <w:rPr>
      <w:rFonts w:ascii="Times New Roman" w:eastAsia="Times New Roman" w:hAnsi="Times New Roman" w:cs="Times New Roman"/>
      <w:sz w:val="28"/>
      <w:szCs w:val="20"/>
      <w:lang w:eastAsia="ru-RU"/>
    </w:rPr>
  </w:style>
  <w:style w:type="character" w:customStyle="1" w:styleId="62">
    <w:name w:val="Основной текст (6)_"/>
    <w:link w:val="63"/>
    <w:rsid w:val="00447C05"/>
    <w:rPr>
      <w:sz w:val="18"/>
      <w:szCs w:val="18"/>
      <w:shd w:val="clear" w:color="auto" w:fill="FFFFFF"/>
    </w:rPr>
  </w:style>
  <w:style w:type="paragraph" w:customStyle="1" w:styleId="63">
    <w:name w:val="Основной текст (6)"/>
    <w:basedOn w:val="a"/>
    <w:link w:val="62"/>
    <w:rsid w:val="00447C05"/>
    <w:pPr>
      <w:shd w:val="clear" w:color="auto" w:fill="FFFFFF"/>
      <w:suppressAutoHyphens w:val="0"/>
      <w:spacing w:line="202" w:lineRule="exact"/>
    </w:pPr>
    <w:rPr>
      <w:rFonts w:asciiTheme="minorHAnsi" w:eastAsiaTheme="minorHAnsi" w:hAnsiTheme="minorHAnsi" w:cstheme="minorBidi"/>
      <w:sz w:val="18"/>
      <w:szCs w:val="18"/>
      <w:lang w:val="ru-RU" w:eastAsia="en-US"/>
    </w:rPr>
  </w:style>
  <w:style w:type="paragraph" w:styleId="af5">
    <w:name w:val="Block Text"/>
    <w:basedOn w:val="a"/>
    <w:rsid w:val="00CE6537"/>
    <w:pPr>
      <w:widowControl w:val="0"/>
      <w:suppressAutoHyphens w:val="0"/>
      <w:autoSpaceDE w:val="0"/>
      <w:autoSpaceDN w:val="0"/>
      <w:adjustRightInd w:val="0"/>
      <w:spacing w:before="200"/>
      <w:ind w:left="40" w:right="200" w:hanging="40"/>
      <w:jc w:val="both"/>
    </w:pPr>
    <w:rPr>
      <w:sz w:val="28"/>
      <w:szCs w:val="20"/>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tandartgost.ru/g/%D0%93%D0%9E%D0%A1%D0%A2_24104" TargetMode="External"/><Relationship Id="rId18" Type="http://schemas.openxmlformats.org/officeDocument/2006/relationships/hyperlink" Target="https://standartgost.ru/g/%D0%93%D0%9E%D0%A1%D0%A2_24104" TargetMode="External"/><Relationship Id="rId26" Type="http://schemas.openxmlformats.org/officeDocument/2006/relationships/header" Target="header2.xml"/><Relationship Id="rId39" Type="http://schemas.openxmlformats.org/officeDocument/2006/relationships/image" Target="media/image14.png"/><Relationship Id="rId21" Type="http://schemas.openxmlformats.org/officeDocument/2006/relationships/hyperlink" Target="https://standartgost.ru/g/%D0%93%D0%9E%D0%A1%D0%A2_16932" TargetMode="External"/><Relationship Id="rId34" Type="http://schemas.openxmlformats.org/officeDocument/2006/relationships/image" Target="media/image9.png"/><Relationship Id="rId42" Type="http://schemas.openxmlformats.org/officeDocument/2006/relationships/image" Target="media/image17.png"/><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30.pn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hyperlink" Target="https://standartgost.ru/g/%D0%93%D0%9E%D0%A1%D0%A2_28498" TargetMode="External"/><Relationship Id="rId29" Type="http://schemas.openxmlformats.org/officeDocument/2006/relationships/oleObject" Target="embeddings/oleObject1.bin"/><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standartgost.ru/g/%D0%93%D0%9E%D0%A1%D0%A2_14192" TargetMode="External"/><Relationship Id="rId24" Type="http://schemas.openxmlformats.org/officeDocument/2006/relationships/hyperlink" Target="https://standartgost.ru/g/%D0%93%D0%9E%D0%A1%D0%A2_14363.2" TargetMode="Externa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jpeg"/><Relationship Id="rId58" Type="http://schemas.openxmlformats.org/officeDocument/2006/relationships/image" Target="media/image33.png"/><Relationship Id="rId5" Type="http://schemas.openxmlformats.org/officeDocument/2006/relationships/settings" Target="settings.xml"/><Relationship Id="rId15" Type="http://schemas.openxmlformats.org/officeDocument/2006/relationships/hyperlink" Target="https://standartgost.ru/g/%D0%93%D0%9E%D0%A1%D0%A2_28498" TargetMode="External"/><Relationship Id="rId23" Type="http://schemas.openxmlformats.org/officeDocument/2006/relationships/hyperlink" Target="https://standartgost.ru/g/%D0%93%D0%9E%D0%A1%D0%A2_9147" TargetMode="External"/><Relationship Id="rId28" Type="http://schemas.openxmlformats.org/officeDocument/2006/relationships/image" Target="media/image4.wmf"/><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image" Target="media/image32.png"/><Relationship Id="rId61"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hyperlink" Target="https://standartgost.ru/g/%D0%93%D0%9E%D0%A1%D0%A2_3145" TargetMode="External"/><Relationship Id="rId31" Type="http://schemas.openxmlformats.org/officeDocument/2006/relationships/image" Target="media/image6.pn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standartgost.ru/g/%D0%93%D0%9E%D0%A1%D0%A2_25336" TargetMode="External"/><Relationship Id="rId22" Type="http://schemas.openxmlformats.org/officeDocument/2006/relationships/hyperlink" Target="https://standartgost.ru/g/%D0%93%D0%9E%D0%A1%D0%A2_18461" TargetMode="External"/><Relationship Id="rId27" Type="http://schemas.openxmlformats.org/officeDocument/2006/relationships/footer" Target="footer1.xml"/><Relationship Id="rId30" Type="http://schemas.openxmlformats.org/officeDocument/2006/relationships/image" Target="media/image5.png"/><Relationship Id="rId35" Type="http://schemas.openxmlformats.org/officeDocument/2006/relationships/image" Target="media/image10.png"/><Relationship Id="rId43" Type="http://schemas.openxmlformats.org/officeDocument/2006/relationships/image" Target="media/image18.jpeg"/><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hyperlink" Target="https://standartgost.ru/g/%D0%93%D0%9E%D0%A1%D0%A2_18677" TargetMode="External"/><Relationship Id="rId17" Type="http://schemas.openxmlformats.org/officeDocument/2006/relationships/image" Target="https://img.standartgost.ru/images/gost_html_texts/595-79_files/595-79-1.png" TargetMode="External"/><Relationship Id="rId25" Type="http://schemas.openxmlformats.org/officeDocument/2006/relationships/header" Target="header1.xm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image" Target="media/image3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D074A3-8459-4B1E-BF44-7430C1C80A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906</TotalTime>
  <Pages>87</Pages>
  <Words>12297</Words>
  <Characters>70093</Characters>
  <Application>Microsoft Office Word</Application>
  <DocSecurity>0</DocSecurity>
  <Lines>584</Lines>
  <Paragraphs>164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82226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dc:creator>
  <cp:lastModifiedBy>Рашид Дом 2017</cp:lastModifiedBy>
  <cp:revision>130</cp:revision>
  <cp:lastPrinted>2020-10-26T04:27:00Z</cp:lastPrinted>
  <dcterms:created xsi:type="dcterms:W3CDTF">2020-09-20T05:12:00Z</dcterms:created>
  <dcterms:modified xsi:type="dcterms:W3CDTF">2020-11-02T18:57:00Z</dcterms:modified>
</cp:coreProperties>
</file>