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88789" w14:textId="4FEC7379" w:rsidR="00AA3B7C" w:rsidRDefault="007C7965" w:rsidP="005A541E">
      <w:pPr>
        <w:pStyle w:val="4"/>
        <w:suppressAutoHyphens/>
        <w:spacing w:line="360" w:lineRule="auto"/>
        <w:rPr>
          <w:b w:val="0"/>
          <w:sz w:val="24"/>
          <w:szCs w:val="24"/>
        </w:rPr>
      </w:pPr>
      <w:r>
        <w:rPr>
          <w:b w:val="0"/>
          <w:noProof/>
          <w:sz w:val="24"/>
          <w:szCs w:val="24"/>
          <w:lang w:val="en-US" w:eastAsia="en-US"/>
        </w:rPr>
        <w:pict w14:anchorId="75371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0.8pt;height:748.2pt">
            <v:imagedata r:id="rId7" o:title="тит анг"/>
          </v:shape>
        </w:pict>
      </w:r>
    </w:p>
    <w:p w14:paraId="2686444D" w14:textId="03E47567" w:rsidR="00564CE9" w:rsidRPr="0056369F" w:rsidRDefault="007C7965" w:rsidP="00564CE9">
      <w:pPr>
        <w:jc w:val="center"/>
        <w:rPr>
          <w:rFonts w:eastAsiaTheme="minorHAnsi"/>
          <w:b/>
          <w:lang w:val="en-US" w:eastAsia="en-US"/>
        </w:rPr>
      </w:pPr>
      <w:r>
        <w:rPr>
          <w:lang w:val="en-US"/>
        </w:rPr>
        <w:lastRenderedPageBreak/>
        <w:pict w14:anchorId="1B5F1AF9">
          <v:shape id="_x0000_i1027" type="#_x0000_t75" style="width:460.8pt;height:651.6pt">
            <v:imagedata r:id="rId8" o:title="сп исп анг"/>
          </v:shape>
        </w:pict>
      </w:r>
      <w:r w:rsidR="005A541E" w:rsidRPr="008E7F00">
        <w:rPr>
          <w:lang w:val="en-US"/>
        </w:rPr>
        <w:br w:type="page"/>
      </w:r>
      <w:r w:rsidR="00564CE9" w:rsidRPr="0056369F">
        <w:rPr>
          <w:rFonts w:eastAsiaTheme="minorHAnsi"/>
          <w:b/>
          <w:lang w:val="en-US" w:eastAsia="en-US"/>
        </w:rPr>
        <w:lastRenderedPageBreak/>
        <w:t>ABSTRACT</w:t>
      </w:r>
    </w:p>
    <w:p w14:paraId="3EE9F738" w14:textId="77777777" w:rsidR="005A541E" w:rsidRPr="00FE6A88" w:rsidRDefault="005A541E" w:rsidP="00137486">
      <w:pPr>
        <w:spacing w:line="360" w:lineRule="auto"/>
        <w:jc w:val="center"/>
        <w:rPr>
          <w:highlight w:val="yellow"/>
        </w:rPr>
      </w:pPr>
    </w:p>
    <w:p w14:paraId="36939D4B" w14:textId="77777777" w:rsidR="00564CE9" w:rsidRPr="00564CE9" w:rsidRDefault="00564CE9" w:rsidP="00564CE9">
      <w:pPr>
        <w:pStyle w:val="aa"/>
        <w:spacing w:after="0" w:line="360" w:lineRule="auto"/>
        <w:ind w:firstLine="709"/>
        <w:jc w:val="both"/>
        <w:rPr>
          <w:rFonts w:eastAsia="Times New Roman" w:cs="Times New Roman"/>
          <w:spacing w:val="0"/>
          <w:sz w:val="24"/>
          <w:szCs w:val="24"/>
          <w:lang w:eastAsia="kk-KZ"/>
        </w:rPr>
      </w:pPr>
      <w:r w:rsidRPr="00564CE9">
        <w:rPr>
          <w:rFonts w:eastAsia="Times New Roman" w:cs="Times New Roman"/>
          <w:spacing w:val="0"/>
          <w:sz w:val="24"/>
          <w:szCs w:val="24"/>
          <w:lang w:eastAsia="kk-KZ"/>
        </w:rPr>
        <w:t>The report consists of 69 pages, 6 figures, 11 tables, 33 sources.</w:t>
      </w:r>
    </w:p>
    <w:p w14:paraId="58061332" w14:textId="30AD4A6E" w:rsidR="00564CE9" w:rsidRPr="00564CE9" w:rsidRDefault="00564CE9" w:rsidP="00564CE9">
      <w:pPr>
        <w:pStyle w:val="aa"/>
        <w:spacing w:after="0" w:line="360" w:lineRule="auto"/>
        <w:ind w:firstLine="709"/>
        <w:jc w:val="both"/>
        <w:rPr>
          <w:rFonts w:eastAsia="Times New Roman" w:cs="Times New Roman"/>
          <w:spacing w:val="0"/>
          <w:sz w:val="24"/>
          <w:szCs w:val="24"/>
          <w:lang w:eastAsia="kk-KZ"/>
        </w:rPr>
      </w:pPr>
      <w:r w:rsidRPr="00564CE9">
        <w:rPr>
          <w:rFonts w:eastAsia="Times New Roman" w:cs="Times New Roman"/>
          <w:spacing w:val="0"/>
          <w:sz w:val="24"/>
          <w:szCs w:val="24"/>
          <w:lang w:eastAsia="kk-KZ"/>
        </w:rPr>
        <w:t xml:space="preserve">MICROORGANISMS, </w:t>
      </w:r>
      <w:r w:rsidR="00940853">
        <w:rPr>
          <w:rFonts w:eastAsia="Times New Roman" w:cs="Times New Roman"/>
          <w:spacing w:val="0"/>
          <w:sz w:val="24"/>
          <w:szCs w:val="24"/>
          <w:lang w:val="en-US" w:eastAsia="kk-KZ"/>
        </w:rPr>
        <w:t>ENHANCED</w:t>
      </w:r>
      <w:r w:rsidRPr="00564CE9">
        <w:rPr>
          <w:rFonts w:eastAsia="Times New Roman" w:cs="Times New Roman"/>
          <w:spacing w:val="0"/>
          <w:sz w:val="24"/>
          <w:szCs w:val="24"/>
          <w:lang w:eastAsia="kk-KZ"/>
        </w:rPr>
        <w:t xml:space="preserve"> OIL RECOVERY, SURFACE-ACTIVE SUBSTANCES, PETROLEUM EMULSION, ASSOCIATIONS.</w:t>
      </w:r>
    </w:p>
    <w:p w14:paraId="7C1B53E8" w14:textId="77777777" w:rsidR="00564CE9" w:rsidRPr="00564CE9" w:rsidRDefault="00564CE9" w:rsidP="00564CE9">
      <w:pPr>
        <w:pStyle w:val="aa"/>
        <w:spacing w:after="0" w:line="360" w:lineRule="auto"/>
        <w:ind w:firstLine="709"/>
        <w:jc w:val="both"/>
        <w:rPr>
          <w:rFonts w:eastAsia="Times New Roman" w:cs="Times New Roman"/>
          <w:spacing w:val="0"/>
          <w:sz w:val="24"/>
          <w:szCs w:val="24"/>
          <w:lang w:eastAsia="kk-KZ"/>
        </w:rPr>
      </w:pPr>
      <w:r w:rsidRPr="00564CE9">
        <w:rPr>
          <w:rFonts w:eastAsia="Times New Roman" w:cs="Times New Roman"/>
          <w:spacing w:val="0"/>
          <w:sz w:val="24"/>
          <w:szCs w:val="24"/>
          <w:lang w:eastAsia="kk-KZ"/>
        </w:rPr>
        <w:t>Objects of research - 31 strains of microorganisms were used in the work, isolated from underground oil-water waters of the developed "Akingen" field.</w:t>
      </w:r>
    </w:p>
    <w:p w14:paraId="3F6ED6F4" w14:textId="1FF6F0C3" w:rsidR="00564CE9" w:rsidRPr="00564CE9" w:rsidRDefault="00564CE9" w:rsidP="00564CE9">
      <w:pPr>
        <w:pStyle w:val="aa"/>
        <w:spacing w:after="0" w:line="360" w:lineRule="auto"/>
        <w:ind w:firstLine="709"/>
        <w:jc w:val="both"/>
        <w:rPr>
          <w:rFonts w:eastAsia="Times New Roman" w:cs="Times New Roman"/>
          <w:spacing w:val="0"/>
          <w:sz w:val="24"/>
          <w:szCs w:val="24"/>
          <w:lang w:eastAsia="kk-KZ"/>
        </w:rPr>
      </w:pPr>
      <w:r w:rsidRPr="00564CE9">
        <w:rPr>
          <w:rFonts w:eastAsia="Times New Roman" w:cs="Times New Roman"/>
          <w:spacing w:val="0"/>
          <w:sz w:val="24"/>
          <w:szCs w:val="24"/>
          <w:lang w:eastAsia="kk-KZ"/>
        </w:rPr>
        <w:t xml:space="preserve">The goal of the project is to create </w:t>
      </w:r>
      <w:r w:rsidR="00940853">
        <w:rPr>
          <w:rFonts w:eastAsia="Times New Roman" w:cs="Times New Roman"/>
          <w:spacing w:val="0"/>
          <w:sz w:val="24"/>
          <w:szCs w:val="24"/>
          <w:lang w:val="en-US" w:eastAsia="kk-KZ"/>
        </w:rPr>
        <w:t xml:space="preserve">the technological scheme </w:t>
      </w:r>
      <w:r w:rsidRPr="00564CE9">
        <w:rPr>
          <w:rFonts w:eastAsia="Times New Roman" w:cs="Times New Roman"/>
          <w:spacing w:val="0"/>
          <w:sz w:val="24"/>
          <w:szCs w:val="24"/>
          <w:lang w:eastAsia="kk-KZ"/>
        </w:rPr>
        <w:t>for enhanced oil recovery based on the association of microorganisms.</w:t>
      </w:r>
    </w:p>
    <w:p w14:paraId="1A39293B" w14:textId="77777777" w:rsidR="00564CE9" w:rsidRPr="00564CE9" w:rsidRDefault="00564CE9" w:rsidP="00564CE9">
      <w:pPr>
        <w:pStyle w:val="aa"/>
        <w:spacing w:after="0" w:line="360" w:lineRule="auto"/>
        <w:ind w:firstLine="709"/>
        <w:jc w:val="both"/>
        <w:rPr>
          <w:rFonts w:eastAsia="Times New Roman" w:cs="Times New Roman"/>
          <w:spacing w:val="0"/>
          <w:sz w:val="24"/>
          <w:szCs w:val="24"/>
          <w:lang w:eastAsia="kk-KZ"/>
        </w:rPr>
      </w:pPr>
      <w:r w:rsidRPr="00564CE9">
        <w:rPr>
          <w:rFonts w:eastAsia="Times New Roman" w:cs="Times New Roman"/>
          <w:spacing w:val="0"/>
          <w:sz w:val="24"/>
          <w:szCs w:val="24"/>
          <w:lang w:eastAsia="kk-KZ"/>
        </w:rPr>
        <w:t>Model experiments were carried out in laboratory conditions using modern and traditional methods of physicochemical, genetic, biochemical and microbiological research. For comparative, statistical analysis and discussion of the obtained experimental results, computer programs were used.</w:t>
      </w:r>
    </w:p>
    <w:p w14:paraId="1DEF8711" w14:textId="77777777" w:rsidR="00564CE9" w:rsidRPr="00564CE9" w:rsidRDefault="00564CE9" w:rsidP="00564CE9">
      <w:pPr>
        <w:pStyle w:val="aa"/>
        <w:spacing w:after="0" w:line="360" w:lineRule="auto"/>
        <w:ind w:firstLine="709"/>
        <w:jc w:val="both"/>
        <w:rPr>
          <w:rFonts w:eastAsia="Times New Roman" w:cs="Times New Roman"/>
          <w:spacing w:val="0"/>
          <w:sz w:val="24"/>
          <w:szCs w:val="24"/>
          <w:lang w:eastAsia="kk-KZ"/>
        </w:rPr>
      </w:pPr>
      <w:r w:rsidRPr="00564CE9">
        <w:rPr>
          <w:rFonts w:eastAsia="Times New Roman" w:cs="Times New Roman"/>
          <w:spacing w:val="0"/>
          <w:sz w:val="24"/>
          <w:szCs w:val="24"/>
          <w:lang w:eastAsia="kk-KZ"/>
        </w:rPr>
        <w:t>All the tasks of stage 3, and the research work in general, were solved in full in accordance with the technical specification and the work schedule.</w:t>
      </w:r>
    </w:p>
    <w:p w14:paraId="3B1657F9" w14:textId="522F1DB6" w:rsidR="005A541E" w:rsidRPr="00FE6A88" w:rsidRDefault="00564CE9" w:rsidP="00564CE9">
      <w:pPr>
        <w:pStyle w:val="aa"/>
        <w:spacing w:after="0" w:line="360" w:lineRule="auto"/>
        <w:ind w:firstLine="709"/>
        <w:jc w:val="both"/>
        <w:rPr>
          <w:rStyle w:val="12"/>
          <w:rFonts w:cs="Times New Roman"/>
          <w:color w:val="000000"/>
          <w:sz w:val="24"/>
          <w:szCs w:val="24"/>
        </w:rPr>
      </w:pPr>
      <w:r w:rsidRPr="00564CE9">
        <w:rPr>
          <w:rFonts w:eastAsia="Times New Roman" w:cs="Times New Roman"/>
          <w:spacing w:val="0"/>
          <w:sz w:val="24"/>
          <w:szCs w:val="24"/>
          <w:lang w:eastAsia="kk-KZ"/>
        </w:rPr>
        <w:t xml:space="preserve">In 2020, 5 works were published, of which, a monograph - 1, articles - 4, of which 2 - in a peer-reviewed foreign scientific publication with a non-zero impact factor, and 2 publications in the journals </w:t>
      </w:r>
      <w:r w:rsidR="00940853">
        <w:rPr>
          <w:rFonts w:eastAsia="Times New Roman" w:cs="Times New Roman"/>
          <w:spacing w:val="0"/>
          <w:sz w:val="24"/>
          <w:szCs w:val="24"/>
          <w:lang w:val="en-US" w:eastAsia="kk-KZ"/>
        </w:rPr>
        <w:t>CCES</w:t>
      </w:r>
      <w:r w:rsidRPr="00564CE9">
        <w:rPr>
          <w:rFonts w:eastAsia="Times New Roman" w:cs="Times New Roman"/>
          <w:spacing w:val="0"/>
          <w:sz w:val="24"/>
          <w:szCs w:val="24"/>
          <w:lang w:eastAsia="kk-KZ"/>
        </w:rPr>
        <w:t xml:space="preserve"> MES RK.</w:t>
      </w:r>
    </w:p>
    <w:p w14:paraId="6339AD9E"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36C66F26"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75A2DC18"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03E27604"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21D61D25"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2E28D5EE"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6FA3DBDB"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7C365CF0"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4C98511B"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0A6C64A2"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7B5D5CEF" w14:textId="77777777" w:rsidR="005A541E" w:rsidRPr="00FE6A88" w:rsidRDefault="005A541E" w:rsidP="00137486">
      <w:pPr>
        <w:pStyle w:val="aa"/>
        <w:spacing w:after="0" w:line="360" w:lineRule="auto"/>
        <w:ind w:left="20" w:right="20" w:firstLine="700"/>
        <w:jc w:val="both"/>
        <w:rPr>
          <w:rStyle w:val="12"/>
          <w:rFonts w:cs="Times New Roman"/>
          <w:color w:val="000000"/>
          <w:sz w:val="24"/>
          <w:szCs w:val="24"/>
        </w:rPr>
      </w:pPr>
    </w:p>
    <w:p w14:paraId="47C344F8" w14:textId="77777777" w:rsidR="005A541E" w:rsidRPr="00FE6A88" w:rsidRDefault="005A541E" w:rsidP="00137486">
      <w:pPr>
        <w:spacing w:line="360" w:lineRule="auto"/>
      </w:pPr>
      <w:r w:rsidRPr="00FE6A88">
        <w:br w:type="page"/>
      </w:r>
    </w:p>
    <w:p w14:paraId="2939B995" w14:textId="77777777" w:rsidR="005A541E" w:rsidRPr="0056369F" w:rsidRDefault="005A541E" w:rsidP="00137486">
      <w:pPr>
        <w:spacing w:line="360" w:lineRule="auto"/>
        <w:jc w:val="center"/>
        <w:rPr>
          <w:b/>
        </w:rPr>
      </w:pPr>
      <w:r w:rsidRPr="0056369F">
        <w:rPr>
          <w:b/>
        </w:rPr>
        <w:lastRenderedPageBreak/>
        <w:t>РЕФЕРАТ</w:t>
      </w:r>
    </w:p>
    <w:p w14:paraId="26915AA7" w14:textId="77777777" w:rsidR="005A541E" w:rsidRPr="00FE6A88" w:rsidRDefault="005A541E" w:rsidP="00137486">
      <w:pPr>
        <w:spacing w:line="360" w:lineRule="auto"/>
        <w:jc w:val="center"/>
      </w:pPr>
    </w:p>
    <w:p w14:paraId="33D96012" w14:textId="2ACB5DB7" w:rsidR="00137486" w:rsidRPr="00FE6A88" w:rsidRDefault="00137486" w:rsidP="00137486">
      <w:pPr>
        <w:spacing w:line="360" w:lineRule="auto"/>
        <w:ind w:firstLine="709"/>
        <w:jc w:val="both"/>
      </w:pPr>
      <w:r w:rsidRPr="00051B6E">
        <w:t xml:space="preserve">Есеп </w:t>
      </w:r>
      <w:r w:rsidR="007B772D">
        <w:t>69</w:t>
      </w:r>
      <w:r w:rsidRPr="00051B6E">
        <w:t xml:space="preserve"> беттен</w:t>
      </w:r>
      <w:r w:rsidRPr="00FE6A88">
        <w:t xml:space="preserve">, </w:t>
      </w:r>
      <w:r w:rsidRPr="00051B6E">
        <w:t>6</w:t>
      </w:r>
      <w:r w:rsidRPr="00FE6A88">
        <w:t xml:space="preserve"> </w:t>
      </w:r>
      <w:r w:rsidRPr="00051B6E">
        <w:t>сурет</w:t>
      </w:r>
      <w:r w:rsidRPr="00FE6A88">
        <w:t xml:space="preserve">, </w:t>
      </w:r>
      <w:r w:rsidRPr="00051B6E">
        <w:t>11</w:t>
      </w:r>
      <w:r w:rsidRPr="00FE6A88">
        <w:t xml:space="preserve"> </w:t>
      </w:r>
      <w:r>
        <w:t>кесте</w:t>
      </w:r>
      <w:r w:rsidRPr="00FE6A88">
        <w:t xml:space="preserve">, </w:t>
      </w:r>
      <w:r w:rsidRPr="00051B6E">
        <w:t>33</w:t>
      </w:r>
      <w:r w:rsidRPr="00FE6A88">
        <w:t xml:space="preserve"> </w:t>
      </w:r>
      <w:r>
        <w:t>әдебиет көздерінен тұрады</w:t>
      </w:r>
      <w:r w:rsidRPr="00FE6A88">
        <w:t>.</w:t>
      </w:r>
    </w:p>
    <w:p w14:paraId="35476C9B" w14:textId="77777777" w:rsidR="00137486" w:rsidRPr="00051B6E" w:rsidRDefault="00137486" w:rsidP="00137486">
      <w:pPr>
        <w:spacing w:line="360" w:lineRule="auto"/>
        <w:ind w:firstLine="709"/>
        <w:jc w:val="both"/>
      </w:pPr>
      <w:r w:rsidRPr="00FE6A88">
        <w:t>МИКРООРГАНИЗМ</w:t>
      </w:r>
      <w:r>
        <w:t>ДЕР</w:t>
      </w:r>
      <w:r w:rsidRPr="00FE6A88">
        <w:t xml:space="preserve">, </w:t>
      </w:r>
      <w:r w:rsidRPr="00051B6E">
        <w:t>МҰНАЙ ШЫҒАРУДЫ АРТТЫРУ</w:t>
      </w:r>
      <w:r w:rsidRPr="00FE6A88">
        <w:t>,</w:t>
      </w:r>
      <w:r w:rsidRPr="00051B6E">
        <w:rPr>
          <w:i/>
        </w:rPr>
        <w:t xml:space="preserve"> </w:t>
      </w:r>
      <w:r w:rsidRPr="00051B6E">
        <w:t xml:space="preserve">БЕТТІК АКТИВТІ </w:t>
      </w:r>
      <w:r>
        <w:t>ЗАТТАР</w:t>
      </w:r>
      <w:r w:rsidRPr="00051B6E">
        <w:t xml:space="preserve">, </w:t>
      </w:r>
      <w:r>
        <w:t>МҰНАЙДЫҢ ЭМУЛЬГИРЛЕНУІ</w:t>
      </w:r>
      <w:r w:rsidRPr="00051B6E">
        <w:t>, АССОЦИАЦИ</w:t>
      </w:r>
      <w:r>
        <w:t>ЯЛАР</w:t>
      </w:r>
      <w:r w:rsidRPr="00051B6E">
        <w:t>.</w:t>
      </w:r>
    </w:p>
    <w:p w14:paraId="101E3687" w14:textId="77777777" w:rsidR="00137486" w:rsidRPr="001352D7" w:rsidRDefault="00137486" w:rsidP="00137486">
      <w:pPr>
        <w:pStyle w:val="25"/>
        <w:tabs>
          <w:tab w:val="left" w:pos="0"/>
          <w:tab w:val="left" w:pos="33"/>
        </w:tabs>
        <w:suppressAutoHyphens/>
        <w:spacing w:after="0" w:line="360" w:lineRule="auto"/>
        <w:ind w:left="0" w:firstLine="709"/>
        <w:jc w:val="both"/>
      </w:pPr>
      <w:r w:rsidRPr="001352D7">
        <w:t>Зерттеу нысандары – жұмыс барысында «Ақінген» кен орнының жерасты мұнай пласт суларынан бөлініп алынған 31 штамм микроорганизмдері қолданылды.</w:t>
      </w:r>
    </w:p>
    <w:p w14:paraId="721E7FB4" w14:textId="77777777" w:rsidR="00137486" w:rsidRDefault="00137486" w:rsidP="00137486">
      <w:pPr>
        <w:pStyle w:val="25"/>
        <w:tabs>
          <w:tab w:val="left" w:pos="0"/>
          <w:tab w:val="left" w:pos="33"/>
        </w:tabs>
        <w:suppressAutoHyphens/>
        <w:spacing w:after="0" w:line="360" w:lineRule="auto"/>
        <w:ind w:left="0" w:firstLine="709"/>
        <w:jc w:val="both"/>
      </w:pPr>
      <w:r w:rsidRPr="001352D7">
        <w:t>Жоба</w:t>
      </w:r>
      <w:r>
        <w:t>ның</w:t>
      </w:r>
      <w:r w:rsidRPr="001352D7">
        <w:t xml:space="preserve"> мақсаты микроорганизм</w:t>
      </w:r>
      <w:r>
        <w:t>дер ассоциациясы негізінде пласттардан мұнайдың</w:t>
      </w:r>
      <w:r w:rsidRPr="001352D7">
        <w:t xml:space="preserve"> </w:t>
      </w:r>
      <w:r>
        <w:t>шығуын арттыру технологиялық схемасын құру.</w:t>
      </w:r>
    </w:p>
    <w:p w14:paraId="1716121B" w14:textId="77777777" w:rsidR="00137486" w:rsidRDefault="00137486" w:rsidP="00137486">
      <w:pPr>
        <w:pStyle w:val="25"/>
        <w:tabs>
          <w:tab w:val="left" w:pos="0"/>
          <w:tab w:val="left" w:pos="33"/>
        </w:tabs>
        <w:suppressAutoHyphens/>
        <w:spacing w:after="0" w:line="360" w:lineRule="auto"/>
        <w:ind w:left="0" w:firstLine="709"/>
        <w:jc w:val="both"/>
        <w:rPr>
          <w:rStyle w:val="12"/>
          <w:sz w:val="24"/>
          <w:szCs w:val="24"/>
        </w:rPr>
      </w:pPr>
      <w:r w:rsidRPr="00717893">
        <w:rPr>
          <w:rStyle w:val="12"/>
          <w:sz w:val="24"/>
          <w:szCs w:val="24"/>
        </w:rPr>
        <w:t>Модельдік тәжірибелер зертханалық жағдайда физика-химиялық, генетикалық, биохимиялық және микробиологиялық зерттеулердің заманауи және дәстүрлі әдістерін қолдана отырып жүргізілді. Алынған эксперимент нәтижелерін салыстыру, статистикалық талдау және талқылау үшін компьютерлік бағдарламалар қолданылды.</w:t>
      </w:r>
    </w:p>
    <w:p w14:paraId="44C15712" w14:textId="77777777" w:rsidR="00137486" w:rsidRPr="00717893" w:rsidRDefault="00137486" w:rsidP="00137486">
      <w:pPr>
        <w:pStyle w:val="25"/>
        <w:tabs>
          <w:tab w:val="left" w:pos="0"/>
          <w:tab w:val="left" w:pos="33"/>
        </w:tabs>
        <w:suppressAutoHyphens/>
        <w:spacing w:after="0" w:line="360" w:lineRule="auto"/>
        <w:ind w:left="0" w:firstLine="709"/>
        <w:jc w:val="both"/>
        <w:rPr>
          <w:rStyle w:val="12"/>
          <w:spacing w:val="0"/>
          <w:sz w:val="24"/>
          <w:szCs w:val="24"/>
          <w:shd w:val="clear" w:color="auto" w:fill="auto"/>
        </w:rPr>
      </w:pPr>
      <w:r w:rsidRPr="00717893">
        <w:rPr>
          <w:rStyle w:val="12"/>
          <w:sz w:val="24"/>
          <w:szCs w:val="24"/>
        </w:rPr>
        <w:t>3 кезеңнің барлық міндеттері, жалпы ғылыми-зерттеу жұмысы техникалық сипаттамаға және жұмыс кестесіне сәйкес толық көлемде шешілді.</w:t>
      </w:r>
    </w:p>
    <w:p w14:paraId="48362F65" w14:textId="1201FC2C" w:rsidR="00137486" w:rsidRPr="00717893" w:rsidRDefault="00137486" w:rsidP="00137486">
      <w:pPr>
        <w:pStyle w:val="aa"/>
        <w:spacing w:after="0" w:line="360" w:lineRule="auto"/>
        <w:ind w:left="20" w:right="20" w:firstLine="709"/>
        <w:jc w:val="both"/>
        <w:rPr>
          <w:rStyle w:val="12"/>
          <w:rFonts w:eastAsia="Times New Roman" w:cs="Times New Roman"/>
          <w:sz w:val="24"/>
          <w:szCs w:val="24"/>
          <w:lang w:eastAsia="kk-KZ"/>
        </w:rPr>
      </w:pPr>
      <w:r w:rsidRPr="00717893">
        <w:rPr>
          <w:rStyle w:val="12"/>
          <w:rFonts w:eastAsia="Times New Roman" w:cs="Times New Roman"/>
          <w:sz w:val="24"/>
          <w:szCs w:val="24"/>
          <w:lang w:eastAsia="kk-KZ"/>
        </w:rPr>
        <w:t xml:space="preserve">2020 жылы 5 жұмыс жарық көрді, оның ішінде монография - 1, жарияланымдар - 4, оның ішінде 2 - нөлдік емес импакт-факторы бар шетелдік ғылыми басылымда және ҚР БҒМ  </w:t>
      </w:r>
      <w:r w:rsidR="00940853">
        <w:rPr>
          <w:rStyle w:val="12"/>
          <w:rFonts w:eastAsia="Times New Roman" w:cs="Times New Roman"/>
          <w:sz w:val="24"/>
          <w:szCs w:val="24"/>
          <w:lang w:eastAsia="kk-KZ"/>
        </w:rPr>
        <w:t>БҒСБК</w:t>
      </w:r>
      <w:r w:rsidR="00940853" w:rsidRPr="00940853">
        <w:rPr>
          <w:rStyle w:val="12"/>
          <w:rFonts w:eastAsia="Times New Roman" w:cs="Times New Roman"/>
          <w:sz w:val="24"/>
          <w:szCs w:val="24"/>
          <w:lang w:eastAsia="kk-KZ"/>
        </w:rPr>
        <w:t xml:space="preserve"> (ККСОН)</w:t>
      </w:r>
      <w:r w:rsidR="00940853">
        <w:rPr>
          <w:rStyle w:val="12"/>
          <w:rFonts w:eastAsia="Times New Roman" w:cs="Times New Roman"/>
          <w:sz w:val="24"/>
          <w:szCs w:val="24"/>
          <w:lang w:eastAsia="kk-KZ"/>
        </w:rPr>
        <w:t xml:space="preserve"> ж</w:t>
      </w:r>
      <w:r w:rsidRPr="00717893">
        <w:rPr>
          <w:rStyle w:val="12"/>
          <w:rFonts w:eastAsia="Times New Roman" w:cs="Times New Roman"/>
          <w:sz w:val="24"/>
          <w:szCs w:val="24"/>
          <w:lang w:eastAsia="kk-KZ"/>
        </w:rPr>
        <w:t>урналдарында 2 жарияланым.</w:t>
      </w:r>
    </w:p>
    <w:p w14:paraId="7C393EFF" w14:textId="77777777" w:rsidR="005A541E" w:rsidRPr="00137486" w:rsidRDefault="005A541E" w:rsidP="005A541E">
      <w:pPr>
        <w:spacing w:line="360" w:lineRule="auto"/>
        <w:ind w:firstLine="567"/>
        <w:jc w:val="center"/>
      </w:pPr>
    </w:p>
    <w:p w14:paraId="3B32B2E0" w14:textId="77777777" w:rsidR="005A541E" w:rsidRPr="00FE6A88" w:rsidRDefault="005A541E" w:rsidP="005A541E">
      <w:pPr>
        <w:pStyle w:val="aa"/>
        <w:spacing w:after="0" w:line="360" w:lineRule="auto"/>
        <w:ind w:left="20" w:right="20" w:firstLine="700"/>
        <w:jc w:val="both"/>
        <w:rPr>
          <w:rFonts w:cs="Times New Roman"/>
          <w:sz w:val="24"/>
          <w:szCs w:val="24"/>
          <w:highlight w:val="yellow"/>
        </w:rPr>
      </w:pPr>
    </w:p>
    <w:p w14:paraId="23050721" w14:textId="77777777" w:rsidR="005A541E" w:rsidRPr="00FE6A88" w:rsidRDefault="005A541E" w:rsidP="005A541E">
      <w:pPr>
        <w:pStyle w:val="aa"/>
        <w:spacing w:after="0" w:line="360" w:lineRule="auto"/>
        <w:ind w:left="20" w:right="20" w:firstLine="700"/>
        <w:jc w:val="both"/>
        <w:rPr>
          <w:rFonts w:cs="Times New Roman"/>
          <w:sz w:val="24"/>
          <w:szCs w:val="24"/>
          <w:highlight w:val="yellow"/>
        </w:rPr>
      </w:pPr>
    </w:p>
    <w:p w14:paraId="52F62685" w14:textId="77777777" w:rsidR="00E47C23" w:rsidRPr="0056369F" w:rsidRDefault="005A541E" w:rsidP="00E47C23">
      <w:pPr>
        <w:pStyle w:val="a3"/>
        <w:ind w:firstLine="540"/>
        <w:jc w:val="center"/>
        <w:rPr>
          <w:rFonts w:ascii="Times New Roman" w:hAnsi="Times New Roman"/>
          <w:b/>
          <w:sz w:val="24"/>
          <w:szCs w:val="24"/>
          <w:lang w:val="kk-KZ"/>
        </w:rPr>
      </w:pPr>
      <w:r w:rsidRPr="00FE6A88">
        <w:rPr>
          <w:rFonts w:ascii="Times New Roman" w:hAnsi="Times New Roman"/>
          <w:caps/>
          <w:sz w:val="24"/>
          <w:szCs w:val="24"/>
          <w:lang w:val="kk-KZ"/>
        </w:rPr>
        <w:br w:type="page"/>
      </w:r>
      <w:r w:rsidR="00E47C23" w:rsidRPr="0056369F">
        <w:rPr>
          <w:rFonts w:ascii="Times New Roman" w:hAnsi="Times New Roman"/>
          <w:b/>
          <w:sz w:val="24"/>
          <w:szCs w:val="24"/>
          <w:lang w:val="kk-KZ"/>
        </w:rPr>
        <w:lastRenderedPageBreak/>
        <w:t>CONTENT</w:t>
      </w:r>
    </w:p>
    <w:tbl>
      <w:tblPr>
        <w:tblW w:w="9745" w:type="dxa"/>
        <w:tblLook w:val="01E0" w:firstRow="1" w:lastRow="1" w:firstColumn="1" w:lastColumn="1" w:noHBand="0" w:noVBand="0"/>
      </w:tblPr>
      <w:tblGrid>
        <w:gridCol w:w="704"/>
        <w:gridCol w:w="8390"/>
        <w:gridCol w:w="651"/>
      </w:tblGrid>
      <w:tr w:rsidR="005A541E" w:rsidRPr="00FE6A88" w14:paraId="309DE9B1" w14:textId="77777777" w:rsidTr="00E47C23">
        <w:tc>
          <w:tcPr>
            <w:tcW w:w="704" w:type="dxa"/>
          </w:tcPr>
          <w:p w14:paraId="2223B78E" w14:textId="77777777" w:rsidR="005A541E" w:rsidRPr="00FE6A88" w:rsidRDefault="005A541E" w:rsidP="0014350A">
            <w:pPr>
              <w:suppressAutoHyphens/>
              <w:spacing w:line="360" w:lineRule="auto"/>
              <w:rPr>
                <w:lang w:eastAsia="ru-RU"/>
              </w:rPr>
            </w:pPr>
          </w:p>
        </w:tc>
        <w:tc>
          <w:tcPr>
            <w:tcW w:w="8390" w:type="dxa"/>
          </w:tcPr>
          <w:p w14:paraId="4F45983B" w14:textId="77777777" w:rsidR="005A541E" w:rsidRPr="00FE6A88" w:rsidRDefault="005A541E" w:rsidP="0014350A">
            <w:pPr>
              <w:suppressAutoHyphens/>
              <w:spacing w:line="360" w:lineRule="auto"/>
              <w:rPr>
                <w:lang w:eastAsia="ru-RU"/>
              </w:rPr>
            </w:pPr>
          </w:p>
        </w:tc>
        <w:tc>
          <w:tcPr>
            <w:tcW w:w="651" w:type="dxa"/>
          </w:tcPr>
          <w:p w14:paraId="3BEDE604" w14:textId="60AF2134" w:rsidR="005A541E" w:rsidRPr="00FE6A88" w:rsidRDefault="0014350A" w:rsidP="0014350A">
            <w:pPr>
              <w:suppressAutoHyphens/>
              <w:spacing w:line="360" w:lineRule="auto"/>
              <w:jc w:val="center"/>
              <w:rPr>
                <w:lang w:eastAsia="ru-RU"/>
              </w:rPr>
            </w:pPr>
            <w:r>
              <w:rPr>
                <w:lang w:val="en-US"/>
              </w:rPr>
              <w:t>p</w:t>
            </w:r>
            <w:r w:rsidR="005A541E" w:rsidRPr="00FE6A88">
              <w:t>.</w:t>
            </w:r>
          </w:p>
        </w:tc>
      </w:tr>
      <w:tr w:rsidR="00E47C23" w:rsidRPr="00FE6A88" w14:paraId="12CF88B3" w14:textId="77777777" w:rsidTr="00E47C23">
        <w:tc>
          <w:tcPr>
            <w:tcW w:w="704" w:type="dxa"/>
          </w:tcPr>
          <w:p w14:paraId="351AF4A8" w14:textId="77777777" w:rsidR="00E47C23" w:rsidRPr="00FE6A88" w:rsidRDefault="00E47C23" w:rsidP="0014350A">
            <w:pPr>
              <w:suppressAutoHyphens/>
              <w:spacing w:line="360" w:lineRule="auto"/>
              <w:rPr>
                <w:lang w:eastAsia="ru-RU"/>
              </w:rPr>
            </w:pPr>
          </w:p>
        </w:tc>
        <w:tc>
          <w:tcPr>
            <w:tcW w:w="8390" w:type="dxa"/>
          </w:tcPr>
          <w:p w14:paraId="6628A433" w14:textId="721EA6FF" w:rsidR="00E47C23" w:rsidRPr="00FE6A88" w:rsidRDefault="00E47C23" w:rsidP="0014350A">
            <w:pPr>
              <w:suppressAutoHyphens/>
              <w:spacing w:line="360" w:lineRule="auto"/>
              <w:rPr>
                <w:lang w:eastAsia="ru-RU"/>
              </w:rPr>
            </w:pPr>
            <w:r w:rsidRPr="007A6201">
              <w:t>INTRODUCTION…………………………………………………………………</w:t>
            </w:r>
            <w:r>
              <w:t>....</w:t>
            </w:r>
            <w:r w:rsidRPr="007A6201">
              <w:t xml:space="preserve">.. </w:t>
            </w:r>
          </w:p>
        </w:tc>
        <w:tc>
          <w:tcPr>
            <w:tcW w:w="651" w:type="dxa"/>
          </w:tcPr>
          <w:p w14:paraId="40302A32" w14:textId="77777777" w:rsidR="00E47C23" w:rsidRPr="00FE6A88" w:rsidRDefault="00E47C23" w:rsidP="0014350A">
            <w:pPr>
              <w:suppressAutoHyphens/>
              <w:spacing w:line="360" w:lineRule="auto"/>
              <w:jc w:val="center"/>
              <w:rPr>
                <w:lang w:val="ru-RU" w:eastAsia="ru-RU"/>
              </w:rPr>
            </w:pPr>
            <w:r w:rsidRPr="00FE6A88">
              <w:rPr>
                <w:lang w:val="ru-RU" w:eastAsia="ru-RU"/>
              </w:rPr>
              <w:t>7</w:t>
            </w:r>
          </w:p>
        </w:tc>
      </w:tr>
      <w:tr w:rsidR="00E47C23" w:rsidRPr="00FE6A88" w14:paraId="60451A46" w14:textId="77777777" w:rsidTr="00E47C23">
        <w:tc>
          <w:tcPr>
            <w:tcW w:w="704" w:type="dxa"/>
          </w:tcPr>
          <w:p w14:paraId="3EBBE7E9" w14:textId="77777777" w:rsidR="00E47C23" w:rsidRPr="00FE6A88" w:rsidRDefault="00E47C23" w:rsidP="0014350A">
            <w:pPr>
              <w:suppressAutoHyphens/>
              <w:spacing w:line="360" w:lineRule="auto"/>
              <w:rPr>
                <w:lang w:eastAsia="ru-RU"/>
              </w:rPr>
            </w:pPr>
          </w:p>
        </w:tc>
        <w:tc>
          <w:tcPr>
            <w:tcW w:w="8390" w:type="dxa"/>
          </w:tcPr>
          <w:p w14:paraId="49BCA7EA" w14:textId="29FA0E68" w:rsidR="00E47C23" w:rsidRPr="00FE6A88" w:rsidRDefault="00E47C23" w:rsidP="0014350A">
            <w:pPr>
              <w:suppressAutoHyphens/>
              <w:spacing w:line="360" w:lineRule="auto"/>
              <w:rPr>
                <w:lang w:eastAsia="ru-RU"/>
              </w:rPr>
            </w:pPr>
            <w:r w:rsidRPr="007A6201">
              <w:t>MAIN POINTS……...……………………………………………………………</w:t>
            </w:r>
            <w:r>
              <w:t>....</w:t>
            </w:r>
            <w:r w:rsidRPr="007A6201">
              <w:t xml:space="preserve">... </w:t>
            </w:r>
          </w:p>
        </w:tc>
        <w:tc>
          <w:tcPr>
            <w:tcW w:w="651" w:type="dxa"/>
          </w:tcPr>
          <w:p w14:paraId="6582A6C7" w14:textId="77777777" w:rsidR="00E47C23" w:rsidRPr="00FE6A88" w:rsidRDefault="00E47C23" w:rsidP="0014350A">
            <w:pPr>
              <w:suppressAutoHyphens/>
              <w:spacing w:line="360" w:lineRule="auto"/>
              <w:jc w:val="center"/>
              <w:rPr>
                <w:lang w:val="ru-RU" w:eastAsia="ru-RU"/>
              </w:rPr>
            </w:pPr>
            <w:r w:rsidRPr="00FE6A88">
              <w:rPr>
                <w:lang w:val="ru-RU" w:eastAsia="ru-RU"/>
              </w:rPr>
              <w:t>9</w:t>
            </w:r>
          </w:p>
        </w:tc>
      </w:tr>
      <w:tr w:rsidR="00E47C23" w:rsidRPr="00FE6A88" w14:paraId="1A111BD5" w14:textId="77777777" w:rsidTr="00E47C23">
        <w:tc>
          <w:tcPr>
            <w:tcW w:w="704" w:type="dxa"/>
          </w:tcPr>
          <w:p w14:paraId="560DE48B" w14:textId="77777777" w:rsidR="00E47C23" w:rsidRPr="00FE6A88" w:rsidRDefault="00E47C23" w:rsidP="0014350A">
            <w:pPr>
              <w:suppressAutoHyphens/>
              <w:spacing w:line="360" w:lineRule="auto"/>
              <w:rPr>
                <w:lang w:eastAsia="ru-RU"/>
              </w:rPr>
            </w:pPr>
            <w:r w:rsidRPr="00FE6A88">
              <w:rPr>
                <w:lang w:eastAsia="ru-RU"/>
              </w:rPr>
              <w:t>1</w:t>
            </w:r>
          </w:p>
        </w:tc>
        <w:tc>
          <w:tcPr>
            <w:tcW w:w="8390" w:type="dxa"/>
          </w:tcPr>
          <w:p w14:paraId="6E057EA9" w14:textId="30281BBD" w:rsidR="00E47C23" w:rsidRPr="00FE6A88" w:rsidRDefault="00E47C23" w:rsidP="0014350A">
            <w:pPr>
              <w:suppressAutoHyphens/>
              <w:spacing w:line="360" w:lineRule="auto"/>
              <w:rPr>
                <w:lang w:val="ru-RU"/>
              </w:rPr>
            </w:pPr>
            <w:r w:rsidRPr="007A6201">
              <w:t>Selecting research area………………………….....................…………………</w:t>
            </w:r>
            <w:r>
              <w:t>.....</w:t>
            </w:r>
            <w:r w:rsidRPr="007A6201">
              <w:t>….</w:t>
            </w:r>
          </w:p>
        </w:tc>
        <w:tc>
          <w:tcPr>
            <w:tcW w:w="651" w:type="dxa"/>
          </w:tcPr>
          <w:p w14:paraId="63D91540" w14:textId="77777777" w:rsidR="00E47C23" w:rsidRPr="00FE6A88" w:rsidRDefault="00E47C23" w:rsidP="0014350A">
            <w:pPr>
              <w:suppressAutoHyphens/>
              <w:spacing w:line="360" w:lineRule="auto"/>
              <w:jc w:val="center"/>
              <w:rPr>
                <w:lang w:val="ru-RU" w:eastAsia="ru-RU"/>
              </w:rPr>
            </w:pPr>
            <w:r w:rsidRPr="00FE6A88">
              <w:rPr>
                <w:lang w:val="ru-RU" w:eastAsia="ru-RU"/>
              </w:rPr>
              <w:t>9</w:t>
            </w:r>
          </w:p>
        </w:tc>
      </w:tr>
      <w:tr w:rsidR="00E47C23" w:rsidRPr="00FE6A88" w14:paraId="1A98B272" w14:textId="77777777" w:rsidTr="00E47C23">
        <w:tc>
          <w:tcPr>
            <w:tcW w:w="704" w:type="dxa"/>
          </w:tcPr>
          <w:p w14:paraId="1D657D38" w14:textId="77777777" w:rsidR="00E47C23" w:rsidRPr="00FE6A88" w:rsidRDefault="00E47C23" w:rsidP="0014350A">
            <w:pPr>
              <w:suppressAutoHyphens/>
              <w:spacing w:line="360" w:lineRule="auto"/>
              <w:rPr>
                <w:lang w:eastAsia="ru-RU"/>
              </w:rPr>
            </w:pPr>
            <w:r w:rsidRPr="00FE6A88">
              <w:t>2</w:t>
            </w:r>
          </w:p>
        </w:tc>
        <w:tc>
          <w:tcPr>
            <w:tcW w:w="8390" w:type="dxa"/>
          </w:tcPr>
          <w:p w14:paraId="598181B8" w14:textId="228E1744" w:rsidR="00E47C23" w:rsidRPr="00FE6A88" w:rsidRDefault="00E47C23" w:rsidP="0014350A">
            <w:pPr>
              <w:suppressAutoHyphens/>
              <w:spacing w:line="360" w:lineRule="auto"/>
              <w:rPr>
                <w:lang w:eastAsia="ru-RU"/>
              </w:rPr>
            </w:pPr>
            <w:r w:rsidRPr="007A6201">
              <w:t>Materials and methods………………………………………........................…</w:t>
            </w:r>
            <w:r>
              <w:t>.....</w:t>
            </w:r>
            <w:r w:rsidRPr="007A6201">
              <w:t>…..</w:t>
            </w:r>
          </w:p>
        </w:tc>
        <w:tc>
          <w:tcPr>
            <w:tcW w:w="651" w:type="dxa"/>
          </w:tcPr>
          <w:p w14:paraId="585A4868" w14:textId="00810F35" w:rsidR="00E47C23" w:rsidRPr="00C2547D" w:rsidRDefault="00E47C23" w:rsidP="00C2547D">
            <w:pPr>
              <w:suppressAutoHyphens/>
              <w:spacing w:line="360" w:lineRule="auto"/>
              <w:jc w:val="center"/>
              <w:rPr>
                <w:lang w:val="en-US" w:eastAsia="ru-RU"/>
              </w:rPr>
            </w:pPr>
            <w:r w:rsidRPr="00FE6A88">
              <w:rPr>
                <w:lang w:val="ru-RU" w:eastAsia="ru-RU"/>
              </w:rPr>
              <w:t>1</w:t>
            </w:r>
            <w:r w:rsidR="00C2547D">
              <w:rPr>
                <w:lang w:val="en-US" w:eastAsia="ru-RU"/>
              </w:rPr>
              <w:t>3</w:t>
            </w:r>
          </w:p>
        </w:tc>
      </w:tr>
      <w:tr w:rsidR="00E47C23" w:rsidRPr="00FE6A88" w14:paraId="2C391E7B" w14:textId="77777777" w:rsidTr="00E47C23">
        <w:tc>
          <w:tcPr>
            <w:tcW w:w="704" w:type="dxa"/>
          </w:tcPr>
          <w:p w14:paraId="6F029222" w14:textId="77777777" w:rsidR="00E47C23" w:rsidRPr="00FE6A88" w:rsidRDefault="00E47C23" w:rsidP="0014350A">
            <w:pPr>
              <w:suppressAutoHyphens/>
              <w:spacing w:line="360" w:lineRule="auto"/>
            </w:pPr>
            <w:r w:rsidRPr="00FE6A88">
              <w:t>2.1</w:t>
            </w:r>
          </w:p>
        </w:tc>
        <w:tc>
          <w:tcPr>
            <w:tcW w:w="8390" w:type="dxa"/>
          </w:tcPr>
          <w:p w14:paraId="50AD1092" w14:textId="0B71063F" w:rsidR="00E47C23" w:rsidRPr="00FE6A88" w:rsidRDefault="00E47C23" w:rsidP="0014350A">
            <w:pPr>
              <w:suppressAutoHyphens/>
              <w:spacing w:line="360" w:lineRule="auto"/>
            </w:pPr>
            <w:r w:rsidRPr="007A6201">
              <w:t>Research objects……………………………………………………............……</w:t>
            </w:r>
            <w:r>
              <w:t>.....</w:t>
            </w:r>
            <w:r w:rsidRPr="007A6201">
              <w:t>…</w:t>
            </w:r>
          </w:p>
        </w:tc>
        <w:tc>
          <w:tcPr>
            <w:tcW w:w="651" w:type="dxa"/>
          </w:tcPr>
          <w:p w14:paraId="1A619260" w14:textId="2364ED0C" w:rsidR="00E47C23" w:rsidRPr="00C2547D" w:rsidRDefault="00E47C23" w:rsidP="00C2547D">
            <w:pPr>
              <w:suppressAutoHyphens/>
              <w:spacing w:line="360" w:lineRule="auto"/>
              <w:jc w:val="center"/>
              <w:rPr>
                <w:lang w:val="en-US" w:eastAsia="ru-RU"/>
              </w:rPr>
            </w:pPr>
            <w:r w:rsidRPr="00FE6A88">
              <w:rPr>
                <w:lang w:eastAsia="ru-RU"/>
              </w:rPr>
              <w:t>1</w:t>
            </w:r>
            <w:r w:rsidR="00C2547D">
              <w:rPr>
                <w:lang w:val="en-US" w:eastAsia="ru-RU"/>
              </w:rPr>
              <w:t>3</w:t>
            </w:r>
          </w:p>
        </w:tc>
      </w:tr>
      <w:tr w:rsidR="00E47C23" w:rsidRPr="00FE6A88" w14:paraId="3986E5F3" w14:textId="77777777" w:rsidTr="00E47C23">
        <w:trPr>
          <w:trHeight w:val="427"/>
        </w:trPr>
        <w:tc>
          <w:tcPr>
            <w:tcW w:w="704" w:type="dxa"/>
          </w:tcPr>
          <w:p w14:paraId="2653119A" w14:textId="77777777" w:rsidR="00E47C23" w:rsidRPr="00FE6A88" w:rsidRDefault="00E47C23" w:rsidP="0014350A">
            <w:pPr>
              <w:suppressAutoHyphens/>
              <w:spacing w:line="360" w:lineRule="auto"/>
              <w:rPr>
                <w:lang w:eastAsia="ru-RU"/>
              </w:rPr>
            </w:pPr>
            <w:r w:rsidRPr="00FE6A88">
              <w:rPr>
                <w:lang w:eastAsia="ru-RU"/>
              </w:rPr>
              <w:t>2.2</w:t>
            </w:r>
          </w:p>
        </w:tc>
        <w:tc>
          <w:tcPr>
            <w:tcW w:w="8390" w:type="dxa"/>
          </w:tcPr>
          <w:p w14:paraId="5BD70E45" w14:textId="232DC583" w:rsidR="00E47C23" w:rsidRPr="00FE6A88" w:rsidRDefault="00E47C23" w:rsidP="0014350A">
            <w:pPr>
              <w:suppressAutoHyphens/>
              <w:spacing w:line="360" w:lineRule="auto"/>
              <w:rPr>
                <w:lang w:eastAsia="ru-RU"/>
              </w:rPr>
            </w:pPr>
            <w:r w:rsidRPr="007A6201">
              <w:t>Materials…………………………………………………………………...……</w:t>
            </w:r>
            <w:r>
              <w:t>......</w:t>
            </w:r>
            <w:r w:rsidRPr="007A6201">
              <w:t>…</w:t>
            </w:r>
          </w:p>
        </w:tc>
        <w:tc>
          <w:tcPr>
            <w:tcW w:w="651" w:type="dxa"/>
          </w:tcPr>
          <w:p w14:paraId="644B5849" w14:textId="3231C14D" w:rsidR="00E47C23" w:rsidRPr="00C2547D" w:rsidRDefault="00E47C23" w:rsidP="00C2547D">
            <w:pPr>
              <w:suppressAutoHyphens/>
              <w:spacing w:line="360" w:lineRule="auto"/>
              <w:jc w:val="center"/>
              <w:rPr>
                <w:lang w:val="en-US" w:eastAsia="ru-RU"/>
              </w:rPr>
            </w:pPr>
            <w:r w:rsidRPr="00FE6A88">
              <w:rPr>
                <w:lang w:eastAsia="ru-RU"/>
              </w:rPr>
              <w:t>1</w:t>
            </w:r>
            <w:r w:rsidR="00C2547D">
              <w:rPr>
                <w:lang w:val="en-US" w:eastAsia="ru-RU"/>
              </w:rPr>
              <w:t>4</w:t>
            </w:r>
          </w:p>
        </w:tc>
      </w:tr>
      <w:tr w:rsidR="00E47C23" w:rsidRPr="00FE6A88" w14:paraId="357B9C15" w14:textId="77777777" w:rsidTr="00E47C23">
        <w:tc>
          <w:tcPr>
            <w:tcW w:w="704" w:type="dxa"/>
          </w:tcPr>
          <w:p w14:paraId="073077AB" w14:textId="77777777" w:rsidR="00E47C23" w:rsidRPr="00FE6A88" w:rsidRDefault="00E47C23" w:rsidP="0014350A">
            <w:pPr>
              <w:suppressAutoHyphens/>
              <w:spacing w:line="360" w:lineRule="auto"/>
            </w:pPr>
            <w:r w:rsidRPr="00FE6A88">
              <w:t>2.3</w:t>
            </w:r>
          </w:p>
        </w:tc>
        <w:tc>
          <w:tcPr>
            <w:tcW w:w="8390" w:type="dxa"/>
          </w:tcPr>
          <w:p w14:paraId="696B8D2C" w14:textId="2711E8BF" w:rsidR="00E47C23" w:rsidRPr="00FE6A88" w:rsidRDefault="00E47C23" w:rsidP="0014350A">
            <w:pPr>
              <w:suppressAutoHyphens/>
              <w:spacing w:line="360" w:lineRule="auto"/>
            </w:pPr>
            <w:r w:rsidRPr="007A6201">
              <w:t>Research methods…………………………………………………………........…</w:t>
            </w:r>
            <w:r>
              <w:t>.....</w:t>
            </w:r>
            <w:r w:rsidRPr="007A6201">
              <w:t>.</w:t>
            </w:r>
          </w:p>
        </w:tc>
        <w:tc>
          <w:tcPr>
            <w:tcW w:w="651" w:type="dxa"/>
          </w:tcPr>
          <w:p w14:paraId="5E13B7B6" w14:textId="7024F788" w:rsidR="00E47C23" w:rsidRPr="00C2547D" w:rsidRDefault="00E47C23" w:rsidP="00C2547D">
            <w:pPr>
              <w:suppressAutoHyphens/>
              <w:spacing w:line="360" w:lineRule="auto"/>
              <w:jc w:val="center"/>
              <w:rPr>
                <w:lang w:val="en-US" w:eastAsia="ru-RU"/>
              </w:rPr>
            </w:pPr>
            <w:r w:rsidRPr="00FE6A88">
              <w:rPr>
                <w:lang w:eastAsia="ru-RU"/>
              </w:rPr>
              <w:t>1</w:t>
            </w:r>
            <w:r w:rsidR="00C2547D">
              <w:rPr>
                <w:lang w:val="en-US" w:eastAsia="ru-RU"/>
              </w:rPr>
              <w:t>5</w:t>
            </w:r>
          </w:p>
        </w:tc>
      </w:tr>
      <w:tr w:rsidR="005A541E" w:rsidRPr="00FE6A88" w14:paraId="3A230254" w14:textId="77777777" w:rsidTr="00E47C23">
        <w:tc>
          <w:tcPr>
            <w:tcW w:w="704" w:type="dxa"/>
          </w:tcPr>
          <w:p w14:paraId="621F98BC" w14:textId="77777777" w:rsidR="005A541E" w:rsidRPr="00FE6A88" w:rsidRDefault="005A541E" w:rsidP="0014350A">
            <w:pPr>
              <w:suppressAutoHyphens/>
              <w:spacing w:line="360" w:lineRule="auto"/>
              <w:rPr>
                <w:lang w:val="ru-RU"/>
              </w:rPr>
            </w:pPr>
            <w:r w:rsidRPr="00FE6A88">
              <w:rPr>
                <w:lang w:val="ru-RU"/>
              </w:rPr>
              <w:t>2.4</w:t>
            </w:r>
          </w:p>
        </w:tc>
        <w:tc>
          <w:tcPr>
            <w:tcW w:w="8390" w:type="dxa"/>
          </w:tcPr>
          <w:p w14:paraId="71334C98" w14:textId="3BDE4DB7" w:rsidR="005A541E" w:rsidRPr="00C2547D" w:rsidRDefault="00C2547D" w:rsidP="0014350A">
            <w:pPr>
              <w:suppressAutoHyphens/>
              <w:spacing w:line="360" w:lineRule="auto"/>
            </w:pPr>
            <w:r w:rsidRPr="00C2547D">
              <w:rPr>
                <w:lang w:val="ru-RU"/>
              </w:rPr>
              <w:t>Experiment circuits</w:t>
            </w:r>
            <w:r>
              <w:t>........................................................................................................</w:t>
            </w:r>
          </w:p>
        </w:tc>
        <w:tc>
          <w:tcPr>
            <w:tcW w:w="651" w:type="dxa"/>
          </w:tcPr>
          <w:p w14:paraId="580E5D6D" w14:textId="6C2D7D99" w:rsidR="005A541E" w:rsidRPr="00C2547D" w:rsidRDefault="00C2547D" w:rsidP="00C2547D">
            <w:pPr>
              <w:suppressAutoHyphens/>
              <w:spacing w:line="360" w:lineRule="auto"/>
              <w:jc w:val="center"/>
              <w:rPr>
                <w:lang w:val="en-US" w:eastAsia="ru-RU"/>
              </w:rPr>
            </w:pPr>
            <w:r>
              <w:rPr>
                <w:lang w:val="ru-RU" w:eastAsia="ru-RU"/>
              </w:rPr>
              <w:t>1</w:t>
            </w:r>
            <w:r>
              <w:rPr>
                <w:lang w:val="en-US" w:eastAsia="ru-RU"/>
              </w:rPr>
              <w:t>8</w:t>
            </w:r>
          </w:p>
        </w:tc>
      </w:tr>
      <w:tr w:rsidR="00E47C23" w:rsidRPr="00FE6A88" w14:paraId="59C81EB6" w14:textId="77777777" w:rsidTr="00E47C23">
        <w:tc>
          <w:tcPr>
            <w:tcW w:w="704" w:type="dxa"/>
          </w:tcPr>
          <w:p w14:paraId="6C1D2149" w14:textId="77777777" w:rsidR="00E47C23" w:rsidRPr="00FE6A88" w:rsidRDefault="00E47C23" w:rsidP="0014350A">
            <w:pPr>
              <w:suppressAutoHyphens/>
              <w:spacing w:line="360" w:lineRule="auto"/>
            </w:pPr>
            <w:r w:rsidRPr="00FE6A88">
              <w:t>3</w:t>
            </w:r>
          </w:p>
        </w:tc>
        <w:tc>
          <w:tcPr>
            <w:tcW w:w="8390" w:type="dxa"/>
          </w:tcPr>
          <w:p w14:paraId="3492E661" w14:textId="01D75286" w:rsidR="00E47C23" w:rsidRPr="00FE6A88" w:rsidRDefault="00C2547D" w:rsidP="00C2547D">
            <w:pPr>
              <w:suppressAutoHyphens/>
              <w:spacing w:line="360" w:lineRule="auto"/>
            </w:pPr>
            <w:r>
              <w:t>Research results and discussion</w:t>
            </w:r>
            <w:r w:rsidRPr="00E60581">
              <w:t xml:space="preserve"> </w:t>
            </w:r>
            <w:r>
              <w:t>....</w:t>
            </w:r>
            <w:r w:rsidR="00E47C23" w:rsidRPr="00E60581">
              <w:t>………………………………………….......</w:t>
            </w:r>
            <w:r w:rsidR="00E47C23">
              <w:t>....</w:t>
            </w:r>
            <w:r w:rsidR="00E47C23" w:rsidRPr="00E60581">
              <w:t>....</w:t>
            </w:r>
          </w:p>
        </w:tc>
        <w:tc>
          <w:tcPr>
            <w:tcW w:w="651" w:type="dxa"/>
          </w:tcPr>
          <w:p w14:paraId="029CF0A2" w14:textId="541C3307" w:rsidR="00E47C23" w:rsidRPr="00FE6A88" w:rsidRDefault="00E47C23" w:rsidP="00C44340">
            <w:pPr>
              <w:suppressAutoHyphens/>
              <w:spacing w:line="360" w:lineRule="auto"/>
              <w:jc w:val="center"/>
              <w:rPr>
                <w:lang w:val="ru-RU" w:eastAsia="ru-RU"/>
              </w:rPr>
            </w:pPr>
            <w:r>
              <w:rPr>
                <w:lang w:val="ru-RU" w:eastAsia="ru-RU"/>
              </w:rPr>
              <w:t>2</w:t>
            </w:r>
            <w:r w:rsidR="00C44340">
              <w:rPr>
                <w:lang w:val="ru-RU" w:eastAsia="ru-RU"/>
              </w:rPr>
              <w:t>1</w:t>
            </w:r>
          </w:p>
        </w:tc>
      </w:tr>
      <w:tr w:rsidR="00E47C23" w:rsidRPr="00FE6A88" w14:paraId="42F7C262" w14:textId="77777777" w:rsidTr="00E47C23">
        <w:tc>
          <w:tcPr>
            <w:tcW w:w="704" w:type="dxa"/>
          </w:tcPr>
          <w:p w14:paraId="675EA81B" w14:textId="4ECC8928" w:rsidR="00E47C23" w:rsidRPr="00FE6A88" w:rsidRDefault="00E47C23" w:rsidP="0014350A">
            <w:pPr>
              <w:suppressAutoHyphens/>
              <w:spacing w:line="360" w:lineRule="auto"/>
            </w:pPr>
            <w:r>
              <w:t>3.1</w:t>
            </w:r>
          </w:p>
        </w:tc>
        <w:tc>
          <w:tcPr>
            <w:tcW w:w="8390" w:type="dxa"/>
          </w:tcPr>
          <w:p w14:paraId="3564112A" w14:textId="7F93B36D" w:rsidR="00E47C23" w:rsidRPr="00FE6A88" w:rsidRDefault="00C2547D" w:rsidP="00C2547D">
            <w:pPr>
              <w:suppressAutoHyphens/>
              <w:spacing w:line="360" w:lineRule="auto"/>
            </w:pPr>
            <w:r>
              <w:t>Screening and identification of microorganisms capable of releasing metabolites required for enhanced oil recovery.</w:t>
            </w:r>
            <w:r w:rsidR="00E47C23" w:rsidRPr="00E60581">
              <w:t>.....................................................................</w:t>
            </w:r>
            <w:r w:rsidR="00E47C23">
              <w:t>......</w:t>
            </w:r>
            <w:r w:rsidR="00E47C23" w:rsidRPr="00E60581">
              <w:t>....</w:t>
            </w:r>
          </w:p>
        </w:tc>
        <w:tc>
          <w:tcPr>
            <w:tcW w:w="651" w:type="dxa"/>
          </w:tcPr>
          <w:p w14:paraId="0F287A5D" w14:textId="77777777" w:rsidR="00E47C23" w:rsidRPr="00E47C23" w:rsidRDefault="00E47C23" w:rsidP="0014350A">
            <w:pPr>
              <w:suppressAutoHyphens/>
              <w:spacing w:line="360" w:lineRule="auto"/>
              <w:jc w:val="center"/>
              <w:rPr>
                <w:lang w:val="en-US" w:eastAsia="ru-RU"/>
              </w:rPr>
            </w:pPr>
          </w:p>
          <w:p w14:paraId="5AF34DAD" w14:textId="6A25229B" w:rsidR="00E47C23" w:rsidRPr="00FE6A88" w:rsidRDefault="00E47C23" w:rsidP="00C44340">
            <w:pPr>
              <w:suppressAutoHyphens/>
              <w:spacing w:line="360" w:lineRule="auto"/>
              <w:jc w:val="center"/>
              <w:rPr>
                <w:lang w:val="ru-RU" w:eastAsia="ru-RU"/>
              </w:rPr>
            </w:pPr>
            <w:r>
              <w:rPr>
                <w:lang w:val="ru-RU" w:eastAsia="ru-RU"/>
              </w:rPr>
              <w:t>2</w:t>
            </w:r>
            <w:r w:rsidR="00C44340">
              <w:rPr>
                <w:lang w:val="ru-RU" w:eastAsia="ru-RU"/>
              </w:rPr>
              <w:t>1</w:t>
            </w:r>
          </w:p>
        </w:tc>
      </w:tr>
      <w:tr w:rsidR="00E47C23" w:rsidRPr="00FE6A88" w14:paraId="5F3B1FEB" w14:textId="77777777" w:rsidTr="00C2547D">
        <w:trPr>
          <w:trHeight w:val="130"/>
        </w:trPr>
        <w:tc>
          <w:tcPr>
            <w:tcW w:w="704" w:type="dxa"/>
          </w:tcPr>
          <w:p w14:paraId="349AE2D4" w14:textId="3F021512" w:rsidR="00E47C23" w:rsidRPr="00FE6A88" w:rsidRDefault="00E47C23" w:rsidP="0014350A">
            <w:pPr>
              <w:suppressAutoHyphens/>
              <w:spacing w:line="360" w:lineRule="auto"/>
            </w:pPr>
            <w:r>
              <w:t>3.2</w:t>
            </w:r>
          </w:p>
        </w:tc>
        <w:tc>
          <w:tcPr>
            <w:tcW w:w="8390" w:type="dxa"/>
          </w:tcPr>
          <w:p w14:paraId="34FC9C02" w14:textId="149FAFB1" w:rsidR="00E47C23" w:rsidRPr="00C2547D" w:rsidRDefault="00C2547D" w:rsidP="0014350A">
            <w:pPr>
              <w:suppressAutoHyphens/>
              <w:spacing w:line="360" w:lineRule="auto"/>
            </w:pPr>
            <w:r w:rsidRPr="0093393F">
              <w:rPr>
                <w:lang w:val="en-US"/>
              </w:rPr>
              <w:t>Creation of an association based on a combination of properties of microorganisms</w:t>
            </w:r>
            <w:r>
              <w:t>...</w:t>
            </w:r>
          </w:p>
        </w:tc>
        <w:tc>
          <w:tcPr>
            <w:tcW w:w="651" w:type="dxa"/>
          </w:tcPr>
          <w:p w14:paraId="59F9CD05" w14:textId="4C9C10F0" w:rsidR="00E47C23" w:rsidRPr="00FE6A88" w:rsidRDefault="00E47C23" w:rsidP="00C44340">
            <w:pPr>
              <w:suppressAutoHyphens/>
              <w:spacing w:line="360" w:lineRule="auto"/>
              <w:jc w:val="center"/>
              <w:rPr>
                <w:lang w:val="ru-RU" w:eastAsia="ru-RU"/>
              </w:rPr>
            </w:pPr>
            <w:r>
              <w:rPr>
                <w:lang w:val="ru-RU" w:eastAsia="ru-RU"/>
              </w:rPr>
              <w:t>2</w:t>
            </w:r>
            <w:r w:rsidR="00C44340">
              <w:rPr>
                <w:lang w:val="ru-RU" w:eastAsia="ru-RU"/>
              </w:rPr>
              <w:t>6</w:t>
            </w:r>
          </w:p>
        </w:tc>
      </w:tr>
      <w:tr w:rsidR="00E47C23" w:rsidRPr="00FE6A88" w14:paraId="05581F64" w14:textId="77777777" w:rsidTr="00E47C23">
        <w:tc>
          <w:tcPr>
            <w:tcW w:w="704" w:type="dxa"/>
          </w:tcPr>
          <w:p w14:paraId="6D4F1E3C" w14:textId="63606A78" w:rsidR="00E47C23" w:rsidRPr="00FE6A88" w:rsidRDefault="00E47C23" w:rsidP="0014350A">
            <w:pPr>
              <w:suppressAutoHyphens/>
              <w:spacing w:line="360" w:lineRule="auto"/>
            </w:pPr>
            <w:r>
              <w:t>3.3</w:t>
            </w:r>
          </w:p>
        </w:tc>
        <w:tc>
          <w:tcPr>
            <w:tcW w:w="8390" w:type="dxa"/>
          </w:tcPr>
          <w:p w14:paraId="0F47C6C8" w14:textId="3D4B13F0" w:rsidR="00E47C23" w:rsidRPr="00C2547D" w:rsidRDefault="00C2547D" w:rsidP="0014350A">
            <w:pPr>
              <w:tabs>
                <w:tab w:val="left" w:pos="851"/>
              </w:tabs>
              <w:spacing w:line="360" w:lineRule="auto"/>
              <w:jc w:val="both"/>
              <w:rPr>
                <w:lang w:val="en-US"/>
              </w:rPr>
            </w:pPr>
            <w:r w:rsidRPr="00E47C23">
              <w:t>Selection of nutrients for introduction into the formation with microorganisms</w:t>
            </w:r>
            <w:r>
              <w:rPr>
                <w:lang w:val="en-US"/>
              </w:rPr>
              <w:t>…</w:t>
            </w:r>
            <w:r>
              <w:t>...</w:t>
            </w:r>
            <w:r w:rsidRPr="00C2547D">
              <w:rPr>
                <w:lang w:val="en-US"/>
              </w:rPr>
              <w:t>…</w:t>
            </w:r>
          </w:p>
        </w:tc>
        <w:tc>
          <w:tcPr>
            <w:tcW w:w="651" w:type="dxa"/>
          </w:tcPr>
          <w:p w14:paraId="4FA1982F" w14:textId="474C9AFC" w:rsidR="00E47C23" w:rsidRPr="00FE6A88" w:rsidRDefault="00E47C23" w:rsidP="00C44340">
            <w:pPr>
              <w:suppressAutoHyphens/>
              <w:spacing w:line="360" w:lineRule="auto"/>
              <w:jc w:val="center"/>
              <w:rPr>
                <w:lang w:val="ru-RU" w:eastAsia="ru-RU"/>
              </w:rPr>
            </w:pPr>
            <w:r>
              <w:rPr>
                <w:lang w:val="ru-RU" w:eastAsia="ru-RU"/>
              </w:rPr>
              <w:t>3</w:t>
            </w:r>
            <w:r w:rsidR="00C44340">
              <w:rPr>
                <w:lang w:val="ru-RU" w:eastAsia="ru-RU"/>
              </w:rPr>
              <w:t>4</w:t>
            </w:r>
          </w:p>
        </w:tc>
      </w:tr>
      <w:tr w:rsidR="00E47C23" w:rsidRPr="00FE6A88" w14:paraId="6B68116B" w14:textId="77777777" w:rsidTr="00E47C23">
        <w:trPr>
          <w:trHeight w:val="330"/>
        </w:trPr>
        <w:tc>
          <w:tcPr>
            <w:tcW w:w="704" w:type="dxa"/>
          </w:tcPr>
          <w:p w14:paraId="20B8EA6A" w14:textId="54C9AA44" w:rsidR="00E47C23" w:rsidRPr="00FE6A88" w:rsidRDefault="00E47C23" w:rsidP="0014350A">
            <w:pPr>
              <w:suppressAutoHyphens/>
              <w:spacing w:line="360" w:lineRule="auto"/>
            </w:pPr>
            <w:r>
              <w:t>3.4</w:t>
            </w:r>
          </w:p>
        </w:tc>
        <w:tc>
          <w:tcPr>
            <w:tcW w:w="8390" w:type="dxa"/>
          </w:tcPr>
          <w:p w14:paraId="0130F2DE" w14:textId="5A4793ED" w:rsidR="00E47C23" w:rsidRPr="00C2547D" w:rsidRDefault="00C2547D" w:rsidP="0014350A">
            <w:pPr>
              <w:tabs>
                <w:tab w:val="left" w:pos="851"/>
              </w:tabs>
              <w:spacing w:line="360" w:lineRule="auto"/>
              <w:jc w:val="both"/>
            </w:pPr>
            <w:r w:rsidRPr="00E47C23">
              <w:rPr>
                <w:rFonts w:eastAsia="Calibri"/>
                <w:bCs/>
                <w:lang w:val="en-US"/>
              </w:rPr>
              <w:t>Creation of a technological scheme for carrying out enhanced oil recovery using the association of microorganisms</w:t>
            </w:r>
            <w:r>
              <w:rPr>
                <w:rFonts w:eastAsia="Calibri"/>
                <w:bCs/>
              </w:rPr>
              <w:t>......................................................................................</w:t>
            </w:r>
          </w:p>
        </w:tc>
        <w:tc>
          <w:tcPr>
            <w:tcW w:w="651" w:type="dxa"/>
          </w:tcPr>
          <w:p w14:paraId="0E3E6CC2" w14:textId="77777777" w:rsidR="00C2547D" w:rsidRPr="004772B5" w:rsidRDefault="00C2547D" w:rsidP="0014350A">
            <w:pPr>
              <w:suppressAutoHyphens/>
              <w:spacing w:line="360" w:lineRule="auto"/>
              <w:jc w:val="center"/>
              <w:rPr>
                <w:lang w:val="en-US" w:eastAsia="ru-RU"/>
              </w:rPr>
            </w:pPr>
          </w:p>
          <w:p w14:paraId="4DE1D2FD" w14:textId="33559A87" w:rsidR="00E47C23" w:rsidRPr="00FE6A88" w:rsidRDefault="00C2547D" w:rsidP="00C44340">
            <w:pPr>
              <w:suppressAutoHyphens/>
              <w:spacing w:line="360" w:lineRule="auto"/>
              <w:jc w:val="center"/>
              <w:rPr>
                <w:lang w:val="ru-RU" w:eastAsia="ru-RU"/>
              </w:rPr>
            </w:pPr>
            <w:r>
              <w:rPr>
                <w:lang w:val="ru-RU" w:eastAsia="ru-RU"/>
              </w:rPr>
              <w:t>3</w:t>
            </w:r>
            <w:r w:rsidR="00C44340">
              <w:rPr>
                <w:lang w:val="ru-RU" w:eastAsia="ru-RU"/>
              </w:rPr>
              <w:t>9</w:t>
            </w:r>
          </w:p>
        </w:tc>
      </w:tr>
      <w:tr w:rsidR="00E47C23" w:rsidRPr="00FE6A88" w14:paraId="0334F08E" w14:textId="77777777" w:rsidTr="00E47C23">
        <w:tc>
          <w:tcPr>
            <w:tcW w:w="704" w:type="dxa"/>
          </w:tcPr>
          <w:p w14:paraId="1271358D" w14:textId="77777777" w:rsidR="00E47C23" w:rsidRPr="00FE6A88" w:rsidRDefault="00E47C23" w:rsidP="0014350A">
            <w:pPr>
              <w:suppressAutoHyphens/>
              <w:spacing w:line="360" w:lineRule="auto"/>
            </w:pPr>
          </w:p>
        </w:tc>
        <w:tc>
          <w:tcPr>
            <w:tcW w:w="8390" w:type="dxa"/>
          </w:tcPr>
          <w:p w14:paraId="1C20297B" w14:textId="1AE0E626" w:rsidR="00E47C23" w:rsidRPr="00FE6A88" w:rsidRDefault="00E47C23" w:rsidP="0014350A">
            <w:pPr>
              <w:suppressAutoHyphens/>
              <w:spacing w:line="360" w:lineRule="auto"/>
              <w:rPr>
                <w:b/>
                <w:lang w:eastAsia="ru-RU"/>
              </w:rPr>
            </w:pPr>
            <w:r w:rsidRPr="007A6201">
              <w:t>CONCLUSION</w:t>
            </w:r>
            <w:r>
              <w:t>..............................................................................................................</w:t>
            </w:r>
          </w:p>
        </w:tc>
        <w:tc>
          <w:tcPr>
            <w:tcW w:w="651" w:type="dxa"/>
          </w:tcPr>
          <w:p w14:paraId="18E4238F" w14:textId="611D0B06" w:rsidR="00E47C23" w:rsidRPr="00FE6A88" w:rsidRDefault="00E47C23" w:rsidP="00C44340">
            <w:pPr>
              <w:suppressAutoHyphens/>
              <w:spacing w:line="360" w:lineRule="auto"/>
              <w:jc w:val="center"/>
              <w:rPr>
                <w:lang w:val="ru-RU" w:eastAsia="ru-RU"/>
              </w:rPr>
            </w:pPr>
            <w:r>
              <w:rPr>
                <w:lang w:val="ru-RU" w:eastAsia="ru-RU"/>
              </w:rPr>
              <w:t>4</w:t>
            </w:r>
            <w:r w:rsidR="00C44340">
              <w:rPr>
                <w:lang w:val="ru-RU" w:eastAsia="ru-RU"/>
              </w:rPr>
              <w:t>1</w:t>
            </w:r>
          </w:p>
        </w:tc>
      </w:tr>
      <w:tr w:rsidR="00E47C23" w:rsidRPr="00FE6A88" w14:paraId="576E37CC" w14:textId="77777777" w:rsidTr="00E47C23">
        <w:trPr>
          <w:trHeight w:val="902"/>
        </w:trPr>
        <w:tc>
          <w:tcPr>
            <w:tcW w:w="704" w:type="dxa"/>
          </w:tcPr>
          <w:p w14:paraId="20FD35A1" w14:textId="77777777" w:rsidR="00E47C23" w:rsidRPr="00FE6A88" w:rsidRDefault="00E47C23" w:rsidP="0014350A">
            <w:pPr>
              <w:suppressAutoHyphens/>
              <w:spacing w:line="360" w:lineRule="auto"/>
            </w:pPr>
          </w:p>
        </w:tc>
        <w:tc>
          <w:tcPr>
            <w:tcW w:w="8390" w:type="dxa"/>
          </w:tcPr>
          <w:p w14:paraId="6E8AD042" w14:textId="77777777" w:rsidR="00E47C23" w:rsidRPr="007A6201" w:rsidRDefault="00E47C23" w:rsidP="0014350A">
            <w:pPr>
              <w:pStyle w:val="a3"/>
              <w:spacing w:line="360" w:lineRule="auto"/>
              <w:jc w:val="both"/>
              <w:rPr>
                <w:rFonts w:ascii="Times New Roman" w:hAnsi="Times New Roman"/>
                <w:sz w:val="24"/>
                <w:szCs w:val="24"/>
                <w:lang w:val="kk-KZ"/>
              </w:rPr>
            </w:pPr>
            <w:r w:rsidRPr="007A6201">
              <w:rPr>
                <w:rFonts w:ascii="Times New Roman" w:hAnsi="Times New Roman"/>
                <w:sz w:val="24"/>
                <w:szCs w:val="24"/>
                <w:lang w:val="kk-KZ"/>
              </w:rPr>
              <w:t>REFERENCES...........</w:t>
            </w:r>
            <w:r>
              <w:rPr>
                <w:rFonts w:ascii="Times New Roman" w:hAnsi="Times New Roman"/>
                <w:sz w:val="24"/>
                <w:szCs w:val="24"/>
                <w:lang w:val="kk-KZ"/>
              </w:rPr>
              <w:t>..........................</w:t>
            </w:r>
            <w:r w:rsidRPr="007A6201">
              <w:rPr>
                <w:rFonts w:ascii="Times New Roman" w:hAnsi="Times New Roman"/>
                <w:sz w:val="24"/>
                <w:szCs w:val="24"/>
                <w:lang w:val="kk-KZ"/>
              </w:rPr>
              <w:t>..........</w:t>
            </w:r>
            <w:r>
              <w:rPr>
                <w:rFonts w:ascii="Times New Roman" w:hAnsi="Times New Roman"/>
                <w:sz w:val="24"/>
                <w:szCs w:val="24"/>
                <w:lang w:val="kk-KZ"/>
              </w:rPr>
              <w:t>.............................................................</w:t>
            </w:r>
            <w:r w:rsidRPr="007A6201">
              <w:rPr>
                <w:rFonts w:ascii="Times New Roman" w:hAnsi="Times New Roman"/>
                <w:sz w:val="24"/>
                <w:szCs w:val="24"/>
                <w:lang w:val="kk-KZ"/>
              </w:rPr>
              <w:t>...</w:t>
            </w:r>
          </w:p>
          <w:p w14:paraId="2655E4F8" w14:textId="380C66C8" w:rsidR="00C44340" w:rsidRPr="00C44340" w:rsidRDefault="00C44340" w:rsidP="00C44340">
            <w:pPr>
              <w:pStyle w:val="a3"/>
              <w:spacing w:line="360" w:lineRule="auto"/>
              <w:jc w:val="both"/>
              <w:rPr>
                <w:rFonts w:ascii="Times New Roman" w:hAnsi="Times New Roman"/>
                <w:sz w:val="24"/>
                <w:szCs w:val="24"/>
                <w:lang w:val="kk-KZ"/>
              </w:rPr>
            </w:pPr>
            <w:r w:rsidRPr="00C44340">
              <w:rPr>
                <w:rFonts w:ascii="Times New Roman" w:hAnsi="Times New Roman"/>
                <w:sz w:val="24"/>
                <w:szCs w:val="24"/>
                <w:lang w:val="kk-KZ"/>
              </w:rPr>
              <w:t>APPENDIX A List of published works on the project</w:t>
            </w:r>
            <w:r w:rsidRPr="00C44340">
              <w:rPr>
                <w:lang w:val="en-US"/>
              </w:rPr>
              <w:t>........................</w:t>
            </w:r>
            <w:r>
              <w:rPr>
                <w:lang w:val="kk-KZ"/>
              </w:rPr>
              <w:t>.......</w:t>
            </w:r>
            <w:r w:rsidRPr="00C44340">
              <w:rPr>
                <w:lang w:val="en-US"/>
              </w:rPr>
              <w:t>......................</w:t>
            </w:r>
          </w:p>
          <w:p w14:paraId="483DBCE2" w14:textId="4ECFD8B4" w:rsidR="00C44340" w:rsidRPr="00C44340" w:rsidRDefault="00C44340" w:rsidP="00C44340">
            <w:pPr>
              <w:pStyle w:val="a3"/>
              <w:spacing w:line="360" w:lineRule="auto"/>
              <w:jc w:val="both"/>
              <w:rPr>
                <w:rFonts w:ascii="Times New Roman" w:hAnsi="Times New Roman"/>
                <w:sz w:val="24"/>
                <w:szCs w:val="24"/>
                <w:lang w:val="kk-KZ"/>
              </w:rPr>
            </w:pPr>
            <w:r w:rsidRPr="00C44340">
              <w:rPr>
                <w:rFonts w:ascii="Times New Roman" w:hAnsi="Times New Roman"/>
                <w:sz w:val="24"/>
                <w:szCs w:val="24"/>
                <w:lang w:val="kk-KZ"/>
              </w:rPr>
              <w:t>APPENDIX B Work schedule</w:t>
            </w:r>
            <w:r w:rsidRPr="00C44340">
              <w:rPr>
                <w:lang w:val="en-US"/>
              </w:rPr>
              <w:t>..............................................</w:t>
            </w:r>
            <w:r w:rsidRPr="00C44340">
              <w:rPr>
                <w:lang w:val="en-US"/>
              </w:rPr>
              <w:t xml:space="preserve"> </w:t>
            </w:r>
            <w:r w:rsidRPr="00C44340">
              <w:rPr>
                <w:lang w:val="en-US"/>
              </w:rPr>
              <w:t>.....................</w:t>
            </w:r>
            <w:r>
              <w:rPr>
                <w:lang w:val="kk-KZ"/>
              </w:rPr>
              <w:t>..</w:t>
            </w:r>
            <w:r w:rsidRPr="00C44340">
              <w:rPr>
                <w:lang w:val="en-US"/>
              </w:rPr>
              <w:t>.........................</w:t>
            </w:r>
          </w:p>
          <w:p w14:paraId="7BD437FE" w14:textId="5CEF8EF5" w:rsidR="00C44340" w:rsidRDefault="00C44340" w:rsidP="00C44340">
            <w:pPr>
              <w:pStyle w:val="a3"/>
              <w:spacing w:line="360" w:lineRule="auto"/>
              <w:jc w:val="both"/>
              <w:rPr>
                <w:rFonts w:ascii="Times New Roman" w:hAnsi="Times New Roman"/>
                <w:sz w:val="24"/>
                <w:szCs w:val="24"/>
                <w:lang w:val="kk-KZ"/>
              </w:rPr>
            </w:pPr>
            <w:r w:rsidRPr="00C44340">
              <w:rPr>
                <w:rFonts w:ascii="Times New Roman" w:hAnsi="Times New Roman"/>
                <w:sz w:val="24"/>
                <w:szCs w:val="24"/>
                <w:lang w:val="kk-KZ"/>
              </w:rPr>
              <w:t>APPENDIX C Laboratory Regulations</w:t>
            </w:r>
            <w:r>
              <w:rPr>
                <w:rFonts w:ascii="Times New Roman" w:hAnsi="Times New Roman"/>
                <w:sz w:val="24"/>
                <w:szCs w:val="24"/>
                <w:lang w:val="kk-KZ"/>
              </w:rPr>
              <w:t>.........................................................................</w:t>
            </w:r>
          </w:p>
          <w:p w14:paraId="2CFF2441" w14:textId="1B959906" w:rsidR="00E47C23" w:rsidRPr="00E47C23" w:rsidRDefault="00E47C23" w:rsidP="00810136">
            <w:pPr>
              <w:suppressAutoHyphens/>
              <w:spacing w:line="360" w:lineRule="auto"/>
              <w:rPr>
                <w:lang w:val="en-US"/>
              </w:rPr>
            </w:pPr>
          </w:p>
        </w:tc>
        <w:tc>
          <w:tcPr>
            <w:tcW w:w="651" w:type="dxa"/>
          </w:tcPr>
          <w:p w14:paraId="6DDB5677" w14:textId="60C3859D" w:rsidR="00E47C23" w:rsidRDefault="00E47C23" w:rsidP="00C2547D">
            <w:pPr>
              <w:suppressAutoHyphens/>
              <w:spacing w:line="360" w:lineRule="auto"/>
              <w:jc w:val="center"/>
              <w:rPr>
                <w:lang w:val="ru-RU" w:eastAsia="ru-RU"/>
              </w:rPr>
            </w:pPr>
            <w:r>
              <w:rPr>
                <w:lang w:val="ru-RU" w:eastAsia="ru-RU"/>
              </w:rPr>
              <w:t>4</w:t>
            </w:r>
            <w:r w:rsidR="00C44340">
              <w:rPr>
                <w:lang w:val="ru-RU" w:eastAsia="ru-RU"/>
              </w:rPr>
              <w:t>3</w:t>
            </w:r>
          </w:p>
          <w:p w14:paraId="09A2AF18" w14:textId="6EFFE603" w:rsidR="00C2547D" w:rsidRDefault="00C2547D" w:rsidP="00C2547D">
            <w:pPr>
              <w:suppressAutoHyphens/>
              <w:spacing w:line="360" w:lineRule="auto"/>
              <w:jc w:val="center"/>
              <w:rPr>
                <w:lang w:val="ru-RU" w:eastAsia="ru-RU"/>
              </w:rPr>
            </w:pPr>
            <w:r>
              <w:rPr>
                <w:lang w:val="ru-RU" w:eastAsia="ru-RU"/>
              </w:rPr>
              <w:t>4</w:t>
            </w:r>
            <w:r w:rsidR="00C44340">
              <w:rPr>
                <w:lang w:val="ru-RU" w:eastAsia="ru-RU"/>
              </w:rPr>
              <w:t>6</w:t>
            </w:r>
          </w:p>
          <w:p w14:paraId="31B9B620" w14:textId="72E6D13C" w:rsidR="00C44340" w:rsidRPr="00C44340" w:rsidRDefault="00C2547D" w:rsidP="00C2547D">
            <w:pPr>
              <w:suppressAutoHyphens/>
              <w:spacing w:line="360" w:lineRule="auto"/>
              <w:jc w:val="center"/>
              <w:rPr>
                <w:lang w:val="en-US" w:eastAsia="ru-RU"/>
              </w:rPr>
            </w:pPr>
            <w:r>
              <w:rPr>
                <w:lang w:val="ru-RU" w:eastAsia="ru-RU"/>
              </w:rPr>
              <w:t>4</w:t>
            </w:r>
            <w:r w:rsidR="00C44340">
              <w:rPr>
                <w:lang w:val="en-US" w:eastAsia="ru-RU"/>
              </w:rPr>
              <w:t>8</w:t>
            </w:r>
          </w:p>
          <w:p w14:paraId="531E9606" w14:textId="062AFB67" w:rsidR="00C2547D" w:rsidRPr="00FE6A88" w:rsidRDefault="00C44340" w:rsidP="00C44340">
            <w:pPr>
              <w:suppressAutoHyphens/>
              <w:spacing w:line="360" w:lineRule="auto"/>
              <w:jc w:val="center"/>
              <w:rPr>
                <w:lang w:val="ru-RU" w:eastAsia="ru-RU"/>
              </w:rPr>
            </w:pPr>
            <w:r>
              <w:rPr>
                <w:lang w:val="ru-RU" w:eastAsia="ru-RU"/>
              </w:rPr>
              <w:t>50</w:t>
            </w:r>
            <w:bookmarkStart w:id="0" w:name="_GoBack"/>
            <w:bookmarkEnd w:id="0"/>
          </w:p>
        </w:tc>
      </w:tr>
      <w:tr w:rsidR="00E47C23" w:rsidRPr="00FE6A88" w14:paraId="7143203A" w14:textId="77777777" w:rsidTr="00E47C23">
        <w:tc>
          <w:tcPr>
            <w:tcW w:w="704" w:type="dxa"/>
          </w:tcPr>
          <w:p w14:paraId="3A5F8239" w14:textId="77777777" w:rsidR="00E47C23" w:rsidRPr="00FE6A88" w:rsidRDefault="00E47C23" w:rsidP="0014350A">
            <w:pPr>
              <w:suppressAutoHyphens/>
              <w:spacing w:line="360" w:lineRule="auto"/>
            </w:pPr>
          </w:p>
        </w:tc>
        <w:tc>
          <w:tcPr>
            <w:tcW w:w="8390" w:type="dxa"/>
          </w:tcPr>
          <w:p w14:paraId="7D139ADF" w14:textId="0470E7EA" w:rsidR="00E47C23" w:rsidRPr="00FE6A88" w:rsidRDefault="00E47C23" w:rsidP="0014350A">
            <w:pPr>
              <w:suppressAutoHyphens/>
              <w:spacing w:line="360" w:lineRule="auto"/>
              <w:rPr>
                <w:lang w:val="ru-RU"/>
              </w:rPr>
            </w:pPr>
          </w:p>
        </w:tc>
        <w:tc>
          <w:tcPr>
            <w:tcW w:w="651" w:type="dxa"/>
          </w:tcPr>
          <w:p w14:paraId="742958DE" w14:textId="7EAD8E50" w:rsidR="00E47C23" w:rsidRPr="00076EE6" w:rsidRDefault="00E47C23" w:rsidP="0014350A">
            <w:pPr>
              <w:suppressAutoHyphens/>
              <w:spacing w:line="360" w:lineRule="auto"/>
              <w:jc w:val="center"/>
              <w:rPr>
                <w:lang w:eastAsia="ru-RU"/>
              </w:rPr>
            </w:pPr>
          </w:p>
        </w:tc>
      </w:tr>
    </w:tbl>
    <w:p w14:paraId="50CCCB23" w14:textId="77777777" w:rsidR="005A541E" w:rsidRPr="00FE6A88" w:rsidRDefault="005A541E" w:rsidP="005A541E">
      <w:pPr>
        <w:tabs>
          <w:tab w:val="left" w:pos="5689"/>
        </w:tabs>
        <w:spacing w:line="360" w:lineRule="auto"/>
        <w:rPr>
          <w:lang w:eastAsia="ru-RU"/>
        </w:rPr>
        <w:sectPr w:rsidR="005A541E" w:rsidRPr="00FE6A88" w:rsidSect="00137486">
          <w:footerReference w:type="even" r:id="rId9"/>
          <w:footerReference w:type="default" r:id="rId10"/>
          <w:footerReference w:type="first" r:id="rId11"/>
          <w:pgSz w:w="11906" w:h="16838"/>
          <w:pgMar w:top="1134" w:right="991" w:bottom="1134" w:left="1701" w:header="709" w:footer="709" w:gutter="0"/>
          <w:cols w:space="708"/>
          <w:titlePg/>
          <w:docGrid w:linePitch="360"/>
        </w:sectPr>
      </w:pPr>
      <w:r w:rsidRPr="00FE6A88">
        <w:rPr>
          <w:lang w:eastAsia="ru-RU"/>
        </w:rPr>
        <w:tab/>
      </w:r>
    </w:p>
    <w:p w14:paraId="5B99F11A" w14:textId="11780A3E" w:rsidR="005A541E" w:rsidRPr="00C44340" w:rsidRDefault="00C2547D" w:rsidP="005A541E">
      <w:pPr>
        <w:spacing w:line="360" w:lineRule="auto"/>
        <w:jc w:val="center"/>
        <w:rPr>
          <w:b/>
        </w:rPr>
      </w:pPr>
      <w:r w:rsidRPr="00C44340">
        <w:rPr>
          <w:b/>
        </w:rPr>
        <w:lastRenderedPageBreak/>
        <w:t>DEFINITIONS, DESIGNATIONS AND ABBREVIATIONS</w:t>
      </w:r>
    </w:p>
    <w:p w14:paraId="527FAE15" w14:textId="7BFD517F" w:rsidR="005A541E" w:rsidRPr="00C2547D" w:rsidRDefault="00C2547D" w:rsidP="00137486">
      <w:pPr>
        <w:spacing w:line="360" w:lineRule="auto"/>
        <w:ind w:firstLine="567"/>
        <w:rPr>
          <w:lang w:val="en-US"/>
        </w:rPr>
      </w:pPr>
      <w:r w:rsidRPr="00C2547D">
        <w:t>The following terms are used in this report</w:t>
      </w:r>
      <w:r w:rsidR="005A541E" w:rsidRPr="00C2547D">
        <w:rPr>
          <w:lang w:val="en-US"/>
        </w:rPr>
        <w:t>:</w:t>
      </w:r>
    </w:p>
    <w:p w14:paraId="07463685" w14:textId="77777777" w:rsidR="005A541E" w:rsidRPr="00C2547D" w:rsidRDefault="005A541E" w:rsidP="005A541E">
      <w:pPr>
        <w:spacing w:line="360" w:lineRule="auto"/>
        <w:ind w:firstLine="567"/>
        <w:jc w:val="both"/>
        <w:rPr>
          <w:lang w:val="en-US"/>
        </w:rPr>
      </w:pPr>
    </w:p>
    <w:tbl>
      <w:tblPr>
        <w:tblW w:w="9634" w:type="dxa"/>
        <w:tblLook w:val="04A0" w:firstRow="1" w:lastRow="0" w:firstColumn="1" w:lastColumn="0" w:noHBand="0" w:noVBand="1"/>
      </w:tblPr>
      <w:tblGrid>
        <w:gridCol w:w="4503"/>
        <w:gridCol w:w="336"/>
        <w:gridCol w:w="4795"/>
      </w:tblGrid>
      <w:tr w:rsidR="00C2547D" w:rsidRPr="00FE6A88" w14:paraId="57F504D5" w14:textId="77777777" w:rsidTr="001B059C">
        <w:tc>
          <w:tcPr>
            <w:tcW w:w="4503" w:type="dxa"/>
            <w:shd w:val="clear" w:color="auto" w:fill="auto"/>
          </w:tcPr>
          <w:p w14:paraId="2BA64C75" w14:textId="27A3E1DB" w:rsidR="00C2547D" w:rsidRPr="00FE6A88" w:rsidRDefault="00C2547D" w:rsidP="00C2547D">
            <w:pPr>
              <w:jc w:val="both"/>
              <w:rPr>
                <w:lang w:val="ru-RU"/>
              </w:rPr>
            </w:pPr>
            <w:r w:rsidRPr="00596E8C">
              <w:t>Emulsifying activity</w:t>
            </w:r>
          </w:p>
        </w:tc>
        <w:tc>
          <w:tcPr>
            <w:tcW w:w="336" w:type="dxa"/>
            <w:shd w:val="clear" w:color="auto" w:fill="auto"/>
          </w:tcPr>
          <w:p w14:paraId="25CFEA90" w14:textId="77777777" w:rsidR="00C2547D" w:rsidRPr="00FE6A88" w:rsidRDefault="00C2547D" w:rsidP="00C2547D">
            <w:pPr>
              <w:jc w:val="both"/>
              <w:rPr>
                <w:lang w:val="ru-RU"/>
              </w:rPr>
            </w:pPr>
            <w:r w:rsidRPr="00FE6A88">
              <w:t>–</w:t>
            </w:r>
          </w:p>
        </w:tc>
        <w:tc>
          <w:tcPr>
            <w:tcW w:w="4795" w:type="dxa"/>
            <w:shd w:val="clear" w:color="auto" w:fill="auto"/>
          </w:tcPr>
          <w:p w14:paraId="346669C9" w14:textId="753F4DF4" w:rsidR="00C2547D" w:rsidRPr="00C2547D" w:rsidRDefault="00C2547D" w:rsidP="00C2547D">
            <w:pPr>
              <w:jc w:val="both"/>
              <w:rPr>
                <w:lang w:val="en-US"/>
              </w:rPr>
            </w:pPr>
            <w:r w:rsidRPr="000758DD">
              <w:t>the ability to form emulsions, i.e. variances.</w:t>
            </w:r>
          </w:p>
        </w:tc>
      </w:tr>
      <w:tr w:rsidR="00C2547D" w:rsidRPr="00FE6A88" w14:paraId="321F15EF" w14:textId="77777777" w:rsidTr="001B059C">
        <w:tc>
          <w:tcPr>
            <w:tcW w:w="4503" w:type="dxa"/>
            <w:shd w:val="clear" w:color="auto" w:fill="auto"/>
          </w:tcPr>
          <w:p w14:paraId="6DC73DC9" w14:textId="3B34A161" w:rsidR="00C2547D" w:rsidRPr="00FE6A88" w:rsidRDefault="00C2547D" w:rsidP="00C2547D">
            <w:pPr>
              <w:jc w:val="both"/>
              <w:rPr>
                <w:lang w:val="ru-RU"/>
              </w:rPr>
            </w:pPr>
            <w:r w:rsidRPr="00596E8C">
              <w:t>Oil emulsifying activity (NEA)</w:t>
            </w:r>
          </w:p>
        </w:tc>
        <w:tc>
          <w:tcPr>
            <w:tcW w:w="336" w:type="dxa"/>
            <w:shd w:val="clear" w:color="auto" w:fill="auto"/>
          </w:tcPr>
          <w:p w14:paraId="0F9A4321" w14:textId="77777777" w:rsidR="00C2547D" w:rsidRPr="00FE6A88" w:rsidRDefault="00C2547D" w:rsidP="00C2547D">
            <w:pPr>
              <w:jc w:val="both"/>
              <w:rPr>
                <w:lang w:val="ru-RU"/>
              </w:rPr>
            </w:pPr>
            <w:r w:rsidRPr="00FE6A88">
              <w:rPr>
                <w:lang w:val="ru-RU"/>
              </w:rPr>
              <w:t>-</w:t>
            </w:r>
          </w:p>
        </w:tc>
        <w:tc>
          <w:tcPr>
            <w:tcW w:w="4795" w:type="dxa"/>
            <w:shd w:val="clear" w:color="auto" w:fill="auto"/>
          </w:tcPr>
          <w:p w14:paraId="2C0E0D40" w14:textId="1479FC76" w:rsidR="00C2547D" w:rsidRPr="00C2547D" w:rsidRDefault="00C2547D" w:rsidP="00C2547D">
            <w:pPr>
              <w:jc w:val="both"/>
              <w:rPr>
                <w:lang w:val="en-US"/>
              </w:rPr>
            </w:pPr>
            <w:r w:rsidRPr="000758DD">
              <w:t>the ability of surfactant-producing microorganisms to disperse oil, i.e. to the formation of the smallest oil emulsion, which increases the effectiveness of the contact of bacteria with oil.</w:t>
            </w:r>
          </w:p>
        </w:tc>
      </w:tr>
      <w:tr w:rsidR="00C2547D" w:rsidRPr="00FE6A88" w14:paraId="15129E38" w14:textId="77777777" w:rsidTr="001B059C">
        <w:tc>
          <w:tcPr>
            <w:tcW w:w="4503" w:type="dxa"/>
            <w:shd w:val="clear" w:color="auto" w:fill="auto"/>
          </w:tcPr>
          <w:p w14:paraId="6D9948D0" w14:textId="77B6B589" w:rsidR="00C2547D" w:rsidRPr="00FE6A88" w:rsidRDefault="00C2547D" w:rsidP="00C2547D">
            <w:pPr>
              <w:jc w:val="both"/>
              <w:rPr>
                <w:lang w:val="ru-RU"/>
              </w:rPr>
            </w:pPr>
            <w:r w:rsidRPr="00596E8C">
              <w:t>Surfactants (surfactants)</w:t>
            </w:r>
          </w:p>
        </w:tc>
        <w:tc>
          <w:tcPr>
            <w:tcW w:w="336" w:type="dxa"/>
            <w:shd w:val="clear" w:color="auto" w:fill="auto"/>
          </w:tcPr>
          <w:p w14:paraId="2C8B4F58" w14:textId="77777777" w:rsidR="00C2547D" w:rsidRPr="00FE6A88" w:rsidRDefault="00C2547D" w:rsidP="00C2547D">
            <w:pPr>
              <w:jc w:val="both"/>
              <w:rPr>
                <w:lang w:val="ru-RU"/>
              </w:rPr>
            </w:pPr>
            <w:r w:rsidRPr="00FE6A88">
              <w:rPr>
                <w:rStyle w:val="ilfuvd"/>
              </w:rPr>
              <w:t>-</w:t>
            </w:r>
          </w:p>
        </w:tc>
        <w:tc>
          <w:tcPr>
            <w:tcW w:w="4795" w:type="dxa"/>
            <w:shd w:val="clear" w:color="auto" w:fill="auto"/>
          </w:tcPr>
          <w:p w14:paraId="776FBF81" w14:textId="1F938B5B" w:rsidR="00C2547D" w:rsidRPr="00C2547D" w:rsidRDefault="00C2547D" w:rsidP="00C2547D">
            <w:pPr>
              <w:jc w:val="both"/>
              <w:rPr>
                <w:lang w:val="en-US"/>
              </w:rPr>
            </w:pPr>
            <w:r w:rsidRPr="000758DD">
              <w:t>substances that have the ability to change the properties of the surface of the liquid in which they are dissolved.</w:t>
            </w:r>
          </w:p>
        </w:tc>
      </w:tr>
      <w:tr w:rsidR="00C2547D" w:rsidRPr="00FE6A88" w14:paraId="1721CDAE" w14:textId="77777777" w:rsidTr="001B059C">
        <w:tc>
          <w:tcPr>
            <w:tcW w:w="4503" w:type="dxa"/>
            <w:shd w:val="clear" w:color="auto" w:fill="auto"/>
          </w:tcPr>
          <w:p w14:paraId="064C829E" w14:textId="59FE728D" w:rsidR="00C2547D" w:rsidRPr="00FE6A88" w:rsidRDefault="00C2547D" w:rsidP="00C2547D">
            <w:pPr>
              <w:jc w:val="both"/>
              <w:rPr>
                <w:lang w:val="ru-RU"/>
              </w:rPr>
            </w:pPr>
            <w:r w:rsidRPr="00596E8C">
              <w:t>Biosurfactants (bio-surfactants)</w:t>
            </w:r>
          </w:p>
        </w:tc>
        <w:tc>
          <w:tcPr>
            <w:tcW w:w="336" w:type="dxa"/>
            <w:shd w:val="clear" w:color="auto" w:fill="auto"/>
          </w:tcPr>
          <w:p w14:paraId="403BAAAF" w14:textId="77777777" w:rsidR="00C2547D" w:rsidRPr="00FE6A88" w:rsidRDefault="00C2547D" w:rsidP="00C2547D">
            <w:pPr>
              <w:jc w:val="both"/>
              <w:rPr>
                <w:lang w:val="ru-RU"/>
              </w:rPr>
            </w:pPr>
            <w:r w:rsidRPr="00FE6A88">
              <w:rPr>
                <w:rStyle w:val="ilfuvd"/>
              </w:rPr>
              <w:t>-</w:t>
            </w:r>
          </w:p>
        </w:tc>
        <w:tc>
          <w:tcPr>
            <w:tcW w:w="4795" w:type="dxa"/>
            <w:shd w:val="clear" w:color="auto" w:fill="auto"/>
          </w:tcPr>
          <w:p w14:paraId="4C0FD9C2" w14:textId="4E6E6695" w:rsidR="00C2547D" w:rsidRPr="00FE6A88" w:rsidRDefault="00C2547D" w:rsidP="00C2547D">
            <w:pPr>
              <w:jc w:val="both"/>
            </w:pPr>
            <w:r w:rsidRPr="000758DD">
              <w:t>surfactants of biological origin. Currently, the formation of such exo-cellular compounds by microorganisms is being intensively studied.</w:t>
            </w:r>
          </w:p>
        </w:tc>
      </w:tr>
      <w:tr w:rsidR="00C2547D" w:rsidRPr="00FE6A88" w14:paraId="47F588B6" w14:textId="77777777" w:rsidTr="001B059C">
        <w:tc>
          <w:tcPr>
            <w:tcW w:w="4503" w:type="dxa"/>
            <w:shd w:val="clear" w:color="auto" w:fill="auto"/>
          </w:tcPr>
          <w:p w14:paraId="06DC5CC3" w14:textId="168BDB18" w:rsidR="00C2547D" w:rsidRPr="00FE6A88" w:rsidRDefault="00C2547D" w:rsidP="00C2547D">
            <w:pPr>
              <w:jc w:val="both"/>
              <w:rPr>
                <w:lang w:val="ru-RU"/>
              </w:rPr>
            </w:pPr>
            <w:r w:rsidRPr="00596E8C">
              <w:t>Supernatant</w:t>
            </w:r>
          </w:p>
        </w:tc>
        <w:tc>
          <w:tcPr>
            <w:tcW w:w="336" w:type="dxa"/>
            <w:shd w:val="clear" w:color="auto" w:fill="auto"/>
          </w:tcPr>
          <w:p w14:paraId="4EDF626E" w14:textId="77777777" w:rsidR="00C2547D" w:rsidRPr="00FE6A88" w:rsidRDefault="00C2547D" w:rsidP="00C2547D">
            <w:pPr>
              <w:jc w:val="both"/>
              <w:rPr>
                <w:lang w:val="ru-RU"/>
              </w:rPr>
            </w:pPr>
            <w:r w:rsidRPr="00FE6A88">
              <w:rPr>
                <w:lang w:val="ru-RU"/>
              </w:rPr>
              <w:t>-</w:t>
            </w:r>
          </w:p>
        </w:tc>
        <w:tc>
          <w:tcPr>
            <w:tcW w:w="4795" w:type="dxa"/>
            <w:shd w:val="clear" w:color="auto" w:fill="auto"/>
          </w:tcPr>
          <w:p w14:paraId="6ACFFBA3" w14:textId="5F24F074" w:rsidR="00C2547D" w:rsidRPr="00C2547D" w:rsidRDefault="00C2547D" w:rsidP="00C2547D">
            <w:pPr>
              <w:jc w:val="both"/>
              <w:rPr>
                <w:lang w:val="en-US"/>
              </w:rPr>
            </w:pPr>
            <w:r w:rsidRPr="000758DD">
              <w:t>the supernatant liquid remaining after the precipitation of the insoluble material.</w:t>
            </w:r>
          </w:p>
        </w:tc>
      </w:tr>
      <w:tr w:rsidR="00C2547D" w:rsidRPr="00FE6A88" w14:paraId="2D6ACD02" w14:textId="77777777" w:rsidTr="001B059C">
        <w:trPr>
          <w:trHeight w:val="419"/>
        </w:trPr>
        <w:tc>
          <w:tcPr>
            <w:tcW w:w="4503" w:type="dxa"/>
            <w:shd w:val="clear" w:color="auto" w:fill="auto"/>
          </w:tcPr>
          <w:p w14:paraId="318A888F" w14:textId="31CDE1D8" w:rsidR="00C2547D" w:rsidRPr="00940853" w:rsidRDefault="00940853" w:rsidP="00C2547D">
            <w:pPr>
              <w:jc w:val="both"/>
              <w:rPr>
                <w:lang w:val="en-US"/>
              </w:rPr>
            </w:pPr>
            <w:r>
              <w:rPr>
                <w:lang w:val="en-US"/>
              </w:rPr>
              <w:t>NA</w:t>
            </w:r>
          </w:p>
        </w:tc>
        <w:tc>
          <w:tcPr>
            <w:tcW w:w="336" w:type="dxa"/>
            <w:shd w:val="clear" w:color="auto" w:fill="auto"/>
          </w:tcPr>
          <w:p w14:paraId="2AA592A5" w14:textId="77777777" w:rsidR="00C2547D" w:rsidRPr="00FE6A88" w:rsidRDefault="00C2547D" w:rsidP="00C2547D">
            <w:pPr>
              <w:jc w:val="both"/>
              <w:rPr>
                <w:lang w:val="ru-RU"/>
              </w:rPr>
            </w:pPr>
            <w:r w:rsidRPr="00FE6A88">
              <w:rPr>
                <w:lang w:val="ru-RU"/>
              </w:rPr>
              <w:t>-</w:t>
            </w:r>
          </w:p>
        </w:tc>
        <w:tc>
          <w:tcPr>
            <w:tcW w:w="4795" w:type="dxa"/>
            <w:shd w:val="clear" w:color="auto" w:fill="auto"/>
          </w:tcPr>
          <w:p w14:paraId="2CF77C5D" w14:textId="51CB3E00" w:rsidR="00C2547D" w:rsidRPr="00FE6A88" w:rsidRDefault="00940853" w:rsidP="00C2547D">
            <w:pPr>
              <w:jc w:val="both"/>
              <w:rPr>
                <w:lang w:val="ru-RU"/>
              </w:rPr>
            </w:pPr>
            <w:r>
              <w:rPr>
                <w:lang w:val="en-US"/>
              </w:rPr>
              <w:t>nutrient</w:t>
            </w:r>
            <w:r w:rsidR="00C2547D" w:rsidRPr="000758DD">
              <w:t xml:space="preserve"> agar</w:t>
            </w:r>
          </w:p>
        </w:tc>
      </w:tr>
      <w:tr w:rsidR="00C2547D" w:rsidRPr="00FE6A88" w14:paraId="3A4516A1" w14:textId="77777777" w:rsidTr="001B059C">
        <w:trPr>
          <w:trHeight w:val="419"/>
        </w:trPr>
        <w:tc>
          <w:tcPr>
            <w:tcW w:w="4503" w:type="dxa"/>
            <w:shd w:val="clear" w:color="auto" w:fill="auto"/>
          </w:tcPr>
          <w:p w14:paraId="75479BAB" w14:textId="4D0CFAE8" w:rsidR="00C2547D" w:rsidRPr="00FE6A88" w:rsidRDefault="00940853" w:rsidP="00C2547D">
            <w:pPr>
              <w:jc w:val="both"/>
              <w:rPr>
                <w:lang w:val="ru-RU"/>
              </w:rPr>
            </w:pPr>
            <w:r>
              <w:rPr>
                <w:lang w:val="en-US"/>
              </w:rPr>
              <w:t>N</w:t>
            </w:r>
            <w:r w:rsidR="00C2547D">
              <w:t>B</w:t>
            </w:r>
          </w:p>
        </w:tc>
        <w:tc>
          <w:tcPr>
            <w:tcW w:w="336" w:type="dxa"/>
            <w:shd w:val="clear" w:color="auto" w:fill="auto"/>
          </w:tcPr>
          <w:p w14:paraId="572BD612" w14:textId="77777777" w:rsidR="00C2547D" w:rsidRPr="00FE6A88" w:rsidRDefault="00C2547D" w:rsidP="00C2547D">
            <w:pPr>
              <w:jc w:val="both"/>
              <w:rPr>
                <w:lang w:val="ru-RU"/>
              </w:rPr>
            </w:pPr>
            <w:r w:rsidRPr="00FE6A88">
              <w:rPr>
                <w:lang w:val="ru-RU"/>
              </w:rPr>
              <w:t>-</w:t>
            </w:r>
          </w:p>
        </w:tc>
        <w:tc>
          <w:tcPr>
            <w:tcW w:w="4795" w:type="dxa"/>
            <w:shd w:val="clear" w:color="auto" w:fill="auto"/>
          </w:tcPr>
          <w:p w14:paraId="47C0608F" w14:textId="36301BE5" w:rsidR="00C2547D" w:rsidRPr="00FE6A88" w:rsidRDefault="00940853" w:rsidP="00C2547D">
            <w:pPr>
              <w:jc w:val="both"/>
              <w:rPr>
                <w:lang w:val="ru-RU"/>
              </w:rPr>
            </w:pPr>
            <w:r>
              <w:rPr>
                <w:lang w:val="en-US"/>
              </w:rPr>
              <w:t xml:space="preserve">nutrient </w:t>
            </w:r>
            <w:r w:rsidR="00C2547D" w:rsidRPr="000758DD">
              <w:t xml:space="preserve"> broth</w:t>
            </w:r>
          </w:p>
        </w:tc>
      </w:tr>
      <w:tr w:rsidR="00C2547D" w:rsidRPr="00FE6A88" w14:paraId="662B691C" w14:textId="77777777" w:rsidTr="001B059C">
        <w:trPr>
          <w:trHeight w:val="419"/>
        </w:trPr>
        <w:tc>
          <w:tcPr>
            <w:tcW w:w="4503" w:type="dxa"/>
            <w:shd w:val="clear" w:color="auto" w:fill="auto"/>
          </w:tcPr>
          <w:p w14:paraId="0781FFAD" w14:textId="4E097199" w:rsidR="00C2547D" w:rsidRPr="00940853" w:rsidRDefault="00940853" w:rsidP="00C2547D">
            <w:pPr>
              <w:suppressAutoHyphens/>
              <w:jc w:val="both"/>
              <w:rPr>
                <w:lang w:val="en-US"/>
              </w:rPr>
            </w:pPr>
            <w:r>
              <w:rPr>
                <w:lang w:val="en-US"/>
              </w:rPr>
              <w:t>MEOR</w:t>
            </w:r>
          </w:p>
        </w:tc>
        <w:tc>
          <w:tcPr>
            <w:tcW w:w="336" w:type="dxa"/>
            <w:shd w:val="clear" w:color="auto" w:fill="auto"/>
          </w:tcPr>
          <w:p w14:paraId="213A3384" w14:textId="77777777" w:rsidR="00C2547D" w:rsidRPr="00FE6A88" w:rsidRDefault="00C2547D" w:rsidP="00C2547D">
            <w:pPr>
              <w:suppressAutoHyphens/>
              <w:jc w:val="both"/>
            </w:pPr>
            <w:r w:rsidRPr="00FE6A88">
              <w:t>-</w:t>
            </w:r>
          </w:p>
        </w:tc>
        <w:tc>
          <w:tcPr>
            <w:tcW w:w="4795" w:type="dxa"/>
            <w:shd w:val="clear" w:color="auto" w:fill="auto"/>
          </w:tcPr>
          <w:p w14:paraId="50D7141C" w14:textId="432CEDA3" w:rsidR="00C2547D" w:rsidRPr="00FE6A88" w:rsidRDefault="00940853" w:rsidP="00C2547D">
            <w:pPr>
              <w:suppressAutoHyphens/>
              <w:jc w:val="both"/>
            </w:pPr>
            <w:r>
              <w:rPr>
                <w:lang w:val="en-US"/>
              </w:rPr>
              <w:t xml:space="preserve">Microbial </w:t>
            </w:r>
            <w:r w:rsidR="00C2547D" w:rsidRPr="000758DD">
              <w:t xml:space="preserve">enhanced oil recovery </w:t>
            </w:r>
          </w:p>
        </w:tc>
      </w:tr>
      <w:tr w:rsidR="00C2547D" w:rsidRPr="00FE6A88" w14:paraId="6D3BAAC2" w14:textId="77777777" w:rsidTr="001B059C">
        <w:trPr>
          <w:trHeight w:val="419"/>
        </w:trPr>
        <w:tc>
          <w:tcPr>
            <w:tcW w:w="4503" w:type="dxa"/>
            <w:shd w:val="clear" w:color="auto" w:fill="auto"/>
          </w:tcPr>
          <w:p w14:paraId="2A6C4970" w14:textId="0A678883" w:rsidR="00C2547D" w:rsidRPr="00FE6A88" w:rsidRDefault="00C2547D" w:rsidP="00C2547D">
            <w:pPr>
              <w:jc w:val="both"/>
            </w:pPr>
            <w:r w:rsidRPr="00596E8C">
              <w:t>Reservoir flooding</w:t>
            </w:r>
          </w:p>
        </w:tc>
        <w:tc>
          <w:tcPr>
            <w:tcW w:w="336" w:type="dxa"/>
            <w:shd w:val="clear" w:color="auto" w:fill="auto"/>
          </w:tcPr>
          <w:p w14:paraId="174A279B" w14:textId="77777777" w:rsidR="00C2547D" w:rsidRPr="00FE6A88" w:rsidRDefault="00C2547D" w:rsidP="00C2547D">
            <w:pPr>
              <w:jc w:val="both"/>
              <w:rPr>
                <w:lang w:val="ru-RU"/>
              </w:rPr>
            </w:pPr>
            <w:r w:rsidRPr="00FE6A88">
              <w:rPr>
                <w:lang w:val="ru-RU"/>
              </w:rPr>
              <w:t>-</w:t>
            </w:r>
          </w:p>
        </w:tc>
        <w:tc>
          <w:tcPr>
            <w:tcW w:w="4795" w:type="dxa"/>
            <w:shd w:val="clear" w:color="auto" w:fill="auto"/>
          </w:tcPr>
          <w:p w14:paraId="12DE1797" w14:textId="7651E910" w:rsidR="00C2547D" w:rsidRPr="00FE6A88" w:rsidRDefault="00C2547D" w:rsidP="00C2547D">
            <w:pPr>
              <w:jc w:val="both"/>
            </w:pPr>
            <w:r w:rsidRPr="000758DD">
              <w:t>injecting water into an oil reservoir is the most popular method for developing oil fields</w:t>
            </w:r>
          </w:p>
        </w:tc>
      </w:tr>
    </w:tbl>
    <w:p w14:paraId="2512C971" w14:textId="77777777" w:rsidR="005A541E" w:rsidRPr="00FE6A88" w:rsidRDefault="005A541E" w:rsidP="005A541E">
      <w:pPr>
        <w:suppressAutoHyphens/>
        <w:spacing w:line="360" w:lineRule="auto"/>
        <w:ind w:firstLine="540"/>
        <w:jc w:val="center"/>
      </w:pPr>
      <w:r w:rsidRPr="00FE6A88">
        <w:br w:type="page"/>
      </w:r>
    </w:p>
    <w:p w14:paraId="698A57BB" w14:textId="77777777" w:rsidR="004F61AE" w:rsidRPr="00C44340" w:rsidRDefault="004F61AE" w:rsidP="004F61AE">
      <w:pPr>
        <w:pStyle w:val="a3"/>
        <w:ind w:firstLine="709"/>
        <w:jc w:val="center"/>
        <w:rPr>
          <w:rFonts w:ascii="Times New Roman" w:hAnsi="Times New Roman"/>
          <w:b/>
          <w:sz w:val="24"/>
          <w:lang w:val="en-US"/>
        </w:rPr>
      </w:pPr>
      <w:r w:rsidRPr="00C44340">
        <w:rPr>
          <w:rFonts w:ascii="Times New Roman" w:hAnsi="Times New Roman"/>
          <w:b/>
          <w:sz w:val="24"/>
          <w:lang w:val="en-US"/>
        </w:rPr>
        <w:lastRenderedPageBreak/>
        <w:t>INTRODUCTION</w:t>
      </w:r>
    </w:p>
    <w:p w14:paraId="4D54D0F6" w14:textId="77777777" w:rsidR="00137486" w:rsidRPr="00FE6A88" w:rsidRDefault="00137486" w:rsidP="005A541E">
      <w:pPr>
        <w:suppressAutoHyphens/>
        <w:spacing w:line="360" w:lineRule="auto"/>
        <w:ind w:firstLine="540"/>
        <w:jc w:val="center"/>
      </w:pPr>
    </w:p>
    <w:p w14:paraId="2A58C5CE"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Kazakhstan is on a par with the richest Western, Arab and other countries in terms of oil and gas production, and is one of the twenty largest world producers, and in terms of hydrocarbon reserves, it is in the top ten countries [1, 2].</w:t>
      </w:r>
    </w:p>
    <w:p w14:paraId="2AA940FC"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However, in recent years, the problem of completeness of oil recovery from reservoirs has become more urgent, since residual or non-recoverable oil reserves by industrially developed methods of development reach an average of 55-75% of the initial geological oil reserves in the depths. As you know, Kazakhstan is currently going through a late stage of development. The products produced in Kazakhstani fields have reached a high level of water cut (80-90%), and the volume of undeveloped oil reserves remaining in the subsoil is up to 60-70%. In this connection, the development of tertiary methods of enhanced oil recovery will allow the rational use of natural oil resources and obtain economic benefits from the production of additional oil [2, 3].</w:t>
      </w:r>
    </w:p>
    <w:p w14:paraId="3A2ED286"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Thus, the solution to the problem of developing new technologies to increase the oil recovery of already developed reservoirs, where it is no longer possible to extract significant residual oil reserves by traditional methods, is urgent.</w:t>
      </w:r>
    </w:p>
    <w:p w14:paraId="314F2364" w14:textId="7323F96A" w:rsidR="0093393F" w:rsidRPr="0093393F" w:rsidRDefault="0093393F" w:rsidP="0093393F">
      <w:pPr>
        <w:suppressAutoHyphens/>
        <w:spacing w:line="360" w:lineRule="auto"/>
        <w:ind w:firstLine="709"/>
        <w:jc w:val="both"/>
        <w:rPr>
          <w:rFonts w:eastAsia="Calibri"/>
          <w:bCs/>
        </w:rPr>
      </w:pPr>
      <w:r w:rsidRPr="0093393F">
        <w:rPr>
          <w:rFonts w:eastAsia="Calibri"/>
          <w:bCs/>
        </w:rPr>
        <w:t xml:space="preserve">Purpose of work: creation of </w:t>
      </w:r>
      <w:r w:rsidR="00940853">
        <w:rPr>
          <w:rFonts w:eastAsia="Calibri"/>
          <w:bCs/>
          <w:lang w:val="en-US"/>
        </w:rPr>
        <w:t>the technological scheme</w:t>
      </w:r>
      <w:r w:rsidRPr="0093393F">
        <w:rPr>
          <w:rFonts w:eastAsia="Calibri"/>
          <w:bCs/>
        </w:rPr>
        <w:t xml:space="preserve"> for enhanced oil recovery based on the association of microorganisms.</w:t>
      </w:r>
    </w:p>
    <w:p w14:paraId="440D7C75"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At the previous stages, work was carried out on the selection of strains of microorganisms with oil-diluting and oil-displacing properties under aerobic and anaerobic conditions. There were isolated and identified 31 strains of microorganisms isolated from the oil-water waters of the Akingen field conserved due to flooding. Based on the study of inter-strain antagonistic relationships and target properties of 5 selected strains, 12 associations of microorganisms were constructed. In the course of studying 6 target properties - oil emulsification, acid formation, gas formation in aerobic and anaerobic conditions - 5 active associations of microorganisms were selected. Based on the results obtained, reports were prepared:</w:t>
      </w:r>
    </w:p>
    <w:p w14:paraId="546C7922"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Stage 1 - screening of microorganisms capable of releasing metabolites required to enhance oil recovery. Identification of the selected cultures of microorganisms. (inventory number 0218RK00737 - 2018)</w:t>
      </w:r>
    </w:p>
    <w:p w14:paraId="606FE504"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Stage 2 - the creation of an association based on the combination of the properties of microorganisms and the selection of a nutrient medium (inventory number 0219RK01230 - 2019)</w:t>
      </w:r>
    </w:p>
    <w:p w14:paraId="3FB1B839"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The purpose of this (3rd) stage of work is to draw up a process flow diagram for enhanced oil recovery using the association of microorganisms in model experiments.</w:t>
      </w:r>
    </w:p>
    <w:p w14:paraId="1FF54085"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lastRenderedPageBreak/>
        <w:t>In accordance with the schedule for the implementation of research work at the 3rd stage, the following tasks were set:</w:t>
      </w:r>
    </w:p>
    <w:p w14:paraId="1EB8F1AE"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Research objectives:</w:t>
      </w:r>
    </w:p>
    <w:p w14:paraId="381C5F00"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1. Selection of nutrients (industrial waste) for introduction into the reservoir with microorganisms.</w:t>
      </w:r>
    </w:p>
    <w:p w14:paraId="33756515"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2. Creation of a technological scheme for carrying out enhanced oil recovery by means of an association of microorganisms.</w:t>
      </w:r>
    </w:p>
    <w:p w14:paraId="39B3A78D"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Cultures of microorganisms isolated from oil-water waters of operating oil fields are promising objects for the development of biotechnological methods of increasing oil recovery.</w:t>
      </w:r>
    </w:p>
    <w:p w14:paraId="3C2FACA8"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The novelty of the results obtained at this stage consists in obtaining microbial associations consisting of strains of microorganisms adapted to the extreme conditions of oil-producing regions, capable of increasing the mobility of oil in oil reservoirs due to high hydrocarbon-oxidizing, acid, gas and surfactant synthesizing activities.</w:t>
      </w:r>
    </w:p>
    <w:p w14:paraId="0BFF7A1B"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The research results can be used to carry out experimental and technological work aimed at isolating new microorganisms that are promising in remediation technologies; creation of new biological products-destructors for the restoration of disturbed ecosystems; development of oil pollution treatment technology.</w:t>
      </w:r>
    </w:p>
    <w:p w14:paraId="62FC25D0" w14:textId="77777777" w:rsidR="0093393F" w:rsidRPr="0093393F" w:rsidRDefault="0093393F" w:rsidP="0093393F">
      <w:pPr>
        <w:suppressAutoHyphens/>
        <w:spacing w:line="360" w:lineRule="auto"/>
        <w:ind w:firstLine="709"/>
        <w:jc w:val="both"/>
        <w:rPr>
          <w:rFonts w:eastAsia="Calibri"/>
          <w:bCs/>
        </w:rPr>
      </w:pPr>
      <w:r w:rsidRPr="0093393F">
        <w:rPr>
          <w:rFonts w:eastAsia="Calibri"/>
          <w:bCs/>
        </w:rPr>
        <w:t>Model experiments were carried out in laboratory conditions using modern and traditional methods of physicochemical, genetic, biochemical and microbiological research. For comparative, statistical analysis and discussion of the obtained experimental results, computer programs were used.</w:t>
      </w:r>
    </w:p>
    <w:p w14:paraId="3A237AEC" w14:textId="6CBB9851" w:rsidR="005A541E" w:rsidRPr="0093393F" w:rsidRDefault="0093393F" w:rsidP="005A541E">
      <w:pPr>
        <w:suppressAutoHyphens/>
        <w:spacing w:line="360" w:lineRule="auto"/>
        <w:ind w:firstLine="709"/>
        <w:jc w:val="both"/>
        <w:rPr>
          <w:lang w:val="en-US"/>
        </w:rPr>
        <w:sectPr w:rsidR="005A541E" w:rsidRPr="0093393F" w:rsidSect="00137486">
          <w:pgSz w:w="11906" w:h="16838"/>
          <w:pgMar w:top="1134" w:right="991" w:bottom="1134" w:left="1701" w:header="709" w:footer="709" w:gutter="0"/>
          <w:cols w:space="708"/>
          <w:titlePg/>
          <w:docGrid w:linePitch="360"/>
        </w:sectPr>
      </w:pPr>
      <w:r w:rsidRPr="0093393F">
        <w:rPr>
          <w:rFonts w:eastAsia="Calibri"/>
          <w:bCs/>
        </w:rPr>
        <w:t>The work was carried out on the basis of the accredited testing laboratory of the DGP on the RHV "Research Institute of Ecology" of the RSE on the RGP "KazNU im. al-Farabi "(ST RK ISO / IEK 17025-2018).</w:t>
      </w:r>
      <w:r w:rsidR="0056369F">
        <w:rPr>
          <w:rFonts w:eastAsia="Calibri"/>
          <w:bCs/>
        </w:rPr>
        <w:t xml:space="preserve"> </w:t>
      </w:r>
      <w:r w:rsidR="0056369F" w:rsidRPr="0056369F">
        <w:rPr>
          <w:lang w:val="en-US"/>
        </w:rPr>
        <w:t>Inventory number 2018 0218RK00737, 2019 0219RK01230.</w:t>
      </w:r>
    </w:p>
    <w:p w14:paraId="7E2F7C4F" w14:textId="046C8ADB" w:rsidR="005A541E" w:rsidRPr="00C44340" w:rsidRDefault="0093393F" w:rsidP="0093393F">
      <w:pPr>
        <w:suppressAutoHyphens/>
        <w:spacing w:line="360" w:lineRule="auto"/>
        <w:ind w:firstLine="709"/>
        <w:jc w:val="center"/>
        <w:rPr>
          <w:b/>
        </w:rPr>
      </w:pPr>
      <w:r w:rsidRPr="00C44340">
        <w:rPr>
          <w:b/>
        </w:rPr>
        <w:lastRenderedPageBreak/>
        <w:t>MAIN PART</w:t>
      </w:r>
    </w:p>
    <w:p w14:paraId="4C850BEF" w14:textId="77777777" w:rsidR="00137486" w:rsidRPr="00C44340" w:rsidRDefault="00137486" w:rsidP="0093393F">
      <w:pPr>
        <w:suppressAutoHyphens/>
        <w:spacing w:line="360" w:lineRule="auto"/>
        <w:ind w:firstLine="709"/>
        <w:jc w:val="center"/>
        <w:rPr>
          <w:b/>
        </w:rPr>
      </w:pPr>
    </w:p>
    <w:p w14:paraId="2C9F9BEC" w14:textId="14B77847" w:rsidR="0093393F" w:rsidRPr="00C44340" w:rsidRDefault="0093393F" w:rsidP="0093393F">
      <w:pPr>
        <w:pStyle w:val="aa"/>
        <w:suppressAutoHyphens/>
        <w:spacing w:after="0" w:line="360" w:lineRule="auto"/>
        <w:ind w:firstLine="709"/>
        <w:jc w:val="both"/>
        <w:rPr>
          <w:rFonts w:eastAsia="Times New Roman" w:cs="Times New Roman"/>
          <w:b/>
          <w:spacing w:val="0"/>
          <w:sz w:val="24"/>
          <w:szCs w:val="24"/>
          <w:lang w:eastAsia="kk-KZ"/>
        </w:rPr>
      </w:pPr>
      <w:bookmarkStart w:id="1" w:name="topic"/>
      <w:r w:rsidRPr="00C44340">
        <w:rPr>
          <w:rFonts w:eastAsia="Times New Roman" w:cs="Times New Roman"/>
          <w:b/>
          <w:spacing w:val="0"/>
          <w:sz w:val="24"/>
          <w:szCs w:val="24"/>
          <w:lang w:eastAsia="kk-KZ"/>
        </w:rPr>
        <w:t xml:space="preserve">1 </w:t>
      </w:r>
      <w:r w:rsidR="00C2547D" w:rsidRPr="00C44340">
        <w:rPr>
          <w:b/>
        </w:rPr>
        <w:t>Selecting research area</w:t>
      </w:r>
    </w:p>
    <w:p w14:paraId="022D6F93"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Currently, the average world level of oil recovery by industrially developed primary and secondary methods is 25-40%, however, many experts believe that in the foreseeable future the oil recovery factor may reach 50-60% and even 70-80% [3, 4]. Lifting oil from the bottom of the well to the surface using natural energy is called primary oil production. During the subsequent operation of the well, the reservoir pressure decreases and the oil production process is carried out due to the energy introduced into the well from the surface (water and gas injection) - secondary methods of increasing oil recovery. After the available oil has been produced, the well is usually preserved. In such flooded oil reservoirs, the pressure in the reservoir decreases, and the specific weight of deposits with high viscosity of residual oil increases. Consequently, the main objective of enhanced oil recovery is to increase the pressure in the reservoir and decrease the oil viscosity.</w:t>
      </w:r>
    </w:p>
    <w:p w14:paraId="241E0EC7"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The problem of the completeness of oil extraction from the developed reservoirs is becoming more relevant in Kazakhstan, due to the long-term operation of existing fields, the country is going through a period of a late stage of oil field development. The products produced at these fields have reached a high level of water cut (80-90%), and the volume of undeveloped oil reserves remaining in the subsoil is up to 60-70%. In addition, most of the fields in Kazakhstan belong to the category of hard-to-recover oil reserves, as they are characterized by low permeability, increased oil viscosity and complex geological structure of oil reservoirs [5, 6]. It should be noted that the complexity of the development of fields in Kazakhstan lies in the fact that from the very beginning of these works, the tasks of using new technologies for effective oil extraction were not set at all, and therefore were not solved [2].</w:t>
      </w:r>
    </w:p>
    <w:p w14:paraId="3029C0DD"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In this connection, enhanced oil recovery by tertiary methods will make it possible to more efficiently use natural oil resources and obtain economic benefits from the production of additional oil.</w:t>
      </w:r>
    </w:p>
    <w:p w14:paraId="4CD89D39"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Tertiary methods include the following enhanced oil recovery (EOR) methods:</w:t>
      </w:r>
    </w:p>
    <w:p w14:paraId="2D1483BA"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1) chemical (flooding using surfactants, liquid solvents, polymers),</w:t>
      </w:r>
    </w:p>
    <w:p w14:paraId="070E3F41"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2) gas (injection of hydrocarbon gases, carbon dioxide, nitrogen),</w:t>
      </w:r>
    </w:p>
    <w:p w14:paraId="489D5B6F"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3) thermal (displacement of oil by heat carriers, exposure using in-situ exothermic oxidative reactions),</w:t>
      </w:r>
    </w:p>
    <w:p w14:paraId="57C97B5A"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4) microbiological [4, 5].</w:t>
      </w:r>
    </w:p>
    <w:p w14:paraId="678E1737"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 xml:space="preserve">When using physicochemical technologies for oil recovery, displacement occurs, but unevenly throughout the volume of the reservoir. First of all, oil is released from large pores, </w:t>
      </w:r>
      <w:r w:rsidRPr="0093393F">
        <w:rPr>
          <w:rFonts w:eastAsia="Times New Roman" w:cs="Times New Roman"/>
          <w:spacing w:val="0"/>
          <w:sz w:val="24"/>
          <w:szCs w:val="24"/>
          <w:lang w:eastAsia="kk-KZ"/>
        </w:rPr>
        <w:lastRenderedPageBreak/>
        <w:t>while remaining in small ones. The moment comes when all the injected water begins to pass through large pores, from which oil has already been displaced. At the same time, oil retained in small pores due to capillary effects remains not involved in this process.</w:t>
      </w:r>
    </w:p>
    <w:p w14:paraId="511D8BEB"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Microbiological enhanced oil recovery methods are attracting attention for their relatively low capital intensity, high efficiency in relation to hard-to-recover residual oil, and environmental safety. Microbiological EOR can increase the current oil production by 4.5-25%, which is comparable to the discovery of a new field. Technical and economic calculations carried out to clarify the effectiveness of the method show that even against the background of a constant increase in energy prices, the payback period for microbiological methods is 1.5-2 years [7-9].</w:t>
      </w:r>
    </w:p>
    <w:p w14:paraId="758DA8A2"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Additional oil production with the help of microorganisms is based on the purposeful use of their physiological and biochemical characteristics. These include the ability of microorganisms to grow in a wide range of temperatures, pressures, salinity of waters, in aerobic and anaerobic conditions, the ability to use a variety of sources of food and energy for growth and life: from H2, CO2 to oil. Moreover, they form a wide variety of metabolites: gases (CH4, CO2, N2, H2), organic and fatty acids, solvents, surfactants, enzymes, various polymers, including polysaccharides [8, 10].</w:t>
      </w:r>
    </w:p>
    <w:p w14:paraId="444CEF4C" w14:textId="568B4F21" w:rsidR="005A541E" w:rsidRPr="00FE6A88" w:rsidRDefault="0093393F" w:rsidP="0093393F">
      <w:pPr>
        <w:pStyle w:val="aa"/>
        <w:shd w:val="clear" w:color="auto" w:fill="auto"/>
        <w:suppressAutoHyphens/>
        <w:spacing w:after="0" w:line="360" w:lineRule="auto"/>
        <w:ind w:firstLine="709"/>
        <w:jc w:val="both"/>
        <w:rPr>
          <w:rFonts w:cs="Times New Roman"/>
          <w:sz w:val="24"/>
          <w:szCs w:val="24"/>
        </w:rPr>
      </w:pPr>
      <w:r w:rsidRPr="0093393F">
        <w:rPr>
          <w:rFonts w:eastAsia="Times New Roman" w:cs="Times New Roman"/>
          <w:spacing w:val="0"/>
          <w:sz w:val="24"/>
          <w:szCs w:val="24"/>
          <w:lang w:eastAsia="kk-KZ"/>
        </w:rPr>
        <w:t>The use of any of the technologies should be preceded by a thorough study of the geological and petrophysical features of the field, the study of reservoir properties of rocks, physicochemical and microbiological conditions of the oil reservoir [5, 7, 11].</w:t>
      </w:r>
    </w:p>
    <w:p w14:paraId="57F58FCB" w14:textId="77777777" w:rsidR="0093393F" w:rsidRPr="0093393F" w:rsidRDefault="0093393F" w:rsidP="0093393F">
      <w:pPr>
        <w:pStyle w:val="a6"/>
        <w:spacing w:before="0" w:beforeAutospacing="0" w:after="0" w:afterAutospacing="0" w:line="360" w:lineRule="auto"/>
        <w:ind w:firstLine="709"/>
        <w:jc w:val="both"/>
        <w:rPr>
          <w:rStyle w:val="12"/>
          <w:rFonts w:eastAsia="Calibri"/>
          <w:sz w:val="24"/>
          <w:szCs w:val="24"/>
        </w:rPr>
      </w:pPr>
      <w:r w:rsidRPr="0093393F">
        <w:rPr>
          <w:rStyle w:val="12"/>
          <w:rFonts w:eastAsia="Calibri"/>
          <w:sz w:val="24"/>
          <w:szCs w:val="24"/>
        </w:rPr>
        <w:t>All microbiological methods of influence on oil reservoirs can be divided into two main groups. The first includes technologies that use the waste products of microorganisms obtained on the surface of the earth, and then inject into the reservoir in the form of a culture fluid containing the desired metabolites, or release and obtain metabolites (biopolymers and bio-surfactants) in pure form. The second group provides for the development of microbiological processes in order to obtain metabolites directly in the formation. In this case, the formation of oil-displacing agents as a result of microbiological activity occurs directly in the formation due to the additional introduction of microorganisms and additional sources of nitrogen and phosphorus into the formation. Thus, gases contribute to oil swelling, decreasing its viscosity and increasing reservoir pressure. Organic acids, which can dissolve calcites, increase the porosity and permeability of rocks. Enzymes of microorganisms cause the destruction of heavy oils and bitumen and, in combination with bio-surfactants, increase their mobility. The resulting solvents such as acetone, methanol, ethanol, butanol dilute the oil. In the fishing practice of various countries, biotechnologies of the second group are mainly used [4, 12-15].</w:t>
      </w:r>
    </w:p>
    <w:p w14:paraId="029A4CBF" w14:textId="77777777" w:rsidR="0093393F" w:rsidRPr="0093393F" w:rsidRDefault="0093393F" w:rsidP="0093393F">
      <w:pPr>
        <w:pStyle w:val="a6"/>
        <w:spacing w:before="0" w:beforeAutospacing="0" w:after="0" w:afterAutospacing="0" w:line="360" w:lineRule="auto"/>
        <w:ind w:firstLine="709"/>
        <w:jc w:val="both"/>
        <w:rPr>
          <w:rStyle w:val="12"/>
          <w:rFonts w:eastAsia="Calibri"/>
          <w:sz w:val="24"/>
          <w:szCs w:val="24"/>
        </w:rPr>
      </w:pPr>
      <w:r w:rsidRPr="0093393F">
        <w:rPr>
          <w:rStyle w:val="12"/>
          <w:rFonts w:eastAsia="Calibri"/>
          <w:sz w:val="24"/>
          <w:szCs w:val="24"/>
        </w:rPr>
        <w:lastRenderedPageBreak/>
        <w:t>A technical solution to regulate the number of bacteria in the layers can be the selection of nutrients that can provide the maximum accumulation of biomass, consisting of cheap, non-scarce and available raw materials.</w:t>
      </w:r>
    </w:p>
    <w:p w14:paraId="747EE15F" w14:textId="77777777" w:rsidR="0093393F" w:rsidRPr="0093393F" w:rsidRDefault="0093393F" w:rsidP="0093393F">
      <w:pPr>
        <w:pStyle w:val="a6"/>
        <w:spacing w:before="0" w:beforeAutospacing="0" w:after="0" w:afterAutospacing="0" w:line="360" w:lineRule="auto"/>
        <w:ind w:firstLine="709"/>
        <w:jc w:val="both"/>
        <w:rPr>
          <w:rStyle w:val="12"/>
          <w:rFonts w:eastAsia="Calibri"/>
          <w:sz w:val="24"/>
          <w:szCs w:val="24"/>
        </w:rPr>
      </w:pPr>
      <w:r w:rsidRPr="0093393F">
        <w:rPr>
          <w:rStyle w:val="12"/>
          <w:rFonts w:eastAsia="Calibri"/>
          <w:sz w:val="24"/>
          <w:szCs w:val="24"/>
        </w:rPr>
        <w:t>Secondary products and industrial waste are mainly used as nutrients. Molasses is currently the most commonly used nutrient additive in semi-commercial and commercial trials. Technologies using molasses (waste from sugar production) are used in the fields of the USA, China, Romania, Hungary, Poland, Germany and other countries where sugar production is developed. So, in a depleted oil field (Poland), a single application of molasses and mixed cultures of microorganisms increased oil production by 112-360%, while the increase in oil production persisted for 2-8 years [12]. Similar experiments were carried out in Hungary, where microorganisms, molasses and nitrogen and phosphorus salts were injected into the wells. As a result of microbiological impact, a decrease in oil viscosity, water pH and an increase in CO2 content in the well and an increase in well production by an average of 2.5 times were observed. , and the nutrient substrate - molasses - was applied daily for 2.5 years. As a result of the impact, oil recovery increased by 13%, and water cut decreased by 30-35%. The microbial exposure lasted for 14 months. As a result, an additional 577 barrels of oil were obtained. An example of successful tests are the results of impact on carbonate reservoirs using molasses technology at the Fuyu field (China), where 236 tons of molasses were injected and about 2,700 tons of oil were additionally obtained in the first 6 months [8, 14].</w:t>
      </w:r>
    </w:p>
    <w:p w14:paraId="450F0753" w14:textId="77777777" w:rsidR="0093393F" w:rsidRDefault="0093393F" w:rsidP="0093393F">
      <w:pPr>
        <w:pStyle w:val="a6"/>
        <w:spacing w:before="0" w:beforeAutospacing="0" w:after="0" w:afterAutospacing="0" w:line="360" w:lineRule="auto"/>
        <w:ind w:firstLine="709"/>
        <w:jc w:val="both"/>
        <w:rPr>
          <w:rStyle w:val="12"/>
          <w:rFonts w:eastAsia="Calibri"/>
          <w:sz w:val="24"/>
          <w:szCs w:val="24"/>
          <w:lang w:val="en-US"/>
        </w:rPr>
      </w:pPr>
      <w:r w:rsidRPr="0093393F">
        <w:rPr>
          <w:rStyle w:val="12"/>
          <w:rFonts w:eastAsia="Calibri"/>
          <w:sz w:val="24"/>
          <w:szCs w:val="24"/>
        </w:rPr>
        <w:t>The availability and presence of easily digestible sources of carbon, nitrogen and phosphorus in the composition of whey make it a valuable substratum for nutrient flooding of oil reservoirs. It is of no small importance that when whey is used in biotechnology of oil production, large expenditures are not required for its preliminary preparation [7]. Whey is a secondary product or waste in the production of cheeses, cottage cheese, edible and technical casein, however, in general, whey is a raw material balanced in terms of the main biogenic organic and inorganic compounds, optimal for the development of various groups of microorganisms [15].</w:t>
      </w:r>
      <w:r>
        <w:rPr>
          <w:rStyle w:val="12"/>
          <w:rFonts w:eastAsia="Calibri"/>
          <w:sz w:val="24"/>
          <w:szCs w:val="24"/>
          <w:lang w:val="en-US"/>
        </w:rPr>
        <w:t xml:space="preserve"> </w:t>
      </w:r>
    </w:p>
    <w:p w14:paraId="3B19A546"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 xml:space="preserve">Pilot field tests of the biotechnological method of enhanced oil recovery based on nutrient serum flooding were carried out at the reservoir of the Kirmakinskaya suite of the productive strata of the Magomedly area of ​​the Fatmainsky field on the Apsheron peninsula. Whey was injected into the formation in small volumes in a total volume of 600-700 tons per well. The response to the nutrient flooding process was manifested 1.5-2.0 months after the start of injection. This was expressed by intensive gas production (CO2) of wells, a decrease in water inflow, accompanied by an increase in oil production in most wells, an increase in static and dynamic levels, sand content in the production of some and some increase in water production </w:t>
      </w:r>
      <w:r w:rsidRPr="0093393F">
        <w:rPr>
          <w:rFonts w:eastAsia="Times New Roman" w:cs="Times New Roman"/>
          <w:spacing w:val="0"/>
          <w:sz w:val="24"/>
          <w:szCs w:val="24"/>
          <w:lang w:eastAsia="kk-KZ"/>
        </w:rPr>
        <w:lastRenderedPageBreak/>
        <w:t>in other wells. After the third cycle of bioinfluence, the inflow of water into the well completely stopped, and the oil production rate doubled [7]. An almost completely watered well with a very low flow rate (its production was watered by 97.3%, and the average daily oil flow rate did not exceed 0.1 t / day), after serum waterflooding for 7 years, worked with a 5-7-fold increase in oil flow rate with an average water cut of 60%.</w:t>
      </w:r>
    </w:p>
    <w:p w14:paraId="61E63277"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In general, due to nutrient flooding, 20.2 thousand tons of oil were obtained, which amounted to 44.3% of the total production of the reservoir during the time of microbial exposure. The specific technological effect was 5.1 tons of oil per ton of injected bioreagent. The volume of extracted water for the same period decreased by 196.0 thousand m3.</w:t>
      </w:r>
    </w:p>
    <w:p w14:paraId="572AE1D6" w14:textId="77777777" w:rsidR="0093393F" w:rsidRPr="0093393F" w:rsidRDefault="0093393F" w:rsidP="0093393F">
      <w:pPr>
        <w:pStyle w:val="aa"/>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The use of corn extract as a source of nutrients for microorganisms was noted at the Daqing field in China, where oil production increased by 8%, which is a good indicator. It is known that an increase in the final oil recovery factor of only 1% can provide a significant increase in annual production [4, 7, 8].</w:t>
      </w:r>
    </w:p>
    <w:p w14:paraId="584A2D13" w14:textId="77777777" w:rsidR="0093393F" w:rsidRDefault="0093393F" w:rsidP="0093393F">
      <w:pPr>
        <w:pStyle w:val="aa"/>
        <w:shd w:val="clear" w:color="auto" w:fill="auto"/>
        <w:suppressAutoHyphens/>
        <w:spacing w:after="0" w:line="360" w:lineRule="auto"/>
        <w:ind w:firstLine="709"/>
        <w:jc w:val="both"/>
        <w:rPr>
          <w:rFonts w:eastAsia="Times New Roman" w:cs="Times New Roman"/>
          <w:spacing w:val="0"/>
          <w:sz w:val="24"/>
          <w:szCs w:val="24"/>
          <w:lang w:eastAsia="kk-KZ"/>
        </w:rPr>
      </w:pPr>
      <w:r w:rsidRPr="0093393F">
        <w:rPr>
          <w:rFonts w:eastAsia="Times New Roman" w:cs="Times New Roman"/>
          <w:spacing w:val="0"/>
          <w:sz w:val="24"/>
          <w:szCs w:val="24"/>
          <w:lang w:eastAsia="kk-KZ"/>
        </w:rPr>
        <w:t>Activated sludge is of particular interest for oil production biotechnology from different points of view. First, the excess activated sludge in terms of its qualitative composition (the number and diversity of microorganisms and biologically active compounds) is of interest as a source of a wide variety of microorganisms of various physiological groups. By pumping excess activated sludge into an oil reservoir, it is possible to create a biofilter in it in a short period of time, actively processing organic compounds into oil-displacing agents. The number of microorganisms in activated sludge reaches 108-1012 cells / ml. 1 m3 of activated sludge contains 2 * 1014 cells of microorganisms [9]. Secondly, the use of excess activated sludge in oil production biotechnology is a solution to an important environmental problem associated with their disposal. The disadvantages of using activated sludge are the inconstancy of both microbiological and chemical components.</w:t>
      </w:r>
    </w:p>
    <w:bookmarkEnd w:id="1"/>
    <w:p w14:paraId="14312D34" w14:textId="77777777" w:rsidR="0093393F" w:rsidRDefault="0093393F" w:rsidP="0093393F">
      <w:pPr>
        <w:tabs>
          <w:tab w:val="left" w:pos="2310"/>
        </w:tabs>
        <w:suppressAutoHyphens/>
        <w:spacing w:line="360" w:lineRule="auto"/>
        <w:ind w:firstLine="709"/>
        <w:jc w:val="both"/>
        <w:rPr>
          <w:lang w:eastAsia="en-US"/>
        </w:rPr>
      </w:pPr>
      <w:r>
        <w:rPr>
          <w:lang w:eastAsia="en-US"/>
        </w:rPr>
        <w:t>The developed oil reservoirs are extreme underground ecosystems characterized by aerobic-anaerobic conditions, tremendous pressure, high temperature and salinity. In deep aquifers and oil-bearing horizons, the presence of aboriginal microflora has been proven, along with microorganisms that come with surface solutions during drilling or injection of water and aqueous solutions of working agents [12; 13]. Injected surface water is a source of supply of viable cells of microorganisms of different physiological groups to the productive layer [13]. The factor that determines the success of biological methods is the vital activity of microorganisms. A feature of the development of oil reservoirs during flooding at the late stage is the creation of a formed biocenosis, limited in development, primarily by nutrients. Of the elements that determine the development of reservoir microflora, it is mainly phosphorus, nitrogen and oxygen, and for many areas of flooded formations at a late stage in the bottomhole zone (in the area of ​​</w:t>
      </w:r>
      <w:r>
        <w:rPr>
          <w:lang w:eastAsia="en-US"/>
        </w:rPr>
        <w:lastRenderedPageBreak/>
        <w:t>biocenosis development) the reservoir is also depleted in light hydrocarbons [14]. In oil reservoirs with a temperature of 20-75 ° C, there is a multicomponent microbial community. Microorganisms isolated from such extreme ecosystems with unique adaptive and metabolic properties are preferable for use as bioagents in the development of microbiological methods of EOR (methods of increasing oil production). The effectiveness of biological products is achieved by using associations containing various types of carefully selected microorganisms, where each strain is most active in relation to individual fractions of oil and oil reservoir waters [15].</w:t>
      </w:r>
    </w:p>
    <w:p w14:paraId="3D9FEDD8" w14:textId="77777777" w:rsidR="0093393F" w:rsidRDefault="0093393F" w:rsidP="0093393F">
      <w:pPr>
        <w:tabs>
          <w:tab w:val="left" w:pos="2310"/>
        </w:tabs>
        <w:suppressAutoHyphens/>
        <w:spacing w:line="360" w:lineRule="auto"/>
        <w:ind w:firstLine="709"/>
        <w:jc w:val="both"/>
        <w:rPr>
          <w:lang w:eastAsia="en-US"/>
        </w:rPr>
      </w:pPr>
      <w:r>
        <w:rPr>
          <w:lang w:eastAsia="en-US"/>
        </w:rPr>
        <w:t>Microorganisms in the process of their vital activity produce biomass and a number of metabolites with oil-displacing and oil-diluting properties from oil. These are various gases, acids, surfactants, solvents, polymers, and the bacterial cells themselves [3, 4, 8].</w:t>
      </w:r>
    </w:p>
    <w:p w14:paraId="3B745C06" w14:textId="77777777" w:rsidR="0093393F" w:rsidRDefault="0093393F" w:rsidP="0093393F">
      <w:pPr>
        <w:tabs>
          <w:tab w:val="left" w:pos="2310"/>
        </w:tabs>
        <w:suppressAutoHyphens/>
        <w:spacing w:line="360" w:lineRule="auto"/>
        <w:ind w:firstLine="709"/>
        <w:jc w:val="both"/>
        <w:rPr>
          <w:lang w:eastAsia="en-US"/>
        </w:rPr>
      </w:pPr>
      <w:r>
        <w:rPr>
          <w:lang w:eastAsia="en-US"/>
        </w:rPr>
        <w:t>The main mechanisms of microbiological methods acting on oil recovery are:</w:t>
      </w:r>
    </w:p>
    <w:p w14:paraId="79FB22E0" w14:textId="77777777" w:rsidR="0093393F" w:rsidRDefault="0093393F" w:rsidP="0093393F">
      <w:pPr>
        <w:tabs>
          <w:tab w:val="left" w:pos="2310"/>
        </w:tabs>
        <w:suppressAutoHyphens/>
        <w:spacing w:line="360" w:lineRule="auto"/>
        <w:ind w:firstLine="709"/>
        <w:jc w:val="both"/>
        <w:rPr>
          <w:lang w:eastAsia="en-US"/>
        </w:rPr>
      </w:pPr>
      <w:r>
        <w:rPr>
          <w:lang w:eastAsia="en-US"/>
        </w:rPr>
        <w:t>a) the formation of acids that dissolve the host rocks and increase the porosity and permeability of the reservoir;</w:t>
      </w:r>
    </w:p>
    <w:p w14:paraId="3275DD44" w14:textId="77777777" w:rsidR="0093393F" w:rsidRDefault="0093393F" w:rsidP="0093393F">
      <w:pPr>
        <w:tabs>
          <w:tab w:val="left" w:pos="2310"/>
        </w:tabs>
        <w:suppressAutoHyphens/>
        <w:spacing w:line="360" w:lineRule="auto"/>
        <w:ind w:firstLine="709"/>
        <w:jc w:val="both"/>
        <w:rPr>
          <w:lang w:eastAsia="en-US"/>
        </w:rPr>
      </w:pPr>
      <w:r>
        <w:rPr>
          <w:lang w:eastAsia="en-US"/>
        </w:rPr>
        <w:t>b) the formation of solvents and gases, leading to a decrease in the viscosity of oil and dissolving carbonate rocks, increasing the permeability of the formation and facilitating the displacement of oil;</w:t>
      </w:r>
    </w:p>
    <w:p w14:paraId="6EB65723" w14:textId="77777777" w:rsidR="0093393F" w:rsidRDefault="0093393F" w:rsidP="0093393F">
      <w:pPr>
        <w:tabs>
          <w:tab w:val="left" w:pos="2310"/>
        </w:tabs>
        <w:suppressAutoHyphens/>
        <w:spacing w:line="360" w:lineRule="auto"/>
        <w:ind w:firstLine="709"/>
        <w:jc w:val="both"/>
        <w:rPr>
          <w:lang w:eastAsia="en-US"/>
        </w:rPr>
      </w:pPr>
      <w:r>
        <w:rPr>
          <w:lang w:eastAsia="en-US"/>
        </w:rPr>
        <w:t>c) the formation of biosurfactants, biopolymers and other compounds that emulsify oil, reducing its viscosity and interfacial tension at the oil-water interface;</w:t>
      </w:r>
    </w:p>
    <w:p w14:paraId="6439C6F5" w14:textId="77777777" w:rsidR="0093393F" w:rsidRDefault="0093393F" w:rsidP="0093393F">
      <w:pPr>
        <w:tabs>
          <w:tab w:val="left" w:pos="2310"/>
        </w:tabs>
        <w:suppressAutoHyphens/>
        <w:spacing w:line="360" w:lineRule="auto"/>
        <w:ind w:firstLine="709"/>
        <w:jc w:val="both"/>
        <w:rPr>
          <w:lang w:eastAsia="en-US"/>
        </w:rPr>
      </w:pPr>
      <w:r>
        <w:rPr>
          <w:lang w:eastAsia="en-US"/>
        </w:rPr>
        <w:t>d) the formation of microbial biomass, causing the emulsification of oil, changing the wettability of rocks.</w:t>
      </w:r>
    </w:p>
    <w:p w14:paraId="5AE6FDF7" w14:textId="77777777" w:rsidR="0093393F" w:rsidRDefault="0093393F" w:rsidP="0093393F">
      <w:pPr>
        <w:tabs>
          <w:tab w:val="left" w:pos="2310"/>
        </w:tabs>
        <w:suppressAutoHyphens/>
        <w:spacing w:line="360" w:lineRule="auto"/>
        <w:ind w:firstLine="709"/>
        <w:jc w:val="both"/>
        <w:rPr>
          <w:lang w:eastAsia="en-US"/>
        </w:rPr>
      </w:pPr>
      <w:r>
        <w:rPr>
          <w:lang w:eastAsia="en-US"/>
        </w:rPr>
        <w:t>Microbiological methods of enhanced oil recovery are used by companies such as Titan Oil Recovery Inc., Glori Energy in cooperation with Statoil, Total, Du Pont in cooperation with BP, Chevron. Of the Russian companies, OAO TATNEFT is most actively using microbiological methods. At the same time, the geography of application of these methods of enhanced oil recovery is extensive: the USA, Canada, Brazil, Bulgaria, Azerbaijan, Romania, Germany, Russia, etc. Also in East Asia, in countries such as China, Malaysia, India and Indonesia, semi-industrial tests were registered [ 7, 8, 16].</w:t>
      </w:r>
    </w:p>
    <w:p w14:paraId="08A67879" w14:textId="77777777" w:rsidR="0093393F" w:rsidRDefault="0093393F" w:rsidP="0093393F">
      <w:pPr>
        <w:tabs>
          <w:tab w:val="left" w:pos="2310"/>
        </w:tabs>
        <w:suppressAutoHyphens/>
        <w:spacing w:line="360" w:lineRule="auto"/>
        <w:ind w:firstLine="709"/>
        <w:jc w:val="both"/>
      </w:pPr>
      <w:r>
        <w:rPr>
          <w:lang w:eastAsia="en-US"/>
        </w:rPr>
        <w:t>Since the drugs existing and successfully used abroad are highly specific for a particular region and therefore are not acceptable for use in Kazakhstani fields, the need for research on the creation of domestic technologies for enhancing oil recovery is beyond doubt.</w:t>
      </w:r>
    </w:p>
    <w:p w14:paraId="183D529C" w14:textId="77777777" w:rsidR="0093393F" w:rsidRDefault="0093393F" w:rsidP="0093393F">
      <w:pPr>
        <w:tabs>
          <w:tab w:val="left" w:pos="2310"/>
        </w:tabs>
        <w:suppressAutoHyphens/>
        <w:spacing w:line="360" w:lineRule="auto"/>
        <w:ind w:firstLine="709"/>
        <w:jc w:val="both"/>
      </w:pPr>
    </w:p>
    <w:p w14:paraId="748FC6F9" w14:textId="6F512D22" w:rsidR="0093393F" w:rsidRPr="00C44340" w:rsidRDefault="0093393F" w:rsidP="0093393F">
      <w:pPr>
        <w:tabs>
          <w:tab w:val="left" w:pos="2310"/>
        </w:tabs>
        <w:suppressAutoHyphens/>
        <w:spacing w:line="360" w:lineRule="auto"/>
        <w:ind w:firstLine="709"/>
        <w:jc w:val="both"/>
        <w:rPr>
          <w:b/>
          <w:lang w:eastAsia="en-US"/>
        </w:rPr>
      </w:pPr>
      <w:r w:rsidRPr="00C44340">
        <w:rPr>
          <w:b/>
        </w:rPr>
        <w:t>2 Materials and research methods</w:t>
      </w:r>
    </w:p>
    <w:p w14:paraId="4AD146FA" w14:textId="77777777" w:rsidR="0093393F" w:rsidRPr="00C44340" w:rsidRDefault="0093393F" w:rsidP="0093393F">
      <w:pPr>
        <w:tabs>
          <w:tab w:val="left" w:pos="2310"/>
        </w:tabs>
        <w:suppressAutoHyphens/>
        <w:spacing w:line="360" w:lineRule="auto"/>
        <w:ind w:firstLine="709"/>
        <w:jc w:val="both"/>
        <w:rPr>
          <w:b/>
        </w:rPr>
      </w:pPr>
      <w:r w:rsidRPr="00C44340">
        <w:rPr>
          <w:b/>
        </w:rPr>
        <w:t>2.1 Research objects</w:t>
      </w:r>
    </w:p>
    <w:p w14:paraId="599CBCDC" w14:textId="77777777" w:rsidR="0093393F" w:rsidRDefault="0093393F" w:rsidP="0093393F">
      <w:pPr>
        <w:tabs>
          <w:tab w:val="left" w:pos="2310"/>
        </w:tabs>
        <w:suppressAutoHyphens/>
        <w:spacing w:line="360" w:lineRule="auto"/>
        <w:ind w:firstLine="709"/>
        <w:jc w:val="both"/>
      </w:pPr>
      <w:r>
        <w:t xml:space="preserve">The work used 31 strains of microorganisms isolated from underground oil-water waters of the developed "Akingen" field, located in the Atyrau region of Western Kazakhstan with the </w:t>
      </w:r>
      <w:r>
        <w:lastRenderedPageBreak/>
        <w:t>following code names - T1-T6; D1-D8; D-1X, M1, M2; A1-A5, S1-S3; SR-1-SR-3; CL-1, CL-2. The Akingen oil field is located in the Atyrau region of Western Kazakhstan, 40 km from the city of Kulsary. The field was discovered in 1980, development began on September 1, 1992, at this time it is at the stage of late development, the water cut is 60-86%.</w:t>
      </w:r>
    </w:p>
    <w:p w14:paraId="6D062E2B" w14:textId="5C09BCF2" w:rsidR="0093393F" w:rsidRDefault="0093393F" w:rsidP="0093393F">
      <w:pPr>
        <w:tabs>
          <w:tab w:val="left" w:pos="2310"/>
        </w:tabs>
        <w:suppressAutoHyphens/>
        <w:spacing w:line="360" w:lineRule="auto"/>
        <w:ind w:firstLine="709"/>
        <w:jc w:val="both"/>
      </w:pPr>
      <w:r>
        <w:t xml:space="preserve">Microorganisms were activated on fresh </w:t>
      </w:r>
      <w:r w:rsidR="00940853">
        <w:rPr>
          <w:lang w:val="en-US"/>
        </w:rPr>
        <w:t>nutrient</w:t>
      </w:r>
      <w:r>
        <w:t xml:space="preserve"> agar (</w:t>
      </w:r>
      <w:r w:rsidR="00940853">
        <w:rPr>
          <w:lang w:val="en-US"/>
        </w:rPr>
        <w:t>N</w:t>
      </w:r>
      <w:r>
        <w:t xml:space="preserve">A), then transferred into a liquid medium of </w:t>
      </w:r>
      <w:r w:rsidR="00940853">
        <w:rPr>
          <w:lang w:val="en-US"/>
        </w:rPr>
        <w:t>nutrient</w:t>
      </w:r>
      <w:r>
        <w:t xml:space="preserve"> broth (</w:t>
      </w:r>
      <w:r w:rsidR="00940853">
        <w:rPr>
          <w:lang w:val="en-US"/>
        </w:rPr>
        <w:t>N</w:t>
      </w:r>
      <w:r>
        <w:t>B) and cultured at 30-40 ° C for 24-48 hours.</w:t>
      </w:r>
    </w:p>
    <w:p w14:paraId="21261731" w14:textId="5341A0E3" w:rsidR="0093393F" w:rsidRDefault="0093393F" w:rsidP="0093393F">
      <w:pPr>
        <w:tabs>
          <w:tab w:val="left" w:pos="2310"/>
        </w:tabs>
        <w:suppressAutoHyphens/>
        <w:spacing w:line="360" w:lineRule="auto"/>
        <w:ind w:firstLine="709"/>
        <w:jc w:val="both"/>
      </w:pPr>
      <w:r>
        <w:t>The work was carried out on the basis of the accredited testing laboratory of the DGP at the RK "Research Institute of Ecology" of the RSE at the RK "KazNU named after al-Farabi" (ST RK ISO / IEK 17025-2018).</w:t>
      </w:r>
    </w:p>
    <w:p w14:paraId="4D54781C" w14:textId="77777777" w:rsidR="0093393F" w:rsidRDefault="0093393F" w:rsidP="0093393F">
      <w:pPr>
        <w:tabs>
          <w:tab w:val="left" w:pos="2310"/>
        </w:tabs>
        <w:suppressAutoHyphens/>
        <w:spacing w:line="360" w:lineRule="auto"/>
        <w:ind w:firstLine="709"/>
        <w:jc w:val="both"/>
      </w:pPr>
    </w:p>
    <w:p w14:paraId="3C90A4B0" w14:textId="77777777" w:rsidR="0093393F" w:rsidRPr="00C44340" w:rsidRDefault="0093393F" w:rsidP="0093393F">
      <w:pPr>
        <w:tabs>
          <w:tab w:val="left" w:pos="2310"/>
        </w:tabs>
        <w:suppressAutoHyphens/>
        <w:spacing w:line="360" w:lineRule="auto"/>
        <w:ind w:firstLine="709"/>
        <w:jc w:val="both"/>
        <w:rPr>
          <w:b/>
        </w:rPr>
      </w:pPr>
      <w:r w:rsidRPr="00C44340">
        <w:rPr>
          <w:b/>
        </w:rPr>
        <w:t>2.2 Materials</w:t>
      </w:r>
    </w:p>
    <w:p w14:paraId="140AB79A" w14:textId="01C331BC" w:rsidR="0093393F" w:rsidRDefault="0093393F" w:rsidP="0093393F">
      <w:pPr>
        <w:tabs>
          <w:tab w:val="left" w:pos="2310"/>
        </w:tabs>
        <w:suppressAutoHyphens/>
        <w:spacing w:line="360" w:lineRule="auto"/>
        <w:ind w:firstLine="709"/>
        <w:jc w:val="both"/>
      </w:pPr>
      <w:r>
        <w:t xml:space="preserve">In the work used the following nutrient media: for the activation and storage of cultures - </w:t>
      </w:r>
      <w:r w:rsidR="008156A9">
        <w:rPr>
          <w:lang w:val="en-US"/>
        </w:rPr>
        <w:t>N</w:t>
      </w:r>
      <w:r>
        <w:t xml:space="preserve">A, </w:t>
      </w:r>
      <w:r w:rsidR="008156A9">
        <w:rPr>
          <w:lang w:val="en-US"/>
        </w:rPr>
        <w:t>N</w:t>
      </w:r>
      <w:r>
        <w:t>B; minimal synthetic medium E8 with the addition of molasses or glycerin - for the cultivation of microorganisms, a model medium based on the oil formation water of the Akingen field with the addition of biogenic compounds as sources of molasses or milk whey and complex nitrogen-phosphorus-potassium fertilizer (NPK).</w:t>
      </w:r>
    </w:p>
    <w:p w14:paraId="7A32433E" w14:textId="77777777" w:rsidR="0093393F" w:rsidRDefault="0093393F" w:rsidP="0093393F">
      <w:pPr>
        <w:tabs>
          <w:tab w:val="left" w:pos="2310"/>
        </w:tabs>
        <w:suppressAutoHyphens/>
        <w:spacing w:line="360" w:lineRule="auto"/>
        <w:ind w:firstLine="709"/>
        <w:jc w:val="both"/>
      </w:pPr>
      <w:r>
        <w:t>Synthetic medium E8 (minimum mineral background) with the addition of glycerin - to determine the emulsifying activity of associations of microorganisms g / l: KH2PO4 - 0.7; (NH4) 2HPO4 1.5; MgSO4 0.8; NaCl - 0.5; pH = 6.6-6.7; Salts and phosphates were diluted separately, the medium was sterilized by autoclaving at 0.75 atm. 20 minutes. Synthetic glycerin is a polyhydric alcohol obtained from propylene, which is formed during the cracking and pyrolysis of oil.</w:t>
      </w:r>
    </w:p>
    <w:p w14:paraId="2A2E7B0C" w14:textId="77777777" w:rsidR="0093393F" w:rsidRDefault="0093393F" w:rsidP="0093393F">
      <w:pPr>
        <w:tabs>
          <w:tab w:val="left" w:pos="2310"/>
        </w:tabs>
        <w:suppressAutoHyphens/>
        <w:spacing w:line="360" w:lineRule="auto"/>
        <w:ind w:firstLine="709"/>
        <w:jc w:val="both"/>
      </w:pPr>
      <w:r>
        <w:t>When determining the oil emulsification index of microorganisms, crude oils from the Karaton (2018) and Akingen (2019-2020) deposits were used. Both fields belong to the Caspian oil and gas province. Crude oils have the following characteristics:</w:t>
      </w:r>
    </w:p>
    <w:p w14:paraId="4BDC6DD3" w14:textId="77777777" w:rsidR="0093393F" w:rsidRDefault="0093393F" w:rsidP="0093393F">
      <w:pPr>
        <w:suppressAutoHyphens/>
        <w:spacing w:line="360" w:lineRule="auto"/>
        <w:ind w:firstLine="709"/>
        <w:jc w:val="both"/>
      </w:pPr>
      <w:r>
        <w:t>- deposit "Karaton" - in terms of density, oil is heavy (895-918 kg / m3), sulphurous - 0.6-1.29% and paraffinic (paraffin content 1.28-4.23%);</w:t>
      </w:r>
    </w:p>
    <w:p w14:paraId="626E1F47" w14:textId="77777777" w:rsidR="0093393F" w:rsidRDefault="0093393F" w:rsidP="0093393F">
      <w:pPr>
        <w:suppressAutoHyphens/>
        <w:spacing w:line="360" w:lineRule="auto"/>
        <w:ind w:firstLine="709"/>
        <w:jc w:val="both"/>
      </w:pPr>
      <w:r>
        <w:t>- the Akingen field - the density of oil is average (842-905 kg / m3), low-sulfur - 0.15-0.28%, low-paraffinic - 0.88%.</w:t>
      </w:r>
    </w:p>
    <w:p w14:paraId="35B2C8A6" w14:textId="77777777" w:rsidR="0093393F" w:rsidRDefault="0093393F" w:rsidP="0093393F">
      <w:pPr>
        <w:suppressAutoHyphens/>
        <w:spacing w:line="360" w:lineRule="auto"/>
        <w:ind w:firstLine="709"/>
        <w:jc w:val="both"/>
      </w:pPr>
      <w:r>
        <w:t>In model experiments to determine the release of acids and gassing by associations of microorganisms, several media options were used:</w:t>
      </w:r>
    </w:p>
    <w:p w14:paraId="26C86AB0" w14:textId="77777777" w:rsidR="0093393F" w:rsidRDefault="0093393F" w:rsidP="0093393F">
      <w:pPr>
        <w:suppressAutoHyphens/>
        <w:spacing w:line="360" w:lineRule="auto"/>
        <w:ind w:firstLine="709"/>
        <w:jc w:val="both"/>
      </w:pPr>
      <w:r>
        <w:t>- petroleum water with the addition of molasses in the amount of 10% of the volume of the medium.</w:t>
      </w:r>
    </w:p>
    <w:p w14:paraId="71B1A85E" w14:textId="77777777" w:rsidR="0093393F" w:rsidRDefault="0093393F" w:rsidP="0093393F">
      <w:pPr>
        <w:suppressAutoHyphens/>
        <w:spacing w:line="360" w:lineRule="auto"/>
        <w:ind w:firstLine="709"/>
        <w:jc w:val="both"/>
      </w:pPr>
      <w:r>
        <w:t>- oil water with the addition of demineralized milk whey (DMS) in the amount of 15% of the volume of the medium.</w:t>
      </w:r>
    </w:p>
    <w:p w14:paraId="47951476" w14:textId="77777777" w:rsidR="0093393F" w:rsidRDefault="0093393F" w:rsidP="0093393F">
      <w:pPr>
        <w:suppressAutoHyphens/>
        <w:spacing w:line="360" w:lineRule="auto"/>
        <w:ind w:firstLine="709"/>
        <w:jc w:val="both"/>
      </w:pPr>
      <w:r>
        <w:lastRenderedPageBreak/>
        <w:t>- oil water with the addition of molasses (10%) and NPK fertilizer 0.001 g / l.</w:t>
      </w:r>
    </w:p>
    <w:p w14:paraId="3D3EC583" w14:textId="77777777" w:rsidR="0093393F" w:rsidRDefault="0093393F" w:rsidP="0093393F">
      <w:pPr>
        <w:suppressAutoHyphens/>
        <w:spacing w:line="360" w:lineRule="auto"/>
        <w:ind w:firstLine="709"/>
        <w:jc w:val="both"/>
      </w:pPr>
      <w:r>
        <w:t>- petroleum water with the addition of LCA (15%) and NPK fertilizer 0.040 g / l.</w:t>
      </w:r>
    </w:p>
    <w:p w14:paraId="2C2C19D8" w14:textId="77777777" w:rsidR="0093393F" w:rsidRDefault="0093393F" w:rsidP="0093393F">
      <w:pPr>
        <w:suppressAutoHyphens/>
        <w:spacing w:line="360" w:lineRule="auto"/>
        <w:ind w:firstLine="709"/>
        <w:jc w:val="both"/>
      </w:pPr>
      <w:r>
        <w:t>As a model medium for the cultivation of the association, we used oil reservoir water of the "Akingen" field - temperature 34-470C, pH-6.34, calcium chloride type, density 1078-1105 kg / m3, mineralization - 127.1-162.5 g / l.</w:t>
      </w:r>
    </w:p>
    <w:p w14:paraId="32E8327C" w14:textId="77777777" w:rsidR="0093393F" w:rsidRDefault="0093393F" w:rsidP="0093393F">
      <w:pPr>
        <w:suppressAutoHyphens/>
        <w:spacing w:line="360" w:lineRule="auto"/>
        <w:ind w:firstLine="709"/>
        <w:jc w:val="both"/>
      </w:pPr>
      <w:r>
        <w:t>Molasses is a by-product of sugar production; a syrupy liquid of dark brown color with a specific odor, with a content of 20-25% water, about 9% nitrogenous compounds (mainly amides), 58-60% carbohydrates and 7-10% ash.</w:t>
      </w:r>
    </w:p>
    <w:p w14:paraId="10E58FAC" w14:textId="77777777" w:rsidR="0093393F" w:rsidRDefault="0093393F" w:rsidP="0093393F">
      <w:pPr>
        <w:suppressAutoHyphens/>
        <w:spacing w:line="360" w:lineRule="auto"/>
        <w:ind w:firstLine="709"/>
        <w:jc w:val="both"/>
      </w:pPr>
      <w:r>
        <w:t>Milk whey - dry demineralized milk whey brand SD 40, physicochemical parameters: pH-6.44, mass fraction of lactose 79.05%, mass fraction of ash 2.98%, mass fraction of moisture 2.83%, mass fraction of fat 0.50%, diluted in tap water 10 g / l.</w:t>
      </w:r>
    </w:p>
    <w:p w14:paraId="42A75AB7" w14:textId="5B6EE0E4" w:rsidR="005A541E" w:rsidRDefault="0093393F" w:rsidP="0093393F">
      <w:pPr>
        <w:suppressAutoHyphens/>
        <w:spacing w:line="360" w:lineRule="auto"/>
        <w:ind w:firstLine="709"/>
        <w:jc w:val="both"/>
      </w:pPr>
      <w:r>
        <w:t>NPK (14-11-25) is a complex nitrogen-phosphorus-potassium fertilizer (NPK) with a nitrogen-phosphorus-potassium content in a ratio of 14:11:25, which is the most optimal ratio for the vital activity of microorganisms from the brands of NPK fertilizers on the market , then recalculation was carried out.</w:t>
      </w:r>
    </w:p>
    <w:p w14:paraId="47B67D78" w14:textId="77777777" w:rsidR="0093393F" w:rsidRPr="00FE6A88" w:rsidRDefault="0093393F" w:rsidP="0093393F">
      <w:pPr>
        <w:suppressAutoHyphens/>
        <w:spacing w:line="360" w:lineRule="auto"/>
        <w:ind w:firstLine="709"/>
        <w:jc w:val="both"/>
      </w:pPr>
    </w:p>
    <w:p w14:paraId="06E95556" w14:textId="77777777" w:rsidR="0093393F" w:rsidRPr="00C44340" w:rsidRDefault="0093393F" w:rsidP="0093393F">
      <w:pPr>
        <w:suppressAutoHyphens/>
        <w:spacing w:line="360" w:lineRule="auto"/>
        <w:ind w:firstLine="709"/>
        <w:jc w:val="both"/>
        <w:rPr>
          <w:b/>
        </w:rPr>
      </w:pPr>
      <w:r w:rsidRPr="00C44340">
        <w:rPr>
          <w:b/>
        </w:rPr>
        <w:t>2.3 Research methods</w:t>
      </w:r>
    </w:p>
    <w:p w14:paraId="407B86DB" w14:textId="77777777" w:rsidR="0093393F" w:rsidRDefault="0093393F" w:rsidP="0093393F">
      <w:pPr>
        <w:suppressAutoHyphens/>
        <w:spacing w:line="360" w:lineRule="auto"/>
        <w:ind w:firstLine="709"/>
        <w:jc w:val="both"/>
      </w:pPr>
      <w:r>
        <w:t>The work used the main microbiological methods for the cultivation of microorganisms in aero- and anaerobic conditions, genetic methods for the identification of microorganisms; physico-chemical methods: Cooper's method (determination of the oil emulsification index), potentiometric and spectrophotometric methods.</w:t>
      </w:r>
    </w:p>
    <w:p w14:paraId="5DF14564" w14:textId="77777777" w:rsidR="0093393F" w:rsidRDefault="0093393F" w:rsidP="0093393F">
      <w:pPr>
        <w:suppressAutoHyphens/>
        <w:spacing w:line="360" w:lineRule="auto"/>
        <w:ind w:firstLine="709"/>
        <w:jc w:val="both"/>
      </w:pPr>
      <w:r>
        <w:t>Cultivation of microorganisms under aerobic and anaerobic conditions</w:t>
      </w:r>
    </w:p>
    <w:p w14:paraId="0BFFF243" w14:textId="77777777" w:rsidR="0093393F" w:rsidRDefault="0093393F" w:rsidP="0093393F">
      <w:pPr>
        <w:suppressAutoHyphens/>
        <w:spacing w:line="360" w:lineRule="auto"/>
        <w:ind w:firstLine="709"/>
        <w:jc w:val="both"/>
      </w:pPr>
      <w:r>
        <w:t>Cultivation of microorganisms was carried out under aerobic and anaerobic conditions at 40 ° C. Aerobes were cultivated under stationary conditions; to create anaerobic conditions, an anaerobic K70 was used, which is a metal cylinder with a hermetically sealed lid with a rubber gasket. A pressure gauge and taps for evacuating air using a vacuum pump are located on the cover, anaerobic conditions were maintained by atm pressure. 0.6 units [17].</w:t>
      </w:r>
    </w:p>
    <w:p w14:paraId="74FD9B26" w14:textId="77777777" w:rsidR="0093393F" w:rsidRDefault="0093393F" w:rsidP="0093393F">
      <w:pPr>
        <w:suppressAutoHyphens/>
        <w:spacing w:line="360" w:lineRule="auto"/>
        <w:ind w:firstLine="709"/>
        <w:jc w:val="both"/>
      </w:pPr>
      <w:r>
        <w:t>Determination of the emulsification index (Cooper's method)</w:t>
      </w:r>
    </w:p>
    <w:p w14:paraId="40360474" w14:textId="77777777" w:rsidR="0093393F" w:rsidRDefault="0093393F" w:rsidP="0093393F">
      <w:pPr>
        <w:suppressAutoHyphens/>
        <w:spacing w:line="360" w:lineRule="auto"/>
        <w:ind w:firstLine="709"/>
        <w:jc w:val="both"/>
      </w:pPr>
      <w:r>
        <w:t>Bacterial cultures were grown for 48 hours in liquid minimal E8 medium supplemented with 2% vol. hydrocarbon substrate - glycerin, as the only source of carbon and energy. Next, the culture medium with bacterial cells was mixed with oil in a ratio of 3: 2 and intensively stirred on a laboratory shaker at 250 rpm for 20 min to obtain a stable emulsion. After that, the tubes were left in an upright position at room temperature. The oil emulsification index (E48) was calculated as the ratio of the volume of the emulsion to the total volume of the emulsion in the test tube and was expressed as a percentage [18].</w:t>
      </w:r>
    </w:p>
    <w:p w14:paraId="7355B586" w14:textId="77777777" w:rsidR="0093393F" w:rsidRDefault="0093393F" w:rsidP="0093393F">
      <w:pPr>
        <w:suppressAutoHyphens/>
        <w:spacing w:line="360" w:lineRule="auto"/>
        <w:ind w:firstLine="709"/>
        <w:jc w:val="both"/>
      </w:pPr>
      <w:r>
        <w:lastRenderedPageBreak/>
        <w:t>Potentiometric method for determining pH</w:t>
      </w:r>
    </w:p>
    <w:p w14:paraId="6777F263" w14:textId="77777777" w:rsidR="0093393F" w:rsidRDefault="0093393F" w:rsidP="0093393F">
      <w:pPr>
        <w:suppressAutoHyphens/>
        <w:spacing w:line="360" w:lineRule="auto"/>
        <w:ind w:firstLine="709"/>
        <w:jc w:val="both"/>
      </w:pPr>
      <w:r>
        <w:t>We used a C931P pH meter, where a glass electrode is used to determine pH - a tube ending in a ball made of special glass with very thin walls. Inside the ball is a buffer solution with a metal electrode immersed in it; the glass electrode is lowered by the ball into the test solution. Measuring the pH of the medium on the device of a pH meter - allows up to 0.01 pH units to determine the pH of the medium [19].</w:t>
      </w:r>
    </w:p>
    <w:p w14:paraId="5B20C219" w14:textId="77777777" w:rsidR="0093393F" w:rsidRPr="0093393F" w:rsidRDefault="0093393F" w:rsidP="0093393F">
      <w:pPr>
        <w:pStyle w:val="a3"/>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Identification of cultures of microorganisms based on the analysis of the nucleotide sequence of the 16S rRNA gene</w:t>
      </w:r>
    </w:p>
    <w:p w14:paraId="12C31AA4" w14:textId="77777777" w:rsidR="0093393F" w:rsidRPr="0093393F" w:rsidRDefault="0093393F" w:rsidP="0093393F">
      <w:pPr>
        <w:pStyle w:val="a3"/>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 xml:space="preserve">Genomic DNA from bacterial cultures was isolated by the K. Wilson method. For DNA isolation, daily isolated colonies of bacterial cultures were used. The samples were centrifuged at 13,000 rpm for 10 minutes, the resulting pellet was resuspended in TE buffer with lysozyme (10 mg / ml), the samples were thoroughly mixed and incubated at 37 ° C for 1 hour. Then 10% SDS and proteinase (10 mg / ml) were added. Incubated for 2 h at 37 ° C. To remove fragments of the cell wall, residual proteins and polysaccharides, 100 </w:t>
      </w:r>
      <w:r w:rsidRPr="0093393F">
        <w:rPr>
          <w:rFonts w:ascii="Times New Roman" w:eastAsia="Times New Roman" w:hAnsi="Times New Roman"/>
          <w:sz w:val="24"/>
          <w:szCs w:val="24"/>
          <w:lang w:eastAsia="kk-KZ"/>
        </w:rPr>
        <w:t>μ</w:t>
      </w:r>
      <w:r w:rsidRPr="0093393F">
        <w:rPr>
          <w:rFonts w:ascii="Times New Roman" w:eastAsia="Times New Roman" w:hAnsi="Times New Roman"/>
          <w:sz w:val="24"/>
          <w:szCs w:val="24"/>
          <w:lang w:val="en-US" w:eastAsia="kk-KZ"/>
        </w:rPr>
        <w:t>l of 5M NaCl was added. Mix thoroughly, add a solution of 10% CTAB dissolved in 0.73M NaCl. Incubated at 65 ° C for 10 minutes. Final purification was performed by adding a mixture of chloroform / isoamyl alcohol in a ratio of 24: 1, centrifuged at 10,000 rpm for 10 minutes. The aqueous phase was transferred to clean test tubes. This procedure was repeated once more. DNA was precipitated with isopropanol, gently mixed by inversion until the DNA strands formed a visible mass, and placed in a freezer at minus 20 ° C for 30-60 minutes. Centrifuged at 13,000 rpm for 10 minutes. The DNA precipitate was washed with 70% ethyl alcohol. Purified samples were dissolved in TE buffer and stored at -20 ° C.</w:t>
      </w:r>
    </w:p>
    <w:p w14:paraId="61E1CC15" w14:textId="77777777" w:rsidR="0093393F" w:rsidRPr="0093393F" w:rsidRDefault="0093393F" w:rsidP="0093393F">
      <w:pPr>
        <w:pStyle w:val="a3"/>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Quantitative analysis of DNA was performed using a NanoDrop ND 2000 spectrophotometer at a wavelength of 260 nm, and also qualitative assessment of DNA was carried out by electrophoretic method in 1% agarose gel.</w:t>
      </w:r>
    </w:p>
    <w:p w14:paraId="2E5F3EE9" w14:textId="77777777" w:rsidR="0093393F" w:rsidRPr="0093393F" w:rsidRDefault="0093393F" w:rsidP="0093393F">
      <w:pPr>
        <w:pStyle w:val="a3"/>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To determine the nucleotide sequence of the 16S pRNA gene, universal primers were used: forward 8F (5'-AGAGTTTGATCCTGGCTCAG-3 ') and reverse 806R (5' GGACTACCAGGGTATCTAAT-3 ') [20].</w:t>
      </w:r>
    </w:p>
    <w:p w14:paraId="38BD68F6" w14:textId="77777777" w:rsidR="0093393F" w:rsidRPr="0093393F" w:rsidRDefault="0093393F" w:rsidP="0093393F">
      <w:pPr>
        <w:pStyle w:val="a3"/>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 xml:space="preserve">The PCR reaction was carried out in a total volume of 20 </w:t>
      </w:r>
      <w:r w:rsidRPr="0093393F">
        <w:rPr>
          <w:rFonts w:ascii="Times New Roman" w:eastAsia="Times New Roman" w:hAnsi="Times New Roman"/>
          <w:sz w:val="24"/>
          <w:szCs w:val="24"/>
          <w:lang w:eastAsia="kk-KZ"/>
        </w:rPr>
        <w:t>μ</w:t>
      </w:r>
      <w:r w:rsidRPr="0093393F">
        <w:rPr>
          <w:rFonts w:ascii="Times New Roman" w:eastAsia="Times New Roman" w:hAnsi="Times New Roman"/>
          <w:sz w:val="24"/>
          <w:szCs w:val="24"/>
          <w:lang w:val="en-US" w:eastAsia="kk-KZ"/>
        </w:rPr>
        <w:t xml:space="preserve">l. The PCR mixture contained 150 ng DNA, 5U Taq DNA Polymerase, 0.2 mM each dNTPs, 10 x Taq reaction buffer (ThermoFisher, USA), 2.5 mM MgCl2, 10 pmol of each primer. PCR amplification was performed on a GeneAmp PCR System 9700 amplifier (Bio-Rad, United States). Temperature regime of PCR: stage 1 - 5 min. at 95 ° C - 1 cycle; stage 2 - 30 sec. at 95 ° C, 40 sec. at 55 ° C, 50 sec. at 72 ° C - 30 cycles; stage 3 - 10 min. at 72 ° C - 1 cycle. To assess the PCR efficiency, </w:t>
      </w:r>
      <w:r w:rsidRPr="0093393F">
        <w:rPr>
          <w:rFonts w:ascii="Times New Roman" w:eastAsia="Times New Roman" w:hAnsi="Times New Roman"/>
          <w:sz w:val="24"/>
          <w:szCs w:val="24"/>
          <w:lang w:val="en-US" w:eastAsia="kk-KZ"/>
        </w:rPr>
        <w:lastRenderedPageBreak/>
        <w:t>the amplification products were visualized in a 1% agarose gel stained with ethidium bromide and analyzed using a gel documenting system (BioRad, USA).</w:t>
      </w:r>
    </w:p>
    <w:p w14:paraId="3843EA88" w14:textId="77777777" w:rsidR="0093393F" w:rsidRPr="0093393F"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The resulting product was purified by the enzymatic method with 0.5 units of alkaline phosphatase (ShrimpAlkaline Phosphatase, Fermentas) and exonuclease (Fermentas) for 30 min at 37 ° C and subsequent inactivation of the enzyme by heating for 10 min at 85 ° C [21].</w:t>
      </w:r>
    </w:p>
    <w:p w14:paraId="208923EC" w14:textId="77777777" w:rsidR="0093393F" w:rsidRPr="0093393F"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Sequencing reactions were performed using BigDye® v 3.1 and primers. The reaction mixture was purified from unbound components with an acetate-alcohol mixture.</w:t>
      </w:r>
    </w:p>
    <w:p w14:paraId="4833D745" w14:textId="77777777" w:rsidR="0093393F" w:rsidRPr="0093393F"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Separation of gene fragments was performed using an automatic genetic analyzer. The obtained nucleotide sequence was compared with the nucleotide sequences of international databases - GenBank [22].</w:t>
      </w:r>
    </w:p>
    <w:p w14:paraId="07D6574C" w14:textId="77777777" w:rsidR="0093393F" w:rsidRPr="0093393F"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The construction of phylogenetic trees using the Mega 3.1 software [23], the alignment of nucleotide sequences was carried out using the ClustalW algorithm, the construction of phylogenetic trees was carried out using the method of nearest neighbors (Neiighbor-Joining NJ).</w:t>
      </w:r>
    </w:p>
    <w:p w14:paraId="44DFC14C" w14:textId="77777777" w:rsidR="0093393F" w:rsidRPr="0093393F"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Spectrophotometric method for determining the optical density of cells</w:t>
      </w:r>
    </w:p>
    <w:p w14:paraId="57074D69" w14:textId="77777777" w:rsidR="0093393F" w:rsidRPr="0093393F"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Determination of biomass was carried out by determining the optical density of microorganism cells using a spectrophotometer "Apel PD-303" (Japan) at a wavelength of 600 nm and a cuvette volume of 10x10x45 mm, capacity - 1 ml.</w:t>
      </w:r>
    </w:p>
    <w:p w14:paraId="178B7737" w14:textId="77777777" w:rsidR="0093393F"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A cell culture has certain optical properties that determine its condition, density, etc. In the case of a bacterial or eukaryotic cell culture, the optical density measured at 600 nm reflects the concentration of cells in the medium. The optical density of the culture at 600 nm determines the effect of light scattering; light scattering, in turn, is directly proportional to the concentration of cells in the medium. It is also possible to measure the light-absorbing characteristics of a cell suspension at other wavelengths (260 nm, 280 nm, etc.), depending on the research objectives [24].</w:t>
      </w:r>
    </w:p>
    <w:p w14:paraId="203EAC23" w14:textId="77777777" w:rsidR="0093393F" w:rsidRPr="0093393F" w:rsidRDefault="0093393F" w:rsidP="0093393F">
      <w:pPr>
        <w:suppressAutoHyphens/>
        <w:spacing w:line="360" w:lineRule="auto"/>
        <w:ind w:firstLine="709"/>
        <w:jc w:val="both"/>
        <w:rPr>
          <w:bCs/>
        </w:rPr>
      </w:pPr>
      <w:r w:rsidRPr="0093393F">
        <w:rPr>
          <w:bCs/>
        </w:rPr>
        <w:t>Determination of gas formation by the "float" method</w:t>
      </w:r>
    </w:p>
    <w:p w14:paraId="1F5E8040" w14:textId="77777777" w:rsidR="0093393F" w:rsidRPr="0093393F" w:rsidRDefault="0093393F" w:rsidP="0093393F">
      <w:pPr>
        <w:suppressAutoHyphens/>
        <w:spacing w:line="360" w:lineRule="auto"/>
        <w:ind w:firstLine="709"/>
        <w:jc w:val="both"/>
        <w:rPr>
          <w:bCs/>
        </w:rPr>
      </w:pPr>
      <w:r w:rsidRPr="0093393F">
        <w:rPr>
          <w:bCs/>
        </w:rPr>
        <w:t>A float is a device used to determine the intensity of gas formation in liquid media per unit of time (subject to temperature and pressure stability). Glass floats (short tubes sealed at one end) are used to determine the fermentation of carbohydrates in bacteria. The ability of microorganisms to ferment carbohydrates with the formation of acid and gas is determined by the introduction of glass floats into vessels with media, which float up after filling them with gas during the fermentation of microorganisms of the medium.</w:t>
      </w:r>
    </w:p>
    <w:p w14:paraId="076AE04F" w14:textId="77777777" w:rsidR="0093393F" w:rsidRPr="0093393F" w:rsidRDefault="0093393F" w:rsidP="0093393F">
      <w:pPr>
        <w:suppressAutoHyphens/>
        <w:spacing w:line="360" w:lineRule="auto"/>
        <w:ind w:firstLine="709"/>
        <w:jc w:val="both"/>
        <w:rPr>
          <w:bCs/>
        </w:rPr>
      </w:pPr>
      <w:r w:rsidRPr="0093393F">
        <w:rPr>
          <w:bCs/>
        </w:rPr>
        <w:t>Perpendicular stroke method</w:t>
      </w:r>
    </w:p>
    <w:p w14:paraId="2A2BEDFF" w14:textId="77777777" w:rsidR="0093393F" w:rsidRPr="0093393F" w:rsidRDefault="0093393F" w:rsidP="0093393F">
      <w:pPr>
        <w:suppressAutoHyphens/>
        <w:spacing w:line="360" w:lineRule="auto"/>
        <w:ind w:firstLine="709"/>
        <w:jc w:val="both"/>
        <w:rPr>
          <w:bCs/>
        </w:rPr>
      </w:pPr>
      <w:r w:rsidRPr="0093393F">
        <w:rPr>
          <w:bCs/>
        </w:rPr>
        <w:t xml:space="preserve">To determine the antagonistic activity of microorganisms on the surface of the agar medium in a Petri dish, the test antagonist microbe producing an antibacterial substance is inoculated with a stroke. Sowing is done according to the diameter of the dish, the duration of </w:t>
      </w:r>
      <w:r w:rsidRPr="0093393F">
        <w:rPr>
          <w:bCs/>
        </w:rPr>
        <w:lastRenderedPageBreak/>
        <w:t>cultivation is determined by the growth rate of the antagonist. After the completion of the growth and diffusion of the produced substance into the agar medium, perpendicular to the grown streak, the test cultures are streaked, starting from the edges of the dish. The cups are placed in a thermostat for 24 hours. If the antagonist microorganism under study forms a substance that diffuses into the medium and exerts an antimicrobial effect on test cultures, the growth of the latter will begin at some distance from the growth of the antagonist itself. The greater this distance, the more sensitive the test culture is to the antibiotic substance produced. Insensitive microorganisms will develop in the immediate vicinity of the stroke [25, 26].</w:t>
      </w:r>
    </w:p>
    <w:p w14:paraId="72562B6C" w14:textId="77777777" w:rsidR="0093393F" w:rsidRPr="0093393F" w:rsidRDefault="0093393F" w:rsidP="0093393F">
      <w:pPr>
        <w:suppressAutoHyphens/>
        <w:spacing w:line="360" w:lineRule="auto"/>
        <w:ind w:firstLine="709"/>
        <w:jc w:val="both"/>
        <w:rPr>
          <w:bCs/>
        </w:rPr>
      </w:pPr>
      <w:r w:rsidRPr="0093393F">
        <w:rPr>
          <w:bCs/>
        </w:rPr>
        <w:t>Construction of bacterial associations</w:t>
      </w:r>
    </w:p>
    <w:p w14:paraId="0BD941CF" w14:textId="0E061E33" w:rsidR="005A541E" w:rsidRPr="0093393F" w:rsidRDefault="0093393F" w:rsidP="0093393F">
      <w:pPr>
        <w:suppressAutoHyphens/>
        <w:spacing w:line="360" w:lineRule="auto"/>
        <w:ind w:firstLine="709"/>
        <w:jc w:val="both"/>
        <w:rPr>
          <w:bCs/>
        </w:rPr>
      </w:pPr>
      <w:r w:rsidRPr="0093393F">
        <w:rPr>
          <w:bCs/>
        </w:rPr>
        <w:t>To construct the association, 5 strains of microorganisms with high oil-displacing and oil-diluting properties were used. The bacterial suspension was prepared in the BCH for 24-48 hours. To obtain associations, they were mixed in equal ratios 1: 1. Further, the resulting association was used as an inoculum in the amount of 10% of the volume of the nutrient medium.</w:t>
      </w:r>
    </w:p>
    <w:p w14:paraId="1BC1536F" w14:textId="77777777" w:rsidR="0093393F" w:rsidRPr="00FE6A88" w:rsidRDefault="0093393F" w:rsidP="0093393F">
      <w:pPr>
        <w:suppressAutoHyphens/>
        <w:spacing w:line="360" w:lineRule="auto"/>
        <w:ind w:firstLine="709"/>
        <w:jc w:val="both"/>
        <w:rPr>
          <w:lang w:val="x-none"/>
        </w:rPr>
      </w:pPr>
    </w:p>
    <w:p w14:paraId="38AE92F0" w14:textId="77777777" w:rsidR="0093393F" w:rsidRPr="00C44340" w:rsidRDefault="0093393F" w:rsidP="0093393F">
      <w:pPr>
        <w:pStyle w:val="a3"/>
        <w:suppressAutoHyphens/>
        <w:spacing w:line="360" w:lineRule="auto"/>
        <w:ind w:firstLine="709"/>
        <w:jc w:val="both"/>
        <w:rPr>
          <w:rFonts w:ascii="Times New Roman" w:hAnsi="Times New Roman"/>
          <w:b/>
          <w:sz w:val="24"/>
          <w:szCs w:val="24"/>
          <w:lang w:val="en-US"/>
        </w:rPr>
      </w:pPr>
      <w:r w:rsidRPr="00C44340">
        <w:rPr>
          <w:rFonts w:ascii="Times New Roman" w:hAnsi="Times New Roman"/>
          <w:b/>
          <w:sz w:val="24"/>
          <w:szCs w:val="24"/>
          <w:lang w:val="en-US"/>
        </w:rPr>
        <w:t>2.4 Experiment Design</w:t>
      </w:r>
    </w:p>
    <w:p w14:paraId="1C47E525"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hAnsi="Times New Roman"/>
          <w:sz w:val="24"/>
          <w:szCs w:val="24"/>
          <w:lang w:val="en-US"/>
        </w:rPr>
        <w:t>To conduct the selection of nutrients for introduction into the reservoir with microorganisms, the analysis of field tests with the introduction of nutrient additives and microorganisms was carried out, the monitoring of regional materials and production waste in the Republic of Kazakhstan, promising for the development of EOR, was carried out.</w:t>
      </w:r>
    </w:p>
    <w:p w14:paraId="0D2E7BC2"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hAnsi="Times New Roman"/>
          <w:sz w:val="24"/>
          <w:szCs w:val="24"/>
          <w:lang w:val="en-US"/>
        </w:rPr>
        <w:t>To create a technological scheme of EOR using associations of microorganisms, the ability of mixed microorganisms to produce acids, biosurfactants and biogas was studied in model experiments when they were cultivated on the oil-water of the Akingen field with various nutritional supplements: whey and molasses, and as additional sources of nitrogen, phosphorus, potassium - complex NPK fertilizer.</w:t>
      </w:r>
    </w:p>
    <w:p w14:paraId="4B4E879C"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hAnsi="Times New Roman"/>
          <w:sz w:val="24"/>
          <w:szCs w:val="24"/>
          <w:lang w:val="en-US"/>
        </w:rPr>
        <w:t>Figure 1 shows a diagram of the study of acid and gas formation of microorganisms in model experiments when they are cultivated on flooded oil-water with additional addition of carbon, nitrogen, phosphorus and potassium sources.</w:t>
      </w:r>
    </w:p>
    <w:p w14:paraId="1EB5461D" w14:textId="1507EB11" w:rsidR="0093393F" w:rsidRP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hAnsi="Times New Roman"/>
          <w:sz w:val="24"/>
          <w:szCs w:val="24"/>
          <w:lang w:val="en-US"/>
        </w:rPr>
        <w:t>As can be seen, monocultures of microorganisms were activated on a liquid MPB medium and cultured at 40°C for 24-48 hours (inoculum - with a cell titer of 108-9). Then the monocultures were mixed into a single inoculum-association of microorganisms and added in an amount of 10% by volume at a rate of 1: 1, in the case of using 2 cultures, 1: 1: 1 and 1: 1: 1: 1 - when using 3 cultures and 4 cultures, respectively.</w:t>
      </w:r>
    </w:p>
    <w:p w14:paraId="2B4F833B" w14:textId="5DD07F4E" w:rsidR="0093393F" w:rsidRP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hAnsi="Times New Roman"/>
          <w:sz w:val="24"/>
          <w:szCs w:val="24"/>
          <w:lang w:val="en-US"/>
        </w:rPr>
        <w:t xml:space="preserve">Inoculum-associations (10% vol.) Were introduced into several variants of model media based on oil-formation water: oil-formation water (80% vol.) With the addition of molasses in the amount of 10% of the volume of the medium; petroleum water (75% vol.) with the addition </w:t>
      </w:r>
      <w:r w:rsidRPr="0093393F">
        <w:rPr>
          <w:rFonts w:ascii="Times New Roman" w:hAnsi="Times New Roman"/>
          <w:sz w:val="24"/>
          <w:szCs w:val="24"/>
          <w:lang w:val="en-US"/>
        </w:rPr>
        <w:lastRenderedPageBreak/>
        <w:t>of demineralized milk whey (DMS) in the amount of 15% of the volume of the medium; oil water (80% vol.) with the addition of molasses (10% vol.) and NPK fertilizer 0.040 g/l; petroleum water (75% vol.) with the addition of LCA (15%) and NPK fertilizer 0.040 g/l.</w:t>
      </w:r>
    </w:p>
    <w:p w14:paraId="29BF7949" w14:textId="64447864" w:rsid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hAnsi="Times New Roman"/>
          <w:sz w:val="24"/>
          <w:szCs w:val="24"/>
          <w:lang w:val="en-US"/>
        </w:rPr>
        <w:t>As a model medium for the cultivation of the association, we used oil reservoir water of the "Akingen" field - temperature 34-470C, pH-6.34, calcium chloride type, density 1078-1105 kg / m3, mineralization - 127.1-162.5 g/l.</w:t>
      </w:r>
    </w:p>
    <w:p w14:paraId="2D767A6F" w14:textId="4A5B4052" w:rsid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hAnsi="Times New Roman"/>
          <w:sz w:val="24"/>
          <w:szCs w:val="24"/>
          <w:lang w:val="en-US"/>
        </w:rPr>
        <w:t>Model experiments were carried out under stationary conditions at a temperature of 40 ° C for 10 days. Determination of the change in pH, gas formation was carried out daily.</w:t>
      </w:r>
    </w:p>
    <w:p w14:paraId="2028FE5E" w14:textId="77777777" w:rsidR="0093393F" w:rsidRDefault="0093393F" w:rsidP="005A541E">
      <w:pPr>
        <w:pStyle w:val="a3"/>
        <w:suppressAutoHyphens/>
        <w:spacing w:line="360" w:lineRule="auto"/>
        <w:jc w:val="center"/>
        <w:rPr>
          <w:rFonts w:ascii="Times New Roman" w:hAnsi="Times New Roman"/>
          <w:sz w:val="24"/>
          <w:szCs w:val="24"/>
          <w:lang w:val="en-US"/>
        </w:rPr>
      </w:pPr>
    </w:p>
    <w:p w14:paraId="47CE6BF5" w14:textId="77777777" w:rsidR="008156A9" w:rsidRDefault="008156A9" w:rsidP="0093393F">
      <w:pPr>
        <w:pStyle w:val="a3"/>
        <w:suppressAutoHyphens/>
        <w:spacing w:line="360" w:lineRule="auto"/>
        <w:jc w:val="center"/>
        <w:rPr>
          <w:lang w:val="en-US"/>
        </w:rPr>
      </w:pPr>
      <w:r>
        <w:rPr>
          <w:noProof/>
          <w:lang w:val="en-US"/>
        </w:rPr>
        <w:drawing>
          <wp:inline distT="0" distB="0" distL="0" distR="0" wp14:anchorId="636A270B" wp14:editId="06F5DD29">
            <wp:extent cx="4885880" cy="5029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83" t="13120" r="27719" b="12406"/>
                    <a:stretch/>
                  </pic:blipFill>
                  <pic:spPr bwMode="auto">
                    <a:xfrm>
                      <a:off x="0" y="0"/>
                      <a:ext cx="4899767" cy="5043494"/>
                    </a:xfrm>
                    <a:prstGeom prst="rect">
                      <a:avLst/>
                    </a:prstGeom>
                    <a:ln>
                      <a:noFill/>
                    </a:ln>
                    <a:extLst>
                      <a:ext uri="{53640926-AAD7-44D8-BBD7-CCE9431645EC}">
                        <a14:shadowObscured xmlns:a14="http://schemas.microsoft.com/office/drawing/2010/main"/>
                      </a:ext>
                    </a:extLst>
                  </pic:spPr>
                </pic:pic>
              </a:graphicData>
            </a:graphic>
          </wp:inline>
        </w:drawing>
      </w:r>
      <w:r w:rsidR="0093393F" w:rsidRPr="0093393F">
        <w:rPr>
          <w:lang w:val="en-US"/>
        </w:rPr>
        <w:t xml:space="preserve"> </w:t>
      </w:r>
    </w:p>
    <w:p w14:paraId="37DC2104" w14:textId="319BF9E4" w:rsidR="005A541E" w:rsidRDefault="0093393F" w:rsidP="0093393F">
      <w:pPr>
        <w:pStyle w:val="a3"/>
        <w:suppressAutoHyphens/>
        <w:spacing w:line="360" w:lineRule="auto"/>
        <w:jc w:val="center"/>
        <w:rPr>
          <w:rFonts w:ascii="Times New Roman" w:hAnsi="Times New Roman"/>
          <w:sz w:val="24"/>
          <w:szCs w:val="24"/>
          <w:lang w:val="en-US"/>
        </w:rPr>
      </w:pPr>
      <w:r w:rsidRPr="0093393F">
        <w:rPr>
          <w:rFonts w:ascii="Times New Roman" w:hAnsi="Times New Roman"/>
          <w:sz w:val="24"/>
          <w:szCs w:val="24"/>
          <w:lang w:val="en-US"/>
        </w:rPr>
        <w:t>Figure 1 - Scheme for the determination of acid and gas formation by associations of microorganisms on model media with various nutritional supplements</w:t>
      </w:r>
    </w:p>
    <w:p w14:paraId="158F7C44" w14:textId="77777777" w:rsidR="0093393F" w:rsidRPr="0093393F" w:rsidRDefault="0093393F" w:rsidP="0093393F">
      <w:pPr>
        <w:pStyle w:val="a3"/>
        <w:suppressAutoHyphens/>
        <w:spacing w:line="360" w:lineRule="auto"/>
        <w:jc w:val="center"/>
        <w:rPr>
          <w:rFonts w:ascii="Times New Roman" w:hAnsi="Times New Roman"/>
          <w:sz w:val="24"/>
          <w:szCs w:val="24"/>
          <w:lang w:val="en-US"/>
        </w:rPr>
      </w:pPr>
    </w:p>
    <w:p w14:paraId="073B13A4" w14:textId="77777777" w:rsidR="0093393F" w:rsidRPr="0093393F" w:rsidRDefault="0093393F" w:rsidP="0093393F">
      <w:pPr>
        <w:suppressAutoHyphens/>
        <w:spacing w:line="360" w:lineRule="auto"/>
        <w:ind w:firstLine="709"/>
        <w:jc w:val="both"/>
        <w:rPr>
          <w:lang w:val="en-US"/>
        </w:rPr>
      </w:pPr>
      <w:r w:rsidRPr="0093393F">
        <w:rPr>
          <w:lang w:val="en-US"/>
        </w:rPr>
        <w:t xml:space="preserve">To determine the endogenous emulsifying activity of the constructed associations of microorganisms, bacterial cultures were grown for 2 days in a liquid mineral medium E8 with the addition of a hydrocarbon substrate as the only source of carbon and energy (20 g / L glycerol). To assess the emulsifying activity, the culture medium was not centrifuged. Next, the </w:t>
      </w:r>
      <w:r w:rsidRPr="0093393F">
        <w:rPr>
          <w:lang w:val="en-US"/>
        </w:rPr>
        <w:lastRenderedPageBreak/>
        <w:t>culture medium with bacterial cells was mixed with oil in a ratio of 3: 2 and intensively stirred on a laboratory shaker at 250 rpm for 20 min to obtain a stable emulsion. After that, the tubes were left in an upright position at room temperature. Emulsifying activity was expressed as a percentage, calculated according to the Cooper formula.</w:t>
      </w:r>
    </w:p>
    <w:p w14:paraId="0DB5E32A" w14:textId="006D34F4" w:rsidR="00564CE9" w:rsidRPr="0093393F" w:rsidRDefault="0093393F" w:rsidP="0093393F">
      <w:pPr>
        <w:suppressAutoHyphens/>
        <w:spacing w:line="360" w:lineRule="auto"/>
        <w:ind w:firstLine="709"/>
        <w:jc w:val="both"/>
        <w:rPr>
          <w:noProof/>
          <w:lang w:val="en-US" w:eastAsia="ru-RU"/>
        </w:rPr>
      </w:pPr>
      <w:r w:rsidRPr="0093393F">
        <w:rPr>
          <w:lang w:val="en-US"/>
        </w:rPr>
        <w:t>Figure 2 shows the scheme for determining the index of oil emulsification of microorganisms on a minimal medium E8 with the addition of glycerol.</w:t>
      </w:r>
      <w:r w:rsidR="00564CE9" w:rsidRPr="00FE6A88">
        <w:rPr>
          <w:noProof/>
          <w:lang w:val="en-US" w:eastAsia="en-US"/>
        </w:rPr>
        <w:drawing>
          <wp:inline distT="0" distB="0" distL="0" distR="0" wp14:anchorId="2AF5ECCF" wp14:editId="378A872F">
            <wp:extent cx="5925185" cy="2280062"/>
            <wp:effectExtent l="0" t="0" r="18415" b="0"/>
            <wp:docPr id="26" name="Схема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5D86DB8" w14:textId="77777777" w:rsidR="00564CE9" w:rsidRPr="00FE6A88" w:rsidRDefault="00564CE9" w:rsidP="00564CE9">
      <w:pPr>
        <w:suppressAutoHyphens/>
        <w:spacing w:line="360" w:lineRule="auto"/>
        <w:ind w:firstLine="567"/>
        <w:jc w:val="center"/>
      </w:pPr>
      <w:r>
        <w:rPr>
          <w:lang w:val="en-US"/>
        </w:rPr>
        <w:t>Figure</w:t>
      </w:r>
      <w:r w:rsidRPr="00FE6A88">
        <w:t xml:space="preserve"> </w:t>
      </w:r>
      <w:r w:rsidRPr="00A76DF8">
        <w:rPr>
          <w:lang w:val="en-US"/>
        </w:rPr>
        <w:t>2</w:t>
      </w:r>
      <w:r w:rsidRPr="00FE6A88">
        <w:t xml:space="preserve"> - </w:t>
      </w:r>
      <w:r w:rsidRPr="00A76DF8">
        <w:t>Scheme for determining the emulsification index of consortia of microorganisms</w:t>
      </w:r>
    </w:p>
    <w:p w14:paraId="537017BD" w14:textId="77777777" w:rsidR="005A541E" w:rsidRPr="00564CE9" w:rsidRDefault="005A541E" w:rsidP="005A541E">
      <w:pPr>
        <w:suppressAutoHyphens/>
        <w:spacing w:line="360" w:lineRule="auto"/>
        <w:ind w:firstLine="709"/>
        <w:jc w:val="both"/>
      </w:pPr>
    </w:p>
    <w:p w14:paraId="4F2D19E1" w14:textId="77777777" w:rsidR="0093393F" w:rsidRPr="0093393F" w:rsidRDefault="0093393F" w:rsidP="0093393F">
      <w:pPr>
        <w:suppressAutoHyphens/>
        <w:spacing w:line="360" w:lineRule="auto"/>
        <w:ind w:firstLine="708"/>
        <w:jc w:val="both"/>
        <w:rPr>
          <w:lang w:val="en-US"/>
        </w:rPr>
      </w:pPr>
      <w:r w:rsidRPr="0093393F">
        <w:rPr>
          <w:lang w:val="en-US"/>
        </w:rPr>
        <w:t>Crude oil from the Akingen field was used as a hydrophobic substrate.</w:t>
      </w:r>
    </w:p>
    <w:p w14:paraId="10469DAA" w14:textId="77777777" w:rsidR="0093393F" w:rsidRPr="0093393F" w:rsidRDefault="0093393F" w:rsidP="0093393F">
      <w:pPr>
        <w:suppressAutoHyphens/>
        <w:spacing w:line="360" w:lineRule="auto"/>
        <w:ind w:firstLine="708"/>
        <w:jc w:val="both"/>
        <w:rPr>
          <w:lang w:val="en-US"/>
        </w:rPr>
      </w:pPr>
      <w:r w:rsidRPr="0093393F">
        <w:rPr>
          <w:lang w:val="en-US"/>
        </w:rPr>
        <w:t>Methods for statistical processing of the results obtained</w:t>
      </w:r>
    </w:p>
    <w:p w14:paraId="001B3CD5" w14:textId="77777777" w:rsidR="0093393F" w:rsidRPr="0093393F" w:rsidRDefault="0093393F" w:rsidP="0093393F">
      <w:pPr>
        <w:suppressAutoHyphens/>
        <w:spacing w:line="360" w:lineRule="auto"/>
        <w:ind w:firstLine="708"/>
        <w:jc w:val="both"/>
        <w:rPr>
          <w:lang w:val="en-US"/>
        </w:rPr>
      </w:pPr>
      <w:r w:rsidRPr="0093393F">
        <w:rPr>
          <w:lang w:val="en-US"/>
        </w:rPr>
        <w:t>The obtained results were processed statistically. The obtained results were subjected to variational-statistical processing using applied programs using Microsoft Excel - 2019 in the Windows environment, the degree of confidence of the studied indicators and the compared values was estimated using the Student T-test.</w:t>
      </w:r>
    </w:p>
    <w:p w14:paraId="7A05E2AC" w14:textId="2A33447D" w:rsidR="005A541E" w:rsidRDefault="0093393F" w:rsidP="0093393F">
      <w:pPr>
        <w:suppressAutoHyphens/>
        <w:spacing w:line="360" w:lineRule="auto"/>
        <w:ind w:firstLine="708"/>
        <w:jc w:val="both"/>
        <w:rPr>
          <w:lang w:val="en-US"/>
        </w:rPr>
      </w:pPr>
      <w:r w:rsidRPr="0093393F">
        <w:rPr>
          <w:lang w:val="en-US"/>
        </w:rPr>
        <w:t>The significance of the differences was within 5%, which indicates a high degree of reliability [27].</w:t>
      </w:r>
    </w:p>
    <w:p w14:paraId="0BD74222" w14:textId="77777777" w:rsidR="0093393F" w:rsidRDefault="0093393F" w:rsidP="0093393F">
      <w:pPr>
        <w:suppressAutoHyphens/>
        <w:spacing w:line="360" w:lineRule="auto"/>
        <w:ind w:firstLine="708"/>
        <w:jc w:val="both"/>
        <w:rPr>
          <w:lang w:val="en-US"/>
        </w:rPr>
      </w:pPr>
    </w:p>
    <w:p w14:paraId="6BF5587A" w14:textId="77777777" w:rsidR="00C44340" w:rsidRDefault="00C44340" w:rsidP="0093393F">
      <w:pPr>
        <w:suppressAutoHyphens/>
        <w:spacing w:line="360" w:lineRule="auto"/>
        <w:ind w:firstLine="708"/>
        <w:jc w:val="both"/>
        <w:rPr>
          <w:lang w:val="en-US"/>
        </w:rPr>
      </w:pPr>
    </w:p>
    <w:p w14:paraId="3E5020AE" w14:textId="77777777" w:rsidR="00C44340" w:rsidRDefault="00C44340" w:rsidP="0093393F">
      <w:pPr>
        <w:suppressAutoHyphens/>
        <w:spacing w:line="360" w:lineRule="auto"/>
        <w:ind w:firstLine="708"/>
        <w:jc w:val="both"/>
        <w:rPr>
          <w:lang w:val="en-US"/>
        </w:rPr>
      </w:pPr>
    </w:p>
    <w:p w14:paraId="23027D78" w14:textId="77777777" w:rsidR="00C44340" w:rsidRDefault="00C44340" w:rsidP="0093393F">
      <w:pPr>
        <w:suppressAutoHyphens/>
        <w:spacing w:line="360" w:lineRule="auto"/>
        <w:ind w:firstLine="708"/>
        <w:jc w:val="both"/>
        <w:rPr>
          <w:lang w:val="en-US"/>
        </w:rPr>
      </w:pPr>
    </w:p>
    <w:p w14:paraId="3194184C" w14:textId="77777777" w:rsidR="00C44340" w:rsidRDefault="00C44340" w:rsidP="0093393F">
      <w:pPr>
        <w:suppressAutoHyphens/>
        <w:spacing w:line="360" w:lineRule="auto"/>
        <w:ind w:firstLine="708"/>
        <w:jc w:val="both"/>
        <w:rPr>
          <w:lang w:val="en-US"/>
        </w:rPr>
      </w:pPr>
    </w:p>
    <w:p w14:paraId="1974DBD3" w14:textId="77777777" w:rsidR="00C44340" w:rsidRDefault="00C44340" w:rsidP="0093393F">
      <w:pPr>
        <w:suppressAutoHyphens/>
        <w:spacing w:line="360" w:lineRule="auto"/>
        <w:ind w:firstLine="708"/>
        <w:jc w:val="both"/>
        <w:rPr>
          <w:lang w:val="en-US"/>
        </w:rPr>
      </w:pPr>
    </w:p>
    <w:p w14:paraId="3321FAAE" w14:textId="77777777" w:rsidR="00C44340" w:rsidRDefault="00C44340" w:rsidP="0093393F">
      <w:pPr>
        <w:suppressAutoHyphens/>
        <w:spacing w:line="360" w:lineRule="auto"/>
        <w:ind w:firstLine="708"/>
        <w:jc w:val="both"/>
        <w:rPr>
          <w:lang w:val="en-US"/>
        </w:rPr>
      </w:pPr>
    </w:p>
    <w:p w14:paraId="399AB490" w14:textId="77777777" w:rsidR="00C44340" w:rsidRDefault="00C44340" w:rsidP="0093393F">
      <w:pPr>
        <w:suppressAutoHyphens/>
        <w:spacing w:line="360" w:lineRule="auto"/>
        <w:ind w:firstLine="708"/>
        <w:jc w:val="both"/>
        <w:rPr>
          <w:lang w:val="en-US"/>
        </w:rPr>
      </w:pPr>
    </w:p>
    <w:p w14:paraId="2170428B" w14:textId="77777777" w:rsidR="00C44340" w:rsidRPr="0093393F" w:rsidRDefault="00C44340" w:rsidP="0093393F">
      <w:pPr>
        <w:suppressAutoHyphens/>
        <w:spacing w:line="360" w:lineRule="auto"/>
        <w:ind w:firstLine="708"/>
        <w:jc w:val="both"/>
        <w:rPr>
          <w:lang w:val="en-US"/>
        </w:rPr>
      </w:pPr>
    </w:p>
    <w:p w14:paraId="2F015A0D" w14:textId="77777777" w:rsidR="0093393F" w:rsidRPr="00C44340" w:rsidRDefault="0093393F" w:rsidP="0093393F">
      <w:pPr>
        <w:spacing w:line="360" w:lineRule="auto"/>
        <w:ind w:firstLine="567"/>
        <w:jc w:val="both"/>
        <w:rPr>
          <w:b/>
        </w:rPr>
      </w:pPr>
      <w:r w:rsidRPr="00C44340">
        <w:rPr>
          <w:b/>
        </w:rPr>
        <w:lastRenderedPageBreak/>
        <w:t>3 Research results and discussion</w:t>
      </w:r>
    </w:p>
    <w:p w14:paraId="61E8721F" w14:textId="77777777" w:rsidR="0093393F" w:rsidRPr="00C44340" w:rsidRDefault="0093393F" w:rsidP="0093393F">
      <w:pPr>
        <w:spacing w:line="360" w:lineRule="auto"/>
        <w:ind w:firstLine="567"/>
        <w:jc w:val="both"/>
        <w:rPr>
          <w:b/>
        </w:rPr>
      </w:pPr>
      <w:r w:rsidRPr="00C44340">
        <w:rPr>
          <w:b/>
        </w:rPr>
        <w:t>3.1 Screening and identification of microorganisms capable of releasing metabolites required for enhanced oil recovery</w:t>
      </w:r>
    </w:p>
    <w:p w14:paraId="2D6F0174" w14:textId="77777777" w:rsidR="0093393F" w:rsidRDefault="0093393F" w:rsidP="0093393F">
      <w:pPr>
        <w:spacing w:line="360" w:lineRule="auto"/>
        <w:ind w:firstLine="567"/>
        <w:jc w:val="both"/>
      </w:pPr>
      <w:r>
        <w:t>The main objective of enhanced oil recovery is to reduce oil viscosity and increase pressure in the reservoir [28; 29]. In enhanced oil recovery biotechnologies, additional oil displacement is determined by the same mechanisms as in physicochemical methods, but microbial metabolites are formed directly in the pores of the formation, which increases the effectiveness of their action. Oil reservoir microorganisms have great biotechnological potential. form a number of oil-displacing metabolites - bio-surfactants, gases, exopolysaccharides, solvents, acids, the appearance of which in the reservoir system is associated with aerobic-anaerobic oil degradation.</w:t>
      </w:r>
    </w:p>
    <w:p w14:paraId="7E481CFC" w14:textId="083627C4" w:rsidR="006C40E6" w:rsidRDefault="0093393F" w:rsidP="0093393F">
      <w:pPr>
        <w:spacing w:line="360" w:lineRule="auto"/>
        <w:ind w:firstLine="567"/>
        <w:jc w:val="both"/>
      </w:pPr>
      <w:r>
        <w:t>To develop a microbial method for enhancing oil recovery, the oil-displacing and oil-diluting properties (hereinafter targeted) of 30 strains of microorganisms isolated from the developed oil-reservoir waters were studied: oil emulsification index (E48); acid formation (based on measuring the dynamics of changes in the pH of the medium) and gas formation on the synthetic medium E8, where molasses at a concentration of 10% of the total volume of the nutrient medium was used as a source of carbon in the medium. As a control, we used the option without introducing microorganisms. The experiment was carried out for 10 days. Table 1 shows the results of studying the pH of the medium (out. 7 units) and gas formation on the 10th day of cultivation, as well as the oil emulsification index after 48 hours of contact with oil from the "Karaton" field.</w:t>
      </w:r>
    </w:p>
    <w:p w14:paraId="20A02F98" w14:textId="77777777" w:rsidR="0093393F" w:rsidRDefault="0093393F" w:rsidP="0093393F">
      <w:pPr>
        <w:spacing w:line="360" w:lineRule="auto"/>
        <w:ind w:firstLine="567"/>
        <w:jc w:val="both"/>
      </w:pPr>
    </w:p>
    <w:p w14:paraId="2DAD7AD0" w14:textId="77777777" w:rsidR="00C44340" w:rsidRDefault="00C44340" w:rsidP="0093393F">
      <w:pPr>
        <w:spacing w:line="360" w:lineRule="auto"/>
        <w:ind w:firstLine="567"/>
        <w:jc w:val="both"/>
      </w:pPr>
    </w:p>
    <w:p w14:paraId="734D439E" w14:textId="77777777" w:rsidR="00C44340" w:rsidRDefault="00C44340" w:rsidP="0093393F">
      <w:pPr>
        <w:spacing w:line="360" w:lineRule="auto"/>
        <w:ind w:firstLine="567"/>
        <w:jc w:val="both"/>
      </w:pPr>
    </w:p>
    <w:p w14:paraId="7627FE3B" w14:textId="77777777" w:rsidR="00C44340" w:rsidRDefault="00C44340" w:rsidP="0093393F">
      <w:pPr>
        <w:spacing w:line="360" w:lineRule="auto"/>
        <w:ind w:firstLine="567"/>
        <w:jc w:val="both"/>
      </w:pPr>
    </w:p>
    <w:p w14:paraId="775104C2" w14:textId="77777777" w:rsidR="00C44340" w:rsidRDefault="00C44340" w:rsidP="0093393F">
      <w:pPr>
        <w:spacing w:line="360" w:lineRule="auto"/>
        <w:ind w:firstLine="567"/>
        <w:jc w:val="both"/>
      </w:pPr>
    </w:p>
    <w:p w14:paraId="7A3072E5" w14:textId="77777777" w:rsidR="00C44340" w:rsidRDefault="00C44340" w:rsidP="0093393F">
      <w:pPr>
        <w:spacing w:line="360" w:lineRule="auto"/>
        <w:ind w:firstLine="567"/>
        <w:jc w:val="both"/>
      </w:pPr>
    </w:p>
    <w:p w14:paraId="2FB4B51A" w14:textId="77777777" w:rsidR="00C44340" w:rsidRDefault="00C44340" w:rsidP="0093393F">
      <w:pPr>
        <w:spacing w:line="360" w:lineRule="auto"/>
        <w:ind w:firstLine="567"/>
        <w:jc w:val="both"/>
      </w:pPr>
    </w:p>
    <w:p w14:paraId="42946E4D" w14:textId="77777777" w:rsidR="00C44340" w:rsidRDefault="00C44340" w:rsidP="0093393F">
      <w:pPr>
        <w:spacing w:line="360" w:lineRule="auto"/>
        <w:ind w:firstLine="567"/>
        <w:jc w:val="both"/>
      </w:pPr>
    </w:p>
    <w:p w14:paraId="5358613B" w14:textId="77777777" w:rsidR="00C44340" w:rsidRDefault="00C44340" w:rsidP="0093393F">
      <w:pPr>
        <w:spacing w:line="360" w:lineRule="auto"/>
        <w:ind w:firstLine="567"/>
        <w:jc w:val="both"/>
      </w:pPr>
    </w:p>
    <w:p w14:paraId="0096E56F" w14:textId="77777777" w:rsidR="00C44340" w:rsidRDefault="00C44340" w:rsidP="0093393F">
      <w:pPr>
        <w:spacing w:line="360" w:lineRule="auto"/>
        <w:ind w:firstLine="567"/>
        <w:jc w:val="both"/>
      </w:pPr>
    </w:p>
    <w:p w14:paraId="37EC945D" w14:textId="77777777" w:rsidR="00C44340" w:rsidRDefault="00C44340" w:rsidP="0093393F">
      <w:pPr>
        <w:spacing w:line="360" w:lineRule="auto"/>
        <w:ind w:firstLine="567"/>
        <w:jc w:val="both"/>
      </w:pPr>
    </w:p>
    <w:p w14:paraId="0A0480BE" w14:textId="77777777" w:rsidR="00C44340" w:rsidRDefault="00C44340" w:rsidP="0093393F">
      <w:pPr>
        <w:spacing w:line="360" w:lineRule="auto"/>
        <w:ind w:firstLine="567"/>
        <w:jc w:val="both"/>
      </w:pPr>
    </w:p>
    <w:p w14:paraId="69CBA681" w14:textId="77777777" w:rsidR="00C44340" w:rsidRDefault="00C44340" w:rsidP="0093393F">
      <w:pPr>
        <w:spacing w:line="360" w:lineRule="auto"/>
        <w:ind w:firstLine="567"/>
        <w:jc w:val="both"/>
      </w:pPr>
    </w:p>
    <w:p w14:paraId="44BF8685" w14:textId="77777777" w:rsidR="00C44340" w:rsidRDefault="00C44340" w:rsidP="0093393F">
      <w:pPr>
        <w:spacing w:line="360" w:lineRule="auto"/>
        <w:ind w:firstLine="567"/>
        <w:jc w:val="both"/>
      </w:pPr>
    </w:p>
    <w:p w14:paraId="02986620" w14:textId="77777777" w:rsidR="00C44340" w:rsidRDefault="00C44340" w:rsidP="0093393F">
      <w:pPr>
        <w:spacing w:line="360" w:lineRule="auto"/>
        <w:ind w:firstLine="567"/>
        <w:jc w:val="both"/>
      </w:pPr>
    </w:p>
    <w:p w14:paraId="7B355B35" w14:textId="77777777" w:rsidR="00564CE9" w:rsidRPr="00A76DF8" w:rsidRDefault="00564CE9" w:rsidP="00564CE9">
      <w:pPr>
        <w:pStyle w:val="a3"/>
        <w:suppressAutoHyphens/>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Table</w:t>
      </w:r>
      <w:r w:rsidRPr="00A76DF8">
        <w:rPr>
          <w:rFonts w:ascii="Times New Roman" w:hAnsi="Times New Roman"/>
          <w:sz w:val="24"/>
          <w:szCs w:val="24"/>
          <w:lang w:val="en-US"/>
        </w:rPr>
        <w:t xml:space="preserve"> </w:t>
      </w:r>
      <w:r w:rsidRPr="00FE6A88">
        <w:rPr>
          <w:rFonts w:ascii="Times New Roman" w:hAnsi="Times New Roman"/>
          <w:sz w:val="24"/>
          <w:szCs w:val="24"/>
          <w:lang w:val="kk-KZ"/>
        </w:rPr>
        <w:t>1</w:t>
      </w:r>
      <w:r w:rsidRPr="00A76DF8">
        <w:rPr>
          <w:rFonts w:ascii="Times New Roman" w:hAnsi="Times New Roman"/>
          <w:sz w:val="24"/>
          <w:szCs w:val="24"/>
          <w:lang w:val="en-US"/>
        </w:rPr>
        <w:t xml:space="preserve"> – Study of oil-displacing and oil-thinning properties of microorganisms</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2"/>
        <w:gridCol w:w="2410"/>
        <w:gridCol w:w="2693"/>
        <w:gridCol w:w="1559"/>
      </w:tblGrid>
      <w:tr w:rsidR="00564CE9" w:rsidRPr="00A9523D" w14:paraId="38294791" w14:textId="77777777" w:rsidTr="0093393F">
        <w:trPr>
          <w:trHeight w:val="517"/>
        </w:trPr>
        <w:tc>
          <w:tcPr>
            <w:tcW w:w="567" w:type="dxa"/>
            <w:shd w:val="clear" w:color="auto" w:fill="auto"/>
          </w:tcPr>
          <w:p w14:paraId="48F9015B" w14:textId="77777777" w:rsidR="00564CE9" w:rsidRPr="00A9523D" w:rsidRDefault="00564CE9" w:rsidP="0093393F">
            <w:pPr>
              <w:pStyle w:val="a3"/>
              <w:suppressAutoHyphens/>
              <w:spacing w:line="220" w:lineRule="exact"/>
              <w:jc w:val="center"/>
              <w:rPr>
                <w:rFonts w:ascii="Times New Roman" w:eastAsia="Times New Roman" w:hAnsi="Times New Roman"/>
                <w:lang w:val="kk-KZ" w:eastAsia="kk-KZ"/>
              </w:rPr>
            </w:pPr>
            <w:r w:rsidRPr="00A9523D">
              <w:rPr>
                <w:rFonts w:ascii="Times New Roman" w:eastAsia="Times New Roman" w:hAnsi="Times New Roman"/>
                <w:lang w:val="kk-KZ" w:eastAsia="kk-KZ"/>
              </w:rPr>
              <w:t>№</w:t>
            </w:r>
          </w:p>
        </w:tc>
        <w:tc>
          <w:tcPr>
            <w:tcW w:w="2122" w:type="dxa"/>
            <w:shd w:val="clear" w:color="auto" w:fill="auto"/>
          </w:tcPr>
          <w:p w14:paraId="13B5D8B4" w14:textId="77777777" w:rsidR="00564CE9" w:rsidRPr="00A76DF8" w:rsidRDefault="00564CE9" w:rsidP="0093393F">
            <w:pPr>
              <w:pStyle w:val="a3"/>
              <w:suppressAutoHyphens/>
              <w:spacing w:line="220" w:lineRule="exact"/>
              <w:jc w:val="center"/>
              <w:rPr>
                <w:rFonts w:ascii="Times New Roman" w:eastAsia="Times New Roman" w:hAnsi="Times New Roman"/>
                <w:lang w:val="en-US" w:eastAsia="ru-RU"/>
              </w:rPr>
            </w:pPr>
            <w:r>
              <w:rPr>
                <w:rFonts w:ascii="Times New Roman" w:eastAsia="Times New Roman" w:hAnsi="Times New Roman"/>
                <w:lang w:val="en-US" w:eastAsia="ru-RU"/>
              </w:rPr>
              <w:t>Microorganisms</w:t>
            </w:r>
          </w:p>
        </w:tc>
        <w:tc>
          <w:tcPr>
            <w:tcW w:w="2410" w:type="dxa"/>
            <w:shd w:val="clear" w:color="auto" w:fill="auto"/>
          </w:tcPr>
          <w:p w14:paraId="4247204C" w14:textId="77777777" w:rsidR="00564CE9" w:rsidRPr="00A9523D" w:rsidRDefault="00564CE9" w:rsidP="0093393F">
            <w:pPr>
              <w:pStyle w:val="a3"/>
              <w:suppressAutoHyphens/>
              <w:spacing w:line="220" w:lineRule="exact"/>
              <w:ind w:left="-108" w:right="-108"/>
              <w:jc w:val="center"/>
              <w:rPr>
                <w:rFonts w:ascii="Times New Roman" w:eastAsia="Times New Roman" w:hAnsi="Times New Roman"/>
                <w:lang w:val="kk-KZ" w:eastAsia="ru-RU"/>
              </w:rPr>
            </w:pPr>
            <w:r w:rsidRPr="00A76DF8">
              <w:rPr>
                <w:rFonts w:ascii="Times New Roman" w:eastAsia="Times New Roman" w:hAnsi="Times New Roman"/>
                <w:lang w:eastAsia="ru-RU"/>
              </w:rPr>
              <w:t>Oil emulsifying activity</w:t>
            </w:r>
            <w:r w:rsidRPr="00A9523D">
              <w:rPr>
                <w:rFonts w:ascii="Times New Roman" w:eastAsia="Times New Roman" w:hAnsi="Times New Roman"/>
                <w:lang w:eastAsia="ru-RU"/>
              </w:rPr>
              <w:t xml:space="preserve"> Е</w:t>
            </w:r>
            <w:r w:rsidRPr="00A9523D">
              <w:rPr>
                <w:rFonts w:ascii="Times New Roman" w:eastAsia="Times New Roman" w:hAnsi="Times New Roman"/>
                <w:vertAlign w:val="subscript"/>
                <w:lang w:eastAsia="ru-RU"/>
              </w:rPr>
              <w:t>48</w:t>
            </w:r>
            <w:r w:rsidRPr="00A9523D">
              <w:rPr>
                <w:rFonts w:ascii="Times New Roman" w:eastAsia="Times New Roman" w:hAnsi="Times New Roman"/>
                <w:lang w:eastAsia="ru-RU"/>
              </w:rPr>
              <w:t>, %</w:t>
            </w:r>
          </w:p>
        </w:tc>
        <w:tc>
          <w:tcPr>
            <w:tcW w:w="2693" w:type="dxa"/>
            <w:shd w:val="clear" w:color="auto" w:fill="auto"/>
          </w:tcPr>
          <w:p w14:paraId="3DAED236" w14:textId="77777777" w:rsidR="00564CE9" w:rsidRPr="00BD65B0" w:rsidRDefault="00564CE9" w:rsidP="0093393F">
            <w:pPr>
              <w:pStyle w:val="a3"/>
              <w:suppressAutoHyphens/>
              <w:spacing w:line="220" w:lineRule="exact"/>
              <w:ind w:left="-108" w:right="-107"/>
              <w:jc w:val="center"/>
              <w:rPr>
                <w:rFonts w:ascii="Times New Roman" w:eastAsia="Times New Roman" w:hAnsi="Times New Roman"/>
                <w:lang w:val="en-US" w:eastAsia="ru-RU"/>
              </w:rPr>
            </w:pPr>
            <w:r w:rsidRPr="00BD65B0">
              <w:rPr>
                <w:rFonts w:ascii="Times New Roman" w:eastAsia="Times New Roman" w:hAnsi="Times New Roman"/>
                <w:lang w:val="en-US" w:eastAsia="ru-RU"/>
              </w:rPr>
              <w:t>pH of the medium on the 10th day of the experiment, units</w:t>
            </w:r>
          </w:p>
        </w:tc>
        <w:tc>
          <w:tcPr>
            <w:tcW w:w="1559" w:type="dxa"/>
            <w:shd w:val="clear" w:color="auto" w:fill="auto"/>
          </w:tcPr>
          <w:p w14:paraId="76C329D8" w14:textId="77777777" w:rsidR="00564CE9" w:rsidRPr="00BD65B0" w:rsidRDefault="00564CE9" w:rsidP="0093393F">
            <w:pPr>
              <w:pStyle w:val="a3"/>
              <w:suppressAutoHyphens/>
              <w:spacing w:line="220" w:lineRule="exact"/>
              <w:jc w:val="center"/>
              <w:rPr>
                <w:rFonts w:ascii="Times New Roman" w:eastAsia="Times New Roman" w:hAnsi="Times New Roman"/>
                <w:lang w:val="en-US" w:eastAsia="ru-RU"/>
              </w:rPr>
            </w:pPr>
            <w:r>
              <w:rPr>
                <w:rFonts w:ascii="Times New Roman" w:eastAsia="Times New Roman" w:hAnsi="Times New Roman"/>
                <w:lang w:val="en-US" w:eastAsia="ru-RU"/>
              </w:rPr>
              <w:t>Gas-producing</w:t>
            </w:r>
          </w:p>
        </w:tc>
      </w:tr>
      <w:tr w:rsidR="00564CE9" w:rsidRPr="00A9523D" w14:paraId="2FCFAEFB" w14:textId="77777777" w:rsidTr="0093393F">
        <w:trPr>
          <w:trHeight w:val="281"/>
        </w:trPr>
        <w:tc>
          <w:tcPr>
            <w:tcW w:w="567" w:type="dxa"/>
            <w:shd w:val="clear" w:color="auto" w:fill="auto"/>
          </w:tcPr>
          <w:p w14:paraId="22AB6882" w14:textId="77777777" w:rsidR="00564CE9" w:rsidRPr="00A9523D" w:rsidRDefault="00564CE9" w:rsidP="0093393F">
            <w:pPr>
              <w:pStyle w:val="a3"/>
              <w:suppressAutoHyphens/>
              <w:spacing w:line="220" w:lineRule="exact"/>
              <w:jc w:val="center"/>
              <w:rPr>
                <w:rFonts w:ascii="Times New Roman" w:eastAsia="Times New Roman" w:hAnsi="Times New Roman"/>
                <w:lang w:val="kk-KZ" w:eastAsia="kk-KZ"/>
              </w:rPr>
            </w:pPr>
            <w:r w:rsidRPr="00A9523D">
              <w:rPr>
                <w:rFonts w:ascii="Times New Roman" w:eastAsia="Times New Roman" w:hAnsi="Times New Roman"/>
                <w:lang w:val="kk-KZ" w:eastAsia="kk-KZ"/>
              </w:rPr>
              <w:t>1</w:t>
            </w:r>
          </w:p>
        </w:tc>
        <w:tc>
          <w:tcPr>
            <w:tcW w:w="2122" w:type="dxa"/>
            <w:shd w:val="clear" w:color="auto" w:fill="auto"/>
          </w:tcPr>
          <w:p w14:paraId="24D50D1C" w14:textId="77777777" w:rsidR="00564CE9" w:rsidRPr="00A9523D" w:rsidRDefault="00564CE9" w:rsidP="0093393F">
            <w:pPr>
              <w:pStyle w:val="a3"/>
              <w:suppressAutoHyphens/>
              <w:spacing w:line="220" w:lineRule="exact"/>
              <w:jc w:val="center"/>
              <w:rPr>
                <w:rFonts w:ascii="Times New Roman" w:eastAsia="Times New Roman" w:hAnsi="Times New Roman"/>
                <w:lang w:val="kk-KZ" w:eastAsia="ru-RU"/>
              </w:rPr>
            </w:pPr>
            <w:r w:rsidRPr="00A9523D">
              <w:rPr>
                <w:rFonts w:ascii="Times New Roman" w:eastAsia="Times New Roman" w:hAnsi="Times New Roman"/>
                <w:lang w:val="kk-KZ" w:eastAsia="ru-RU"/>
              </w:rPr>
              <w:t>2</w:t>
            </w:r>
          </w:p>
        </w:tc>
        <w:tc>
          <w:tcPr>
            <w:tcW w:w="2410" w:type="dxa"/>
            <w:shd w:val="clear" w:color="auto" w:fill="auto"/>
          </w:tcPr>
          <w:p w14:paraId="1C64A266" w14:textId="77777777" w:rsidR="00564CE9" w:rsidRPr="00A9523D" w:rsidRDefault="00564CE9" w:rsidP="0093393F">
            <w:pPr>
              <w:pStyle w:val="a3"/>
              <w:suppressAutoHyphens/>
              <w:spacing w:line="220" w:lineRule="exact"/>
              <w:ind w:left="-108" w:right="-108"/>
              <w:jc w:val="center"/>
              <w:rPr>
                <w:rFonts w:ascii="Times New Roman" w:eastAsia="Times New Roman" w:hAnsi="Times New Roman"/>
                <w:lang w:val="kk-KZ" w:eastAsia="ru-RU"/>
              </w:rPr>
            </w:pPr>
            <w:r w:rsidRPr="00A9523D">
              <w:rPr>
                <w:rFonts w:ascii="Times New Roman" w:eastAsia="Times New Roman" w:hAnsi="Times New Roman"/>
                <w:lang w:val="kk-KZ" w:eastAsia="ru-RU"/>
              </w:rPr>
              <w:t>3</w:t>
            </w:r>
          </w:p>
        </w:tc>
        <w:tc>
          <w:tcPr>
            <w:tcW w:w="2693" w:type="dxa"/>
            <w:shd w:val="clear" w:color="auto" w:fill="auto"/>
          </w:tcPr>
          <w:p w14:paraId="5BB6D182" w14:textId="77777777" w:rsidR="00564CE9" w:rsidRPr="00A9523D" w:rsidRDefault="00564CE9" w:rsidP="0093393F">
            <w:pPr>
              <w:pStyle w:val="a3"/>
              <w:suppressAutoHyphens/>
              <w:spacing w:line="220" w:lineRule="exact"/>
              <w:ind w:left="-108" w:right="-107"/>
              <w:jc w:val="center"/>
              <w:rPr>
                <w:rFonts w:ascii="Times New Roman" w:eastAsia="Times New Roman" w:hAnsi="Times New Roman"/>
                <w:lang w:val="kk-KZ" w:eastAsia="ru-RU"/>
              </w:rPr>
            </w:pPr>
            <w:r w:rsidRPr="00A9523D">
              <w:rPr>
                <w:rFonts w:ascii="Times New Roman" w:eastAsia="Times New Roman" w:hAnsi="Times New Roman"/>
                <w:lang w:val="kk-KZ" w:eastAsia="ru-RU"/>
              </w:rPr>
              <w:t>4</w:t>
            </w:r>
          </w:p>
        </w:tc>
        <w:tc>
          <w:tcPr>
            <w:tcW w:w="1559" w:type="dxa"/>
            <w:shd w:val="clear" w:color="auto" w:fill="auto"/>
          </w:tcPr>
          <w:p w14:paraId="0F9059BF" w14:textId="77777777" w:rsidR="00564CE9" w:rsidRPr="00A9523D" w:rsidRDefault="00564CE9" w:rsidP="0093393F">
            <w:pPr>
              <w:pStyle w:val="a3"/>
              <w:suppressAutoHyphens/>
              <w:spacing w:line="220" w:lineRule="exact"/>
              <w:jc w:val="center"/>
              <w:rPr>
                <w:rFonts w:ascii="Times New Roman" w:eastAsia="Times New Roman" w:hAnsi="Times New Roman"/>
                <w:lang w:val="kk-KZ" w:eastAsia="ru-RU"/>
              </w:rPr>
            </w:pPr>
            <w:r w:rsidRPr="00A9523D">
              <w:rPr>
                <w:rFonts w:ascii="Times New Roman" w:eastAsia="Times New Roman" w:hAnsi="Times New Roman"/>
                <w:lang w:val="kk-KZ" w:eastAsia="ru-RU"/>
              </w:rPr>
              <w:t>5</w:t>
            </w:r>
          </w:p>
        </w:tc>
      </w:tr>
      <w:tr w:rsidR="00564CE9" w:rsidRPr="00A9523D" w14:paraId="0E080B3F" w14:textId="77777777" w:rsidTr="0093393F">
        <w:trPr>
          <w:trHeight w:val="278"/>
        </w:trPr>
        <w:tc>
          <w:tcPr>
            <w:tcW w:w="567" w:type="dxa"/>
            <w:shd w:val="clear" w:color="auto" w:fill="auto"/>
          </w:tcPr>
          <w:p w14:paraId="4D78AEAC" w14:textId="77777777" w:rsidR="00564CE9" w:rsidRPr="00A9523D" w:rsidRDefault="00564CE9" w:rsidP="0093393F">
            <w:pPr>
              <w:pStyle w:val="a3"/>
              <w:suppressAutoHyphens/>
              <w:spacing w:line="220" w:lineRule="exact"/>
              <w:rPr>
                <w:rFonts w:ascii="Times New Roman" w:eastAsia="Times New Roman" w:hAnsi="Times New Roman"/>
              </w:rPr>
            </w:pPr>
            <w:r w:rsidRPr="00A9523D">
              <w:rPr>
                <w:rFonts w:ascii="Times New Roman" w:eastAsia="Times New Roman" w:hAnsi="Times New Roman"/>
              </w:rPr>
              <w:t>1</w:t>
            </w:r>
          </w:p>
        </w:tc>
        <w:tc>
          <w:tcPr>
            <w:tcW w:w="2122" w:type="dxa"/>
            <w:shd w:val="clear" w:color="auto" w:fill="auto"/>
          </w:tcPr>
          <w:p w14:paraId="29D1CE02"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D-1Х</w:t>
            </w:r>
          </w:p>
        </w:tc>
        <w:tc>
          <w:tcPr>
            <w:tcW w:w="2410" w:type="dxa"/>
            <w:shd w:val="clear" w:color="auto" w:fill="auto"/>
          </w:tcPr>
          <w:p w14:paraId="70D8EE2D"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32±1,6</w:t>
            </w:r>
          </w:p>
        </w:tc>
        <w:tc>
          <w:tcPr>
            <w:tcW w:w="2693" w:type="dxa"/>
            <w:shd w:val="clear" w:color="auto" w:fill="auto"/>
          </w:tcPr>
          <w:p w14:paraId="4D36312D"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4,4</w:t>
            </w:r>
            <w:r w:rsidRPr="00A9523D">
              <w:rPr>
                <w:rFonts w:ascii="Times New Roman" w:eastAsia="Times New Roman" w:hAnsi="Times New Roman"/>
                <w:kern w:val="24"/>
                <w:lang w:val="en-US"/>
              </w:rPr>
              <w:t>±0,2</w:t>
            </w:r>
          </w:p>
        </w:tc>
        <w:tc>
          <w:tcPr>
            <w:tcW w:w="1559" w:type="dxa"/>
            <w:shd w:val="clear" w:color="auto" w:fill="auto"/>
          </w:tcPr>
          <w:p w14:paraId="33097CDD"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564CE9" w:rsidRPr="00A9523D" w14:paraId="5F4E7DC9" w14:textId="77777777" w:rsidTr="0093393F">
        <w:trPr>
          <w:trHeight w:val="278"/>
        </w:trPr>
        <w:tc>
          <w:tcPr>
            <w:tcW w:w="567" w:type="dxa"/>
            <w:shd w:val="clear" w:color="auto" w:fill="auto"/>
          </w:tcPr>
          <w:p w14:paraId="65A42502"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w:t>
            </w:r>
          </w:p>
        </w:tc>
        <w:tc>
          <w:tcPr>
            <w:tcW w:w="2122" w:type="dxa"/>
            <w:shd w:val="clear" w:color="auto" w:fill="auto"/>
          </w:tcPr>
          <w:p w14:paraId="652CB59C"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D-1</w:t>
            </w:r>
          </w:p>
        </w:tc>
        <w:tc>
          <w:tcPr>
            <w:tcW w:w="2410" w:type="dxa"/>
            <w:shd w:val="clear" w:color="auto" w:fill="auto"/>
          </w:tcPr>
          <w:p w14:paraId="7F40137C" w14:textId="77777777" w:rsidR="00564CE9" w:rsidRPr="00A9523D" w:rsidRDefault="00564CE9" w:rsidP="0093393F">
            <w:pPr>
              <w:pStyle w:val="a3"/>
              <w:suppressAutoHyphens/>
              <w:spacing w:line="220" w:lineRule="exact"/>
              <w:jc w:val="center"/>
              <w:rPr>
                <w:rFonts w:ascii="Times New Roman" w:eastAsia="Times New Roman" w:hAnsi="Times New Roman"/>
                <w:kern w:val="24"/>
                <w:lang w:val="en-US"/>
              </w:rPr>
            </w:pPr>
            <w:r w:rsidRPr="00A9523D">
              <w:rPr>
                <w:rFonts w:ascii="Times New Roman" w:eastAsia="Times New Roman" w:hAnsi="Times New Roman"/>
                <w:kern w:val="24"/>
                <w:lang w:val="en-US"/>
              </w:rPr>
              <w:t>29±0,9</w:t>
            </w:r>
          </w:p>
        </w:tc>
        <w:tc>
          <w:tcPr>
            <w:tcW w:w="2693" w:type="dxa"/>
            <w:shd w:val="clear" w:color="auto" w:fill="auto"/>
          </w:tcPr>
          <w:p w14:paraId="583878E0"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4,5</w:t>
            </w:r>
            <w:r w:rsidRPr="00A9523D">
              <w:rPr>
                <w:rFonts w:ascii="Times New Roman" w:eastAsia="Times New Roman" w:hAnsi="Times New Roman"/>
                <w:kern w:val="24"/>
                <w:lang w:val="en-US"/>
              </w:rPr>
              <w:t>±0,2</w:t>
            </w:r>
          </w:p>
        </w:tc>
        <w:tc>
          <w:tcPr>
            <w:tcW w:w="1559" w:type="dxa"/>
            <w:shd w:val="clear" w:color="auto" w:fill="auto"/>
          </w:tcPr>
          <w:p w14:paraId="09821AE5" w14:textId="77777777" w:rsidR="00564CE9" w:rsidRPr="00A9523D" w:rsidRDefault="00564CE9" w:rsidP="0093393F">
            <w:pPr>
              <w:pStyle w:val="a3"/>
              <w:suppressAutoHyphens/>
              <w:spacing w:line="220" w:lineRule="exact"/>
              <w:jc w:val="center"/>
              <w:rPr>
                <w:rFonts w:ascii="Times New Roman" w:eastAsia="Times New Roman" w:hAnsi="Times New Roman"/>
                <w:bCs/>
                <w:kern w:val="24"/>
                <w:lang w:val="en-US"/>
              </w:rPr>
            </w:pPr>
            <w:r w:rsidRPr="00A9523D">
              <w:rPr>
                <w:rFonts w:ascii="Times New Roman" w:eastAsia="Times New Roman" w:hAnsi="Times New Roman"/>
                <w:bCs/>
                <w:kern w:val="24"/>
                <w:lang w:val="en-US"/>
              </w:rPr>
              <w:t>++</w:t>
            </w:r>
          </w:p>
        </w:tc>
      </w:tr>
      <w:tr w:rsidR="00564CE9" w:rsidRPr="00A9523D" w14:paraId="5271DD9E" w14:textId="77777777" w:rsidTr="0093393F">
        <w:trPr>
          <w:trHeight w:val="270"/>
        </w:trPr>
        <w:tc>
          <w:tcPr>
            <w:tcW w:w="567" w:type="dxa"/>
            <w:shd w:val="clear" w:color="auto" w:fill="auto"/>
          </w:tcPr>
          <w:p w14:paraId="613C6381"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3</w:t>
            </w:r>
          </w:p>
        </w:tc>
        <w:tc>
          <w:tcPr>
            <w:tcW w:w="2122" w:type="dxa"/>
            <w:shd w:val="clear" w:color="auto" w:fill="auto"/>
          </w:tcPr>
          <w:p w14:paraId="64C243BF"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D-2</w:t>
            </w:r>
          </w:p>
        </w:tc>
        <w:tc>
          <w:tcPr>
            <w:tcW w:w="2410" w:type="dxa"/>
            <w:shd w:val="clear" w:color="auto" w:fill="auto"/>
          </w:tcPr>
          <w:p w14:paraId="0BADE835"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2,4±0,1</w:t>
            </w:r>
          </w:p>
        </w:tc>
        <w:tc>
          <w:tcPr>
            <w:tcW w:w="2693" w:type="dxa"/>
            <w:shd w:val="clear" w:color="auto" w:fill="auto"/>
          </w:tcPr>
          <w:p w14:paraId="29B1E95C"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4,4</w:t>
            </w:r>
            <w:r w:rsidRPr="00A9523D">
              <w:rPr>
                <w:rFonts w:ascii="Times New Roman" w:eastAsia="Times New Roman" w:hAnsi="Times New Roman"/>
                <w:kern w:val="24"/>
                <w:lang w:val="en-US"/>
              </w:rPr>
              <w:t>±0,2</w:t>
            </w:r>
          </w:p>
        </w:tc>
        <w:tc>
          <w:tcPr>
            <w:tcW w:w="1559" w:type="dxa"/>
            <w:shd w:val="clear" w:color="auto" w:fill="auto"/>
          </w:tcPr>
          <w:p w14:paraId="2952396D"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564CE9" w:rsidRPr="00A9523D" w14:paraId="76F5A988" w14:textId="77777777" w:rsidTr="0093393F">
        <w:trPr>
          <w:trHeight w:val="270"/>
        </w:trPr>
        <w:tc>
          <w:tcPr>
            <w:tcW w:w="567" w:type="dxa"/>
            <w:shd w:val="clear" w:color="auto" w:fill="auto"/>
          </w:tcPr>
          <w:p w14:paraId="754FDA20"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4</w:t>
            </w:r>
          </w:p>
        </w:tc>
        <w:tc>
          <w:tcPr>
            <w:tcW w:w="2122" w:type="dxa"/>
            <w:shd w:val="clear" w:color="auto" w:fill="auto"/>
          </w:tcPr>
          <w:p w14:paraId="136FF4C4"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D3</w:t>
            </w:r>
          </w:p>
        </w:tc>
        <w:tc>
          <w:tcPr>
            <w:tcW w:w="2410" w:type="dxa"/>
            <w:shd w:val="clear" w:color="auto" w:fill="auto"/>
          </w:tcPr>
          <w:p w14:paraId="490DAF7C"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2,1±0,1</w:t>
            </w:r>
          </w:p>
        </w:tc>
        <w:tc>
          <w:tcPr>
            <w:tcW w:w="2693" w:type="dxa"/>
            <w:shd w:val="clear" w:color="auto" w:fill="auto"/>
          </w:tcPr>
          <w:p w14:paraId="2D120F4D"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4,5</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28E1BBFD"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564CE9" w:rsidRPr="00A9523D" w14:paraId="2C76015E" w14:textId="77777777" w:rsidTr="0093393F">
        <w:trPr>
          <w:trHeight w:val="270"/>
        </w:trPr>
        <w:tc>
          <w:tcPr>
            <w:tcW w:w="567" w:type="dxa"/>
            <w:shd w:val="clear" w:color="auto" w:fill="auto"/>
          </w:tcPr>
          <w:p w14:paraId="4975B154"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5</w:t>
            </w:r>
          </w:p>
        </w:tc>
        <w:tc>
          <w:tcPr>
            <w:tcW w:w="2122" w:type="dxa"/>
            <w:shd w:val="clear" w:color="auto" w:fill="auto"/>
          </w:tcPr>
          <w:p w14:paraId="4320C526"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D4</w:t>
            </w:r>
          </w:p>
        </w:tc>
        <w:tc>
          <w:tcPr>
            <w:tcW w:w="2410" w:type="dxa"/>
            <w:shd w:val="clear" w:color="auto" w:fill="auto"/>
          </w:tcPr>
          <w:p w14:paraId="5B381047"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lang w:val="en-US"/>
              </w:rPr>
              <w:t>2,1±</w:t>
            </w:r>
            <w:r w:rsidRPr="00A9523D">
              <w:rPr>
                <w:rFonts w:ascii="Times New Roman" w:eastAsia="Times New Roman" w:hAnsi="Times New Roman"/>
                <w:kern w:val="24"/>
              </w:rPr>
              <w:t>0,1</w:t>
            </w:r>
          </w:p>
        </w:tc>
        <w:tc>
          <w:tcPr>
            <w:tcW w:w="2693" w:type="dxa"/>
            <w:shd w:val="clear" w:color="auto" w:fill="auto"/>
          </w:tcPr>
          <w:p w14:paraId="10D56CF5"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4,3</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6C19B77"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564CE9" w:rsidRPr="00A9523D" w14:paraId="60B27ECC" w14:textId="77777777" w:rsidTr="0093393F">
        <w:trPr>
          <w:trHeight w:val="270"/>
        </w:trPr>
        <w:tc>
          <w:tcPr>
            <w:tcW w:w="567" w:type="dxa"/>
            <w:shd w:val="clear" w:color="auto" w:fill="auto"/>
          </w:tcPr>
          <w:p w14:paraId="461F4485" w14:textId="77777777" w:rsidR="00564CE9" w:rsidRPr="00A9523D" w:rsidRDefault="00564CE9" w:rsidP="0093393F">
            <w:pPr>
              <w:pStyle w:val="a3"/>
              <w:suppressAutoHyphens/>
              <w:spacing w:line="220" w:lineRule="exact"/>
              <w:rPr>
                <w:rFonts w:ascii="Times New Roman" w:eastAsia="Times New Roman" w:hAnsi="Times New Roman"/>
              </w:rPr>
            </w:pPr>
            <w:r w:rsidRPr="00A9523D">
              <w:rPr>
                <w:rFonts w:ascii="Times New Roman" w:eastAsia="Times New Roman" w:hAnsi="Times New Roman"/>
              </w:rPr>
              <w:t>6</w:t>
            </w:r>
          </w:p>
        </w:tc>
        <w:tc>
          <w:tcPr>
            <w:tcW w:w="2122" w:type="dxa"/>
            <w:shd w:val="clear" w:color="auto" w:fill="auto"/>
          </w:tcPr>
          <w:p w14:paraId="38948632"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D5</w:t>
            </w:r>
          </w:p>
        </w:tc>
        <w:tc>
          <w:tcPr>
            <w:tcW w:w="2410" w:type="dxa"/>
            <w:shd w:val="clear" w:color="auto" w:fill="auto"/>
          </w:tcPr>
          <w:p w14:paraId="34ED0AE0"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47</w:t>
            </w:r>
            <w:r w:rsidRPr="00A9523D">
              <w:rPr>
                <w:rFonts w:ascii="Times New Roman" w:eastAsia="Times New Roman" w:hAnsi="Times New Roman"/>
                <w:kern w:val="24"/>
                <w:lang w:val="en-US"/>
              </w:rPr>
              <w:t>±</w:t>
            </w:r>
            <w:r w:rsidRPr="00A9523D">
              <w:rPr>
                <w:rFonts w:ascii="Times New Roman" w:eastAsia="Times New Roman" w:hAnsi="Times New Roman"/>
                <w:kern w:val="24"/>
              </w:rPr>
              <w:t>2,3</w:t>
            </w:r>
          </w:p>
        </w:tc>
        <w:tc>
          <w:tcPr>
            <w:tcW w:w="2693" w:type="dxa"/>
            <w:shd w:val="clear" w:color="auto" w:fill="auto"/>
          </w:tcPr>
          <w:p w14:paraId="04C6FDA2"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4,2</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0FCE38D"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lang w:val="en-US"/>
              </w:rPr>
              <w:t>+++</w:t>
            </w:r>
          </w:p>
        </w:tc>
      </w:tr>
      <w:tr w:rsidR="00564CE9" w:rsidRPr="00A9523D" w14:paraId="5804C611" w14:textId="77777777" w:rsidTr="0093393F">
        <w:trPr>
          <w:trHeight w:val="270"/>
        </w:trPr>
        <w:tc>
          <w:tcPr>
            <w:tcW w:w="567" w:type="dxa"/>
            <w:shd w:val="clear" w:color="auto" w:fill="auto"/>
          </w:tcPr>
          <w:p w14:paraId="3AB74B80" w14:textId="77777777" w:rsidR="00564CE9" w:rsidRPr="00A9523D" w:rsidRDefault="00564CE9" w:rsidP="0093393F">
            <w:pPr>
              <w:pStyle w:val="a3"/>
              <w:suppressAutoHyphens/>
              <w:spacing w:line="220" w:lineRule="exact"/>
              <w:rPr>
                <w:rFonts w:ascii="Times New Roman" w:eastAsia="Times New Roman" w:hAnsi="Times New Roman"/>
              </w:rPr>
            </w:pPr>
            <w:r w:rsidRPr="00A9523D">
              <w:rPr>
                <w:rFonts w:ascii="Times New Roman" w:eastAsia="Times New Roman" w:hAnsi="Times New Roman"/>
              </w:rPr>
              <w:t>7</w:t>
            </w:r>
          </w:p>
        </w:tc>
        <w:tc>
          <w:tcPr>
            <w:tcW w:w="2122" w:type="dxa"/>
            <w:shd w:val="clear" w:color="auto" w:fill="auto"/>
          </w:tcPr>
          <w:p w14:paraId="24D83CDA"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D6</w:t>
            </w:r>
          </w:p>
        </w:tc>
        <w:tc>
          <w:tcPr>
            <w:tcW w:w="2410" w:type="dxa"/>
            <w:shd w:val="clear" w:color="auto" w:fill="auto"/>
          </w:tcPr>
          <w:p w14:paraId="16A33863"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rPr>
              <w:t>49</w:t>
            </w:r>
            <w:r w:rsidRPr="00A9523D">
              <w:rPr>
                <w:rFonts w:ascii="Times New Roman" w:eastAsia="Times New Roman" w:hAnsi="Times New Roman"/>
                <w:kern w:val="24"/>
                <w:lang w:val="en-US"/>
              </w:rPr>
              <w:t>±</w:t>
            </w:r>
            <w:r w:rsidRPr="00A9523D">
              <w:rPr>
                <w:rFonts w:ascii="Times New Roman" w:eastAsia="Times New Roman" w:hAnsi="Times New Roman"/>
                <w:kern w:val="24"/>
              </w:rPr>
              <w:t>2,4</w:t>
            </w:r>
          </w:p>
        </w:tc>
        <w:tc>
          <w:tcPr>
            <w:tcW w:w="2693" w:type="dxa"/>
            <w:shd w:val="clear" w:color="auto" w:fill="auto"/>
          </w:tcPr>
          <w:p w14:paraId="0EB6E27E"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4,1</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191BBBEA"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lang w:val="en-US"/>
              </w:rPr>
              <w:t>++</w:t>
            </w:r>
            <w:r w:rsidRPr="00A9523D">
              <w:rPr>
                <w:rFonts w:ascii="Times New Roman" w:eastAsia="Times New Roman" w:hAnsi="Times New Roman"/>
                <w:bCs/>
                <w:kern w:val="24"/>
              </w:rPr>
              <w:t>+</w:t>
            </w:r>
          </w:p>
        </w:tc>
      </w:tr>
      <w:tr w:rsidR="00564CE9" w:rsidRPr="00A9523D" w14:paraId="61A375A9" w14:textId="77777777" w:rsidTr="0093393F">
        <w:trPr>
          <w:trHeight w:val="203"/>
        </w:trPr>
        <w:tc>
          <w:tcPr>
            <w:tcW w:w="567" w:type="dxa"/>
            <w:shd w:val="clear" w:color="auto" w:fill="auto"/>
          </w:tcPr>
          <w:p w14:paraId="4A2F4DA5"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8</w:t>
            </w:r>
          </w:p>
        </w:tc>
        <w:tc>
          <w:tcPr>
            <w:tcW w:w="2122" w:type="dxa"/>
            <w:shd w:val="clear" w:color="auto" w:fill="auto"/>
          </w:tcPr>
          <w:p w14:paraId="13C29A1F"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D7</w:t>
            </w:r>
          </w:p>
        </w:tc>
        <w:tc>
          <w:tcPr>
            <w:tcW w:w="2410" w:type="dxa"/>
            <w:shd w:val="clear" w:color="auto" w:fill="auto"/>
          </w:tcPr>
          <w:p w14:paraId="2B9F4F4F"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lang w:val="en-US"/>
              </w:rPr>
              <w:t>39,5±</w:t>
            </w:r>
            <w:r w:rsidRPr="00A9523D">
              <w:rPr>
                <w:rFonts w:ascii="Times New Roman" w:eastAsia="Times New Roman" w:hAnsi="Times New Roman"/>
                <w:kern w:val="24"/>
              </w:rPr>
              <w:t>2,0</w:t>
            </w:r>
          </w:p>
        </w:tc>
        <w:tc>
          <w:tcPr>
            <w:tcW w:w="2693" w:type="dxa"/>
            <w:shd w:val="clear" w:color="auto" w:fill="auto"/>
          </w:tcPr>
          <w:p w14:paraId="19B25E72"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4,1</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ADDFF99"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lang w:val="en-US"/>
              </w:rPr>
              <w:t>+++</w:t>
            </w:r>
          </w:p>
        </w:tc>
      </w:tr>
      <w:tr w:rsidR="00564CE9" w:rsidRPr="00A9523D" w14:paraId="3BEB06DE" w14:textId="77777777" w:rsidTr="0093393F">
        <w:trPr>
          <w:trHeight w:val="208"/>
        </w:trPr>
        <w:tc>
          <w:tcPr>
            <w:tcW w:w="567" w:type="dxa"/>
            <w:shd w:val="clear" w:color="auto" w:fill="auto"/>
          </w:tcPr>
          <w:p w14:paraId="56E5AF95"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9</w:t>
            </w:r>
          </w:p>
        </w:tc>
        <w:tc>
          <w:tcPr>
            <w:tcW w:w="2122" w:type="dxa"/>
            <w:shd w:val="clear" w:color="auto" w:fill="auto"/>
          </w:tcPr>
          <w:p w14:paraId="448DC324"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D7X</w:t>
            </w:r>
          </w:p>
        </w:tc>
        <w:tc>
          <w:tcPr>
            <w:tcW w:w="2410" w:type="dxa"/>
            <w:shd w:val="clear" w:color="auto" w:fill="auto"/>
          </w:tcPr>
          <w:p w14:paraId="0D841805" w14:textId="77777777" w:rsidR="00564CE9" w:rsidRPr="00A9523D" w:rsidRDefault="00564CE9" w:rsidP="0093393F">
            <w:pPr>
              <w:pStyle w:val="a3"/>
              <w:suppressAutoHyphens/>
              <w:spacing w:line="220" w:lineRule="exact"/>
              <w:jc w:val="center"/>
              <w:rPr>
                <w:rFonts w:ascii="Times New Roman" w:eastAsia="Times New Roman" w:hAnsi="Times New Roman"/>
                <w:kern w:val="24"/>
                <w:lang w:val="en-US"/>
              </w:rPr>
            </w:pPr>
            <w:r w:rsidRPr="00A9523D">
              <w:rPr>
                <w:rFonts w:ascii="Times New Roman" w:eastAsia="Times New Roman" w:hAnsi="Times New Roman"/>
                <w:kern w:val="24"/>
                <w:lang w:val="en-US"/>
              </w:rPr>
              <w:t>31,8±1,5</w:t>
            </w:r>
          </w:p>
        </w:tc>
        <w:tc>
          <w:tcPr>
            <w:tcW w:w="2693" w:type="dxa"/>
            <w:shd w:val="clear" w:color="auto" w:fill="auto"/>
          </w:tcPr>
          <w:p w14:paraId="1F9A266D"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4,0</w:t>
            </w:r>
            <w:r w:rsidRPr="00A9523D">
              <w:rPr>
                <w:rFonts w:ascii="Times New Roman" w:eastAsia="Times New Roman" w:hAnsi="Times New Roman"/>
                <w:kern w:val="24"/>
                <w:lang w:val="en-US"/>
              </w:rPr>
              <w:t>±0,2</w:t>
            </w:r>
          </w:p>
        </w:tc>
        <w:tc>
          <w:tcPr>
            <w:tcW w:w="1559" w:type="dxa"/>
            <w:shd w:val="clear" w:color="auto" w:fill="auto"/>
          </w:tcPr>
          <w:p w14:paraId="77C0D652" w14:textId="77777777" w:rsidR="00564CE9" w:rsidRPr="00A9523D" w:rsidRDefault="00564CE9" w:rsidP="0093393F">
            <w:pPr>
              <w:pStyle w:val="a3"/>
              <w:suppressAutoHyphens/>
              <w:spacing w:line="220" w:lineRule="exact"/>
              <w:jc w:val="center"/>
              <w:rPr>
                <w:rFonts w:ascii="Times New Roman" w:eastAsia="Times New Roman" w:hAnsi="Times New Roman"/>
                <w:kern w:val="24"/>
                <w:lang w:val="en-US"/>
              </w:rPr>
            </w:pPr>
            <w:r w:rsidRPr="00A9523D">
              <w:rPr>
                <w:rFonts w:ascii="Times New Roman" w:eastAsia="Times New Roman" w:hAnsi="Times New Roman"/>
                <w:kern w:val="24"/>
                <w:lang w:val="en-US"/>
              </w:rPr>
              <w:t>+</w:t>
            </w:r>
          </w:p>
        </w:tc>
      </w:tr>
      <w:tr w:rsidR="00564CE9" w:rsidRPr="00A9523D" w14:paraId="5503EDBC" w14:textId="77777777" w:rsidTr="0093393F">
        <w:trPr>
          <w:trHeight w:val="211"/>
        </w:trPr>
        <w:tc>
          <w:tcPr>
            <w:tcW w:w="567" w:type="dxa"/>
            <w:shd w:val="clear" w:color="auto" w:fill="auto"/>
          </w:tcPr>
          <w:p w14:paraId="42734EE3"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10</w:t>
            </w:r>
          </w:p>
        </w:tc>
        <w:tc>
          <w:tcPr>
            <w:tcW w:w="2122" w:type="dxa"/>
            <w:shd w:val="clear" w:color="auto" w:fill="auto"/>
          </w:tcPr>
          <w:p w14:paraId="5CA624F1"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Т1</w:t>
            </w:r>
          </w:p>
        </w:tc>
        <w:tc>
          <w:tcPr>
            <w:tcW w:w="2410" w:type="dxa"/>
            <w:shd w:val="clear" w:color="auto" w:fill="auto"/>
          </w:tcPr>
          <w:p w14:paraId="6CE42084"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5,7±0,2</w:t>
            </w:r>
          </w:p>
        </w:tc>
        <w:tc>
          <w:tcPr>
            <w:tcW w:w="2693" w:type="dxa"/>
            <w:shd w:val="clear" w:color="auto" w:fill="auto"/>
          </w:tcPr>
          <w:p w14:paraId="06C06889"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kk-KZ"/>
              </w:rPr>
              <w:t>4</w:t>
            </w:r>
            <w:r w:rsidRPr="00A9523D">
              <w:rPr>
                <w:rFonts w:ascii="Times New Roman" w:eastAsia="Times New Roman" w:hAnsi="Times New Roman"/>
                <w:kern w:val="24"/>
                <w:lang w:val="en-US"/>
              </w:rPr>
              <w:t>,2±0,2</w:t>
            </w:r>
          </w:p>
        </w:tc>
        <w:tc>
          <w:tcPr>
            <w:tcW w:w="1559" w:type="dxa"/>
            <w:shd w:val="clear" w:color="auto" w:fill="auto"/>
          </w:tcPr>
          <w:p w14:paraId="1E76F78F"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564CE9" w:rsidRPr="00A9523D" w14:paraId="0CA68293" w14:textId="77777777" w:rsidTr="0093393F">
        <w:trPr>
          <w:trHeight w:val="202"/>
        </w:trPr>
        <w:tc>
          <w:tcPr>
            <w:tcW w:w="567" w:type="dxa"/>
            <w:shd w:val="clear" w:color="auto" w:fill="auto"/>
          </w:tcPr>
          <w:p w14:paraId="12C41566"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11</w:t>
            </w:r>
          </w:p>
        </w:tc>
        <w:tc>
          <w:tcPr>
            <w:tcW w:w="2122" w:type="dxa"/>
            <w:shd w:val="clear" w:color="auto" w:fill="auto"/>
          </w:tcPr>
          <w:p w14:paraId="0775A434"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Т2</w:t>
            </w:r>
          </w:p>
        </w:tc>
        <w:tc>
          <w:tcPr>
            <w:tcW w:w="2410" w:type="dxa"/>
            <w:shd w:val="clear" w:color="auto" w:fill="auto"/>
          </w:tcPr>
          <w:p w14:paraId="47291091"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8,5±0,4</w:t>
            </w:r>
          </w:p>
        </w:tc>
        <w:tc>
          <w:tcPr>
            <w:tcW w:w="2693" w:type="dxa"/>
            <w:shd w:val="clear" w:color="auto" w:fill="auto"/>
          </w:tcPr>
          <w:p w14:paraId="0D6D74ED"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4,0±0,2</w:t>
            </w:r>
          </w:p>
        </w:tc>
        <w:tc>
          <w:tcPr>
            <w:tcW w:w="1559" w:type="dxa"/>
            <w:shd w:val="clear" w:color="auto" w:fill="auto"/>
          </w:tcPr>
          <w:p w14:paraId="3B2B714E"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bCs/>
                <w:kern w:val="24"/>
                <w:lang w:val="en-US"/>
              </w:rPr>
              <w:t>+++</w:t>
            </w:r>
          </w:p>
        </w:tc>
      </w:tr>
      <w:tr w:rsidR="00564CE9" w:rsidRPr="00A9523D" w14:paraId="66E1FB75" w14:textId="77777777" w:rsidTr="0093393F">
        <w:trPr>
          <w:trHeight w:val="299"/>
        </w:trPr>
        <w:tc>
          <w:tcPr>
            <w:tcW w:w="567" w:type="dxa"/>
            <w:shd w:val="clear" w:color="auto" w:fill="auto"/>
          </w:tcPr>
          <w:p w14:paraId="6AEBEE95"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12</w:t>
            </w:r>
          </w:p>
        </w:tc>
        <w:tc>
          <w:tcPr>
            <w:tcW w:w="2122" w:type="dxa"/>
            <w:shd w:val="clear" w:color="auto" w:fill="auto"/>
          </w:tcPr>
          <w:p w14:paraId="782CB845"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Т3</w:t>
            </w:r>
          </w:p>
        </w:tc>
        <w:tc>
          <w:tcPr>
            <w:tcW w:w="2410" w:type="dxa"/>
            <w:shd w:val="clear" w:color="auto" w:fill="auto"/>
          </w:tcPr>
          <w:p w14:paraId="66A62FDE"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lang w:val="en-US"/>
              </w:rPr>
              <w:t>14,2±0,</w:t>
            </w:r>
            <w:r w:rsidRPr="00A9523D">
              <w:rPr>
                <w:rFonts w:ascii="Times New Roman" w:eastAsia="Times New Roman" w:hAnsi="Times New Roman"/>
              </w:rPr>
              <w:t>7</w:t>
            </w:r>
          </w:p>
        </w:tc>
        <w:tc>
          <w:tcPr>
            <w:tcW w:w="2693" w:type="dxa"/>
            <w:shd w:val="clear" w:color="auto" w:fill="auto"/>
          </w:tcPr>
          <w:p w14:paraId="10873AC8"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4,1±0,2</w:t>
            </w:r>
          </w:p>
        </w:tc>
        <w:tc>
          <w:tcPr>
            <w:tcW w:w="1559" w:type="dxa"/>
            <w:shd w:val="clear" w:color="auto" w:fill="auto"/>
          </w:tcPr>
          <w:p w14:paraId="2EE6CA0C"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564CE9" w:rsidRPr="00A9523D" w14:paraId="0946AAF9" w14:textId="77777777" w:rsidTr="0093393F">
        <w:trPr>
          <w:trHeight w:val="310"/>
        </w:trPr>
        <w:tc>
          <w:tcPr>
            <w:tcW w:w="567" w:type="dxa"/>
            <w:shd w:val="clear" w:color="auto" w:fill="auto"/>
          </w:tcPr>
          <w:p w14:paraId="0678B430" w14:textId="77777777" w:rsidR="00564CE9" w:rsidRPr="00A9523D" w:rsidRDefault="00564CE9" w:rsidP="0093393F">
            <w:pPr>
              <w:pStyle w:val="a3"/>
              <w:suppressAutoHyphens/>
              <w:spacing w:line="220" w:lineRule="exact"/>
              <w:rPr>
                <w:rFonts w:ascii="Times New Roman" w:eastAsia="Times New Roman" w:hAnsi="Times New Roman"/>
              </w:rPr>
            </w:pPr>
            <w:r w:rsidRPr="00A9523D">
              <w:rPr>
                <w:rFonts w:ascii="Times New Roman" w:eastAsia="Times New Roman" w:hAnsi="Times New Roman"/>
              </w:rPr>
              <w:t>13</w:t>
            </w:r>
          </w:p>
        </w:tc>
        <w:tc>
          <w:tcPr>
            <w:tcW w:w="2122" w:type="dxa"/>
            <w:shd w:val="clear" w:color="auto" w:fill="auto"/>
          </w:tcPr>
          <w:p w14:paraId="5FA55281"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Т4</w:t>
            </w:r>
          </w:p>
        </w:tc>
        <w:tc>
          <w:tcPr>
            <w:tcW w:w="2410" w:type="dxa"/>
            <w:shd w:val="clear" w:color="auto" w:fill="auto"/>
          </w:tcPr>
          <w:p w14:paraId="645AFA20"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rPr>
              <w:t>3,3±0,1</w:t>
            </w:r>
          </w:p>
        </w:tc>
        <w:tc>
          <w:tcPr>
            <w:tcW w:w="2693" w:type="dxa"/>
            <w:shd w:val="clear" w:color="auto" w:fill="auto"/>
          </w:tcPr>
          <w:p w14:paraId="113A809C"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4,3±0,2</w:t>
            </w:r>
          </w:p>
        </w:tc>
        <w:tc>
          <w:tcPr>
            <w:tcW w:w="1559" w:type="dxa"/>
            <w:shd w:val="clear" w:color="auto" w:fill="auto"/>
          </w:tcPr>
          <w:p w14:paraId="0C649221"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564CE9" w:rsidRPr="00A9523D" w14:paraId="298D21CE" w14:textId="77777777" w:rsidTr="0093393F">
        <w:trPr>
          <w:trHeight w:val="244"/>
        </w:trPr>
        <w:tc>
          <w:tcPr>
            <w:tcW w:w="567" w:type="dxa"/>
            <w:shd w:val="clear" w:color="auto" w:fill="auto"/>
          </w:tcPr>
          <w:p w14:paraId="7719C1A9" w14:textId="77777777" w:rsidR="00564CE9" w:rsidRPr="00A9523D" w:rsidRDefault="00564CE9" w:rsidP="0093393F">
            <w:pPr>
              <w:pStyle w:val="a3"/>
              <w:suppressAutoHyphens/>
              <w:spacing w:line="220" w:lineRule="exact"/>
              <w:rPr>
                <w:rFonts w:ascii="Times New Roman" w:eastAsia="Times New Roman" w:hAnsi="Times New Roman"/>
              </w:rPr>
            </w:pPr>
            <w:r w:rsidRPr="00A9523D">
              <w:rPr>
                <w:rFonts w:ascii="Times New Roman" w:eastAsia="Times New Roman" w:hAnsi="Times New Roman"/>
              </w:rPr>
              <w:t>14</w:t>
            </w:r>
          </w:p>
        </w:tc>
        <w:tc>
          <w:tcPr>
            <w:tcW w:w="2122" w:type="dxa"/>
            <w:shd w:val="clear" w:color="auto" w:fill="auto"/>
          </w:tcPr>
          <w:p w14:paraId="32275ADE"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Т5</w:t>
            </w:r>
          </w:p>
        </w:tc>
        <w:tc>
          <w:tcPr>
            <w:tcW w:w="2410" w:type="dxa"/>
            <w:shd w:val="clear" w:color="auto" w:fill="auto"/>
          </w:tcPr>
          <w:p w14:paraId="2AD5D4D6"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rPr>
              <w:t>5,7±0,2</w:t>
            </w:r>
          </w:p>
        </w:tc>
        <w:tc>
          <w:tcPr>
            <w:tcW w:w="2693" w:type="dxa"/>
            <w:shd w:val="clear" w:color="auto" w:fill="auto"/>
          </w:tcPr>
          <w:p w14:paraId="6852D594"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4,3</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4CD885AD"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564CE9" w:rsidRPr="00A9523D" w14:paraId="543AAD49" w14:textId="77777777" w:rsidTr="0093393F">
        <w:trPr>
          <w:trHeight w:val="188"/>
        </w:trPr>
        <w:tc>
          <w:tcPr>
            <w:tcW w:w="567" w:type="dxa"/>
            <w:shd w:val="clear" w:color="auto" w:fill="auto"/>
          </w:tcPr>
          <w:p w14:paraId="26569B27" w14:textId="77777777" w:rsidR="00564CE9" w:rsidRPr="00A9523D" w:rsidRDefault="00564CE9" w:rsidP="0093393F">
            <w:pPr>
              <w:pStyle w:val="a3"/>
              <w:suppressAutoHyphens/>
              <w:spacing w:line="220" w:lineRule="exact"/>
              <w:rPr>
                <w:rFonts w:ascii="Times New Roman" w:eastAsia="Times New Roman" w:hAnsi="Times New Roman"/>
              </w:rPr>
            </w:pPr>
            <w:r w:rsidRPr="00A9523D">
              <w:rPr>
                <w:rFonts w:ascii="Times New Roman" w:eastAsia="Times New Roman" w:hAnsi="Times New Roman"/>
              </w:rPr>
              <w:t>15</w:t>
            </w:r>
          </w:p>
        </w:tc>
        <w:tc>
          <w:tcPr>
            <w:tcW w:w="2122" w:type="dxa"/>
            <w:shd w:val="clear" w:color="auto" w:fill="auto"/>
          </w:tcPr>
          <w:p w14:paraId="638AED4D"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Т6</w:t>
            </w:r>
          </w:p>
        </w:tc>
        <w:tc>
          <w:tcPr>
            <w:tcW w:w="2410" w:type="dxa"/>
            <w:shd w:val="clear" w:color="auto" w:fill="auto"/>
          </w:tcPr>
          <w:p w14:paraId="63BE7D69"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rPr>
              <w:t>8,5±0,4</w:t>
            </w:r>
          </w:p>
        </w:tc>
        <w:tc>
          <w:tcPr>
            <w:tcW w:w="2693" w:type="dxa"/>
            <w:shd w:val="clear" w:color="auto" w:fill="auto"/>
          </w:tcPr>
          <w:p w14:paraId="1DDE0834"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kern w:val="24"/>
              </w:rPr>
              <w:t>4,2</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9ED6B4F"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Times New Roman" w:hAnsi="Times New Roman"/>
                <w:bCs/>
                <w:kern w:val="24"/>
              </w:rPr>
              <w:t>+</w:t>
            </w:r>
          </w:p>
        </w:tc>
      </w:tr>
      <w:tr w:rsidR="00564CE9" w:rsidRPr="00A9523D" w14:paraId="65C4663A" w14:textId="77777777" w:rsidTr="0093393F">
        <w:trPr>
          <w:trHeight w:val="210"/>
        </w:trPr>
        <w:tc>
          <w:tcPr>
            <w:tcW w:w="567" w:type="dxa"/>
            <w:shd w:val="clear" w:color="auto" w:fill="auto"/>
          </w:tcPr>
          <w:p w14:paraId="6A169F76"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16</w:t>
            </w:r>
          </w:p>
        </w:tc>
        <w:tc>
          <w:tcPr>
            <w:tcW w:w="2122" w:type="dxa"/>
            <w:shd w:val="clear" w:color="auto" w:fill="auto"/>
          </w:tcPr>
          <w:p w14:paraId="00F058D3"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М1</w:t>
            </w:r>
          </w:p>
        </w:tc>
        <w:tc>
          <w:tcPr>
            <w:tcW w:w="2410" w:type="dxa"/>
            <w:shd w:val="clear" w:color="auto" w:fill="auto"/>
          </w:tcPr>
          <w:p w14:paraId="1F8C39CC"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2,8±0,1</w:t>
            </w:r>
          </w:p>
        </w:tc>
        <w:tc>
          <w:tcPr>
            <w:tcW w:w="2693" w:type="dxa"/>
            <w:shd w:val="clear" w:color="auto" w:fill="auto"/>
          </w:tcPr>
          <w:p w14:paraId="619201DA"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6,4</w:t>
            </w:r>
            <w:r w:rsidRPr="00A9523D">
              <w:rPr>
                <w:rFonts w:ascii="Times New Roman" w:eastAsia="Times New Roman" w:hAnsi="Times New Roman"/>
                <w:kern w:val="24"/>
                <w:lang w:val="en-US"/>
              </w:rPr>
              <w:t>±</w:t>
            </w:r>
            <w:r w:rsidRPr="00A9523D">
              <w:rPr>
                <w:rFonts w:ascii="Times New Roman" w:eastAsia="Times New Roman" w:hAnsi="Times New Roman"/>
                <w:kern w:val="24"/>
              </w:rPr>
              <w:t>0,3</w:t>
            </w:r>
          </w:p>
        </w:tc>
        <w:tc>
          <w:tcPr>
            <w:tcW w:w="1559" w:type="dxa"/>
            <w:shd w:val="clear" w:color="auto" w:fill="auto"/>
          </w:tcPr>
          <w:p w14:paraId="395DFD1F"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564CE9" w:rsidRPr="00A9523D" w14:paraId="79174EA9" w14:textId="77777777" w:rsidTr="0093393F">
        <w:trPr>
          <w:trHeight w:val="199"/>
        </w:trPr>
        <w:tc>
          <w:tcPr>
            <w:tcW w:w="567" w:type="dxa"/>
            <w:tcBorders>
              <w:bottom w:val="nil"/>
            </w:tcBorders>
            <w:shd w:val="clear" w:color="auto" w:fill="auto"/>
          </w:tcPr>
          <w:p w14:paraId="3A92A25A"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17</w:t>
            </w:r>
          </w:p>
        </w:tc>
        <w:tc>
          <w:tcPr>
            <w:tcW w:w="2122" w:type="dxa"/>
            <w:tcBorders>
              <w:bottom w:val="nil"/>
            </w:tcBorders>
            <w:shd w:val="clear" w:color="auto" w:fill="auto"/>
          </w:tcPr>
          <w:p w14:paraId="266B2406"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М2</w:t>
            </w:r>
          </w:p>
        </w:tc>
        <w:tc>
          <w:tcPr>
            <w:tcW w:w="2410" w:type="dxa"/>
            <w:tcBorders>
              <w:bottom w:val="nil"/>
            </w:tcBorders>
            <w:shd w:val="clear" w:color="auto" w:fill="auto"/>
          </w:tcPr>
          <w:p w14:paraId="7751BF09"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11,4±0,5</w:t>
            </w:r>
          </w:p>
        </w:tc>
        <w:tc>
          <w:tcPr>
            <w:tcW w:w="2693" w:type="dxa"/>
            <w:tcBorders>
              <w:bottom w:val="nil"/>
            </w:tcBorders>
            <w:shd w:val="clear" w:color="auto" w:fill="auto"/>
          </w:tcPr>
          <w:p w14:paraId="161AB9B4"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5,2</w:t>
            </w:r>
            <w:r w:rsidRPr="00A9523D">
              <w:rPr>
                <w:rFonts w:ascii="Times New Roman" w:eastAsia="Times New Roman" w:hAnsi="Times New Roman"/>
                <w:kern w:val="24"/>
                <w:lang w:val="en-US"/>
              </w:rPr>
              <w:t>±0,3</w:t>
            </w:r>
          </w:p>
        </w:tc>
        <w:tc>
          <w:tcPr>
            <w:tcW w:w="1559" w:type="dxa"/>
            <w:tcBorders>
              <w:bottom w:val="nil"/>
            </w:tcBorders>
            <w:shd w:val="clear" w:color="auto" w:fill="auto"/>
          </w:tcPr>
          <w:p w14:paraId="1A52E491"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564CE9" w:rsidRPr="00A9523D" w14:paraId="28455F38" w14:textId="77777777" w:rsidTr="0093393F">
        <w:trPr>
          <w:trHeight w:val="204"/>
        </w:trPr>
        <w:tc>
          <w:tcPr>
            <w:tcW w:w="567" w:type="dxa"/>
            <w:shd w:val="clear" w:color="auto" w:fill="auto"/>
          </w:tcPr>
          <w:p w14:paraId="0E31AE3F"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18</w:t>
            </w:r>
          </w:p>
        </w:tc>
        <w:tc>
          <w:tcPr>
            <w:tcW w:w="2122" w:type="dxa"/>
            <w:shd w:val="clear" w:color="auto" w:fill="auto"/>
          </w:tcPr>
          <w:p w14:paraId="22F65C50"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А1</w:t>
            </w:r>
          </w:p>
        </w:tc>
        <w:tc>
          <w:tcPr>
            <w:tcW w:w="2410" w:type="dxa"/>
            <w:shd w:val="clear" w:color="auto" w:fill="auto"/>
          </w:tcPr>
          <w:p w14:paraId="60403018"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5,7±0,2</w:t>
            </w:r>
          </w:p>
        </w:tc>
        <w:tc>
          <w:tcPr>
            <w:tcW w:w="2693" w:type="dxa"/>
            <w:shd w:val="clear" w:color="auto" w:fill="auto"/>
          </w:tcPr>
          <w:p w14:paraId="1981EA0E"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5,8</w:t>
            </w:r>
            <w:r w:rsidRPr="00A9523D">
              <w:rPr>
                <w:rFonts w:ascii="Times New Roman" w:eastAsia="Times New Roman" w:hAnsi="Times New Roman"/>
                <w:kern w:val="24"/>
                <w:lang w:val="en-US"/>
              </w:rPr>
              <w:t>±0,3</w:t>
            </w:r>
          </w:p>
        </w:tc>
        <w:tc>
          <w:tcPr>
            <w:tcW w:w="1559" w:type="dxa"/>
            <w:shd w:val="clear" w:color="auto" w:fill="auto"/>
          </w:tcPr>
          <w:p w14:paraId="27FCCCB1"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564CE9" w:rsidRPr="00A9523D" w14:paraId="28E68C17" w14:textId="77777777" w:rsidTr="0093393F">
        <w:trPr>
          <w:trHeight w:val="193"/>
        </w:trPr>
        <w:tc>
          <w:tcPr>
            <w:tcW w:w="567" w:type="dxa"/>
            <w:shd w:val="clear" w:color="auto" w:fill="auto"/>
          </w:tcPr>
          <w:p w14:paraId="0862B4AC"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19</w:t>
            </w:r>
          </w:p>
        </w:tc>
        <w:tc>
          <w:tcPr>
            <w:tcW w:w="2122" w:type="dxa"/>
            <w:shd w:val="clear" w:color="auto" w:fill="auto"/>
          </w:tcPr>
          <w:p w14:paraId="4DB9EF58"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А2</w:t>
            </w:r>
          </w:p>
        </w:tc>
        <w:tc>
          <w:tcPr>
            <w:tcW w:w="2410" w:type="dxa"/>
            <w:shd w:val="clear" w:color="auto" w:fill="auto"/>
          </w:tcPr>
          <w:p w14:paraId="711FDA08"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3,3±0,1</w:t>
            </w:r>
          </w:p>
        </w:tc>
        <w:tc>
          <w:tcPr>
            <w:tcW w:w="2693" w:type="dxa"/>
            <w:shd w:val="clear" w:color="auto" w:fill="auto"/>
          </w:tcPr>
          <w:p w14:paraId="6DFC67A7"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5,7</w:t>
            </w:r>
            <w:r w:rsidRPr="00A9523D">
              <w:rPr>
                <w:rFonts w:ascii="Times New Roman" w:eastAsia="Times New Roman" w:hAnsi="Times New Roman"/>
                <w:kern w:val="24"/>
                <w:lang w:val="en-US"/>
              </w:rPr>
              <w:t>±0,3</w:t>
            </w:r>
          </w:p>
        </w:tc>
        <w:tc>
          <w:tcPr>
            <w:tcW w:w="1559" w:type="dxa"/>
            <w:shd w:val="clear" w:color="auto" w:fill="auto"/>
          </w:tcPr>
          <w:p w14:paraId="07217086"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564CE9" w:rsidRPr="00A9523D" w14:paraId="1C4CED3D" w14:textId="77777777" w:rsidTr="0093393F">
        <w:trPr>
          <w:trHeight w:val="198"/>
        </w:trPr>
        <w:tc>
          <w:tcPr>
            <w:tcW w:w="567" w:type="dxa"/>
            <w:shd w:val="clear" w:color="auto" w:fill="auto"/>
          </w:tcPr>
          <w:p w14:paraId="2F9905CE"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20</w:t>
            </w:r>
          </w:p>
        </w:tc>
        <w:tc>
          <w:tcPr>
            <w:tcW w:w="2122" w:type="dxa"/>
            <w:shd w:val="clear" w:color="auto" w:fill="auto"/>
          </w:tcPr>
          <w:p w14:paraId="1C807333" w14:textId="77777777" w:rsidR="00564CE9" w:rsidRPr="00A9523D" w:rsidRDefault="00564CE9" w:rsidP="0093393F">
            <w:pPr>
              <w:suppressAutoHyphens/>
              <w:spacing w:line="220" w:lineRule="exact"/>
              <w:rPr>
                <w:i/>
                <w:iCs/>
                <w:sz w:val="22"/>
                <w:szCs w:val="22"/>
                <w:lang w:val="en-US" w:eastAsia="en-US"/>
              </w:rPr>
            </w:pPr>
            <w:r w:rsidRPr="00A9523D">
              <w:rPr>
                <w:i/>
                <w:iCs/>
                <w:sz w:val="22"/>
                <w:szCs w:val="22"/>
                <w:lang w:val="en-US" w:eastAsia="en-US"/>
              </w:rPr>
              <w:t>А3</w:t>
            </w:r>
          </w:p>
        </w:tc>
        <w:tc>
          <w:tcPr>
            <w:tcW w:w="2410" w:type="dxa"/>
            <w:shd w:val="clear" w:color="auto" w:fill="auto"/>
          </w:tcPr>
          <w:p w14:paraId="06D02A52"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3,3±0,1</w:t>
            </w:r>
          </w:p>
        </w:tc>
        <w:tc>
          <w:tcPr>
            <w:tcW w:w="2693" w:type="dxa"/>
            <w:shd w:val="clear" w:color="auto" w:fill="auto"/>
          </w:tcPr>
          <w:p w14:paraId="7AF44781"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4,8</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08681727"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kern w:val="24"/>
                <w:lang w:val="en-US"/>
              </w:rPr>
              <w:t>+</w:t>
            </w:r>
          </w:p>
        </w:tc>
      </w:tr>
      <w:tr w:rsidR="00564CE9" w:rsidRPr="00A9523D" w14:paraId="09998BD3" w14:textId="77777777" w:rsidTr="0093393F">
        <w:trPr>
          <w:trHeight w:val="201"/>
        </w:trPr>
        <w:tc>
          <w:tcPr>
            <w:tcW w:w="567" w:type="dxa"/>
            <w:shd w:val="clear" w:color="auto" w:fill="auto"/>
          </w:tcPr>
          <w:p w14:paraId="4E360E3B"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21</w:t>
            </w:r>
          </w:p>
        </w:tc>
        <w:tc>
          <w:tcPr>
            <w:tcW w:w="2122" w:type="dxa"/>
            <w:shd w:val="clear" w:color="auto" w:fill="auto"/>
          </w:tcPr>
          <w:p w14:paraId="0ACCDBCE" w14:textId="77777777" w:rsidR="00564CE9" w:rsidRPr="00A9523D" w:rsidRDefault="00564CE9" w:rsidP="0093393F">
            <w:pPr>
              <w:suppressAutoHyphens/>
              <w:spacing w:line="220" w:lineRule="exact"/>
              <w:rPr>
                <w:i/>
                <w:iCs/>
                <w:sz w:val="22"/>
                <w:szCs w:val="22"/>
                <w:lang w:val="en-US" w:eastAsia="en-US"/>
              </w:rPr>
            </w:pPr>
            <w:r w:rsidRPr="00A9523D">
              <w:rPr>
                <w:i/>
                <w:iCs/>
                <w:sz w:val="22"/>
                <w:szCs w:val="22"/>
                <w:lang w:val="en-US" w:eastAsia="en-US"/>
              </w:rPr>
              <w:t>А4</w:t>
            </w:r>
          </w:p>
        </w:tc>
        <w:tc>
          <w:tcPr>
            <w:tcW w:w="2410" w:type="dxa"/>
            <w:shd w:val="clear" w:color="auto" w:fill="auto"/>
          </w:tcPr>
          <w:p w14:paraId="701936AA"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2,8±0,1</w:t>
            </w:r>
          </w:p>
        </w:tc>
        <w:tc>
          <w:tcPr>
            <w:tcW w:w="2693" w:type="dxa"/>
            <w:shd w:val="clear" w:color="auto" w:fill="auto"/>
          </w:tcPr>
          <w:p w14:paraId="125306E1"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6</w:t>
            </w:r>
            <w:r w:rsidRPr="00A9523D">
              <w:rPr>
                <w:rFonts w:ascii="Times New Roman" w:eastAsia="Malgun Gothic" w:hAnsi="Times New Roman"/>
                <w:kern w:val="24"/>
              </w:rPr>
              <w:t>,</w:t>
            </w:r>
            <w:r w:rsidRPr="00A9523D">
              <w:rPr>
                <w:rFonts w:ascii="Times New Roman" w:eastAsia="Malgun Gothic" w:hAnsi="Times New Roman"/>
                <w:kern w:val="24"/>
                <w:lang w:val="en-US"/>
              </w:rPr>
              <w:t>0</w:t>
            </w:r>
            <w:r w:rsidRPr="00A9523D">
              <w:rPr>
                <w:rFonts w:ascii="Times New Roman" w:eastAsia="Times New Roman" w:hAnsi="Times New Roman"/>
                <w:kern w:val="24"/>
                <w:lang w:val="en-US"/>
              </w:rPr>
              <w:t>±</w:t>
            </w:r>
            <w:r w:rsidRPr="00A9523D">
              <w:rPr>
                <w:rFonts w:ascii="Times New Roman" w:eastAsia="Times New Roman" w:hAnsi="Times New Roman"/>
                <w:kern w:val="24"/>
              </w:rPr>
              <w:t>0,3</w:t>
            </w:r>
          </w:p>
        </w:tc>
        <w:tc>
          <w:tcPr>
            <w:tcW w:w="1559" w:type="dxa"/>
            <w:shd w:val="clear" w:color="auto" w:fill="auto"/>
          </w:tcPr>
          <w:p w14:paraId="163BA79A"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564CE9" w:rsidRPr="00A9523D" w14:paraId="475D6927" w14:textId="77777777" w:rsidTr="0093393F">
        <w:trPr>
          <w:trHeight w:val="192"/>
        </w:trPr>
        <w:tc>
          <w:tcPr>
            <w:tcW w:w="567" w:type="dxa"/>
            <w:shd w:val="clear" w:color="auto" w:fill="auto"/>
          </w:tcPr>
          <w:p w14:paraId="6295DF10"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22</w:t>
            </w:r>
          </w:p>
        </w:tc>
        <w:tc>
          <w:tcPr>
            <w:tcW w:w="2122" w:type="dxa"/>
            <w:shd w:val="clear" w:color="auto" w:fill="auto"/>
          </w:tcPr>
          <w:p w14:paraId="2A9B589B" w14:textId="77777777" w:rsidR="00564CE9" w:rsidRPr="00A9523D" w:rsidRDefault="00564CE9" w:rsidP="0093393F">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А5</w:t>
            </w:r>
          </w:p>
        </w:tc>
        <w:tc>
          <w:tcPr>
            <w:tcW w:w="2410" w:type="dxa"/>
            <w:shd w:val="clear" w:color="auto" w:fill="auto"/>
          </w:tcPr>
          <w:p w14:paraId="24A30C73"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16,6±0</w:t>
            </w:r>
            <w:r w:rsidRPr="00A9523D">
              <w:rPr>
                <w:rFonts w:ascii="Times New Roman" w:eastAsia="Times New Roman" w:hAnsi="Times New Roman"/>
                <w:lang w:eastAsia="ko-KR"/>
              </w:rPr>
              <w:t>,</w:t>
            </w:r>
            <w:r w:rsidRPr="00A9523D">
              <w:rPr>
                <w:rFonts w:ascii="Times New Roman" w:eastAsia="Times New Roman" w:hAnsi="Times New Roman"/>
                <w:lang w:val="en-US" w:eastAsia="ko-KR"/>
              </w:rPr>
              <w:t>8</w:t>
            </w:r>
          </w:p>
        </w:tc>
        <w:tc>
          <w:tcPr>
            <w:tcW w:w="2693" w:type="dxa"/>
            <w:shd w:val="clear" w:color="auto" w:fill="auto"/>
          </w:tcPr>
          <w:p w14:paraId="1E215EF6" w14:textId="77777777" w:rsidR="00564CE9" w:rsidRPr="00A9523D" w:rsidRDefault="00564CE9" w:rsidP="0093393F">
            <w:pPr>
              <w:pStyle w:val="a3"/>
              <w:suppressAutoHyphens/>
              <w:spacing w:line="220" w:lineRule="exact"/>
              <w:jc w:val="center"/>
              <w:rPr>
                <w:rFonts w:ascii="Times New Roman" w:eastAsia="Times New Roman" w:hAnsi="Times New Roman"/>
              </w:rPr>
            </w:pPr>
            <w:r w:rsidRPr="00A9523D">
              <w:rPr>
                <w:rFonts w:ascii="Times New Roman" w:eastAsia="Malgun Gothic" w:hAnsi="Times New Roman"/>
                <w:kern w:val="24"/>
                <w:lang w:val="en-US"/>
              </w:rPr>
              <w:t>5</w:t>
            </w:r>
            <w:r w:rsidRPr="00A9523D">
              <w:rPr>
                <w:rFonts w:ascii="Times New Roman" w:eastAsia="Malgun Gothic" w:hAnsi="Times New Roman"/>
                <w:kern w:val="24"/>
              </w:rPr>
              <w:t>,</w:t>
            </w:r>
            <w:r w:rsidRPr="00A9523D">
              <w:rPr>
                <w:rFonts w:ascii="Times New Roman" w:eastAsia="Malgun Gothic" w:hAnsi="Times New Roman"/>
                <w:kern w:val="24"/>
                <w:lang w:val="en-US"/>
              </w:rPr>
              <w:t>0</w:t>
            </w:r>
            <w:r w:rsidRPr="00A9523D">
              <w:rPr>
                <w:rFonts w:ascii="Times New Roman" w:eastAsia="Times New Roman" w:hAnsi="Times New Roman"/>
                <w:kern w:val="24"/>
                <w:lang w:val="en-US"/>
              </w:rPr>
              <w:t>±</w:t>
            </w:r>
            <w:r w:rsidRPr="00A9523D">
              <w:rPr>
                <w:rFonts w:ascii="Times New Roman" w:eastAsia="Times New Roman" w:hAnsi="Times New Roman"/>
                <w:kern w:val="24"/>
              </w:rPr>
              <w:t>0,3</w:t>
            </w:r>
          </w:p>
        </w:tc>
        <w:tc>
          <w:tcPr>
            <w:tcW w:w="1559" w:type="dxa"/>
            <w:shd w:val="clear" w:color="auto" w:fill="auto"/>
          </w:tcPr>
          <w:p w14:paraId="0144CC47"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564CE9" w:rsidRPr="00A9523D" w14:paraId="7EA3BC96" w14:textId="77777777" w:rsidTr="0093393F">
        <w:trPr>
          <w:trHeight w:val="195"/>
        </w:trPr>
        <w:tc>
          <w:tcPr>
            <w:tcW w:w="567" w:type="dxa"/>
            <w:shd w:val="clear" w:color="auto" w:fill="auto"/>
          </w:tcPr>
          <w:p w14:paraId="6597E132"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23</w:t>
            </w:r>
          </w:p>
        </w:tc>
        <w:tc>
          <w:tcPr>
            <w:tcW w:w="2122" w:type="dxa"/>
            <w:shd w:val="clear" w:color="auto" w:fill="auto"/>
          </w:tcPr>
          <w:p w14:paraId="0EA73347" w14:textId="77777777" w:rsidR="00564CE9" w:rsidRPr="00A9523D" w:rsidRDefault="00564CE9" w:rsidP="0093393F">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S1</w:t>
            </w:r>
          </w:p>
        </w:tc>
        <w:tc>
          <w:tcPr>
            <w:tcW w:w="2410" w:type="dxa"/>
            <w:shd w:val="clear" w:color="auto" w:fill="auto"/>
          </w:tcPr>
          <w:p w14:paraId="3F66E4CA"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16,6±0,8</w:t>
            </w:r>
          </w:p>
        </w:tc>
        <w:tc>
          <w:tcPr>
            <w:tcW w:w="2693" w:type="dxa"/>
            <w:shd w:val="clear" w:color="auto" w:fill="auto"/>
          </w:tcPr>
          <w:p w14:paraId="6963E37C"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6,0</w:t>
            </w:r>
            <w:r w:rsidRPr="00A9523D">
              <w:rPr>
                <w:rFonts w:ascii="Times New Roman" w:eastAsia="Times New Roman" w:hAnsi="Times New Roman"/>
                <w:kern w:val="24"/>
                <w:lang w:val="en-US"/>
              </w:rPr>
              <w:t>±0,3</w:t>
            </w:r>
          </w:p>
        </w:tc>
        <w:tc>
          <w:tcPr>
            <w:tcW w:w="1559" w:type="dxa"/>
            <w:shd w:val="clear" w:color="auto" w:fill="auto"/>
          </w:tcPr>
          <w:p w14:paraId="381AFE8A"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564CE9" w:rsidRPr="00A9523D" w14:paraId="11FD0078" w14:textId="77777777" w:rsidTr="0093393F">
        <w:trPr>
          <w:trHeight w:val="172"/>
        </w:trPr>
        <w:tc>
          <w:tcPr>
            <w:tcW w:w="567" w:type="dxa"/>
            <w:shd w:val="clear" w:color="auto" w:fill="auto"/>
          </w:tcPr>
          <w:p w14:paraId="6A86B921"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24</w:t>
            </w:r>
          </w:p>
        </w:tc>
        <w:tc>
          <w:tcPr>
            <w:tcW w:w="2122" w:type="dxa"/>
            <w:shd w:val="clear" w:color="auto" w:fill="auto"/>
          </w:tcPr>
          <w:p w14:paraId="4D7923E5" w14:textId="77777777" w:rsidR="00564CE9" w:rsidRPr="00A9523D" w:rsidRDefault="00564CE9" w:rsidP="0093393F">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S2</w:t>
            </w:r>
          </w:p>
        </w:tc>
        <w:tc>
          <w:tcPr>
            <w:tcW w:w="2410" w:type="dxa"/>
            <w:shd w:val="clear" w:color="auto" w:fill="auto"/>
          </w:tcPr>
          <w:p w14:paraId="3B62DA2A"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17,1±0,8</w:t>
            </w:r>
          </w:p>
        </w:tc>
        <w:tc>
          <w:tcPr>
            <w:tcW w:w="2693" w:type="dxa"/>
            <w:shd w:val="clear" w:color="auto" w:fill="auto"/>
          </w:tcPr>
          <w:p w14:paraId="5A584C28"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5,5</w:t>
            </w:r>
            <w:r w:rsidRPr="00A9523D">
              <w:rPr>
                <w:rFonts w:ascii="Times New Roman" w:eastAsia="Times New Roman" w:hAnsi="Times New Roman"/>
                <w:kern w:val="24"/>
                <w:lang w:val="en-US"/>
              </w:rPr>
              <w:t>±0,3</w:t>
            </w:r>
          </w:p>
        </w:tc>
        <w:tc>
          <w:tcPr>
            <w:tcW w:w="1559" w:type="dxa"/>
            <w:shd w:val="clear" w:color="auto" w:fill="auto"/>
          </w:tcPr>
          <w:p w14:paraId="086E7EA4"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564CE9" w:rsidRPr="00A9523D" w14:paraId="32CC94AA" w14:textId="77777777" w:rsidTr="0093393F">
        <w:trPr>
          <w:trHeight w:val="158"/>
        </w:trPr>
        <w:tc>
          <w:tcPr>
            <w:tcW w:w="567" w:type="dxa"/>
            <w:shd w:val="clear" w:color="auto" w:fill="auto"/>
          </w:tcPr>
          <w:p w14:paraId="3207B97C"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25</w:t>
            </w:r>
          </w:p>
        </w:tc>
        <w:tc>
          <w:tcPr>
            <w:tcW w:w="2122" w:type="dxa"/>
            <w:shd w:val="clear" w:color="auto" w:fill="auto"/>
          </w:tcPr>
          <w:p w14:paraId="6D63A53B" w14:textId="77777777" w:rsidR="00564CE9" w:rsidRPr="00A9523D" w:rsidRDefault="00564CE9" w:rsidP="0093393F">
            <w:pPr>
              <w:pStyle w:val="a3"/>
              <w:suppressAutoHyphens/>
              <w:spacing w:line="220" w:lineRule="exact"/>
              <w:ind w:right="-105"/>
              <w:rPr>
                <w:rFonts w:ascii="Times New Roman" w:eastAsia="Times New Roman" w:hAnsi="Times New Roman"/>
                <w:i/>
                <w:iCs/>
                <w:lang w:val="en-US"/>
              </w:rPr>
            </w:pPr>
            <w:r w:rsidRPr="00A9523D">
              <w:rPr>
                <w:rFonts w:ascii="Times New Roman" w:eastAsia="Times New Roman" w:hAnsi="Times New Roman"/>
                <w:i/>
                <w:iCs/>
                <w:lang w:val="en-US"/>
              </w:rPr>
              <w:t>S3</w:t>
            </w:r>
          </w:p>
        </w:tc>
        <w:tc>
          <w:tcPr>
            <w:tcW w:w="2410" w:type="dxa"/>
            <w:shd w:val="clear" w:color="auto" w:fill="auto"/>
          </w:tcPr>
          <w:p w14:paraId="22C6CAD0"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ko-KR"/>
              </w:rPr>
            </w:pPr>
            <w:r w:rsidRPr="00A9523D">
              <w:rPr>
                <w:rFonts w:ascii="Times New Roman" w:eastAsia="Times New Roman" w:hAnsi="Times New Roman"/>
                <w:lang w:val="en-US" w:eastAsia="ko-KR"/>
              </w:rPr>
              <w:t>6,6±0,3</w:t>
            </w:r>
          </w:p>
        </w:tc>
        <w:tc>
          <w:tcPr>
            <w:tcW w:w="2693" w:type="dxa"/>
            <w:shd w:val="clear" w:color="auto" w:fill="auto"/>
          </w:tcPr>
          <w:p w14:paraId="3F5F4323"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5,0</w:t>
            </w:r>
            <w:r w:rsidRPr="00A9523D">
              <w:rPr>
                <w:rFonts w:ascii="Times New Roman" w:eastAsia="Times New Roman" w:hAnsi="Times New Roman"/>
                <w:kern w:val="24"/>
                <w:lang w:val="en-US"/>
              </w:rPr>
              <w:t>±0,3</w:t>
            </w:r>
          </w:p>
        </w:tc>
        <w:tc>
          <w:tcPr>
            <w:tcW w:w="1559" w:type="dxa"/>
            <w:shd w:val="clear" w:color="auto" w:fill="auto"/>
          </w:tcPr>
          <w:p w14:paraId="449F6AAF"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Malgun Gothic" w:hAnsi="Times New Roman"/>
                <w:kern w:val="24"/>
                <w:lang w:val="en-US"/>
              </w:rPr>
              <w:t>++</w:t>
            </w:r>
          </w:p>
        </w:tc>
      </w:tr>
      <w:tr w:rsidR="00564CE9" w:rsidRPr="00A9523D" w14:paraId="29EA7580" w14:textId="77777777" w:rsidTr="0093393F">
        <w:trPr>
          <w:trHeight w:val="138"/>
        </w:trPr>
        <w:tc>
          <w:tcPr>
            <w:tcW w:w="567" w:type="dxa"/>
            <w:shd w:val="clear" w:color="auto" w:fill="auto"/>
          </w:tcPr>
          <w:p w14:paraId="6D701678"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26</w:t>
            </w:r>
          </w:p>
        </w:tc>
        <w:tc>
          <w:tcPr>
            <w:tcW w:w="2122" w:type="dxa"/>
            <w:shd w:val="clear" w:color="auto" w:fill="auto"/>
          </w:tcPr>
          <w:p w14:paraId="001AFC33"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D8</w:t>
            </w:r>
          </w:p>
        </w:tc>
        <w:tc>
          <w:tcPr>
            <w:tcW w:w="2410" w:type="dxa"/>
            <w:shd w:val="clear" w:color="auto" w:fill="auto"/>
          </w:tcPr>
          <w:p w14:paraId="2649D4B8"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0</w:t>
            </w:r>
          </w:p>
        </w:tc>
        <w:tc>
          <w:tcPr>
            <w:tcW w:w="2693" w:type="dxa"/>
            <w:shd w:val="clear" w:color="auto" w:fill="auto"/>
          </w:tcPr>
          <w:p w14:paraId="7972666A" w14:textId="77777777" w:rsidR="00564CE9" w:rsidRPr="00A9523D" w:rsidRDefault="00564CE9" w:rsidP="0093393F">
            <w:pPr>
              <w:pStyle w:val="a3"/>
              <w:suppressAutoHyphens/>
              <w:spacing w:line="220" w:lineRule="exact"/>
              <w:jc w:val="center"/>
              <w:rPr>
                <w:rFonts w:ascii="Times New Roman" w:eastAsia="Times New Roman" w:hAnsi="Times New Roman"/>
                <w:lang w:val="en-US" w:eastAsia="ru-RU"/>
              </w:rPr>
            </w:pPr>
            <w:r w:rsidRPr="00A9523D">
              <w:rPr>
                <w:rFonts w:ascii="Times New Roman" w:eastAsia="Times New Roman" w:hAnsi="Times New Roman"/>
                <w:lang w:val="en-US" w:eastAsia="ru-RU"/>
              </w:rPr>
              <w:t>4,3</w:t>
            </w:r>
            <w:r w:rsidRPr="00A9523D">
              <w:rPr>
                <w:rFonts w:ascii="Times New Roman" w:eastAsia="Times New Roman" w:hAnsi="Times New Roman"/>
                <w:kern w:val="24"/>
                <w:lang w:val="en-US"/>
              </w:rPr>
              <w:t>±0,2</w:t>
            </w:r>
          </w:p>
        </w:tc>
        <w:tc>
          <w:tcPr>
            <w:tcW w:w="1559" w:type="dxa"/>
            <w:shd w:val="clear" w:color="auto" w:fill="auto"/>
          </w:tcPr>
          <w:p w14:paraId="34CFFB5A" w14:textId="77777777" w:rsidR="00564CE9" w:rsidRPr="00A9523D" w:rsidRDefault="00564CE9" w:rsidP="0093393F">
            <w:pPr>
              <w:pStyle w:val="a3"/>
              <w:suppressAutoHyphens/>
              <w:spacing w:line="220" w:lineRule="exact"/>
              <w:jc w:val="center"/>
              <w:rPr>
                <w:rFonts w:ascii="Times New Roman" w:eastAsia="Times New Roman" w:hAnsi="Times New Roman"/>
                <w:lang w:val="en-US"/>
              </w:rPr>
            </w:pPr>
            <w:r w:rsidRPr="00A9523D">
              <w:rPr>
                <w:rFonts w:ascii="Times New Roman" w:eastAsia="Times New Roman" w:hAnsi="Times New Roman"/>
                <w:lang w:val="en-US"/>
              </w:rPr>
              <w:t>+++</w:t>
            </w:r>
          </w:p>
        </w:tc>
      </w:tr>
      <w:tr w:rsidR="00564CE9" w:rsidRPr="00A9523D" w14:paraId="7C8039F0" w14:textId="77777777" w:rsidTr="0093393F">
        <w:trPr>
          <w:trHeight w:val="283"/>
        </w:trPr>
        <w:tc>
          <w:tcPr>
            <w:tcW w:w="567" w:type="dxa"/>
            <w:shd w:val="clear" w:color="auto" w:fill="auto"/>
          </w:tcPr>
          <w:p w14:paraId="22AA861F"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27</w:t>
            </w:r>
          </w:p>
        </w:tc>
        <w:tc>
          <w:tcPr>
            <w:tcW w:w="2122" w:type="dxa"/>
            <w:shd w:val="clear" w:color="auto" w:fill="auto"/>
          </w:tcPr>
          <w:p w14:paraId="02E805D8" w14:textId="77777777" w:rsidR="00564CE9" w:rsidRPr="00A9523D" w:rsidRDefault="00564CE9" w:rsidP="0093393F">
            <w:pPr>
              <w:pStyle w:val="a3"/>
              <w:suppressAutoHyphens/>
              <w:spacing w:line="220" w:lineRule="exact"/>
              <w:ind w:right="-108"/>
              <w:rPr>
                <w:rFonts w:ascii="Times New Roman" w:eastAsia="Times New Roman" w:hAnsi="Times New Roman"/>
                <w:i/>
                <w:iCs/>
                <w:lang w:val="en-US"/>
              </w:rPr>
            </w:pPr>
            <w:r w:rsidRPr="00A9523D">
              <w:rPr>
                <w:rFonts w:ascii="Times New Roman" w:eastAsia="Times New Roman" w:hAnsi="Times New Roman"/>
                <w:i/>
                <w:iCs/>
                <w:lang w:val="en-US"/>
              </w:rPr>
              <w:t>SR-1</w:t>
            </w:r>
          </w:p>
        </w:tc>
        <w:tc>
          <w:tcPr>
            <w:tcW w:w="2410" w:type="dxa"/>
            <w:shd w:val="clear" w:color="auto" w:fill="auto"/>
          </w:tcPr>
          <w:p w14:paraId="1A34D3E3"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4,5</w:t>
            </w:r>
            <w:r w:rsidRPr="00A9523D">
              <w:rPr>
                <w:rFonts w:ascii="Times New Roman" w:eastAsia="Times New Roman" w:hAnsi="Times New Roman"/>
                <w:lang w:val="en-US" w:eastAsia="ko-KR"/>
              </w:rPr>
              <w:t>±0,2</w:t>
            </w:r>
          </w:p>
        </w:tc>
        <w:tc>
          <w:tcPr>
            <w:tcW w:w="2693" w:type="dxa"/>
            <w:shd w:val="clear" w:color="auto" w:fill="auto"/>
          </w:tcPr>
          <w:p w14:paraId="77B16994"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4,0</w:t>
            </w:r>
            <w:r w:rsidRPr="00A9523D">
              <w:rPr>
                <w:rFonts w:ascii="Times New Roman" w:eastAsia="Times New Roman" w:hAnsi="Times New Roman"/>
                <w:kern w:val="24"/>
                <w:lang w:val="en-US"/>
              </w:rPr>
              <w:t>±0,2</w:t>
            </w:r>
          </w:p>
        </w:tc>
        <w:tc>
          <w:tcPr>
            <w:tcW w:w="1559" w:type="dxa"/>
            <w:shd w:val="clear" w:color="auto" w:fill="auto"/>
          </w:tcPr>
          <w:p w14:paraId="6C2C59DC"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w:t>
            </w:r>
          </w:p>
        </w:tc>
      </w:tr>
      <w:tr w:rsidR="00564CE9" w:rsidRPr="00A9523D" w14:paraId="5EEB831A" w14:textId="77777777" w:rsidTr="0093393F">
        <w:trPr>
          <w:trHeight w:val="218"/>
        </w:trPr>
        <w:tc>
          <w:tcPr>
            <w:tcW w:w="567" w:type="dxa"/>
            <w:shd w:val="clear" w:color="auto" w:fill="auto"/>
          </w:tcPr>
          <w:p w14:paraId="5E3BB77A"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28</w:t>
            </w:r>
          </w:p>
        </w:tc>
        <w:tc>
          <w:tcPr>
            <w:tcW w:w="2122" w:type="dxa"/>
            <w:shd w:val="clear" w:color="auto" w:fill="auto"/>
          </w:tcPr>
          <w:p w14:paraId="33FAB6F0" w14:textId="77777777" w:rsidR="00564CE9" w:rsidRPr="00A9523D" w:rsidRDefault="00564CE9" w:rsidP="0093393F">
            <w:pPr>
              <w:pStyle w:val="a3"/>
              <w:suppressAutoHyphens/>
              <w:spacing w:line="220" w:lineRule="exact"/>
              <w:ind w:right="-108"/>
              <w:rPr>
                <w:rFonts w:ascii="Times New Roman" w:eastAsia="Times New Roman" w:hAnsi="Times New Roman"/>
                <w:i/>
                <w:iCs/>
                <w:lang w:val="en-US"/>
              </w:rPr>
            </w:pPr>
            <w:r w:rsidRPr="00A9523D">
              <w:rPr>
                <w:rFonts w:ascii="Times New Roman" w:eastAsia="Times New Roman" w:hAnsi="Times New Roman"/>
                <w:i/>
                <w:iCs/>
                <w:lang w:val="en-US"/>
              </w:rPr>
              <w:t>SR-2</w:t>
            </w:r>
          </w:p>
        </w:tc>
        <w:tc>
          <w:tcPr>
            <w:tcW w:w="2410" w:type="dxa"/>
            <w:shd w:val="clear" w:color="auto" w:fill="auto"/>
          </w:tcPr>
          <w:p w14:paraId="3448D314"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Times New Roman" w:hAnsi="Times New Roman"/>
                <w:lang w:val="en-US" w:eastAsia="ko-KR"/>
              </w:rPr>
              <w:t>3,6±0,1</w:t>
            </w:r>
          </w:p>
        </w:tc>
        <w:tc>
          <w:tcPr>
            <w:tcW w:w="2693" w:type="dxa"/>
            <w:shd w:val="clear" w:color="auto" w:fill="auto"/>
          </w:tcPr>
          <w:p w14:paraId="68D68174"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4,7</w:t>
            </w:r>
            <w:r w:rsidRPr="00A9523D">
              <w:rPr>
                <w:rFonts w:ascii="Times New Roman" w:eastAsia="Times New Roman" w:hAnsi="Times New Roman"/>
                <w:kern w:val="24"/>
                <w:lang w:val="en-US"/>
              </w:rPr>
              <w:t>±0,2</w:t>
            </w:r>
          </w:p>
        </w:tc>
        <w:tc>
          <w:tcPr>
            <w:tcW w:w="1559" w:type="dxa"/>
            <w:shd w:val="clear" w:color="auto" w:fill="auto"/>
          </w:tcPr>
          <w:p w14:paraId="08311B28"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w:t>
            </w:r>
          </w:p>
        </w:tc>
      </w:tr>
      <w:tr w:rsidR="00564CE9" w:rsidRPr="00A9523D" w14:paraId="5DF625A3" w14:textId="77777777" w:rsidTr="0093393F">
        <w:trPr>
          <w:trHeight w:val="263"/>
        </w:trPr>
        <w:tc>
          <w:tcPr>
            <w:tcW w:w="567" w:type="dxa"/>
            <w:shd w:val="clear" w:color="auto" w:fill="auto"/>
          </w:tcPr>
          <w:p w14:paraId="0C1177C8"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29</w:t>
            </w:r>
          </w:p>
        </w:tc>
        <w:tc>
          <w:tcPr>
            <w:tcW w:w="2122" w:type="dxa"/>
            <w:shd w:val="clear" w:color="auto" w:fill="auto"/>
          </w:tcPr>
          <w:p w14:paraId="152CE663" w14:textId="77777777" w:rsidR="00564CE9" w:rsidRPr="00A9523D" w:rsidRDefault="00564CE9" w:rsidP="0093393F">
            <w:pPr>
              <w:pStyle w:val="a3"/>
              <w:suppressAutoHyphens/>
              <w:spacing w:line="220" w:lineRule="exact"/>
              <w:rPr>
                <w:rFonts w:ascii="Times New Roman" w:eastAsia="Times New Roman" w:hAnsi="Times New Roman"/>
                <w:i/>
                <w:iCs/>
                <w:lang w:val="en-US"/>
              </w:rPr>
            </w:pPr>
            <w:r w:rsidRPr="00A9523D">
              <w:rPr>
                <w:rFonts w:ascii="Times New Roman" w:eastAsia="Times New Roman" w:hAnsi="Times New Roman"/>
                <w:i/>
                <w:iCs/>
                <w:lang w:val="en-US"/>
              </w:rPr>
              <w:t>SR-3</w:t>
            </w:r>
          </w:p>
        </w:tc>
        <w:tc>
          <w:tcPr>
            <w:tcW w:w="2410" w:type="dxa"/>
            <w:shd w:val="clear" w:color="auto" w:fill="auto"/>
          </w:tcPr>
          <w:p w14:paraId="768F1650"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Times New Roman" w:hAnsi="Times New Roman"/>
                <w:lang w:val="en-US" w:eastAsia="ko-KR"/>
              </w:rPr>
              <w:t>5±0,2</w:t>
            </w:r>
          </w:p>
        </w:tc>
        <w:tc>
          <w:tcPr>
            <w:tcW w:w="2693" w:type="dxa"/>
            <w:shd w:val="clear" w:color="auto" w:fill="auto"/>
          </w:tcPr>
          <w:p w14:paraId="6A57FDA9" w14:textId="77777777" w:rsidR="00564CE9" w:rsidRPr="00A9523D" w:rsidRDefault="00564CE9" w:rsidP="0093393F">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lang w:val="en-US"/>
              </w:rPr>
              <w:t>4,5</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4CAB2D50"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w:t>
            </w:r>
          </w:p>
        </w:tc>
      </w:tr>
      <w:tr w:rsidR="00564CE9" w:rsidRPr="00A9523D" w14:paraId="78B190B7" w14:textId="77777777" w:rsidTr="0093393F">
        <w:trPr>
          <w:trHeight w:val="268"/>
        </w:trPr>
        <w:tc>
          <w:tcPr>
            <w:tcW w:w="567" w:type="dxa"/>
            <w:shd w:val="clear" w:color="auto" w:fill="auto"/>
          </w:tcPr>
          <w:p w14:paraId="470EB44F" w14:textId="77777777" w:rsidR="00564CE9" w:rsidRPr="00A9523D" w:rsidRDefault="00564CE9" w:rsidP="0093393F">
            <w:pPr>
              <w:pStyle w:val="a3"/>
              <w:suppressAutoHyphens/>
              <w:spacing w:line="220" w:lineRule="exact"/>
              <w:rPr>
                <w:rFonts w:ascii="Times New Roman" w:eastAsia="Times New Roman" w:hAnsi="Times New Roman"/>
                <w:lang w:val="en-US"/>
              </w:rPr>
            </w:pPr>
            <w:r w:rsidRPr="00A9523D">
              <w:rPr>
                <w:rFonts w:ascii="Times New Roman" w:eastAsia="Times New Roman" w:hAnsi="Times New Roman"/>
                <w:lang w:val="en-US"/>
              </w:rPr>
              <w:t>30</w:t>
            </w:r>
          </w:p>
        </w:tc>
        <w:tc>
          <w:tcPr>
            <w:tcW w:w="2122" w:type="dxa"/>
            <w:shd w:val="clear" w:color="auto" w:fill="auto"/>
          </w:tcPr>
          <w:p w14:paraId="1A28093A" w14:textId="77777777" w:rsidR="00564CE9" w:rsidRPr="00A9523D" w:rsidRDefault="00564CE9" w:rsidP="0093393F">
            <w:pPr>
              <w:pStyle w:val="a3"/>
              <w:suppressAutoHyphens/>
              <w:spacing w:line="220" w:lineRule="exact"/>
              <w:ind w:left="-108" w:right="-108" w:firstLine="108"/>
              <w:rPr>
                <w:rFonts w:ascii="Times New Roman" w:eastAsia="Times New Roman" w:hAnsi="Times New Roman"/>
                <w:i/>
                <w:iCs/>
                <w:lang w:val="en-US"/>
              </w:rPr>
            </w:pPr>
            <w:r w:rsidRPr="00A9523D">
              <w:rPr>
                <w:rFonts w:ascii="Times New Roman" w:eastAsia="Times New Roman" w:hAnsi="Times New Roman"/>
                <w:i/>
                <w:iCs/>
                <w:lang w:val="en-US"/>
              </w:rPr>
              <w:t>CL-1</w:t>
            </w:r>
          </w:p>
        </w:tc>
        <w:tc>
          <w:tcPr>
            <w:tcW w:w="2410" w:type="dxa"/>
            <w:shd w:val="clear" w:color="auto" w:fill="auto"/>
          </w:tcPr>
          <w:p w14:paraId="0CF6B756"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lang w:val="en-US"/>
              </w:rPr>
              <w:t>5,5</w:t>
            </w:r>
            <w:r w:rsidRPr="00A9523D">
              <w:rPr>
                <w:rFonts w:ascii="Times New Roman" w:eastAsia="Times New Roman" w:hAnsi="Times New Roman"/>
                <w:lang w:val="en-US" w:eastAsia="ko-KR"/>
              </w:rPr>
              <w:t>±0,2</w:t>
            </w:r>
          </w:p>
        </w:tc>
        <w:tc>
          <w:tcPr>
            <w:tcW w:w="2693" w:type="dxa"/>
            <w:shd w:val="clear" w:color="auto" w:fill="auto"/>
          </w:tcPr>
          <w:p w14:paraId="6FE419BC" w14:textId="77777777" w:rsidR="00564CE9" w:rsidRPr="00A9523D" w:rsidRDefault="00564CE9" w:rsidP="0093393F">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lang w:val="en-US"/>
              </w:rPr>
              <w:t>4</w:t>
            </w:r>
            <w:r w:rsidRPr="00A9523D">
              <w:rPr>
                <w:rFonts w:ascii="Times New Roman" w:eastAsia="Malgun Gothic" w:hAnsi="Times New Roman"/>
                <w:kern w:val="24"/>
              </w:rPr>
              <w:t>,1</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1CBC23AE" w14:textId="77777777" w:rsidR="00564CE9" w:rsidRPr="00A9523D" w:rsidRDefault="00564CE9" w:rsidP="0093393F">
            <w:pPr>
              <w:pStyle w:val="a3"/>
              <w:suppressAutoHyphens/>
              <w:spacing w:line="220" w:lineRule="exact"/>
              <w:jc w:val="center"/>
              <w:rPr>
                <w:rFonts w:ascii="Times New Roman" w:eastAsia="Malgun Gothic" w:hAnsi="Times New Roman"/>
                <w:kern w:val="24"/>
                <w:lang w:val="en-US"/>
              </w:rPr>
            </w:pPr>
            <w:r w:rsidRPr="00A9523D">
              <w:rPr>
                <w:rFonts w:ascii="Times New Roman" w:eastAsia="Malgun Gothic" w:hAnsi="Times New Roman"/>
                <w:kern w:val="24"/>
              </w:rPr>
              <w:t>+++</w:t>
            </w:r>
          </w:p>
        </w:tc>
      </w:tr>
      <w:tr w:rsidR="00564CE9" w:rsidRPr="00A9523D" w14:paraId="5650D589" w14:textId="77777777" w:rsidTr="0093393F">
        <w:trPr>
          <w:trHeight w:val="257"/>
        </w:trPr>
        <w:tc>
          <w:tcPr>
            <w:tcW w:w="567" w:type="dxa"/>
            <w:shd w:val="clear" w:color="auto" w:fill="auto"/>
          </w:tcPr>
          <w:p w14:paraId="4F09B9C3" w14:textId="77777777" w:rsidR="00564CE9" w:rsidRPr="00A9523D" w:rsidRDefault="00564CE9" w:rsidP="0093393F">
            <w:pPr>
              <w:pStyle w:val="a3"/>
              <w:suppressAutoHyphens/>
              <w:spacing w:line="220" w:lineRule="exact"/>
              <w:rPr>
                <w:rFonts w:ascii="Times New Roman" w:eastAsia="Times New Roman" w:hAnsi="Times New Roman"/>
              </w:rPr>
            </w:pPr>
            <w:r w:rsidRPr="00A9523D">
              <w:rPr>
                <w:rFonts w:ascii="Times New Roman" w:eastAsia="Times New Roman" w:hAnsi="Times New Roman"/>
              </w:rPr>
              <w:t>31</w:t>
            </w:r>
          </w:p>
        </w:tc>
        <w:tc>
          <w:tcPr>
            <w:tcW w:w="2122" w:type="dxa"/>
            <w:shd w:val="clear" w:color="auto" w:fill="auto"/>
          </w:tcPr>
          <w:p w14:paraId="43283C4A" w14:textId="77777777" w:rsidR="00564CE9" w:rsidRPr="00A9523D" w:rsidRDefault="00564CE9" w:rsidP="0093393F">
            <w:pPr>
              <w:pStyle w:val="a3"/>
              <w:suppressAutoHyphens/>
              <w:spacing w:line="220" w:lineRule="exact"/>
              <w:ind w:left="-108" w:right="-108" w:firstLine="108"/>
              <w:rPr>
                <w:rFonts w:ascii="Times New Roman" w:eastAsia="Times New Roman" w:hAnsi="Times New Roman"/>
                <w:i/>
                <w:iCs/>
                <w:lang w:val="en-US"/>
              </w:rPr>
            </w:pPr>
            <w:r w:rsidRPr="00A9523D">
              <w:rPr>
                <w:rFonts w:ascii="Times New Roman" w:eastAsia="Times New Roman" w:hAnsi="Times New Roman"/>
                <w:i/>
                <w:iCs/>
                <w:lang w:val="en-US"/>
              </w:rPr>
              <w:t>CL-2</w:t>
            </w:r>
          </w:p>
        </w:tc>
        <w:tc>
          <w:tcPr>
            <w:tcW w:w="2410" w:type="dxa"/>
            <w:shd w:val="clear" w:color="auto" w:fill="auto"/>
          </w:tcPr>
          <w:p w14:paraId="799DC38A" w14:textId="77777777" w:rsidR="00564CE9" w:rsidRPr="00A9523D" w:rsidRDefault="00564CE9" w:rsidP="0093393F">
            <w:pPr>
              <w:pStyle w:val="a3"/>
              <w:suppressAutoHyphens/>
              <w:spacing w:line="220" w:lineRule="exact"/>
              <w:jc w:val="center"/>
              <w:rPr>
                <w:rFonts w:ascii="Times New Roman" w:eastAsia="Malgun Gothic" w:hAnsi="Times New Roman"/>
                <w:kern w:val="24"/>
              </w:rPr>
            </w:pPr>
            <w:r w:rsidRPr="00A9523D">
              <w:rPr>
                <w:rFonts w:ascii="Times New Roman" w:eastAsia="Times New Roman" w:hAnsi="Times New Roman"/>
                <w:lang w:eastAsia="ko-KR"/>
              </w:rPr>
              <w:t>2,7±0,1</w:t>
            </w:r>
          </w:p>
        </w:tc>
        <w:tc>
          <w:tcPr>
            <w:tcW w:w="2693" w:type="dxa"/>
            <w:shd w:val="clear" w:color="auto" w:fill="auto"/>
          </w:tcPr>
          <w:p w14:paraId="34636B1C" w14:textId="77777777" w:rsidR="00564CE9" w:rsidRPr="00A9523D" w:rsidRDefault="00564CE9" w:rsidP="0093393F">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rPr>
              <w:t>4,6</w:t>
            </w:r>
            <w:r w:rsidRPr="00A9523D">
              <w:rPr>
                <w:rFonts w:ascii="Times New Roman" w:eastAsia="Times New Roman" w:hAnsi="Times New Roman"/>
                <w:kern w:val="24"/>
                <w:lang w:val="en-US"/>
              </w:rPr>
              <w:t>±</w:t>
            </w:r>
            <w:r w:rsidRPr="00A9523D">
              <w:rPr>
                <w:rFonts w:ascii="Times New Roman" w:eastAsia="Times New Roman" w:hAnsi="Times New Roman"/>
                <w:kern w:val="24"/>
              </w:rPr>
              <w:t>0,2</w:t>
            </w:r>
          </w:p>
        </w:tc>
        <w:tc>
          <w:tcPr>
            <w:tcW w:w="1559" w:type="dxa"/>
            <w:shd w:val="clear" w:color="auto" w:fill="auto"/>
          </w:tcPr>
          <w:p w14:paraId="6510F340" w14:textId="77777777" w:rsidR="00564CE9" w:rsidRPr="00A9523D" w:rsidRDefault="00564CE9" w:rsidP="0093393F">
            <w:pPr>
              <w:pStyle w:val="a3"/>
              <w:suppressAutoHyphens/>
              <w:spacing w:line="220" w:lineRule="exact"/>
              <w:jc w:val="center"/>
              <w:rPr>
                <w:rFonts w:ascii="Times New Roman" w:eastAsia="Malgun Gothic" w:hAnsi="Times New Roman"/>
                <w:kern w:val="24"/>
              </w:rPr>
            </w:pPr>
            <w:r w:rsidRPr="00A9523D">
              <w:rPr>
                <w:rFonts w:ascii="Times New Roman" w:eastAsia="Malgun Gothic" w:hAnsi="Times New Roman"/>
                <w:kern w:val="24"/>
              </w:rPr>
              <w:t>+++</w:t>
            </w:r>
          </w:p>
        </w:tc>
      </w:tr>
      <w:tr w:rsidR="00564CE9" w:rsidRPr="00A9523D" w14:paraId="495FA0F6" w14:textId="77777777" w:rsidTr="0093393F">
        <w:trPr>
          <w:trHeight w:val="257"/>
        </w:trPr>
        <w:tc>
          <w:tcPr>
            <w:tcW w:w="9351" w:type="dxa"/>
            <w:gridSpan w:val="5"/>
            <w:shd w:val="clear" w:color="auto" w:fill="auto"/>
          </w:tcPr>
          <w:p w14:paraId="761CC933" w14:textId="77777777" w:rsidR="00564CE9" w:rsidRPr="00BD65B0" w:rsidRDefault="00564CE9" w:rsidP="0093393F">
            <w:pPr>
              <w:pStyle w:val="a3"/>
              <w:suppressAutoHyphens/>
              <w:spacing w:line="220" w:lineRule="exact"/>
              <w:rPr>
                <w:rFonts w:ascii="Times New Roman" w:eastAsia="Malgun Gothic" w:hAnsi="Times New Roman"/>
                <w:kern w:val="24"/>
                <w:lang w:val="en-US"/>
              </w:rPr>
            </w:pPr>
            <w:r w:rsidRPr="00BD65B0">
              <w:rPr>
                <w:rFonts w:ascii="Times New Roman" w:eastAsia="Malgun Gothic" w:hAnsi="Times New Roman"/>
                <w:i/>
                <w:kern w:val="24"/>
                <w:lang w:val="en-US"/>
              </w:rPr>
              <w:t>Note: "+" - weak gas formation; "++" - moderate gas formation; "+++" - active gas formation</w:t>
            </w:r>
          </w:p>
        </w:tc>
      </w:tr>
    </w:tbl>
    <w:p w14:paraId="74AEEBE2" w14:textId="77777777" w:rsidR="00564CE9" w:rsidRPr="00FE6A88" w:rsidRDefault="00564CE9" w:rsidP="00564CE9">
      <w:pPr>
        <w:shd w:val="clear" w:color="auto" w:fill="FFFFFF"/>
        <w:suppressAutoHyphens/>
        <w:spacing w:line="360" w:lineRule="auto"/>
        <w:ind w:firstLine="709"/>
        <w:jc w:val="both"/>
      </w:pPr>
    </w:p>
    <w:p w14:paraId="01C7E001" w14:textId="77777777" w:rsidR="0093393F" w:rsidRPr="0093393F" w:rsidRDefault="0093393F" w:rsidP="0093393F">
      <w:pPr>
        <w:spacing w:line="360" w:lineRule="auto"/>
        <w:ind w:firstLine="709"/>
        <w:jc w:val="both"/>
        <w:rPr>
          <w:rFonts w:eastAsia="Calibri"/>
          <w:lang w:eastAsia="en-US"/>
        </w:rPr>
      </w:pPr>
      <w:r w:rsidRPr="0093393F">
        <w:rPr>
          <w:rFonts w:eastAsia="Calibri"/>
          <w:lang w:eastAsia="en-US"/>
        </w:rPr>
        <w:t>The oil-thinning properties of microorganisms include acid formation and oil-emulsifying activity (expressed through the index of the oil emulsification index - E) of microorganisms, which is determined by the ability of microorganisms-producers of surfactants (biosurfactants) to disperse oil, i.e. to the formation of the smallest oil emulsion, which increases the effectiveness of the contact of bacteria with oil. As you can see, from the investigated 31 strains of microorganisms isolated from the oil waters of the developed and conserved field "Akingen", by coincidence of at least two target properties (oil emulsification, acid formation, gas formation), the following 16 strains of microorganisms were selected - with the code names: D5, D6, D7 , T2, T3; D1X, D7X, D8, SR-1, CL-1, CL-2; S1, A5, S2, M2, SR-2.</w:t>
      </w:r>
    </w:p>
    <w:p w14:paraId="6BE9497F" w14:textId="77777777" w:rsidR="0093393F" w:rsidRPr="0093393F" w:rsidRDefault="0093393F" w:rsidP="0093393F">
      <w:pPr>
        <w:spacing w:line="360" w:lineRule="auto"/>
        <w:ind w:firstLine="709"/>
        <w:jc w:val="both"/>
        <w:rPr>
          <w:rFonts w:eastAsia="Calibri"/>
          <w:lang w:eastAsia="en-US"/>
        </w:rPr>
      </w:pPr>
      <w:r w:rsidRPr="0093393F">
        <w:rPr>
          <w:rFonts w:eastAsia="Calibri"/>
          <w:lang w:eastAsia="en-US"/>
        </w:rPr>
        <w:t xml:space="preserve">Genetic identification of the selected 16 strains of bacteria was carried out by determining the direct nucleotide sequence of the 16S rRNA gene fragment, followed by determining the </w:t>
      </w:r>
      <w:r w:rsidRPr="0093393F">
        <w:rPr>
          <w:rFonts w:eastAsia="Calibri"/>
          <w:lang w:eastAsia="en-US"/>
        </w:rPr>
        <w:lastRenderedPageBreak/>
        <w:t>nucleotide identity with the sequences deposited in the international database Gene Bank, as well as constructing phylogenetic trees with the nucleotide sequences of the reference strains. Sequencing was performed at the National Center for Biotechnology.</w:t>
      </w:r>
    </w:p>
    <w:p w14:paraId="6FB583BF" w14:textId="77777777" w:rsidR="0093393F" w:rsidRPr="0093393F" w:rsidRDefault="0093393F" w:rsidP="0093393F">
      <w:pPr>
        <w:spacing w:line="360" w:lineRule="auto"/>
        <w:ind w:firstLine="709"/>
        <w:jc w:val="both"/>
        <w:rPr>
          <w:rFonts w:eastAsia="Calibri"/>
          <w:lang w:eastAsia="en-US"/>
        </w:rPr>
      </w:pPr>
      <w:r w:rsidRPr="0093393F">
        <w:rPr>
          <w:rFonts w:eastAsia="Calibri"/>
          <w:lang w:eastAsia="en-US"/>
        </w:rPr>
        <w:t>To construct phylogenetic trees, the software Mega6 was used [20, 22]. The ClustalW algorithm was used to align nucleotide sequences; the trees were constructed using the Neiighbor-JoiningNJ method.</w:t>
      </w:r>
    </w:p>
    <w:p w14:paraId="78199DEF" w14:textId="77777777" w:rsidR="0093393F" w:rsidRDefault="0093393F" w:rsidP="0093393F">
      <w:pPr>
        <w:spacing w:line="360" w:lineRule="auto"/>
        <w:ind w:firstLine="709"/>
        <w:jc w:val="both"/>
        <w:rPr>
          <w:rFonts w:eastAsia="Calibri"/>
          <w:lang w:eastAsia="en-US"/>
        </w:rPr>
      </w:pPr>
      <w:r w:rsidRPr="0093393F">
        <w:rPr>
          <w:rFonts w:eastAsia="Calibri"/>
          <w:lang w:eastAsia="en-US"/>
        </w:rPr>
        <w:t>Taking into account the literature data [20-23], indicating the presence in international banks of nucleotide sequences GeneBank (http://www.ncbi.nlm.nih.gov/), Ribosomal Database Project (RDP-II) (http: // rdp.cme.msu.edu/html/), errors, we additionally carried out the construction of phylogenetic trees with 16S rRNA nucleotide sequences of the gene of the reference strains of these species. The analysis included the nucleotide sequences of the 16S rRNA gene, phylogenetically the most related microorganisms.</w:t>
      </w:r>
    </w:p>
    <w:p w14:paraId="34FEDBBF" w14:textId="77777777" w:rsidR="0093393F" w:rsidRDefault="0093393F" w:rsidP="0093393F">
      <w:pPr>
        <w:spacing w:line="360" w:lineRule="auto"/>
        <w:ind w:firstLine="709"/>
        <w:jc w:val="both"/>
      </w:pPr>
      <w:r>
        <w:t>Figure 3 shows a phylogenetic tree constructed on the basis of the analysis of nucleotide sequences of the 16S rRNA gene from strains in which, when identified in BLAST, the maximum identity was to bacteria of the genus Bacillus.</w:t>
      </w:r>
    </w:p>
    <w:p w14:paraId="550F7F32" w14:textId="30410C93" w:rsidR="007351AD" w:rsidRPr="00FE6A88" w:rsidRDefault="0093393F" w:rsidP="0093393F">
      <w:pPr>
        <w:spacing w:line="360" w:lineRule="auto"/>
        <w:ind w:firstLine="709"/>
        <w:jc w:val="both"/>
      </w:pPr>
      <w:r>
        <w:t>In the course of the study, Table 2 summarizes the results of the genetic identification of 16 strains by a fragment of the 16S rRNA gene.</w:t>
      </w:r>
    </w:p>
    <w:p w14:paraId="305910C0" w14:textId="77777777" w:rsidR="00564CE9" w:rsidRPr="00FE6A88" w:rsidRDefault="00564CE9" w:rsidP="00564CE9">
      <w:pPr>
        <w:jc w:val="center"/>
      </w:pPr>
      <w:r w:rsidRPr="00FE6A88">
        <w:rPr>
          <w:noProof/>
          <w:lang w:val="en-US" w:eastAsia="en-US"/>
        </w:rPr>
        <w:lastRenderedPageBreak/>
        <w:drawing>
          <wp:inline distT="0" distB="0" distL="0" distR="0" wp14:anchorId="29B7029C" wp14:editId="6CEBDC9B">
            <wp:extent cx="5023084" cy="574765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474" cy="5754968"/>
                    </a:xfrm>
                    <a:prstGeom prst="rect">
                      <a:avLst/>
                    </a:prstGeom>
                    <a:noFill/>
                    <a:ln>
                      <a:noFill/>
                    </a:ln>
                  </pic:spPr>
                </pic:pic>
              </a:graphicData>
            </a:graphic>
          </wp:inline>
        </w:drawing>
      </w:r>
    </w:p>
    <w:p w14:paraId="63E4561D" w14:textId="77777777" w:rsidR="00564CE9" w:rsidRPr="00FE6A88" w:rsidRDefault="00564CE9" w:rsidP="00564CE9">
      <w:pPr>
        <w:jc w:val="center"/>
      </w:pPr>
    </w:p>
    <w:p w14:paraId="49C8717F" w14:textId="77777777" w:rsidR="00564CE9" w:rsidRPr="00FE6A88" w:rsidRDefault="00564CE9" w:rsidP="00564CE9">
      <w:pPr>
        <w:spacing w:line="360" w:lineRule="auto"/>
        <w:contextualSpacing/>
        <w:jc w:val="center"/>
      </w:pPr>
      <w:r>
        <w:rPr>
          <w:lang w:val="en-US"/>
        </w:rPr>
        <w:t>Figure</w:t>
      </w:r>
      <w:r w:rsidRPr="00FE6A88">
        <w:t xml:space="preserve"> </w:t>
      </w:r>
      <w:r w:rsidRPr="00BD65B0">
        <w:rPr>
          <w:lang w:val="en-US"/>
        </w:rPr>
        <w:t>3</w:t>
      </w:r>
      <w:r w:rsidRPr="00FE6A88">
        <w:t xml:space="preserve"> – </w:t>
      </w:r>
      <w:r>
        <w:t>Phylogenetic tree based on</w:t>
      </w:r>
      <w:r>
        <w:rPr>
          <w:lang w:val="en-US"/>
        </w:rPr>
        <w:t xml:space="preserve"> </w:t>
      </w:r>
      <w:r>
        <w:t>analysis of the 16S rRNA gene fragment of the sample</w:t>
      </w:r>
    </w:p>
    <w:p w14:paraId="63E71DEB" w14:textId="77777777" w:rsidR="0093393F" w:rsidRDefault="0093393F" w:rsidP="00564CE9"/>
    <w:p w14:paraId="56563C52" w14:textId="7F1857A4" w:rsidR="00564CE9" w:rsidRPr="00FE6A88" w:rsidRDefault="00564CE9" w:rsidP="00564CE9">
      <w:r>
        <w:rPr>
          <w:lang w:val="en-US"/>
        </w:rPr>
        <w:t>Table</w:t>
      </w:r>
      <w:r w:rsidRPr="00FE6A88">
        <w:t xml:space="preserve"> 2 - </w:t>
      </w:r>
      <w:r w:rsidRPr="00BD65B0">
        <w:t>Summary results of strain identification based on the 16S rRNA gene fragment</w:t>
      </w:r>
      <w:r w:rsidRPr="00FE6A88">
        <w:rPr>
          <w:i/>
          <w:iCs/>
        </w:rPr>
        <w:t xml:space="preserve"> </w:t>
      </w:r>
    </w:p>
    <w:tbl>
      <w:tblPr>
        <w:tblW w:w="94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0"/>
        <w:gridCol w:w="3508"/>
        <w:gridCol w:w="4372"/>
      </w:tblGrid>
      <w:tr w:rsidR="00564CE9" w:rsidRPr="00A9523D" w14:paraId="53107502" w14:textId="77777777" w:rsidTr="0093393F">
        <w:trPr>
          <w:jc w:val="center"/>
        </w:trPr>
        <w:tc>
          <w:tcPr>
            <w:tcW w:w="1590" w:type="dxa"/>
          </w:tcPr>
          <w:p w14:paraId="4554F6BF" w14:textId="77777777" w:rsidR="00564CE9" w:rsidRPr="00BD65B0" w:rsidRDefault="00564CE9" w:rsidP="0093393F">
            <w:pPr>
              <w:spacing w:line="220" w:lineRule="exact"/>
              <w:jc w:val="center"/>
              <w:rPr>
                <w:sz w:val="22"/>
                <w:szCs w:val="22"/>
                <w:lang w:val="en-US"/>
              </w:rPr>
            </w:pPr>
            <w:r>
              <w:rPr>
                <w:sz w:val="22"/>
                <w:szCs w:val="22"/>
                <w:lang w:val="en-US"/>
              </w:rPr>
              <w:t>Name</w:t>
            </w:r>
          </w:p>
        </w:tc>
        <w:tc>
          <w:tcPr>
            <w:tcW w:w="3508" w:type="dxa"/>
          </w:tcPr>
          <w:p w14:paraId="678AD8DF" w14:textId="77777777" w:rsidR="00564CE9" w:rsidRPr="00A9523D" w:rsidRDefault="00564CE9" w:rsidP="0093393F">
            <w:pPr>
              <w:spacing w:line="220" w:lineRule="exact"/>
              <w:jc w:val="center"/>
              <w:rPr>
                <w:sz w:val="22"/>
                <w:szCs w:val="22"/>
              </w:rPr>
            </w:pPr>
            <w:r w:rsidRPr="00BD65B0">
              <w:rPr>
                <w:sz w:val="22"/>
                <w:szCs w:val="22"/>
              </w:rPr>
              <w:t>Identification result</w:t>
            </w:r>
          </w:p>
        </w:tc>
        <w:tc>
          <w:tcPr>
            <w:tcW w:w="4372" w:type="dxa"/>
          </w:tcPr>
          <w:p w14:paraId="54AEDAE5" w14:textId="77777777" w:rsidR="00564CE9" w:rsidRPr="00A9523D" w:rsidRDefault="00564CE9" w:rsidP="0093393F">
            <w:pPr>
              <w:spacing w:line="220" w:lineRule="exact"/>
              <w:jc w:val="center"/>
              <w:rPr>
                <w:sz w:val="22"/>
                <w:szCs w:val="22"/>
              </w:rPr>
            </w:pPr>
            <w:r w:rsidRPr="00BD65B0">
              <w:rPr>
                <w:sz w:val="22"/>
                <w:szCs w:val="22"/>
              </w:rPr>
              <w:t>Note</w:t>
            </w:r>
          </w:p>
        </w:tc>
      </w:tr>
      <w:tr w:rsidR="00564CE9" w:rsidRPr="00A9523D" w14:paraId="0B17978D" w14:textId="77777777" w:rsidTr="0093393F">
        <w:trPr>
          <w:jc w:val="center"/>
        </w:trPr>
        <w:tc>
          <w:tcPr>
            <w:tcW w:w="1590" w:type="dxa"/>
          </w:tcPr>
          <w:p w14:paraId="3965A432" w14:textId="77777777" w:rsidR="00564CE9" w:rsidRPr="00063D43" w:rsidRDefault="00564CE9" w:rsidP="0093393F">
            <w:pPr>
              <w:spacing w:line="220" w:lineRule="exact"/>
              <w:ind w:right="-93" w:hanging="112"/>
              <w:rPr>
                <w:sz w:val="22"/>
                <w:szCs w:val="22"/>
              </w:rPr>
            </w:pPr>
            <w:r w:rsidRPr="00063D43">
              <w:rPr>
                <w:sz w:val="22"/>
                <w:szCs w:val="22"/>
                <w:lang w:val="en-US"/>
              </w:rPr>
              <w:t>S</w:t>
            </w:r>
            <w:r w:rsidRPr="00063D43">
              <w:rPr>
                <w:sz w:val="22"/>
                <w:szCs w:val="22"/>
              </w:rPr>
              <w:t>2</w:t>
            </w:r>
            <w:r w:rsidRPr="00063D43">
              <w:rPr>
                <w:sz w:val="22"/>
                <w:szCs w:val="22"/>
                <w:lang w:val="en-US"/>
              </w:rPr>
              <w:t>,</w:t>
            </w:r>
            <w:r w:rsidRPr="00063D43">
              <w:rPr>
                <w:sz w:val="22"/>
                <w:szCs w:val="22"/>
              </w:rPr>
              <w:t xml:space="preserve"> </w:t>
            </w:r>
            <w:r w:rsidRPr="00063D43">
              <w:rPr>
                <w:sz w:val="22"/>
                <w:szCs w:val="22"/>
                <w:lang w:val="en-US"/>
              </w:rPr>
              <w:t>A</w:t>
            </w:r>
            <w:r w:rsidRPr="00063D43">
              <w:rPr>
                <w:sz w:val="22"/>
                <w:szCs w:val="22"/>
              </w:rPr>
              <w:t>3</w:t>
            </w:r>
          </w:p>
        </w:tc>
        <w:tc>
          <w:tcPr>
            <w:tcW w:w="3508" w:type="dxa"/>
          </w:tcPr>
          <w:p w14:paraId="0B58DD2C" w14:textId="77777777" w:rsidR="00564CE9" w:rsidRPr="00A9523D" w:rsidRDefault="00564CE9" w:rsidP="0093393F">
            <w:pPr>
              <w:spacing w:line="220" w:lineRule="exact"/>
              <w:ind w:right="-100" w:firstLine="1"/>
              <w:jc w:val="center"/>
              <w:rPr>
                <w:i/>
                <w:sz w:val="22"/>
                <w:szCs w:val="22"/>
                <w:shd w:val="clear" w:color="auto" w:fill="FFFFFF"/>
              </w:rPr>
            </w:pPr>
            <w:r w:rsidRPr="00A9523D">
              <w:rPr>
                <w:i/>
                <w:sz w:val="22"/>
                <w:szCs w:val="22"/>
                <w:shd w:val="clear" w:color="auto" w:fill="FFFFFF"/>
                <w:lang w:val="en-US"/>
              </w:rPr>
              <w:t>Bacillus</w:t>
            </w:r>
            <w:r w:rsidRPr="00A9523D">
              <w:rPr>
                <w:i/>
                <w:sz w:val="22"/>
                <w:szCs w:val="22"/>
                <w:shd w:val="clear" w:color="auto" w:fill="FFFFFF"/>
              </w:rPr>
              <w:t xml:space="preserve"> </w:t>
            </w:r>
            <w:r w:rsidRPr="00A9523D">
              <w:rPr>
                <w:i/>
                <w:sz w:val="22"/>
                <w:szCs w:val="22"/>
                <w:shd w:val="clear" w:color="auto" w:fill="FFFFFF"/>
                <w:lang w:val="en-US"/>
              </w:rPr>
              <w:t>sonorensis</w:t>
            </w:r>
            <w:r w:rsidRPr="00A9523D">
              <w:rPr>
                <w:i/>
                <w:sz w:val="22"/>
                <w:szCs w:val="22"/>
                <w:shd w:val="clear" w:color="auto" w:fill="FFFFFF"/>
              </w:rPr>
              <w:t>/</w:t>
            </w:r>
          </w:p>
          <w:p w14:paraId="6B298DA4" w14:textId="77777777" w:rsidR="00564CE9" w:rsidRPr="00A9523D" w:rsidRDefault="00564CE9" w:rsidP="0093393F">
            <w:pPr>
              <w:spacing w:line="220" w:lineRule="exact"/>
              <w:ind w:right="-100" w:firstLine="1"/>
              <w:jc w:val="center"/>
              <w:rPr>
                <w:i/>
                <w:sz w:val="22"/>
                <w:szCs w:val="22"/>
              </w:rPr>
            </w:pPr>
            <w:r w:rsidRPr="00A9523D">
              <w:rPr>
                <w:i/>
                <w:sz w:val="22"/>
                <w:szCs w:val="22"/>
                <w:shd w:val="clear" w:color="auto" w:fill="FFFFFF"/>
                <w:lang w:val="en-US"/>
              </w:rPr>
              <w:t>Bacillus</w:t>
            </w:r>
            <w:r w:rsidRPr="00A9523D">
              <w:rPr>
                <w:i/>
                <w:sz w:val="22"/>
                <w:szCs w:val="22"/>
                <w:shd w:val="clear" w:color="auto" w:fill="FFFFFF"/>
              </w:rPr>
              <w:t xml:space="preserve"> </w:t>
            </w:r>
            <w:r w:rsidRPr="00A9523D">
              <w:rPr>
                <w:i/>
                <w:sz w:val="22"/>
                <w:szCs w:val="22"/>
                <w:shd w:val="clear" w:color="auto" w:fill="FFFFFF"/>
                <w:lang w:val="en-US"/>
              </w:rPr>
              <w:t xml:space="preserve">haynesii </w:t>
            </w:r>
            <w:r w:rsidRPr="00A9523D">
              <w:rPr>
                <w:i/>
                <w:sz w:val="22"/>
                <w:szCs w:val="22"/>
                <w:shd w:val="clear" w:color="auto" w:fill="FFFFFF"/>
              </w:rPr>
              <w:t>/</w:t>
            </w:r>
            <w:r w:rsidRPr="00A9523D">
              <w:rPr>
                <w:sz w:val="22"/>
                <w:szCs w:val="22"/>
              </w:rPr>
              <w:t xml:space="preserve"> </w:t>
            </w:r>
            <w:r w:rsidRPr="00A9523D">
              <w:rPr>
                <w:i/>
                <w:sz w:val="22"/>
                <w:szCs w:val="22"/>
                <w:shd w:val="clear" w:color="auto" w:fill="FFFFFF"/>
                <w:lang w:val="en-US"/>
              </w:rPr>
              <w:t>Bacillus</w:t>
            </w:r>
            <w:r w:rsidRPr="00A9523D">
              <w:rPr>
                <w:i/>
                <w:sz w:val="22"/>
                <w:szCs w:val="22"/>
                <w:shd w:val="clear" w:color="auto" w:fill="FFFFFF"/>
              </w:rPr>
              <w:t xml:space="preserve"> </w:t>
            </w:r>
            <w:r w:rsidRPr="00A9523D">
              <w:rPr>
                <w:i/>
                <w:sz w:val="22"/>
                <w:szCs w:val="22"/>
                <w:shd w:val="clear" w:color="auto" w:fill="FFFFFF"/>
                <w:lang w:val="en-US"/>
              </w:rPr>
              <w:t>aerius</w:t>
            </w:r>
          </w:p>
        </w:tc>
        <w:tc>
          <w:tcPr>
            <w:tcW w:w="4372" w:type="dxa"/>
          </w:tcPr>
          <w:p w14:paraId="342BB04F" w14:textId="77777777" w:rsidR="00564CE9" w:rsidRPr="00A9523D" w:rsidRDefault="00564CE9" w:rsidP="0093393F">
            <w:pPr>
              <w:spacing w:line="220" w:lineRule="exact"/>
              <w:jc w:val="both"/>
              <w:rPr>
                <w:sz w:val="22"/>
                <w:szCs w:val="22"/>
              </w:rPr>
            </w:pPr>
            <w:r w:rsidRPr="00BD65B0">
              <w:rPr>
                <w:sz w:val="22"/>
                <w:szCs w:val="22"/>
              </w:rPr>
              <w:t>Determined on the basis of a phylogenetic tree constructed by the Neiighbor-Joining algorithm</w:t>
            </w:r>
            <w:r>
              <w:rPr>
                <w:sz w:val="22"/>
                <w:szCs w:val="22"/>
                <w:lang w:val="en-US"/>
              </w:rPr>
              <w:t xml:space="preserve"> </w:t>
            </w:r>
            <w:r w:rsidRPr="00BD65B0">
              <w:rPr>
                <w:sz w:val="22"/>
                <w:szCs w:val="22"/>
              </w:rPr>
              <w:t>(N-J)</w:t>
            </w:r>
          </w:p>
        </w:tc>
      </w:tr>
      <w:tr w:rsidR="00564CE9" w:rsidRPr="00A9523D" w14:paraId="33FD8FFE" w14:textId="77777777" w:rsidTr="0093393F">
        <w:trPr>
          <w:jc w:val="center"/>
        </w:trPr>
        <w:tc>
          <w:tcPr>
            <w:tcW w:w="1590" w:type="dxa"/>
          </w:tcPr>
          <w:p w14:paraId="231DAF53" w14:textId="77777777" w:rsidR="00564CE9" w:rsidRPr="00063D43" w:rsidRDefault="00564CE9" w:rsidP="0093393F">
            <w:pPr>
              <w:spacing w:line="220" w:lineRule="exact"/>
              <w:ind w:right="-93" w:hanging="112"/>
              <w:rPr>
                <w:sz w:val="22"/>
                <w:szCs w:val="22"/>
                <w:lang w:val="en-US"/>
              </w:rPr>
            </w:pPr>
            <w:r w:rsidRPr="00063D43">
              <w:rPr>
                <w:sz w:val="22"/>
                <w:szCs w:val="22"/>
                <w:lang w:val="en-US"/>
              </w:rPr>
              <w:t>D1</w:t>
            </w:r>
            <w:r w:rsidRPr="00063D43">
              <w:rPr>
                <w:sz w:val="22"/>
                <w:szCs w:val="22"/>
                <w:lang w:val="ru-RU"/>
              </w:rPr>
              <w:t>Х</w:t>
            </w:r>
            <w:r w:rsidRPr="00063D43">
              <w:rPr>
                <w:sz w:val="22"/>
                <w:szCs w:val="22"/>
                <w:lang w:val="en-US"/>
              </w:rPr>
              <w:t>, D8, D7X</w:t>
            </w:r>
          </w:p>
        </w:tc>
        <w:tc>
          <w:tcPr>
            <w:tcW w:w="3508" w:type="dxa"/>
          </w:tcPr>
          <w:p w14:paraId="44DBD859" w14:textId="77777777" w:rsidR="00564CE9" w:rsidRPr="00A9523D" w:rsidRDefault="00564CE9" w:rsidP="0093393F">
            <w:pPr>
              <w:spacing w:line="220" w:lineRule="exact"/>
              <w:ind w:right="-100" w:firstLine="1"/>
              <w:jc w:val="center"/>
              <w:rPr>
                <w:i/>
                <w:sz w:val="22"/>
                <w:szCs w:val="22"/>
                <w:shd w:val="clear" w:color="auto" w:fill="FFFFFF"/>
                <w:lang w:val="en-US"/>
              </w:rPr>
            </w:pPr>
            <w:r w:rsidRPr="00A9523D">
              <w:rPr>
                <w:i/>
                <w:sz w:val="22"/>
                <w:szCs w:val="22"/>
                <w:shd w:val="clear" w:color="auto" w:fill="FFFFFF"/>
                <w:lang w:val="en-US"/>
              </w:rPr>
              <w:t>Bacillus zhangzhouensis/ Bacillus pumilus /</w:t>
            </w:r>
          </w:p>
          <w:p w14:paraId="410795F7" w14:textId="77777777" w:rsidR="00564CE9" w:rsidRPr="00A9523D" w:rsidRDefault="00564CE9" w:rsidP="0093393F">
            <w:pPr>
              <w:spacing w:line="220" w:lineRule="exact"/>
              <w:ind w:right="-100" w:firstLine="1"/>
              <w:jc w:val="center"/>
              <w:rPr>
                <w:i/>
                <w:sz w:val="22"/>
                <w:szCs w:val="22"/>
                <w:lang w:val="en-US"/>
              </w:rPr>
            </w:pPr>
            <w:r w:rsidRPr="00A9523D">
              <w:rPr>
                <w:i/>
                <w:sz w:val="22"/>
                <w:szCs w:val="22"/>
                <w:shd w:val="clear" w:color="auto" w:fill="FFFFFF"/>
                <w:lang w:val="en-US"/>
              </w:rPr>
              <w:t>Bacillus safensis / Bacillus invictae</w:t>
            </w:r>
          </w:p>
        </w:tc>
        <w:tc>
          <w:tcPr>
            <w:tcW w:w="4372" w:type="dxa"/>
          </w:tcPr>
          <w:p w14:paraId="5B10F115" w14:textId="77777777" w:rsidR="00564CE9" w:rsidRPr="00A9523D" w:rsidRDefault="00564CE9" w:rsidP="0093393F">
            <w:pPr>
              <w:spacing w:line="220" w:lineRule="exact"/>
              <w:jc w:val="both"/>
              <w:rPr>
                <w:sz w:val="22"/>
                <w:szCs w:val="22"/>
              </w:rPr>
            </w:pPr>
            <w:r w:rsidRPr="004D3A82">
              <w:rPr>
                <w:sz w:val="22"/>
                <w:szCs w:val="22"/>
              </w:rPr>
              <w:t>Determined on the basis of a phylogenetic tree constructed by the Neiighbor-Joining algorithm</w:t>
            </w:r>
            <w:r w:rsidRPr="004D3A82">
              <w:rPr>
                <w:sz w:val="22"/>
                <w:szCs w:val="22"/>
                <w:lang w:val="en-US"/>
              </w:rPr>
              <w:t xml:space="preserve"> </w:t>
            </w:r>
            <w:r w:rsidRPr="004D3A82">
              <w:rPr>
                <w:sz w:val="22"/>
                <w:szCs w:val="22"/>
              </w:rPr>
              <w:t>(N-J)</w:t>
            </w:r>
          </w:p>
        </w:tc>
      </w:tr>
      <w:tr w:rsidR="00564CE9" w:rsidRPr="00A9523D" w14:paraId="585FCF02" w14:textId="77777777" w:rsidTr="0093393F">
        <w:trPr>
          <w:jc w:val="center"/>
        </w:trPr>
        <w:tc>
          <w:tcPr>
            <w:tcW w:w="1590" w:type="dxa"/>
          </w:tcPr>
          <w:p w14:paraId="2189C331" w14:textId="77777777" w:rsidR="00564CE9" w:rsidRPr="00063D43" w:rsidRDefault="00564CE9" w:rsidP="0093393F">
            <w:pPr>
              <w:spacing w:line="220" w:lineRule="exact"/>
              <w:ind w:right="-93" w:hanging="112"/>
              <w:rPr>
                <w:sz w:val="22"/>
                <w:szCs w:val="22"/>
                <w:lang w:val="en-US"/>
              </w:rPr>
            </w:pPr>
            <w:r w:rsidRPr="00063D43">
              <w:rPr>
                <w:sz w:val="22"/>
                <w:szCs w:val="22"/>
                <w:lang w:val="en-US"/>
              </w:rPr>
              <w:t>S3, M2, A5</w:t>
            </w:r>
          </w:p>
        </w:tc>
        <w:tc>
          <w:tcPr>
            <w:tcW w:w="3508" w:type="dxa"/>
          </w:tcPr>
          <w:p w14:paraId="3D11DFF4" w14:textId="77777777" w:rsidR="00564CE9" w:rsidRPr="00A9523D" w:rsidRDefault="00564CE9" w:rsidP="0093393F">
            <w:pPr>
              <w:spacing w:line="220" w:lineRule="exact"/>
              <w:ind w:right="-100"/>
              <w:rPr>
                <w:i/>
                <w:sz w:val="22"/>
                <w:szCs w:val="22"/>
                <w:lang w:val="en-US"/>
              </w:rPr>
            </w:pPr>
            <w:r w:rsidRPr="00A9523D">
              <w:rPr>
                <w:i/>
                <w:sz w:val="22"/>
                <w:szCs w:val="22"/>
                <w:shd w:val="clear" w:color="auto" w:fill="FFFFFF"/>
                <w:lang w:val="en-US"/>
              </w:rPr>
              <w:t>Bacillus subtilis /</w:t>
            </w:r>
            <w:r w:rsidRPr="00A9523D">
              <w:rPr>
                <w:sz w:val="22"/>
                <w:szCs w:val="22"/>
                <w:lang w:val="en-US"/>
              </w:rPr>
              <w:t xml:space="preserve"> </w:t>
            </w:r>
            <w:r w:rsidRPr="00A9523D">
              <w:rPr>
                <w:i/>
                <w:sz w:val="22"/>
                <w:szCs w:val="22"/>
                <w:shd w:val="clear" w:color="auto" w:fill="FFFFFF"/>
                <w:lang w:val="en-US"/>
              </w:rPr>
              <w:t>Bacillus tequilensis /Bacillus velezensis / Bacillus siamensis/</w:t>
            </w:r>
            <w:r>
              <w:rPr>
                <w:i/>
                <w:sz w:val="22"/>
                <w:szCs w:val="22"/>
                <w:shd w:val="clear" w:color="auto" w:fill="FFFFFF"/>
                <w:lang w:val="en-US"/>
              </w:rPr>
              <w:t xml:space="preserve"> </w:t>
            </w:r>
            <w:r w:rsidRPr="00A9523D">
              <w:rPr>
                <w:i/>
                <w:sz w:val="22"/>
                <w:szCs w:val="22"/>
                <w:shd w:val="clear" w:color="auto" w:fill="FFFFFF"/>
                <w:lang w:val="en-US"/>
              </w:rPr>
              <w:t>Bacillus methylotrophycus</w:t>
            </w:r>
          </w:p>
        </w:tc>
        <w:tc>
          <w:tcPr>
            <w:tcW w:w="4372" w:type="dxa"/>
          </w:tcPr>
          <w:p w14:paraId="71C97379" w14:textId="77777777" w:rsidR="00564CE9" w:rsidRPr="00A9523D" w:rsidRDefault="00564CE9" w:rsidP="0093393F">
            <w:pPr>
              <w:spacing w:line="220" w:lineRule="exact"/>
              <w:jc w:val="both"/>
              <w:rPr>
                <w:sz w:val="22"/>
                <w:szCs w:val="22"/>
              </w:rPr>
            </w:pPr>
            <w:r w:rsidRPr="004D3A82">
              <w:rPr>
                <w:sz w:val="22"/>
                <w:szCs w:val="22"/>
              </w:rPr>
              <w:t>Determined on the basis of a phylogenetic tree constructed by the Neiighbor-Joining algorithm</w:t>
            </w:r>
            <w:r w:rsidRPr="004D3A82">
              <w:rPr>
                <w:sz w:val="22"/>
                <w:szCs w:val="22"/>
                <w:lang w:val="en-US"/>
              </w:rPr>
              <w:t xml:space="preserve"> </w:t>
            </w:r>
            <w:r w:rsidRPr="004D3A82">
              <w:rPr>
                <w:sz w:val="22"/>
                <w:szCs w:val="22"/>
              </w:rPr>
              <w:t>(N-J)</w:t>
            </w:r>
          </w:p>
        </w:tc>
      </w:tr>
      <w:tr w:rsidR="00564CE9" w:rsidRPr="00A9523D" w14:paraId="6C69EC9C" w14:textId="77777777" w:rsidTr="0093393F">
        <w:trPr>
          <w:jc w:val="center"/>
        </w:trPr>
        <w:tc>
          <w:tcPr>
            <w:tcW w:w="1590" w:type="dxa"/>
          </w:tcPr>
          <w:p w14:paraId="6E9568D9" w14:textId="77777777" w:rsidR="00564CE9" w:rsidRPr="00063D43" w:rsidRDefault="00564CE9" w:rsidP="0093393F">
            <w:pPr>
              <w:spacing w:line="220" w:lineRule="exact"/>
              <w:ind w:right="-93" w:hanging="112"/>
              <w:rPr>
                <w:sz w:val="22"/>
                <w:szCs w:val="22"/>
                <w:lang w:val="en-US"/>
              </w:rPr>
            </w:pPr>
            <w:r w:rsidRPr="00063D43">
              <w:rPr>
                <w:sz w:val="22"/>
                <w:szCs w:val="22"/>
                <w:lang w:val="en-US"/>
              </w:rPr>
              <w:t xml:space="preserve">CL1, CL2, SR1 </w:t>
            </w:r>
          </w:p>
        </w:tc>
        <w:tc>
          <w:tcPr>
            <w:tcW w:w="3508" w:type="dxa"/>
          </w:tcPr>
          <w:p w14:paraId="74E446F6" w14:textId="77777777" w:rsidR="00564CE9" w:rsidRPr="00A9523D" w:rsidRDefault="00564CE9" w:rsidP="0093393F">
            <w:pPr>
              <w:spacing w:line="220" w:lineRule="exact"/>
              <w:ind w:firstLine="1"/>
              <w:jc w:val="both"/>
              <w:rPr>
                <w:i/>
                <w:sz w:val="22"/>
                <w:szCs w:val="22"/>
                <w:shd w:val="clear" w:color="auto" w:fill="FFFFFF"/>
                <w:lang w:val="en-US"/>
              </w:rPr>
            </w:pPr>
            <w:r w:rsidRPr="00A9523D">
              <w:rPr>
                <w:i/>
                <w:sz w:val="22"/>
                <w:szCs w:val="22"/>
                <w:shd w:val="clear" w:color="auto" w:fill="FFFFFF"/>
                <w:lang w:val="en-US"/>
              </w:rPr>
              <w:t>Bacillus licheniformis</w:t>
            </w:r>
          </w:p>
        </w:tc>
        <w:tc>
          <w:tcPr>
            <w:tcW w:w="4372" w:type="dxa"/>
          </w:tcPr>
          <w:p w14:paraId="74834E90" w14:textId="77777777" w:rsidR="00564CE9" w:rsidRPr="00A9523D" w:rsidRDefault="00564CE9" w:rsidP="0093393F">
            <w:pPr>
              <w:spacing w:line="220" w:lineRule="exact"/>
              <w:jc w:val="both"/>
              <w:rPr>
                <w:sz w:val="22"/>
                <w:szCs w:val="22"/>
              </w:rPr>
            </w:pPr>
            <w:r w:rsidRPr="004D3A82">
              <w:rPr>
                <w:sz w:val="22"/>
                <w:szCs w:val="22"/>
              </w:rPr>
              <w:t>Determined on the basis of a phylogenetic tree constructed by the Neiighbor-Joining algorithm</w:t>
            </w:r>
            <w:r w:rsidRPr="004D3A82">
              <w:rPr>
                <w:sz w:val="22"/>
                <w:szCs w:val="22"/>
                <w:lang w:val="en-US"/>
              </w:rPr>
              <w:t xml:space="preserve"> </w:t>
            </w:r>
            <w:r w:rsidRPr="004D3A82">
              <w:rPr>
                <w:sz w:val="22"/>
                <w:szCs w:val="22"/>
              </w:rPr>
              <w:t>(N-J)</w:t>
            </w:r>
          </w:p>
        </w:tc>
      </w:tr>
      <w:tr w:rsidR="00564CE9" w:rsidRPr="00A9523D" w14:paraId="5DD228E3" w14:textId="77777777" w:rsidTr="0093393F">
        <w:trPr>
          <w:jc w:val="center"/>
        </w:trPr>
        <w:tc>
          <w:tcPr>
            <w:tcW w:w="1590" w:type="dxa"/>
          </w:tcPr>
          <w:p w14:paraId="36A71814" w14:textId="77777777" w:rsidR="00564CE9" w:rsidRPr="00063D43" w:rsidRDefault="00564CE9" w:rsidP="0093393F">
            <w:pPr>
              <w:spacing w:line="220" w:lineRule="exact"/>
              <w:ind w:right="-93" w:hanging="112"/>
              <w:rPr>
                <w:sz w:val="22"/>
                <w:szCs w:val="22"/>
                <w:lang w:val="en-US"/>
              </w:rPr>
            </w:pPr>
            <w:r w:rsidRPr="00063D43">
              <w:rPr>
                <w:sz w:val="22"/>
                <w:szCs w:val="22"/>
                <w:lang w:val="en-US"/>
              </w:rPr>
              <w:t>S1, SR2</w:t>
            </w:r>
          </w:p>
        </w:tc>
        <w:tc>
          <w:tcPr>
            <w:tcW w:w="3508" w:type="dxa"/>
          </w:tcPr>
          <w:p w14:paraId="43539766" w14:textId="77777777" w:rsidR="00564CE9" w:rsidRPr="00A9523D" w:rsidRDefault="00564CE9" w:rsidP="0093393F">
            <w:pPr>
              <w:spacing w:line="220" w:lineRule="exact"/>
              <w:ind w:right="-100" w:firstLine="1"/>
              <w:rPr>
                <w:i/>
                <w:sz w:val="22"/>
                <w:szCs w:val="22"/>
                <w:shd w:val="clear" w:color="auto" w:fill="FFFFFF"/>
                <w:lang w:val="en-US"/>
              </w:rPr>
            </w:pPr>
            <w:r w:rsidRPr="00A9523D">
              <w:rPr>
                <w:i/>
                <w:sz w:val="22"/>
                <w:szCs w:val="22"/>
                <w:shd w:val="clear" w:color="auto" w:fill="FFFFFF"/>
                <w:lang w:val="en-US"/>
              </w:rPr>
              <w:t>Bacillus</w:t>
            </w:r>
            <w:r>
              <w:rPr>
                <w:i/>
                <w:sz w:val="22"/>
                <w:szCs w:val="22"/>
                <w:shd w:val="clear" w:color="auto" w:fill="FFFFFF"/>
                <w:lang w:val="en-US"/>
              </w:rPr>
              <w:t xml:space="preserve"> sp.</w:t>
            </w:r>
          </w:p>
        </w:tc>
        <w:tc>
          <w:tcPr>
            <w:tcW w:w="4372" w:type="dxa"/>
          </w:tcPr>
          <w:p w14:paraId="78E3FF9D" w14:textId="77777777" w:rsidR="00564CE9" w:rsidRPr="00A9523D" w:rsidRDefault="00564CE9" w:rsidP="0093393F">
            <w:pPr>
              <w:spacing w:line="220" w:lineRule="exact"/>
              <w:jc w:val="both"/>
              <w:rPr>
                <w:sz w:val="22"/>
                <w:szCs w:val="22"/>
              </w:rPr>
            </w:pPr>
            <w:r w:rsidRPr="004D3A82">
              <w:rPr>
                <w:sz w:val="22"/>
                <w:szCs w:val="22"/>
              </w:rPr>
              <w:t>Determined on the basis of a phylogenetic tree constructed by the Neiighbor-Joining algorithm</w:t>
            </w:r>
            <w:r w:rsidRPr="004D3A82">
              <w:rPr>
                <w:sz w:val="22"/>
                <w:szCs w:val="22"/>
                <w:lang w:val="en-US"/>
              </w:rPr>
              <w:t xml:space="preserve"> </w:t>
            </w:r>
            <w:r w:rsidRPr="004D3A82">
              <w:rPr>
                <w:sz w:val="22"/>
                <w:szCs w:val="22"/>
              </w:rPr>
              <w:t>(N-J)</w:t>
            </w:r>
          </w:p>
        </w:tc>
      </w:tr>
      <w:tr w:rsidR="00564CE9" w:rsidRPr="00A9523D" w14:paraId="7204810F" w14:textId="77777777" w:rsidTr="0093393F">
        <w:trPr>
          <w:jc w:val="center"/>
        </w:trPr>
        <w:tc>
          <w:tcPr>
            <w:tcW w:w="1590" w:type="dxa"/>
          </w:tcPr>
          <w:p w14:paraId="62777A3C" w14:textId="77777777" w:rsidR="00564CE9" w:rsidRPr="00063D43" w:rsidRDefault="00564CE9" w:rsidP="0093393F">
            <w:pPr>
              <w:spacing w:line="220" w:lineRule="exact"/>
              <w:ind w:right="-93" w:hanging="112"/>
              <w:rPr>
                <w:sz w:val="22"/>
                <w:szCs w:val="22"/>
                <w:lang w:val="en-US"/>
              </w:rPr>
            </w:pPr>
            <w:r w:rsidRPr="00063D43">
              <w:rPr>
                <w:sz w:val="22"/>
                <w:szCs w:val="22"/>
                <w:lang w:val="en-US"/>
              </w:rPr>
              <w:t xml:space="preserve">D5, D6, D7, T2, T3 </w:t>
            </w:r>
          </w:p>
        </w:tc>
        <w:tc>
          <w:tcPr>
            <w:tcW w:w="3508" w:type="dxa"/>
          </w:tcPr>
          <w:p w14:paraId="1C992D9C" w14:textId="77777777" w:rsidR="00564CE9" w:rsidRPr="00A9523D" w:rsidRDefault="00564CE9" w:rsidP="0093393F">
            <w:pPr>
              <w:spacing w:line="220" w:lineRule="exact"/>
              <w:ind w:right="-100" w:firstLine="1"/>
              <w:rPr>
                <w:i/>
                <w:sz w:val="22"/>
                <w:szCs w:val="22"/>
                <w:shd w:val="clear" w:color="auto" w:fill="FFFFFF"/>
                <w:lang w:val="en-US"/>
              </w:rPr>
            </w:pPr>
            <w:r w:rsidRPr="00063D43">
              <w:rPr>
                <w:i/>
                <w:sz w:val="22"/>
                <w:szCs w:val="22"/>
                <w:shd w:val="clear" w:color="auto" w:fill="FFFFFF"/>
                <w:lang w:val="en-US"/>
              </w:rPr>
              <w:t>P.aeruginosa</w:t>
            </w:r>
          </w:p>
        </w:tc>
        <w:tc>
          <w:tcPr>
            <w:tcW w:w="4372" w:type="dxa"/>
          </w:tcPr>
          <w:p w14:paraId="3B777D08" w14:textId="77777777" w:rsidR="00564CE9" w:rsidRPr="00A9523D" w:rsidRDefault="00564CE9" w:rsidP="0093393F">
            <w:pPr>
              <w:spacing w:line="220" w:lineRule="exact"/>
              <w:jc w:val="both"/>
              <w:rPr>
                <w:sz w:val="22"/>
                <w:szCs w:val="22"/>
              </w:rPr>
            </w:pPr>
            <w:r w:rsidRPr="00BD65B0">
              <w:rPr>
                <w:sz w:val="22"/>
                <w:szCs w:val="22"/>
              </w:rPr>
              <w:t>Determined on the basis of a phylogenetic tree constructed by the Neiighbor-Joining algorithm</w:t>
            </w:r>
            <w:r>
              <w:rPr>
                <w:sz w:val="22"/>
                <w:szCs w:val="22"/>
                <w:lang w:val="en-US"/>
              </w:rPr>
              <w:t xml:space="preserve"> </w:t>
            </w:r>
            <w:r w:rsidRPr="00BD65B0">
              <w:rPr>
                <w:sz w:val="22"/>
                <w:szCs w:val="22"/>
              </w:rPr>
              <w:t>(N-J)</w:t>
            </w:r>
          </w:p>
        </w:tc>
      </w:tr>
    </w:tbl>
    <w:p w14:paraId="46D24F6B" w14:textId="77777777" w:rsidR="00137486" w:rsidRDefault="00137486" w:rsidP="00137486">
      <w:pPr>
        <w:jc w:val="both"/>
      </w:pPr>
    </w:p>
    <w:p w14:paraId="0B81552B" w14:textId="77777777" w:rsidR="0093393F" w:rsidRDefault="0093393F" w:rsidP="0093393F">
      <w:pPr>
        <w:keepNext/>
        <w:keepLines/>
        <w:suppressLineNumbers/>
        <w:suppressAutoHyphens/>
        <w:kinsoku w:val="0"/>
        <w:overflowPunct w:val="0"/>
        <w:spacing w:line="360" w:lineRule="auto"/>
        <w:ind w:firstLine="709"/>
        <w:jc w:val="both"/>
        <w:outlineLvl w:val="1"/>
      </w:pPr>
      <w:r>
        <w:t>As a result of determining the direct nucleotide sequence of the 16S rRNA fragment of the gene of 16 strains of bacteria isolated from the developed oil waters of the conserved Akingen field, all strains were assigned to the genera Bacillus and Pseudomonas.</w:t>
      </w:r>
    </w:p>
    <w:p w14:paraId="56E89036" w14:textId="2B2ABAAA" w:rsidR="00AB3ECD" w:rsidRDefault="0093393F" w:rsidP="0093393F">
      <w:pPr>
        <w:keepNext/>
        <w:keepLines/>
        <w:suppressLineNumbers/>
        <w:suppressAutoHyphens/>
        <w:kinsoku w:val="0"/>
        <w:overflowPunct w:val="0"/>
        <w:spacing w:line="360" w:lineRule="auto"/>
        <w:ind w:firstLine="709"/>
        <w:jc w:val="both"/>
        <w:outlineLvl w:val="1"/>
      </w:pPr>
      <w:r>
        <w:t>Thus, as a result of studying oil emulsification, acid formation and gas formation of the 31st strain of microorganisms isolated from the developed oil reservoir waters of the Akingen field, 16 strains of bacteria with high target activity were selected and identified.</w:t>
      </w:r>
    </w:p>
    <w:p w14:paraId="2147C634" w14:textId="77777777" w:rsidR="0093393F" w:rsidRPr="00BF0A04" w:rsidRDefault="0093393F" w:rsidP="0093393F">
      <w:pPr>
        <w:keepNext/>
        <w:keepLines/>
        <w:suppressLineNumbers/>
        <w:suppressAutoHyphens/>
        <w:kinsoku w:val="0"/>
        <w:overflowPunct w:val="0"/>
        <w:spacing w:line="360" w:lineRule="auto"/>
        <w:ind w:firstLine="709"/>
        <w:jc w:val="both"/>
        <w:outlineLvl w:val="1"/>
        <w:rPr>
          <w:b/>
          <w:sz w:val="28"/>
          <w:szCs w:val="28"/>
        </w:rPr>
      </w:pPr>
    </w:p>
    <w:p w14:paraId="3FB56C49" w14:textId="77777777" w:rsidR="0093393F" w:rsidRPr="00C44340" w:rsidRDefault="0093393F" w:rsidP="0093393F">
      <w:pPr>
        <w:pStyle w:val="a3"/>
        <w:suppressAutoHyphens/>
        <w:spacing w:line="360" w:lineRule="auto"/>
        <w:ind w:firstLine="709"/>
        <w:jc w:val="both"/>
        <w:rPr>
          <w:rFonts w:ascii="Times New Roman" w:eastAsia="Times New Roman" w:hAnsi="Times New Roman"/>
          <w:b/>
          <w:sz w:val="24"/>
          <w:szCs w:val="24"/>
          <w:lang w:val="en-US" w:eastAsia="kk-KZ"/>
        </w:rPr>
      </w:pPr>
      <w:r w:rsidRPr="00C44340">
        <w:rPr>
          <w:rFonts w:ascii="Times New Roman" w:eastAsia="Times New Roman" w:hAnsi="Times New Roman"/>
          <w:b/>
          <w:sz w:val="24"/>
          <w:szCs w:val="24"/>
          <w:lang w:val="en-US" w:eastAsia="kk-KZ"/>
        </w:rPr>
        <w:t>3.2 Creation of an association based on a combination of properties of microorganisms</w:t>
      </w:r>
    </w:p>
    <w:p w14:paraId="2E07FE6B" w14:textId="0B264359"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To obtain active associations of microorganisms, a necessary stage in the design of mixed cultures is the study of interstrain antagonistic interactions of microorganisms - candidates for the association. Determination of antimicrobial activity was carried out by the method of perpendicular strokes: the tested strain (dominant) was applied in the form of a stroke along the diameter, after incubation for 2-3 days, test objects (associates) were inoculated to the strains perpendicularly. Antimicrobial substances, diffusing into the agar, retarded the growth of microorganism’s sensitive to them, which was manifested in the formation of zones of no microbial growth (mm). The antagonistic activity of 16 selected microorganisms with oil-displacing properties in relation to each other was studied.</w:t>
      </w:r>
    </w:p>
    <w:p w14:paraId="1DDFACB5" w14:textId="5DF84638" w:rsidR="00AB3ECD" w:rsidRDefault="0093393F" w:rsidP="0093393F">
      <w:pPr>
        <w:pStyle w:val="a3"/>
        <w:suppressAutoHyphens/>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Table 3 shows the results of studying the antagonistic activity of selected candidate microorganisms for association.</w:t>
      </w:r>
    </w:p>
    <w:p w14:paraId="18AAA90A" w14:textId="77777777" w:rsidR="0093393F" w:rsidRDefault="0093393F" w:rsidP="0093393F">
      <w:pPr>
        <w:pStyle w:val="a3"/>
        <w:suppressAutoHyphens/>
        <w:spacing w:line="360" w:lineRule="auto"/>
        <w:jc w:val="both"/>
        <w:rPr>
          <w:rFonts w:ascii="Times New Roman" w:hAnsi="Times New Roman"/>
          <w:sz w:val="24"/>
          <w:szCs w:val="24"/>
          <w:lang w:val="en-US"/>
        </w:rPr>
      </w:pPr>
    </w:p>
    <w:p w14:paraId="2B9289E1" w14:textId="77777777" w:rsidR="00C44340" w:rsidRDefault="00C44340" w:rsidP="0093393F">
      <w:pPr>
        <w:pStyle w:val="a3"/>
        <w:suppressAutoHyphens/>
        <w:spacing w:line="360" w:lineRule="auto"/>
        <w:jc w:val="both"/>
        <w:rPr>
          <w:rFonts w:ascii="Times New Roman" w:hAnsi="Times New Roman"/>
          <w:sz w:val="24"/>
          <w:szCs w:val="24"/>
          <w:lang w:val="en-US"/>
        </w:rPr>
      </w:pPr>
    </w:p>
    <w:p w14:paraId="2FC055AF" w14:textId="77777777" w:rsidR="00C44340" w:rsidRDefault="00C44340" w:rsidP="0093393F">
      <w:pPr>
        <w:pStyle w:val="a3"/>
        <w:suppressAutoHyphens/>
        <w:spacing w:line="360" w:lineRule="auto"/>
        <w:jc w:val="both"/>
        <w:rPr>
          <w:rFonts w:ascii="Times New Roman" w:hAnsi="Times New Roman"/>
          <w:sz w:val="24"/>
          <w:szCs w:val="24"/>
          <w:lang w:val="en-US"/>
        </w:rPr>
      </w:pPr>
    </w:p>
    <w:p w14:paraId="00A3D5FF" w14:textId="77777777" w:rsidR="00C44340" w:rsidRDefault="00C44340" w:rsidP="0093393F">
      <w:pPr>
        <w:pStyle w:val="a3"/>
        <w:suppressAutoHyphens/>
        <w:spacing w:line="360" w:lineRule="auto"/>
        <w:jc w:val="both"/>
        <w:rPr>
          <w:rFonts w:ascii="Times New Roman" w:hAnsi="Times New Roman"/>
          <w:sz w:val="24"/>
          <w:szCs w:val="24"/>
          <w:lang w:val="en-US"/>
        </w:rPr>
      </w:pPr>
    </w:p>
    <w:p w14:paraId="28554CB0" w14:textId="77777777" w:rsidR="00C44340" w:rsidRDefault="00C44340" w:rsidP="0093393F">
      <w:pPr>
        <w:pStyle w:val="a3"/>
        <w:suppressAutoHyphens/>
        <w:spacing w:line="360" w:lineRule="auto"/>
        <w:jc w:val="both"/>
        <w:rPr>
          <w:rFonts w:ascii="Times New Roman" w:hAnsi="Times New Roman"/>
          <w:sz w:val="24"/>
          <w:szCs w:val="24"/>
          <w:lang w:val="en-US"/>
        </w:rPr>
      </w:pPr>
    </w:p>
    <w:p w14:paraId="6B6BC67D" w14:textId="77777777" w:rsidR="00C44340" w:rsidRDefault="00C44340" w:rsidP="0093393F">
      <w:pPr>
        <w:pStyle w:val="a3"/>
        <w:suppressAutoHyphens/>
        <w:spacing w:line="360" w:lineRule="auto"/>
        <w:jc w:val="both"/>
        <w:rPr>
          <w:rFonts w:ascii="Times New Roman" w:hAnsi="Times New Roman"/>
          <w:sz w:val="24"/>
          <w:szCs w:val="24"/>
          <w:lang w:val="en-US"/>
        </w:rPr>
      </w:pPr>
    </w:p>
    <w:p w14:paraId="20AAAADA" w14:textId="77777777" w:rsidR="00C44340" w:rsidRDefault="00C44340" w:rsidP="0093393F">
      <w:pPr>
        <w:pStyle w:val="a3"/>
        <w:suppressAutoHyphens/>
        <w:spacing w:line="360" w:lineRule="auto"/>
        <w:jc w:val="both"/>
        <w:rPr>
          <w:rFonts w:ascii="Times New Roman" w:hAnsi="Times New Roman"/>
          <w:sz w:val="24"/>
          <w:szCs w:val="24"/>
          <w:lang w:val="en-US"/>
        </w:rPr>
      </w:pPr>
    </w:p>
    <w:p w14:paraId="4E692B9C" w14:textId="77777777" w:rsidR="00C44340" w:rsidRDefault="00C44340" w:rsidP="0093393F">
      <w:pPr>
        <w:pStyle w:val="a3"/>
        <w:suppressAutoHyphens/>
        <w:spacing w:line="360" w:lineRule="auto"/>
        <w:jc w:val="both"/>
        <w:rPr>
          <w:rFonts w:ascii="Times New Roman" w:hAnsi="Times New Roman"/>
          <w:sz w:val="24"/>
          <w:szCs w:val="24"/>
          <w:lang w:val="en-US"/>
        </w:rPr>
      </w:pPr>
    </w:p>
    <w:p w14:paraId="33BAE547" w14:textId="77777777" w:rsidR="00C44340" w:rsidRDefault="00C44340" w:rsidP="0093393F">
      <w:pPr>
        <w:pStyle w:val="a3"/>
        <w:suppressAutoHyphens/>
        <w:spacing w:line="360" w:lineRule="auto"/>
        <w:jc w:val="both"/>
        <w:rPr>
          <w:rFonts w:ascii="Times New Roman" w:hAnsi="Times New Roman"/>
          <w:sz w:val="24"/>
          <w:szCs w:val="24"/>
          <w:lang w:val="en-US"/>
        </w:rPr>
      </w:pPr>
    </w:p>
    <w:p w14:paraId="23FA93F6" w14:textId="77777777" w:rsidR="00C44340" w:rsidRDefault="00C44340" w:rsidP="0093393F">
      <w:pPr>
        <w:pStyle w:val="a3"/>
        <w:suppressAutoHyphens/>
        <w:spacing w:line="360" w:lineRule="auto"/>
        <w:jc w:val="both"/>
        <w:rPr>
          <w:rFonts w:ascii="Times New Roman" w:hAnsi="Times New Roman"/>
          <w:sz w:val="24"/>
          <w:szCs w:val="24"/>
          <w:lang w:val="en-US"/>
        </w:rPr>
      </w:pPr>
    </w:p>
    <w:p w14:paraId="5F0AFC90" w14:textId="77777777" w:rsidR="00C44340" w:rsidRDefault="00C44340" w:rsidP="0093393F">
      <w:pPr>
        <w:pStyle w:val="a3"/>
        <w:suppressAutoHyphens/>
        <w:spacing w:line="360" w:lineRule="auto"/>
        <w:jc w:val="both"/>
        <w:rPr>
          <w:rFonts w:ascii="Times New Roman" w:hAnsi="Times New Roman"/>
          <w:sz w:val="24"/>
          <w:szCs w:val="24"/>
          <w:lang w:val="en-US"/>
        </w:rPr>
      </w:pPr>
    </w:p>
    <w:p w14:paraId="438802FE" w14:textId="77777777" w:rsidR="00C44340" w:rsidRDefault="00C44340" w:rsidP="0093393F">
      <w:pPr>
        <w:pStyle w:val="a3"/>
        <w:suppressAutoHyphens/>
        <w:spacing w:line="360" w:lineRule="auto"/>
        <w:jc w:val="both"/>
        <w:rPr>
          <w:rFonts w:ascii="Times New Roman" w:hAnsi="Times New Roman"/>
          <w:sz w:val="24"/>
          <w:szCs w:val="24"/>
          <w:lang w:val="en-US"/>
        </w:rPr>
      </w:pPr>
    </w:p>
    <w:p w14:paraId="53E7AC94" w14:textId="77777777" w:rsidR="00C44340" w:rsidRDefault="00C44340" w:rsidP="0093393F">
      <w:pPr>
        <w:pStyle w:val="a3"/>
        <w:suppressAutoHyphens/>
        <w:spacing w:line="360" w:lineRule="auto"/>
        <w:jc w:val="both"/>
        <w:rPr>
          <w:rFonts w:ascii="Times New Roman" w:hAnsi="Times New Roman"/>
          <w:sz w:val="24"/>
          <w:szCs w:val="24"/>
          <w:lang w:val="en-US"/>
        </w:rPr>
      </w:pPr>
    </w:p>
    <w:p w14:paraId="6A958E49" w14:textId="77777777" w:rsidR="00C44340" w:rsidRPr="0093393F" w:rsidRDefault="00C44340" w:rsidP="0093393F">
      <w:pPr>
        <w:pStyle w:val="a3"/>
        <w:suppressAutoHyphens/>
        <w:spacing w:line="360" w:lineRule="auto"/>
        <w:jc w:val="both"/>
        <w:rPr>
          <w:rFonts w:ascii="Times New Roman" w:hAnsi="Times New Roman"/>
          <w:sz w:val="24"/>
          <w:szCs w:val="24"/>
          <w:lang w:val="en-US"/>
        </w:rPr>
      </w:pPr>
    </w:p>
    <w:p w14:paraId="37590683" w14:textId="77777777" w:rsidR="00564CE9" w:rsidRPr="00BD65B0" w:rsidRDefault="00564CE9" w:rsidP="00564CE9">
      <w:pPr>
        <w:pStyle w:val="a3"/>
        <w:suppressAutoHyphens/>
        <w:spacing w:line="360" w:lineRule="auto"/>
        <w:jc w:val="both"/>
        <w:rPr>
          <w:rFonts w:ascii="Times New Roman" w:hAnsi="Times New Roman"/>
          <w:sz w:val="24"/>
          <w:szCs w:val="24"/>
          <w:lang w:val="en-US"/>
        </w:rPr>
      </w:pPr>
      <w:r>
        <w:rPr>
          <w:rFonts w:ascii="Times New Roman" w:eastAsia="Times New Roman" w:hAnsi="Times New Roman"/>
          <w:sz w:val="24"/>
          <w:szCs w:val="24"/>
          <w:lang w:val="en-US" w:eastAsia="kk-KZ"/>
        </w:rPr>
        <w:lastRenderedPageBreak/>
        <w:t>Table</w:t>
      </w:r>
      <w:r w:rsidRPr="00FE6A88">
        <w:rPr>
          <w:rFonts w:ascii="Times New Roman" w:eastAsia="Times New Roman" w:hAnsi="Times New Roman"/>
          <w:sz w:val="24"/>
          <w:szCs w:val="24"/>
          <w:lang w:val="kk-KZ" w:eastAsia="kk-KZ"/>
        </w:rPr>
        <w:t xml:space="preserve"> 3</w:t>
      </w:r>
      <w:r w:rsidRPr="00BD65B0">
        <w:rPr>
          <w:rFonts w:ascii="Times New Roman" w:eastAsia="Times New Roman" w:hAnsi="Times New Roman"/>
          <w:sz w:val="24"/>
          <w:szCs w:val="24"/>
          <w:lang w:val="en-US" w:eastAsia="kk-KZ"/>
        </w:rPr>
        <w:t xml:space="preserve"> - Determination of the antagonistic activity of selected microorganisms for consortium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843"/>
        <w:gridCol w:w="425"/>
        <w:gridCol w:w="567"/>
        <w:gridCol w:w="567"/>
        <w:gridCol w:w="567"/>
        <w:gridCol w:w="567"/>
        <w:gridCol w:w="567"/>
        <w:gridCol w:w="425"/>
        <w:gridCol w:w="425"/>
        <w:gridCol w:w="426"/>
        <w:gridCol w:w="425"/>
        <w:gridCol w:w="425"/>
        <w:gridCol w:w="330"/>
        <w:gridCol w:w="521"/>
        <w:gridCol w:w="283"/>
        <w:gridCol w:w="425"/>
        <w:gridCol w:w="426"/>
      </w:tblGrid>
      <w:tr w:rsidR="00564CE9" w:rsidRPr="00FE6A88" w14:paraId="339867E9" w14:textId="77777777" w:rsidTr="0093393F">
        <w:trPr>
          <w:trHeight w:val="332"/>
        </w:trPr>
        <w:tc>
          <w:tcPr>
            <w:tcW w:w="392" w:type="dxa"/>
            <w:vMerge w:val="restart"/>
            <w:shd w:val="clear" w:color="auto" w:fill="auto"/>
          </w:tcPr>
          <w:p w14:paraId="6D5BA288" w14:textId="77777777" w:rsidR="00564CE9" w:rsidRPr="00FE6A88" w:rsidRDefault="00564CE9" w:rsidP="0093393F">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1843" w:type="dxa"/>
            <w:shd w:val="clear" w:color="auto" w:fill="auto"/>
          </w:tcPr>
          <w:p w14:paraId="6F773E87" w14:textId="77777777" w:rsidR="00564CE9" w:rsidRPr="00BD65B0"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noProof/>
                <w:sz w:val="20"/>
                <w:szCs w:val="20"/>
                <w:lang w:val="en-US"/>
              </w:rPr>
              <mc:AlternateContent>
                <mc:Choice Requires="wps">
                  <w:drawing>
                    <wp:anchor distT="0" distB="0" distL="114300" distR="114300" simplePos="0" relativeHeight="251698176" behindDoc="0" locked="0" layoutInCell="1" allowOverlap="1" wp14:anchorId="203823EF" wp14:editId="24C738C1">
                      <wp:simplePos x="0" y="0"/>
                      <wp:positionH relativeFrom="column">
                        <wp:posOffset>-57150</wp:posOffset>
                      </wp:positionH>
                      <wp:positionV relativeFrom="paragraph">
                        <wp:posOffset>209550</wp:posOffset>
                      </wp:positionV>
                      <wp:extent cx="1153160" cy="1502410"/>
                      <wp:effectExtent l="5080" t="6350" r="13335" b="571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1502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EA371C6" id="_x0000_t32" coordsize="21600,21600" o:spt="32" o:oned="t" path="m,l21600,21600e" filled="f">
                      <v:path arrowok="t" fillok="f" o:connecttype="none"/>
                      <o:lock v:ext="edit" shapetype="t"/>
                    </v:shapetype>
                    <v:shape id="Прямая со стрелкой 14" o:spid="_x0000_s1026" type="#_x0000_t32" style="position:absolute;margin-left:-4.5pt;margin-top:16.5pt;width:90.8pt;height:11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mpUgIAAFwEAAAOAAAAZHJzL2Uyb0RvYy54bWysVEtu2zAQ3RfoHQjtHYmO7CZC5KCQ7G7S&#10;NkDSA9AkZRGVSIJkLBtFgTQXyBF6hW666Ac5g3yjDukPknZTFNViNNTMvPk96ux81TZoyY0VSuYR&#10;PkoixCVVTMhFHr27ng1OImQdkYw0SvI8WnMbnU+ePzvrdMaHqlYN4wYBiLRZp/Oodk5ncWxpzVti&#10;j5TmEoyVMi1xcDSLmBnSAXrbxMMkGcedMkwbRbm18LXcGqNJwK8qTt3bqrLcoSaPoDYXpAly7mU8&#10;OSPZwhBdC7org/xDFS0REpIeoEriCLox4g+oVlCjrKrcEVVtrKpKUB56gG5w8ls3VzXRPPQCw7H6&#10;MCb7/2Dpm+WlQYLB7tIISdLCjvrPm9vNff+z/7K5R5tP/QOIzd3mtv/a/+i/9w/9NwTOMLlO2wwA&#10;CnlpfO90Ja/0haLvLZKqqIlc8NDB9VoDKvYR8ZMQf7Aa8s+714qBD7lxKoxxVZnWQ8KA0Cpsa33Y&#10;Fl85ROEjxqNjPIalUrDhUTJMcdhnTLJ9uDbWveKqRV7JI+sMEYvaFUpKYIYyOCQjywvrfHEk2wf4&#10;3FLNRNMEgjQSdXl0OhqOQoBVjWDe6N2sWcyLxqAl8RQLT+gULI/djLqRLIDVnLDpTndENFsdkjfS&#10;40F7UM5O23Low2lyOj2ZnqSDdDieDtKkLAcvZ0U6GM/wi1F5XBZFiT/60nCa1YIxLn11ez7j9O/4&#10;srtZWyYeGH0YQ/wUPcwLit2/Q9Fhv36lW3LMFVtfmv3egcLBeXfd/B15fAb98U9h8gsAAP//AwBQ&#10;SwMEFAAGAAgAAAAhAH6YtTPfAAAACQEAAA8AAABkcnMvZG93bnJldi54bWxMj8FuwjAQRO+V+g/W&#10;IvVSgUMQaZNmg1ClHnosIPVq4m2SEq+j2CEpX19zgtNoNauZN/lmMq04U+8aywjLRQSCuLS64Qrh&#10;sP+Yv4JwXrFWrWVC+CMHm+LxIVeZtiN/0XnnKxFC2GUKofa+y6R0ZU1GuYXtiIP3Y3ujfDj7Supe&#10;jSHctDKOokQa1XBoqFVH7zWVp91gEMgN62W0TU11+LyMz9/x5Xfs9ohPs2n7BsLT5G/PcMUP6FAE&#10;pqMdWDvRIszTMMUjrFZBr/5LnIA4IsRJmoAscnm/oPgHAAD//wMAUEsBAi0AFAAGAAgAAAAhALaD&#10;OJL+AAAA4QEAABMAAAAAAAAAAAAAAAAAAAAAAFtDb250ZW50X1R5cGVzXS54bWxQSwECLQAUAAYA&#10;CAAAACEAOP0h/9YAAACUAQAACwAAAAAAAAAAAAAAAAAvAQAAX3JlbHMvLnJlbHNQSwECLQAUAAYA&#10;CAAAACEA3KkpqVICAABcBAAADgAAAAAAAAAAAAAAAAAuAgAAZHJzL2Uyb0RvYy54bWxQSwECLQAU&#10;AAYACAAAACEAfpi1M98AAAAJAQAADwAAAAAAAAAAAAAAAACsBAAAZHJzL2Rvd25yZXYueG1sUEsF&#10;BgAAAAAEAAQA8wAAALgFAAAAAA==&#10;"/>
                  </w:pict>
                </mc:Fallback>
              </mc:AlternateContent>
            </w:r>
            <w:r>
              <w:rPr>
                <w:rFonts w:ascii="Times New Roman" w:eastAsia="Times New Roman" w:hAnsi="Times New Roman"/>
                <w:sz w:val="20"/>
                <w:szCs w:val="20"/>
                <w:lang w:val="en-US"/>
              </w:rPr>
              <w:t xml:space="preserve">Strains </w:t>
            </w:r>
          </w:p>
        </w:tc>
        <w:tc>
          <w:tcPr>
            <w:tcW w:w="7371" w:type="dxa"/>
            <w:gridSpan w:val="16"/>
            <w:shd w:val="clear" w:color="auto" w:fill="auto"/>
          </w:tcPr>
          <w:p w14:paraId="4CA6BC73"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DB71A7">
              <w:rPr>
                <w:rFonts w:ascii="Times New Roman" w:eastAsia="Times New Roman" w:hAnsi="Times New Roman"/>
                <w:sz w:val="20"/>
                <w:szCs w:val="20"/>
                <w:lang w:val="kk-KZ"/>
              </w:rPr>
              <w:t>Growth retardation zones, mm</w:t>
            </w:r>
          </w:p>
        </w:tc>
      </w:tr>
      <w:tr w:rsidR="00564CE9" w:rsidRPr="00FE6A88" w14:paraId="20F69386" w14:textId="77777777" w:rsidTr="0093393F">
        <w:trPr>
          <w:trHeight w:val="2336"/>
        </w:trPr>
        <w:tc>
          <w:tcPr>
            <w:tcW w:w="392" w:type="dxa"/>
            <w:vMerge/>
            <w:shd w:val="clear" w:color="auto" w:fill="auto"/>
          </w:tcPr>
          <w:p w14:paraId="78D73134" w14:textId="77777777" w:rsidR="00564CE9" w:rsidRPr="00FE6A88" w:rsidRDefault="00564CE9" w:rsidP="0093393F">
            <w:pPr>
              <w:pStyle w:val="a3"/>
              <w:suppressAutoHyphens/>
              <w:jc w:val="both"/>
              <w:rPr>
                <w:rFonts w:ascii="Times New Roman" w:eastAsia="Times New Roman" w:hAnsi="Times New Roman"/>
                <w:sz w:val="20"/>
                <w:szCs w:val="20"/>
                <w:lang w:val="kk-KZ"/>
              </w:rPr>
            </w:pPr>
          </w:p>
        </w:tc>
        <w:tc>
          <w:tcPr>
            <w:tcW w:w="1843" w:type="dxa"/>
            <w:shd w:val="clear" w:color="auto" w:fill="auto"/>
          </w:tcPr>
          <w:p w14:paraId="728796BE" w14:textId="77777777" w:rsidR="00564CE9" w:rsidRPr="00FE6A88" w:rsidRDefault="00564CE9" w:rsidP="0093393F">
            <w:pPr>
              <w:pStyle w:val="a3"/>
              <w:suppressAutoHyphens/>
              <w:ind w:right="-108" w:hanging="41"/>
              <w:jc w:val="center"/>
              <w:rPr>
                <w:rFonts w:ascii="Times New Roman" w:eastAsia="Times New Roman" w:hAnsi="Times New Roman"/>
                <w:sz w:val="20"/>
                <w:szCs w:val="20"/>
                <w:lang w:val="kk-KZ"/>
              </w:rPr>
            </w:pPr>
            <w:r w:rsidRPr="00BD65B0">
              <w:rPr>
                <w:rFonts w:ascii="Times New Roman" w:eastAsia="Times New Roman" w:hAnsi="Times New Roman"/>
                <w:sz w:val="20"/>
                <w:szCs w:val="20"/>
                <w:lang w:val="kk-KZ"/>
              </w:rPr>
              <w:t>Dominant</w:t>
            </w:r>
          </w:p>
          <w:p w14:paraId="56AEE4CB" w14:textId="77777777" w:rsidR="00564CE9" w:rsidRPr="00FE6A88" w:rsidRDefault="00564CE9" w:rsidP="0093393F">
            <w:pPr>
              <w:pStyle w:val="a3"/>
              <w:suppressAutoHyphens/>
              <w:ind w:right="-108" w:hanging="41"/>
              <w:jc w:val="center"/>
              <w:rPr>
                <w:rFonts w:ascii="Times New Roman" w:eastAsia="Times New Roman" w:hAnsi="Times New Roman"/>
                <w:sz w:val="20"/>
                <w:szCs w:val="20"/>
                <w:lang w:val="kk-KZ"/>
              </w:rPr>
            </w:pPr>
          </w:p>
          <w:p w14:paraId="0E8C1DA2" w14:textId="77777777" w:rsidR="00564CE9" w:rsidRPr="00FE6A88" w:rsidRDefault="00564CE9" w:rsidP="0093393F">
            <w:pPr>
              <w:pStyle w:val="a3"/>
              <w:suppressAutoHyphens/>
              <w:ind w:right="-108" w:hanging="41"/>
              <w:jc w:val="center"/>
              <w:rPr>
                <w:rFonts w:ascii="Times New Roman" w:eastAsia="Times New Roman" w:hAnsi="Times New Roman"/>
                <w:sz w:val="20"/>
                <w:szCs w:val="20"/>
                <w:lang w:val="kk-KZ"/>
              </w:rPr>
            </w:pPr>
          </w:p>
          <w:p w14:paraId="30599A2F" w14:textId="77777777" w:rsidR="00564CE9" w:rsidRDefault="00564CE9" w:rsidP="0093393F">
            <w:pPr>
              <w:pStyle w:val="a3"/>
              <w:suppressAutoHyphens/>
              <w:ind w:right="-108" w:hanging="41"/>
              <w:jc w:val="center"/>
              <w:rPr>
                <w:rFonts w:ascii="Times New Roman" w:eastAsia="Times New Roman" w:hAnsi="Times New Roman"/>
                <w:sz w:val="20"/>
                <w:szCs w:val="20"/>
                <w:lang w:val="kk-KZ"/>
              </w:rPr>
            </w:pPr>
          </w:p>
          <w:p w14:paraId="787CB7BD" w14:textId="77777777" w:rsidR="00564CE9" w:rsidRPr="00FE6A88" w:rsidRDefault="00564CE9" w:rsidP="0093393F">
            <w:pPr>
              <w:pStyle w:val="a3"/>
              <w:suppressAutoHyphens/>
              <w:ind w:right="-108" w:hanging="41"/>
              <w:jc w:val="center"/>
              <w:rPr>
                <w:rFonts w:ascii="Times New Roman" w:eastAsia="Times New Roman" w:hAnsi="Times New Roman"/>
                <w:sz w:val="20"/>
                <w:szCs w:val="20"/>
                <w:lang w:val="kk-KZ"/>
              </w:rPr>
            </w:pPr>
          </w:p>
          <w:p w14:paraId="63A1D67A" w14:textId="77777777" w:rsidR="00564CE9" w:rsidRPr="00FE6A88" w:rsidRDefault="00564CE9" w:rsidP="0093393F">
            <w:pPr>
              <w:pStyle w:val="a3"/>
              <w:suppressAutoHyphens/>
              <w:ind w:left="-41" w:right="-108"/>
              <w:jc w:val="both"/>
              <w:rPr>
                <w:rFonts w:ascii="Times New Roman" w:eastAsia="Times New Roman" w:hAnsi="Times New Roman"/>
                <w:sz w:val="20"/>
                <w:szCs w:val="20"/>
                <w:lang w:val="kk-KZ"/>
              </w:rPr>
            </w:pPr>
            <w:r w:rsidRPr="00DB71A7">
              <w:rPr>
                <w:rFonts w:ascii="Times New Roman" w:eastAsia="Times New Roman" w:hAnsi="Times New Roman"/>
                <w:sz w:val="20"/>
                <w:szCs w:val="20"/>
                <w:lang w:val="kk-KZ"/>
              </w:rPr>
              <w:t>Associate</w:t>
            </w:r>
          </w:p>
        </w:tc>
        <w:tc>
          <w:tcPr>
            <w:tcW w:w="425" w:type="dxa"/>
            <w:shd w:val="clear" w:color="auto" w:fill="auto"/>
            <w:textDirection w:val="btLr"/>
          </w:tcPr>
          <w:p w14:paraId="52ADFA3C" w14:textId="77777777" w:rsidR="00564CE9" w:rsidRPr="00FE6A88" w:rsidRDefault="00564CE9" w:rsidP="0093393F">
            <w:pPr>
              <w:pStyle w:val="a3"/>
              <w:suppressAutoHyphens/>
              <w:ind w:left="-108" w:right="-108"/>
              <w:jc w:val="center"/>
              <w:rPr>
                <w:rFonts w:ascii="Times New Roman" w:eastAsia="Times New Roman" w:hAnsi="Times New Roman"/>
                <w:sz w:val="20"/>
                <w:szCs w:val="20"/>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lang w:val="en-US"/>
              </w:rPr>
              <w:t xml:space="preserve">. </w:t>
            </w:r>
            <w:r w:rsidRPr="00FE6A88">
              <w:rPr>
                <w:rFonts w:ascii="Times New Roman" w:eastAsia="Times New Roman" w:hAnsi="Times New Roman"/>
                <w:i/>
                <w:iCs/>
                <w:sz w:val="20"/>
                <w:szCs w:val="20"/>
                <w:lang w:val="en-US"/>
              </w:rPr>
              <w:t xml:space="preserve">pumilus </w:t>
            </w:r>
            <w:r w:rsidRPr="00FE6A88">
              <w:rPr>
                <w:rFonts w:ascii="Times New Roman" w:eastAsia="Times New Roman" w:hAnsi="Times New Roman"/>
                <w:sz w:val="20"/>
                <w:szCs w:val="20"/>
                <w:lang w:val="en-US"/>
              </w:rPr>
              <w:t>D1</w:t>
            </w:r>
            <w:r w:rsidRPr="00FE6A88">
              <w:rPr>
                <w:rFonts w:ascii="Times New Roman" w:eastAsia="Times New Roman" w:hAnsi="Times New Roman"/>
                <w:sz w:val="20"/>
                <w:szCs w:val="20"/>
              </w:rPr>
              <w:t>Х</w:t>
            </w:r>
          </w:p>
        </w:tc>
        <w:tc>
          <w:tcPr>
            <w:tcW w:w="567" w:type="dxa"/>
            <w:shd w:val="clear" w:color="auto" w:fill="auto"/>
            <w:textDirection w:val="btLr"/>
          </w:tcPr>
          <w:p w14:paraId="7765A98F"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D5</w:t>
            </w:r>
          </w:p>
        </w:tc>
        <w:tc>
          <w:tcPr>
            <w:tcW w:w="567" w:type="dxa"/>
            <w:shd w:val="clear" w:color="auto" w:fill="auto"/>
            <w:textDirection w:val="btLr"/>
          </w:tcPr>
          <w:p w14:paraId="1226C405"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D6</w:t>
            </w:r>
          </w:p>
        </w:tc>
        <w:tc>
          <w:tcPr>
            <w:tcW w:w="567" w:type="dxa"/>
            <w:shd w:val="clear" w:color="auto" w:fill="auto"/>
            <w:textDirection w:val="btLr"/>
          </w:tcPr>
          <w:p w14:paraId="743AAB09"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D7</w:t>
            </w:r>
          </w:p>
        </w:tc>
        <w:tc>
          <w:tcPr>
            <w:tcW w:w="567" w:type="dxa"/>
            <w:shd w:val="clear" w:color="auto" w:fill="auto"/>
            <w:textDirection w:val="btLr"/>
          </w:tcPr>
          <w:p w14:paraId="09C07375"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T2</w:t>
            </w:r>
          </w:p>
        </w:tc>
        <w:tc>
          <w:tcPr>
            <w:tcW w:w="567" w:type="dxa"/>
            <w:shd w:val="clear" w:color="auto" w:fill="auto"/>
            <w:textDirection w:val="btLr"/>
          </w:tcPr>
          <w:p w14:paraId="3719F44B"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P. aeruginosa T3</w:t>
            </w:r>
          </w:p>
        </w:tc>
        <w:tc>
          <w:tcPr>
            <w:tcW w:w="425" w:type="dxa"/>
            <w:shd w:val="clear" w:color="auto" w:fill="auto"/>
            <w:textDirection w:val="btLr"/>
          </w:tcPr>
          <w:p w14:paraId="79BDC233"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paramycoides M2</w:t>
            </w:r>
          </w:p>
        </w:tc>
        <w:tc>
          <w:tcPr>
            <w:tcW w:w="425" w:type="dxa"/>
            <w:shd w:val="clear" w:color="auto" w:fill="auto"/>
            <w:textDirection w:val="btLr"/>
          </w:tcPr>
          <w:p w14:paraId="7FD02060"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subtilis A5</w:t>
            </w:r>
          </w:p>
        </w:tc>
        <w:tc>
          <w:tcPr>
            <w:tcW w:w="426" w:type="dxa"/>
            <w:shd w:val="clear" w:color="auto" w:fill="auto"/>
            <w:textDirection w:val="btLr"/>
          </w:tcPr>
          <w:p w14:paraId="6E76FAD5"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B.subtilis ssp.spizizenii S1</w:t>
            </w:r>
          </w:p>
        </w:tc>
        <w:tc>
          <w:tcPr>
            <w:tcW w:w="425" w:type="dxa"/>
            <w:shd w:val="clear" w:color="auto" w:fill="auto"/>
            <w:textDirection w:val="btLr"/>
          </w:tcPr>
          <w:p w14:paraId="6581B63C"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haynesii S2</w:t>
            </w:r>
          </w:p>
        </w:tc>
        <w:tc>
          <w:tcPr>
            <w:tcW w:w="425" w:type="dxa"/>
            <w:shd w:val="clear" w:color="auto" w:fill="auto"/>
            <w:textDirection w:val="btLr"/>
          </w:tcPr>
          <w:p w14:paraId="3C391B8D"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pumilus D7Х</w:t>
            </w:r>
          </w:p>
        </w:tc>
        <w:tc>
          <w:tcPr>
            <w:tcW w:w="330" w:type="dxa"/>
            <w:shd w:val="clear" w:color="auto" w:fill="auto"/>
            <w:textDirection w:val="btLr"/>
          </w:tcPr>
          <w:p w14:paraId="75E2BE72"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B. pumilus В8</w:t>
            </w:r>
          </w:p>
        </w:tc>
        <w:tc>
          <w:tcPr>
            <w:tcW w:w="521" w:type="dxa"/>
            <w:shd w:val="clear" w:color="auto" w:fill="auto"/>
            <w:textDirection w:val="btLr"/>
          </w:tcPr>
          <w:p w14:paraId="16B10D88" w14:textId="77777777" w:rsidR="00564CE9" w:rsidRPr="00FE6A88" w:rsidRDefault="00564CE9" w:rsidP="0093393F">
            <w:pPr>
              <w:pStyle w:val="a3"/>
              <w:suppressAutoHyphens/>
              <w:ind w:left="-108" w:right="-108"/>
              <w:jc w:val="center"/>
              <w:rPr>
                <w:rFonts w:ascii="Times New Roman" w:eastAsia="Times New Roman" w:hAnsi="Times New Roman"/>
                <w:i/>
                <w:sz w:val="20"/>
                <w:szCs w:val="20"/>
                <w:shd w:val="clear" w:color="auto" w:fill="FFFFFF"/>
                <w:lang w:val="en-US"/>
              </w:rPr>
            </w:pPr>
            <w:r w:rsidRPr="00FE6A88">
              <w:rPr>
                <w:rFonts w:ascii="Times New Roman" w:eastAsia="Times New Roman" w:hAnsi="Times New Roman"/>
                <w:i/>
                <w:sz w:val="20"/>
                <w:szCs w:val="20"/>
                <w:shd w:val="clear" w:color="auto" w:fill="FFFFFF"/>
                <w:lang w:val="en-US"/>
              </w:rPr>
              <w:t>В. licheniformis SR1</w:t>
            </w:r>
          </w:p>
        </w:tc>
        <w:tc>
          <w:tcPr>
            <w:tcW w:w="283" w:type="dxa"/>
            <w:shd w:val="clear" w:color="auto" w:fill="auto"/>
            <w:textDirection w:val="btLr"/>
          </w:tcPr>
          <w:p w14:paraId="2160E676" w14:textId="77777777" w:rsidR="00564CE9" w:rsidRPr="00FE6A88" w:rsidRDefault="00564CE9" w:rsidP="0093393F">
            <w:pPr>
              <w:pStyle w:val="a3"/>
              <w:suppressAutoHyphens/>
              <w:ind w:left="-108" w:right="-108"/>
              <w:jc w:val="center"/>
              <w:rPr>
                <w:rFonts w:ascii="Times New Roman" w:eastAsia="Times New Roman" w:hAnsi="Times New Roman"/>
                <w:sz w:val="20"/>
                <w:szCs w:val="20"/>
                <w:lang w:val="kk-KZ"/>
              </w:rPr>
            </w:pPr>
            <w:r w:rsidRPr="00FE6A88">
              <w:rPr>
                <w:rFonts w:ascii="Times New Roman" w:eastAsia="Times New Roman" w:hAnsi="Times New Roman"/>
                <w:bCs/>
                <w:i/>
                <w:kern w:val="24"/>
                <w:sz w:val="20"/>
                <w:szCs w:val="20"/>
                <w:lang w:val="en-US"/>
              </w:rPr>
              <w:t xml:space="preserve">Bacillus sp. </w:t>
            </w:r>
            <w:r w:rsidRPr="00FE6A88">
              <w:rPr>
                <w:rFonts w:ascii="Times New Roman" w:eastAsia="Times New Roman" w:hAnsi="Times New Roman"/>
                <w:sz w:val="20"/>
                <w:szCs w:val="20"/>
                <w:lang w:val="en-US"/>
              </w:rPr>
              <w:t>SR2</w:t>
            </w:r>
          </w:p>
        </w:tc>
        <w:tc>
          <w:tcPr>
            <w:tcW w:w="425" w:type="dxa"/>
            <w:shd w:val="clear" w:color="auto" w:fill="auto"/>
            <w:textDirection w:val="btLr"/>
          </w:tcPr>
          <w:p w14:paraId="1D75FE5B" w14:textId="77777777" w:rsidR="00564CE9" w:rsidRPr="00FE6A88" w:rsidRDefault="00564CE9" w:rsidP="0093393F">
            <w:pPr>
              <w:pStyle w:val="a3"/>
              <w:suppressAutoHyphens/>
              <w:ind w:left="-108" w:right="-108"/>
              <w:jc w:val="center"/>
              <w:rPr>
                <w:rFonts w:ascii="Times New Roman" w:eastAsia="Times New Roman" w:hAnsi="Times New Roman"/>
                <w:sz w:val="20"/>
                <w:szCs w:val="20"/>
                <w:lang w:val="kk-KZ"/>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CL1</w:t>
            </w:r>
          </w:p>
        </w:tc>
        <w:tc>
          <w:tcPr>
            <w:tcW w:w="426" w:type="dxa"/>
            <w:shd w:val="clear" w:color="auto" w:fill="auto"/>
            <w:textDirection w:val="btLr"/>
          </w:tcPr>
          <w:p w14:paraId="52ABB975" w14:textId="77777777" w:rsidR="00564CE9" w:rsidRPr="00FE6A88" w:rsidRDefault="00564CE9" w:rsidP="0093393F">
            <w:pPr>
              <w:pStyle w:val="a3"/>
              <w:suppressAutoHyphens/>
              <w:ind w:left="-108" w:right="-108"/>
              <w:jc w:val="center"/>
              <w:rPr>
                <w:rFonts w:ascii="Times New Roman" w:eastAsia="Times New Roman" w:hAnsi="Times New Roman"/>
                <w:sz w:val="20"/>
                <w:szCs w:val="20"/>
                <w:lang w:val="kk-KZ"/>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L2</w:t>
            </w:r>
          </w:p>
        </w:tc>
      </w:tr>
      <w:tr w:rsidR="00564CE9" w:rsidRPr="00FE6A88" w14:paraId="5FCF9D79" w14:textId="77777777" w:rsidTr="0093393F">
        <w:trPr>
          <w:trHeight w:val="226"/>
        </w:trPr>
        <w:tc>
          <w:tcPr>
            <w:tcW w:w="392" w:type="dxa"/>
            <w:shd w:val="clear" w:color="auto" w:fill="auto"/>
          </w:tcPr>
          <w:p w14:paraId="2E86433D"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w:t>
            </w:r>
          </w:p>
        </w:tc>
        <w:tc>
          <w:tcPr>
            <w:tcW w:w="1843" w:type="dxa"/>
            <w:shd w:val="clear" w:color="auto" w:fill="auto"/>
          </w:tcPr>
          <w:p w14:paraId="6FCE408B"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lang w:val="en-US"/>
              </w:rPr>
              <w:t xml:space="preserve">acillus </w:t>
            </w:r>
            <w:r w:rsidRPr="00FE6A88">
              <w:rPr>
                <w:rFonts w:ascii="Times New Roman" w:eastAsia="Times New Roman" w:hAnsi="Times New Roman"/>
                <w:i/>
                <w:iCs/>
                <w:sz w:val="20"/>
                <w:szCs w:val="20"/>
                <w:lang w:val="en-US"/>
              </w:rPr>
              <w:t xml:space="preserve">sp. </w:t>
            </w:r>
            <w:r w:rsidRPr="00FE6A88">
              <w:rPr>
                <w:rFonts w:ascii="Times New Roman" w:eastAsia="Times New Roman" w:hAnsi="Times New Roman"/>
                <w:sz w:val="20"/>
                <w:szCs w:val="20"/>
                <w:lang w:val="en-US"/>
              </w:rPr>
              <w:t>D1</w:t>
            </w:r>
            <w:r w:rsidRPr="00FE6A88">
              <w:rPr>
                <w:rFonts w:ascii="Times New Roman" w:eastAsia="Times New Roman" w:hAnsi="Times New Roman"/>
                <w:sz w:val="20"/>
                <w:szCs w:val="20"/>
              </w:rPr>
              <w:t>Х</w:t>
            </w:r>
          </w:p>
        </w:tc>
        <w:tc>
          <w:tcPr>
            <w:tcW w:w="425" w:type="dxa"/>
            <w:shd w:val="clear" w:color="auto" w:fill="auto"/>
          </w:tcPr>
          <w:p w14:paraId="568EF5FA"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457F5DCC"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567" w:type="dxa"/>
            <w:shd w:val="clear" w:color="auto" w:fill="auto"/>
          </w:tcPr>
          <w:p w14:paraId="423E3D1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68BB71DA"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en-US"/>
              </w:rPr>
            </w:pPr>
            <w:r w:rsidRPr="00FE6A88">
              <w:rPr>
                <w:rFonts w:ascii="Times New Roman" w:eastAsia="Times New Roman" w:hAnsi="Times New Roman"/>
                <w:sz w:val="18"/>
                <w:szCs w:val="18"/>
                <w:lang w:val="kk-KZ"/>
              </w:rPr>
              <w:t>15±0,6</w:t>
            </w:r>
          </w:p>
        </w:tc>
        <w:tc>
          <w:tcPr>
            <w:tcW w:w="567" w:type="dxa"/>
            <w:shd w:val="clear" w:color="auto" w:fill="auto"/>
          </w:tcPr>
          <w:p w14:paraId="7A0B9CB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23±1,0</w:t>
            </w:r>
          </w:p>
        </w:tc>
        <w:tc>
          <w:tcPr>
            <w:tcW w:w="567" w:type="dxa"/>
            <w:shd w:val="clear" w:color="auto" w:fill="auto"/>
          </w:tcPr>
          <w:p w14:paraId="2A894273"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6EC7016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38CCAA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426" w:type="dxa"/>
            <w:shd w:val="clear" w:color="auto" w:fill="auto"/>
          </w:tcPr>
          <w:p w14:paraId="2B46DEB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2±0,1</w:t>
            </w:r>
          </w:p>
        </w:tc>
        <w:tc>
          <w:tcPr>
            <w:tcW w:w="425" w:type="dxa"/>
            <w:shd w:val="clear" w:color="auto" w:fill="auto"/>
          </w:tcPr>
          <w:p w14:paraId="58DA7329"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F80C89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1A9BCA0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65A35154"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4573DFFA" w14:textId="77777777" w:rsidR="00564CE9" w:rsidRPr="00FE6A88" w:rsidRDefault="00564CE9" w:rsidP="0093393F">
            <w:pPr>
              <w:pStyle w:val="a3"/>
              <w:suppressAutoHyphens/>
              <w:jc w:val="center"/>
              <w:rPr>
                <w:rFonts w:ascii="Times New Roman" w:eastAsia="Times New Roman" w:hAnsi="Times New Roman"/>
                <w:sz w:val="18"/>
                <w:szCs w:val="18"/>
                <w:lang w:val="kk-KZ"/>
              </w:rPr>
            </w:pPr>
          </w:p>
        </w:tc>
        <w:tc>
          <w:tcPr>
            <w:tcW w:w="425" w:type="dxa"/>
            <w:shd w:val="clear" w:color="auto" w:fill="auto"/>
          </w:tcPr>
          <w:p w14:paraId="0964593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69BF027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1BE42820" w14:textId="77777777" w:rsidTr="0093393F">
        <w:trPr>
          <w:trHeight w:val="226"/>
        </w:trPr>
        <w:tc>
          <w:tcPr>
            <w:tcW w:w="392" w:type="dxa"/>
            <w:shd w:val="clear" w:color="auto" w:fill="auto"/>
          </w:tcPr>
          <w:p w14:paraId="3AD914E8"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2</w:t>
            </w:r>
          </w:p>
        </w:tc>
        <w:tc>
          <w:tcPr>
            <w:tcW w:w="1843" w:type="dxa"/>
            <w:shd w:val="clear" w:color="auto" w:fill="auto"/>
          </w:tcPr>
          <w:p w14:paraId="3503DBFA"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D5</w:t>
            </w:r>
          </w:p>
        </w:tc>
        <w:tc>
          <w:tcPr>
            <w:tcW w:w="425" w:type="dxa"/>
            <w:shd w:val="clear" w:color="auto" w:fill="auto"/>
          </w:tcPr>
          <w:p w14:paraId="701ADB89"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51650F2E"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2D042DA8"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458469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99A0B45"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5AF10C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824BE9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4B1C967"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138866FD"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2E3A0F8"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1A3389D"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0DBFB5E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0EB14039"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40F9891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00E4FDD"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01AB6D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7C84B558" w14:textId="77777777" w:rsidTr="0093393F">
        <w:trPr>
          <w:trHeight w:val="226"/>
        </w:trPr>
        <w:tc>
          <w:tcPr>
            <w:tcW w:w="392" w:type="dxa"/>
            <w:shd w:val="clear" w:color="auto" w:fill="auto"/>
          </w:tcPr>
          <w:p w14:paraId="1AE40FF2"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3</w:t>
            </w:r>
          </w:p>
        </w:tc>
        <w:tc>
          <w:tcPr>
            <w:tcW w:w="1843" w:type="dxa"/>
            <w:shd w:val="clear" w:color="auto" w:fill="auto"/>
          </w:tcPr>
          <w:p w14:paraId="3A44813E"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P. aeruginosa</w:t>
            </w:r>
            <w:r w:rsidRPr="00FE6A88">
              <w:rPr>
                <w:rFonts w:ascii="Times New Roman" w:eastAsia="Times New Roman" w:hAnsi="Times New Roman"/>
                <w:sz w:val="20"/>
                <w:szCs w:val="20"/>
                <w:lang w:val="en-US"/>
              </w:rPr>
              <w:t xml:space="preserve"> D6</w:t>
            </w:r>
          </w:p>
        </w:tc>
        <w:tc>
          <w:tcPr>
            <w:tcW w:w="425" w:type="dxa"/>
            <w:shd w:val="clear" w:color="auto" w:fill="auto"/>
          </w:tcPr>
          <w:p w14:paraId="711F088E"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4E98120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AF8FD8C"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7D23BD9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5F2E6DD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3383B9B"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F5357C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B5AC55B"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14521518"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BFFF5E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588D9D6"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3E19AE7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7A464518"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74D5A95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3CD9584"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0EDC3F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6FC46C80" w14:textId="77777777" w:rsidTr="0093393F">
        <w:trPr>
          <w:trHeight w:val="228"/>
        </w:trPr>
        <w:tc>
          <w:tcPr>
            <w:tcW w:w="392" w:type="dxa"/>
            <w:shd w:val="clear" w:color="auto" w:fill="auto"/>
          </w:tcPr>
          <w:p w14:paraId="0A2DFB84"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4</w:t>
            </w:r>
          </w:p>
        </w:tc>
        <w:tc>
          <w:tcPr>
            <w:tcW w:w="1843" w:type="dxa"/>
            <w:shd w:val="clear" w:color="auto" w:fill="auto"/>
          </w:tcPr>
          <w:p w14:paraId="2116A4E3"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D7</w:t>
            </w:r>
          </w:p>
        </w:tc>
        <w:tc>
          <w:tcPr>
            <w:tcW w:w="425" w:type="dxa"/>
            <w:shd w:val="clear" w:color="auto" w:fill="auto"/>
          </w:tcPr>
          <w:p w14:paraId="7CC05933"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7A2AF754"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5D5F50D1" w14:textId="77777777" w:rsidR="00564CE9" w:rsidRPr="00FE6A88" w:rsidRDefault="00564CE9" w:rsidP="0093393F">
            <w:pPr>
              <w:pStyle w:val="a3"/>
              <w:suppressAutoHyphens/>
              <w:ind w:right="30"/>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2CAC5325"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69FE7786"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623C3BA6"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BC945B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38370D7"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48CC44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7524E94"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B9D507D"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0D25CB9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7E0117C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0AFA340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BAA47B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E8DC4D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6010A123" w14:textId="77777777" w:rsidTr="0093393F">
        <w:trPr>
          <w:trHeight w:val="226"/>
        </w:trPr>
        <w:tc>
          <w:tcPr>
            <w:tcW w:w="392" w:type="dxa"/>
            <w:shd w:val="clear" w:color="auto" w:fill="auto"/>
          </w:tcPr>
          <w:p w14:paraId="5D835DE3"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5</w:t>
            </w:r>
          </w:p>
        </w:tc>
        <w:tc>
          <w:tcPr>
            <w:tcW w:w="1843" w:type="dxa"/>
            <w:shd w:val="clear" w:color="auto" w:fill="auto"/>
          </w:tcPr>
          <w:p w14:paraId="13B5C32E"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T2</w:t>
            </w:r>
          </w:p>
        </w:tc>
        <w:tc>
          <w:tcPr>
            <w:tcW w:w="425" w:type="dxa"/>
            <w:shd w:val="clear" w:color="auto" w:fill="auto"/>
          </w:tcPr>
          <w:p w14:paraId="3F0D7CE6"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037D5E7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7B9CFB8D"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506B3CA5"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D02597D"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E2FD832"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C85AA1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EDB097A"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4074DFC"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7478D0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EF9D5CD"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618C034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53665A3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189EC166"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D6E375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284E549C"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3F6C4055" w14:textId="77777777" w:rsidTr="0093393F">
        <w:trPr>
          <w:trHeight w:val="226"/>
        </w:trPr>
        <w:tc>
          <w:tcPr>
            <w:tcW w:w="392" w:type="dxa"/>
            <w:shd w:val="clear" w:color="auto" w:fill="auto"/>
          </w:tcPr>
          <w:p w14:paraId="7902ABF4"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6</w:t>
            </w:r>
          </w:p>
        </w:tc>
        <w:tc>
          <w:tcPr>
            <w:tcW w:w="1843" w:type="dxa"/>
            <w:shd w:val="clear" w:color="auto" w:fill="auto"/>
          </w:tcPr>
          <w:p w14:paraId="768BB396"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iCs/>
                <w:sz w:val="20"/>
                <w:szCs w:val="20"/>
                <w:lang w:val="en-US"/>
              </w:rPr>
              <w:t xml:space="preserve">P. aeruginosa </w:t>
            </w:r>
            <w:r w:rsidRPr="00FE6A88">
              <w:rPr>
                <w:rFonts w:ascii="Times New Roman" w:eastAsia="Times New Roman" w:hAnsi="Times New Roman"/>
                <w:sz w:val="20"/>
                <w:szCs w:val="20"/>
                <w:lang w:val="en-US"/>
              </w:rPr>
              <w:t>T3</w:t>
            </w:r>
          </w:p>
        </w:tc>
        <w:tc>
          <w:tcPr>
            <w:tcW w:w="425" w:type="dxa"/>
            <w:shd w:val="clear" w:color="auto" w:fill="auto"/>
          </w:tcPr>
          <w:p w14:paraId="68757CBF"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7E3FA3F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6A815EB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01B9097"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3C8698DE"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12A35658"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F3419B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CCBD168"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222D5EA5"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194ADF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FE1D3C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1585B82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45F79C8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473D668C"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993F1D6"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BB1649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5FF297BE" w14:textId="77777777" w:rsidTr="0093393F">
        <w:trPr>
          <w:trHeight w:val="210"/>
        </w:trPr>
        <w:tc>
          <w:tcPr>
            <w:tcW w:w="392" w:type="dxa"/>
            <w:shd w:val="clear" w:color="auto" w:fill="auto"/>
          </w:tcPr>
          <w:p w14:paraId="36ECCA0E"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7</w:t>
            </w:r>
          </w:p>
        </w:tc>
        <w:tc>
          <w:tcPr>
            <w:tcW w:w="1843" w:type="dxa"/>
            <w:shd w:val="clear" w:color="auto" w:fill="auto"/>
          </w:tcPr>
          <w:p w14:paraId="3510585F" w14:textId="77777777" w:rsidR="00564CE9" w:rsidRPr="00FE6A88" w:rsidRDefault="00564CE9" w:rsidP="0093393F">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lang w:val="en-US"/>
              </w:rPr>
              <w:t xml:space="preserve">Bacillus sp. </w:t>
            </w:r>
            <w:r w:rsidRPr="00FE6A88">
              <w:rPr>
                <w:rFonts w:ascii="Times New Roman" w:eastAsia="Times New Roman" w:hAnsi="Times New Roman"/>
                <w:sz w:val="20"/>
                <w:szCs w:val="20"/>
                <w:lang w:val="en-US"/>
              </w:rPr>
              <w:t>M2</w:t>
            </w:r>
          </w:p>
        </w:tc>
        <w:tc>
          <w:tcPr>
            <w:tcW w:w="425" w:type="dxa"/>
            <w:shd w:val="clear" w:color="auto" w:fill="auto"/>
          </w:tcPr>
          <w:p w14:paraId="4F1B13D2"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5CD43AED" w14:textId="77777777" w:rsidR="00564CE9" w:rsidRPr="00FE6A88" w:rsidRDefault="00564CE9" w:rsidP="0093393F">
            <w:pPr>
              <w:pStyle w:val="a3"/>
              <w:suppressAutoHyphens/>
              <w:ind w:left="-108" w:right="-108"/>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13±0,6</w:t>
            </w:r>
          </w:p>
        </w:tc>
        <w:tc>
          <w:tcPr>
            <w:tcW w:w="567" w:type="dxa"/>
            <w:shd w:val="clear" w:color="auto" w:fill="auto"/>
          </w:tcPr>
          <w:p w14:paraId="54E5758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1DBB22A"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9±0,4</w:t>
            </w:r>
          </w:p>
        </w:tc>
        <w:tc>
          <w:tcPr>
            <w:tcW w:w="567" w:type="dxa"/>
            <w:shd w:val="clear" w:color="auto" w:fill="auto"/>
          </w:tcPr>
          <w:p w14:paraId="644EA61C"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20±1,0</w:t>
            </w:r>
          </w:p>
        </w:tc>
        <w:tc>
          <w:tcPr>
            <w:tcW w:w="567" w:type="dxa"/>
            <w:shd w:val="clear" w:color="auto" w:fill="auto"/>
          </w:tcPr>
          <w:p w14:paraId="38476A80"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26CD715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280E879"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426" w:type="dxa"/>
            <w:shd w:val="clear" w:color="auto" w:fill="auto"/>
          </w:tcPr>
          <w:p w14:paraId="16633EB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869439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952437A"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63F3A0D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146F671A"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10D30CF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BA616C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7DC3E9F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75FC7BD4" w14:textId="77777777" w:rsidTr="0093393F">
        <w:trPr>
          <w:trHeight w:val="178"/>
        </w:trPr>
        <w:tc>
          <w:tcPr>
            <w:tcW w:w="392" w:type="dxa"/>
            <w:shd w:val="clear" w:color="auto" w:fill="auto"/>
          </w:tcPr>
          <w:p w14:paraId="78B44217"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8</w:t>
            </w:r>
          </w:p>
        </w:tc>
        <w:tc>
          <w:tcPr>
            <w:tcW w:w="1843" w:type="dxa"/>
            <w:shd w:val="clear" w:color="auto" w:fill="auto"/>
          </w:tcPr>
          <w:p w14:paraId="3658660A"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lang w:val="en-US"/>
              </w:rPr>
              <w:t xml:space="preserve">B. subtilis </w:t>
            </w:r>
            <w:r w:rsidRPr="00FE6A88">
              <w:rPr>
                <w:rFonts w:ascii="Times New Roman" w:eastAsia="Times New Roman" w:hAnsi="Times New Roman"/>
                <w:sz w:val="20"/>
                <w:szCs w:val="20"/>
                <w:lang w:val="en-US"/>
              </w:rPr>
              <w:t>A5</w:t>
            </w:r>
          </w:p>
        </w:tc>
        <w:tc>
          <w:tcPr>
            <w:tcW w:w="425" w:type="dxa"/>
            <w:shd w:val="clear" w:color="auto" w:fill="auto"/>
          </w:tcPr>
          <w:p w14:paraId="784F66DF"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192A5FAB"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14±0,7</w:t>
            </w:r>
          </w:p>
        </w:tc>
        <w:tc>
          <w:tcPr>
            <w:tcW w:w="567" w:type="dxa"/>
            <w:shd w:val="clear" w:color="auto" w:fill="auto"/>
          </w:tcPr>
          <w:p w14:paraId="09A4D0E8"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3±0,2</w:t>
            </w:r>
          </w:p>
        </w:tc>
        <w:tc>
          <w:tcPr>
            <w:tcW w:w="567" w:type="dxa"/>
            <w:shd w:val="clear" w:color="auto" w:fill="auto"/>
          </w:tcPr>
          <w:p w14:paraId="12EF0716"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567" w:type="dxa"/>
            <w:shd w:val="clear" w:color="auto" w:fill="auto"/>
          </w:tcPr>
          <w:p w14:paraId="76EF904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22±1,0</w:t>
            </w:r>
          </w:p>
        </w:tc>
        <w:tc>
          <w:tcPr>
            <w:tcW w:w="567" w:type="dxa"/>
            <w:shd w:val="clear" w:color="auto" w:fill="auto"/>
          </w:tcPr>
          <w:p w14:paraId="5F80252D"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15±0,7</w:t>
            </w:r>
          </w:p>
        </w:tc>
        <w:tc>
          <w:tcPr>
            <w:tcW w:w="425" w:type="dxa"/>
            <w:shd w:val="clear" w:color="auto" w:fill="auto"/>
          </w:tcPr>
          <w:p w14:paraId="521F209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F311FC3"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6A9C4172"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787A8C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A639A0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5A18414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6F8C1E45" w14:textId="77777777" w:rsidR="00564CE9" w:rsidRPr="00FE6A88" w:rsidRDefault="00564CE9" w:rsidP="0093393F">
            <w:pPr>
              <w:pStyle w:val="a3"/>
              <w:suppressAutoHyphens/>
              <w:ind w:left="-154"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283" w:type="dxa"/>
            <w:shd w:val="clear" w:color="auto" w:fill="auto"/>
          </w:tcPr>
          <w:p w14:paraId="6D723E17"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2C4F07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6849E5A9"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14E62E02" w14:textId="77777777" w:rsidTr="0093393F">
        <w:trPr>
          <w:trHeight w:val="245"/>
        </w:trPr>
        <w:tc>
          <w:tcPr>
            <w:tcW w:w="392" w:type="dxa"/>
            <w:shd w:val="clear" w:color="auto" w:fill="auto"/>
          </w:tcPr>
          <w:p w14:paraId="72276262"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9</w:t>
            </w:r>
          </w:p>
        </w:tc>
        <w:tc>
          <w:tcPr>
            <w:tcW w:w="1843" w:type="dxa"/>
            <w:shd w:val="clear" w:color="auto" w:fill="auto"/>
          </w:tcPr>
          <w:p w14:paraId="6BF638DE" w14:textId="77777777" w:rsidR="00564CE9" w:rsidRPr="00FE6A88" w:rsidRDefault="00564CE9" w:rsidP="0093393F">
            <w:pPr>
              <w:pStyle w:val="a3"/>
              <w:suppressAutoHyphens/>
              <w:ind w:left="-108" w:right="-108"/>
              <w:jc w:val="both"/>
              <w:rPr>
                <w:rFonts w:ascii="Times New Roman" w:eastAsia="Times New Roman" w:hAnsi="Times New Roman"/>
                <w:sz w:val="20"/>
                <w:szCs w:val="20"/>
                <w:lang w:val="en-US"/>
              </w:rPr>
            </w:pPr>
            <w:r w:rsidRPr="00FE6A88">
              <w:rPr>
                <w:rFonts w:ascii="Times New Roman" w:eastAsia="Times New Roman" w:hAnsi="Times New Roman"/>
                <w:i/>
                <w:sz w:val="20"/>
                <w:szCs w:val="20"/>
                <w:lang w:val="en-US"/>
              </w:rPr>
              <w:t xml:space="preserve">Bacillus sp.  </w:t>
            </w:r>
            <w:r w:rsidRPr="00FE6A88">
              <w:rPr>
                <w:rFonts w:ascii="Times New Roman" w:eastAsia="Times New Roman" w:hAnsi="Times New Roman"/>
                <w:sz w:val="20"/>
                <w:szCs w:val="20"/>
                <w:lang w:val="en-US"/>
              </w:rPr>
              <w:t>S1</w:t>
            </w:r>
          </w:p>
        </w:tc>
        <w:tc>
          <w:tcPr>
            <w:tcW w:w="425" w:type="dxa"/>
            <w:shd w:val="clear" w:color="auto" w:fill="auto"/>
          </w:tcPr>
          <w:p w14:paraId="5FF092CF"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2B3CFA46"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14±0,7</w:t>
            </w:r>
          </w:p>
        </w:tc>
        <w:tc>
          <w:tcPr>
            <w:tcW w:w="567" w:type="dxa"/>
            <w:shd w:val="clear" w:color="auto" w:fill="auto"/>
          </w:tcPr>
          <w:p w14:paraId="5D5A188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3±0,2</w:t>
            </w:r>
          </w:p>
        </w:tc>
        <w:tc>
          <w:tcPr>
            <w:tcW w:w="567" w:type="dxa"/>
            <w:shd w:val="clear" w:color="auto" w:fill="auto"/>
          </w:tcPr>
          <w:p w14:paraId="646D0A93"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11±0,5</w:t>
            </w:r>
          </w:p>
        </w:tc>
        <w:tc>
          <w:tcPr>
            <w:tcW w:w="567" w:type="dxa"/>
            <w:shd w:val="clear" w:color="auto" w:fill="auto"/>
          </w:tcPr>
          <w:p w14:paraId="463BA76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24±1,0</w:t>
            </w:r>
          </w:p>
        </w:tc>
        <w:tc>
          <w:tcPr>
            <w:tcW w:w="567" w:type="dxa"/>
            <w:shd w:val="clear" w:color="auto" w:fill="auto"/>
          </w:tcPr>
          <w:p w14:paraId="799314BA"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13±0,6</w:t>
            </w:r>
          </w:p>
        </w:tc>
        <w:tc>
          <w:tcPr>
            <w:tcW w:w="425" w:type="dxa"/>
            <w:shd w:val="clear" w:color="auto" w:fill="auto"/>
          </w:tcPr>
          <w:p w14:paraId="1A8F27B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00F48DC0"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7±0,4</w:t>
            </w:r>
          </w:p>
        </w:tc>
        <w:tc>
          <w:tcPr>
            <w:tcW w:w="426" w:type="dxa"/>
            <w:shd w:val="clear" w:color="auto" w:fill="auto"/>
          </w:tcPr>
          <w:p w14:paraId="40EEBD8A"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1EA3938"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1A1CF5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279D219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521D780A"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4F92F298"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3719EB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8E1AE3D"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6DAB6368" w14:textId="77777777" w:rsidTr="0093393F">
        <w:trPr>
          <w:trHeight w:val="122"/>
        </w:trPr>
        <w:tc>
          <w:tcPr>
            <w:tcW w:w="392" w:type="dxa"/>
            <w:shd w:val="clear" w:color="auto" w:fill="auto"/>
          </w:tcPr>
          <w:p w14:paraId="5D7FC004"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10</w:t>
            </w:r>
          </w:p>
        </w:tc>
        <w:tc>
          <w:tcPr>
            <w:tcW w:w="1843" w:type="dxa"/>
            <w:shd w:val="clear" w:color="auto" w:fill="auto"/>
          </w:tcPr>
          <w:p w14:paraId="08F649A0"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Bacillus sp</w:t>
            </w:r>
            <w:r w:rsidRPr="00FE6A88">
              <w:rPr>
                <w:rFonts w:ascii="Times New Roman" w:eastAsia="Times New Roman" w:hAnsi="Times New Roman"/>
                <w:i/>
                <w:sz w:val="20"/>
                <w:szCs w:val="20"/>
                <w:lang w:val="en-US"/>
              </w:rPr>
              <w:t xml:space="preserve">. </w:t>
            </w:r>
            <w:r w:rsidRPr="00FE6A88">
              <w:rPr>
                <w:rFonts w:ascii="Times New Roman" w:eastAsia="Times New Roman" w:hAnsi="Times New Roman"/>
                <w:sz w:val="20"/>
                <w:szCs w:val="20"/>
                <w:lang w:val="en-US"/>
              </w:rPr>
              <w:t>S2</w:t>
            </w:r>
          </w:p>
        </w:tc>
        <w:tc>
          <w:tcPr>
            <w:tcW w:w="425" w:type="dxa"/>
            <w:shd w:val="clear" w:color="auto" w:fill="auto"/>
          </w:tcPr>
          <w:p w14:paraId="6B732F60"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3CED752E"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13±0,6</w:t>
            </w:r>
          </w:p>
        </w:tc>
        <w:tc>
          <w:tcPr>
            <w:tcW w:w="567" w:type="dxa"/>
            <w:shd w:val="clear" w:color="auto" w:fill="auto"/>
          </w:tcPr>
          <w:p w14:paraId="7CB5309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E14EFC2"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567" w:type="dxa"/>
            <w:shd w:val="clear" w:color="auto" w:fill="auto"/>
          </w:tcPr>
          <w:p w14:paraId="143ED19A"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24±1,0</w:t>
            </w:r>
          </w:p>
        </w:tc>
        <w:tc>
          <w:tcPr>
            <w:tcW w:w="567" w:type="dxa"/>
            <w:shd w:val="clear" w:color="auto" w:fill="auto"/>
          </w:tcPr>
          <w:p w14:paraId="48FBB88B"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7BE37DCA"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15DB1A8"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62755CDC"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2±0,1</w:t>
            </w:r>
          </w:p>
        </w:tc>
        <w:tc>
          <w:tcPr>
            <w:tcW w:w="425" w:type="dxa"/>
            <w:shd w:val="clear" w:color="auto" w:fill="auto"/>
          </w:tcPr>
          <w:p w14:paraId="4B78542A" w14:textId="77777777" w:rsidR="00564CE9" w:rsidRPr="00FE6A88" w:rsidRDefault="00564CE9" w:rsidP="0093393F">
            <w:pPr>
              <w:pStyle w:val="a3"/>
              <w:suppressAutoHyphens/>
              <w:jc w:val="center"/>
              <w:rPr>
                <w:rFonts w:ascii="Times New Roman" w:eastAsia="Times New Roman" w:hAnsi="Times New Roman"/>
                <w:sz w:val="18"/>
                <w:szCs w:val="18"/>
                <w:lang w:val="kk-KZ"/>
              </w:rPr>
            </w:pPr>
          </w:p>
        </w:tc>
        <w:tc>
          <w:tcPr>
            <w:tcW w:w="425" w:type="dxa"/>
            <w:shd w:val="clear" w:color="auto" w:fill="auto"/>
          </w:tcPr>
          <w:p w14:paraId="6241ACD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0C90AF4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5A1750A"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3E13BB3A"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6027B9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784AEE78"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01F11EFF" w14:textId="77777777" w:rsidTr="0093393F">
        <w:trPr>
          <w:trHeight w:val="168"/>
        </w:trPr>
        <w:tc>
          <w:tcPr>
            <w:tcW w:w="392" w:type="dxa"/>
            <w:shd w:val="clear" w:color="auto" w:fill="auto"/>
          </w:tcPr>
          <w:p w14:paraId="631189AF"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11</w:t>
            </w:r>
          </w:p>
        </w:tc>
        <w:tc>
          <w:tcPr>
            <w:tcW w:w="1843" w:type="dxa"/>
            <w:shd w:val="clear" w:color="auto" w:fill="auto"/>
          </w:tcPr>
          <w:p w14:paraId="32DBF6FC"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 xml:space="preserve">Bacillus sp. </w:t>
            </w:r>
            <w:r w:rsidRPr="00FE6A88">
              <w:rPr>
                <w:rFonts w:ascii="Times New Roman" w:eastAsia="Times New Roman" w:hAnsi="Times New Roman"/>
                <w:sz w:val="20"/>
                <w:szCs w:val="20"/>
                <w:lang w:val="en-US"/>
              </w:rPr>
              <w:t>D7</w:t>
            </w:r>
            <w:r w:rsidRPr="00FE6A88">
              <w:rPr>
                <w:rFonts w:ascii="Times New Roman" w:eastAsia="Times New Roman" w:hAnsi="Times New Roman"/>
                <w:sz w:val="20"/>
                <w:szCs w:val="20"/>
              </w:rPr>
              <w:t>Х</w:t>
            </w:r>
          </w:p>
        </w:tc>
        <w:tc>
          <w:tcPr>
            <w:tcW w:w="425" w:type="dxa"/>
            <w:shd w:val="clear" w:color="auto" w:fill="auto"/>
          </w:tcPr>
          <w:p w14:paraId="3B9EF76A"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5C867D7D"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2E89186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5C79E1C9"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567" w:type="dxa"/>
            <w:shd w:val="clear" w:color="auto" w:fill="auto"/>
          </w:tcPr>
          <w:p w14:paraId="4AD7C8F7" w14:textId="77777777" w:rsidR="00564CE9" w:rsidRPr="00FE6A88" w:rsidRDefault="00564CE9" w:rsidP="0093393F">
            <w:pPr>
              <w:suppressAutoHyphens/>
              <w:ind w:left="-108" w:right="-108"/>
              <w:rPr>
                <w:sz w:val="18"/>
                <w:szCs w:val="18"/>
              </w:rPr>
            </w:pPr>
            <w:r w:rsidRPr="00FE6A88">
              <w:rPr>
                <w:sz w:val="18"/>
                <w:szCs w:val="18"/>
              </w:rPr>
              <w:t>5±0,2</w:t>
            </w:r>
          </w:p>
        </w:tc>
        <w:tc>
          <w:tcPr>
            <w:tcW w:w="567" w:type="dxa"/>
            <w:shd w:val="clear" w:color="auto" w:fill="auto"/>
          </w:tcPr>
          <w:p w14:paraId="5345899D" w14:textId="77777777" w:rsidR="00564CE9" w:rsidRPr="00FE6A88" w:rsidRDefault="00564CE9" w:rsidP="0093393F">
            <w:pPr>
              <w:suppressAutoHyphens/>
              <w:ind w:left="-108" w:right="-108"/>
              <w:rPr>
                <w:sz w:val="18"/>
                <w:szCs w:val="18"/>
              </w:rPr>
            </w:pPr>
            <w:r w:rsidRPr="00FE6A88">
              <w:rPr>
                <w:sz w:val="18"/>
                <w:szCs w:val="18"/>
              </w:rPr>
              <w:t>5±0,2</w:t>
            </w:r>
          </w:p>
        </w:tc>
        <w:tc>
          <w:tcPr>
            <w:tcW w:w="425" w:type="dxa"/>
            <w:shd w:val="clear" w:color="auto" w:fill="auto"/>
          </w:tcPr>
          <w:p w14:paraId="2DBD3CB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FCF8C9A"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6851D266"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60186D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39DF21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7D5E3BD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32AAA3B"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36D16E7A"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B881E6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00243D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1654021C" w14:textId="77777777" w:rsidTr="0093393F">
        <w:trPr>
          <w:trHeight w:val="127"/>
        </w:trPr>
        <w:tc>
          <w:tcPr>
            <w:tcW w:w="392" w:type="dxa"/>
            <w:shd w:val="clear" w:color="auto" w:fill="auto"/>
          </w:tcPr>
          <w:p w14:paraId="1A3EBD3C"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12</w:t>
            </w:r>
          </w:p>
        </w:tc>
        <w:tc>
          <w:tcPr>
            <w:tcW w:w="1843" w:type="dxa"/>
            <w:shd w:val="clear" w:color="auto" w:fill="auto"/>
          </w:tcPr>
          <w:p w14:paraId="73EE5ACC" w14:textId="77777777" w:rsidR="00564CE9" w:rsidRPr="00FE6A88" w:rsidRDefault="00564CE9" w:rsidP="0093393F">
            <w:pPr>
              <w:pStyle w:val="a3"/>
              <w:suppressAutoHyphens/>
              <w:jc w:val="both"/>
              <w:rPr>
                <w:rFonts w:ascii="Times New Roman" w:eastAsia="Times New Roman" w:hAnsi="Times New Roman"/>
                <w:sz w:val="20"/>
                <w:szCs w:val="20"/>
                <w:lang w:val="kk-KZ"/>
              </w:rPr>
            </w:pPr>
            <w:r w:rsidRPr="00FE6A88">
              <w:rPr>
                <w:rFonts w:ascii="Times New Roman" w:eastAsia="Times New Roman" w:hAnsi="Times New Roman"/>
                <w:i/>
                <w:sz w:val="20"/>
                <w:szCs w:val="20"/>
                <w:shd w:val="clear" w:color="auto" w:fill="FFFFFF"/>
                <w:lang w:val="en-US"/>
              </w:rPr>
              <w:t>Bacillus sp.</w:t>
            </w:r>
            <w:r w:rsidRPr="00FE6A88">
              <w:rPr>
                <w:rFonts w:ascii="Times New Roman" w:eastAsia="Times New Roman" w:hAnsi="Times New Roman"/>
                <w:i/>
                <w:iCs/>
                <w:sz w:val="20"/>
                <w:szCs w:val="20"/>
                <w:lang w:val="en-US"/>
              </w:rPr>
              <w:t xml:space="preserve"> </w:t>
            </w:r>
            <w:r w:rsidRPr="00FE6A88">
              <w:rPr>
                <w:rFonts w:ascii="Times New Roman" w:eastAsia="Times New Roman" w:hAnsi="Times New Roman"/>
                <w:sz w:val="20"/>
                <w:szCs w:val="20"/>
                <w:lang w:val="en-US"/>
              </w:rPr>
              <w:t>D</w:t>
            </w:r>
            <w:r w:rsidRPr="00FE6A88">
              <w:rPr>
                <w:rFonts w:ascii="Times New Roman" w:eastAsia="Times New Roman" w:hAnsi="Times New Roman"/>
                <w:sz w:val="20"/>
                <w:szCs w:val="20"/>
                <w:lang w:val="kk-KZ"/>
              </w:rPr>
              <w:t>8</w:t>
            </w:r>
          </w:p>
        </w:tc>
        <w:tc>
          <w:tcPr>
            <w:tcW w:w="425" w:type="dxa"/>
            <w:shd w:val="clear" w:color="auto" w:fill="auto"/>
          </w:tcPr>
          <w:p w14:paraId="1A1E3734"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1438795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8±0,4</w:t>
            </w:r>
          </w:p>
        </w:tc>
        <w:tc>
          <w:tcPr>
            <w:tcW w:w="567" w:type="dxa"/>
            <w:shd w:val="clear" w:color="auto" w:fill="auto"/>
          </w:tcPr>
          <w:p w14:paraId="5594DCD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4AE83DAE" w14:textId="77777777" w:rsidR="00564CE9" w:rsidRPr="00FE6A88" w:rsidRDefault="00564CE9" w:rsidP="0093393F">
            <w:pPr>
              <w:suppressAutoHyphens/>
              <w:ind w:left="-108" w:right="-108"/>
              <w:rPr>
                <w:sz w:val="18"/>
                <w:szCs w:val="18"/>
              </w:rPr>
            </w:pPr>
            <w:r w:rsidRPr="00FE6A88">
              <w:rPr>
                <w:sz w:val="18"/>
                <w:szCs w:val="18"/>
              </w:rPr>
              <w:t>10±0,5</w:t>
            </w:r>
          </w:p>
        </w:tc>
        <w:tc>
          <w:tcPr>
            <w:tcW w:w="567" w:type="dxa"/>
            <w:shd w:val="clear" w:color="auto" w:fill="auto"/>
          </w:tcPr>
          <w:p w14:paraId="4A930A70" w14:textId="77777777" w:rsidR="00564CE9" w:rsidRPr="00FE6A88" w:rsidRDefault="00564CE9" w:rsidP="0093393F">
            <w:pPr>
              <w:suppressAutoHyphens/>
              <w:ind w:left="-108" w:right="-108"/>
              <w:rPr>
                <w:sz w:val="18"/>
                <w:szCs w:val="18"/>
              </w:rPr>
            </w:pPr>
            <w:r w:rsidRPr="00FE6A88">
              <w:rPr>
                <w:sz w:val="18"/>
                <w:szCs w:val="18"/>
              </w:rPr>
              <w:t>5±0,2</w:t>
            </w:r>
          </w:p>
        </w:tc>
        <w:tc>
          <w:tcPr>
            <w:tcW w:w="567" w:type="dxa"/>
            <w:shd w:val="clear" w:color="auto" w:fill="auto"/>
          </w:tcPr>
          <w:p w14:paraId="06043672" w14:textId="77777777" w:rsidR="00564CE9" w:rsidRPr="00FE6A88" w:rsidRDefault="00564CE9" w:rsidP="0093393F">
            <w:pPr>
              <w:suppressAutoHyphens/>
              <w:ind w:left="-108" w:right="-108"/>
              <w:rPr>
                <w:sz w:val="18"/>
                <w:szCs w:val="18"/>
              </w:rPr>
            </w:pPr>
            <w:r w:rsidRPr="00FE6A88">
              <w:rPr>
                <w:sz w:val="18"/>
                <w:szCs w:val="18"/>
              </w:rPr>
              <w:t>5±0,2</w:t>
            </w:r>
          </w:p>
        </w:tc>
        <w:tc>
          <w:tcPr>
            <w:tcW w:w="425" w:type="dxa"/>
            <w:shd w:val="clear" w:color="auto" w:fill="auto"/>
          </w:tcPr>
          <w:p w14:paraId="6AA9590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DC9426C"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2D06241E"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3±0,2</w:t>
            </w:r>
          </w:p>
        </w:tc>
        <w:tc>
          <w:tcPr>
            <w:tcW w:w="425" w:type="dxa"/>
            <w:shd w:val="clear" w:color="auto" w:fill="auto"/>
          </w:tcPr>
          <w:p w14:paraId="5FA4688A"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14B679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04D14C6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6C6C77EF"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18420356"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786C94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8E50DEC"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6A0CCD4E" w14:textId="77777777" w:rsidTr="0093393F">
        <w:trPr>
          <w:trHeight w:val="174"/>
        </w:trPr>
        <w:tc>
          <w:tcPr>
            <w:tcW w:w="392" w:type="dxa"/>
            <w:shd w:val="clear" w:color="auto" w:fill="auto"/>
          </w:tcPr>
          <w:p w14:paraId="2FE1AAD0"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13</w:t>
            </w:r>
          </w:p>
        </w:tc>
        <w:tc>
          <w:tcPr>
            <w:tcW w:w="1843" w:type="dxa"/>
            <w:shd w:val="clear" w:color="auto" w:fill="auto"/>
          </w:tcPr>
          <w:p w14:paraId="7F62C1B4" w14:textId="77777777" w:rsidR="00564CE9" w:rsidRPr="00FE6A88" w:rsidRDefault="00564CE9" w:rsidP="0093393F">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SR1</w:t>
            </w:r>
          </w:p>
        </w:tc>
        <w:tc>
          <w:tcPr>
            <w:tcW w:w="425" w:type="dxa"/>
            <w:shd w:val="clear" w:color="auto" w:fill="auto"/>
          </w:tcPr>
          <w:p w14:paraId="0AAE15EC"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538BB83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8±0,4</w:t>
            </w:r>
          </w:p>
        </w:tc>
        <w:tc>
          <w:tcPr>
            <w:tcW w:w="567" w:type="dxa"/>
            <w:shd w:val="clear" w:color="auto" w:fill="auto"/>
          </w:tcPr>
          <w:p w14:paraId="322688F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B606E87" w14:textId="77777777" w:rsidR="00564CE9" w:rsidRPr="00FE6A88" w:rsidRDefault="00564CE9" w:rsidP="0093393F">
            <w:pPr>
              <w:suppressAutoHyphens/>
              <w:ind w:left="-108" w:right="-108"/>
              <w:rPr>
                <w:sz w:val="18"/>
                <w:szCs w:val="18"/>
              </w:rPr>
            </w:pPr>
            <w:r w:rsidRPr="00FE6A88">
              <w:rPr>
                <w:sz w:val="18"/>
                <w:szCs w:val="18"/>
              </w:rPr>
              <w:t>10±0,5</w:t>
            </w:r>
          </w:p>
        </w:tc>
        <w:tc>
          <w:tcPr>
            <w:tcW w:w="567" w:type="dxa"/>
            <w:shd w:val="clear" w:color="auto" w:fill="auto"/>
          </w:tcPr>
          <w:p w14:paraId="0D7CF6E1" w14:textId="77777777" w:rsidR="00564CE9" w:rsidRPr="00FE6A88" w:rsidRDefault="00564CE9" w:rsidP="0093393F">
            <w:pPr>
              <w:suppressAutoHyphens/>
              <w:ind w:left="-108" w:right="-108"/>
              <w:rPr>
                <w:sz w:val="18"/>
                <w:szCs w:val="18"/>
              </w:rPr>
            </w:pPr>
            <w:r w:rsidRPr="00FE6A88">
              <w:rPr>
                <w:sz w:val="18"/>
                <w:szCs w:val="18"/>
              </w:rPr>
              <w:t>8±0,4</w:t>
            </w:r>
          </w:p>
        </w:tc>
        <w:tc>
          <w:tcPr>
            <w:tcW w:w="567" w:type="dxa"/>
            <w:shd w:val="clear" w:color="auto" w:fill="auto"/>
          </w:tcPr>
          <w:p w14:paraId="0E17D44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425" w:type="dxa"/>
            <w:shd w:val="clear" w:color="auto" w:fill="auto"/>
          </w:tcPr>
          <w:p w14:paraId="4338818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9CD5BE0"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64A7FB0"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6±0,3</w:t>
            </w:r>
          </w:p>
        </w:tc>
        <w:tc>
          <w:tcPr>
            <w:tcW w:w="425" w:type="dxa"/>
            <w:shd w:val="clear" w:color="auto" w:fill="auto"/>
          </w:tcPr>
          <w:p w14:paraId="7311383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6A64F1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653475A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891605B"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6C2A45BE"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2CC27D3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3C497B5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2D729D0D" w14:textId="77777777" w:rsidTr="0093393F">
        <w:trPr>
          <w:trHeight w:val="220"/>
        </w:trPr>
        <w:tc>
          <w:tcPr>
            <w:tcW w:w="392" w:type="dxa"/>
            <w:shd w:val="clear" w:color="auto" w:fill="auto"/>
          </w:tcPr>
          <w:p w14:paraId="082D2559"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14</w:t>
            </w:r>
          </w:p>
        </w:tc>
        <w:tc>
          <w:tcPr>
            <w:tcW w:w="1843" w:type="dxa"/>
            <w:shd w:val="clear" w:color="auto" w:fill="auto"/>
          </w:tcPr>
          <w:p w14:paraId="46FE6C0C" w14:textId="77777777" w:rsidR="00564CE9" w:rsidRPr="00FE6A88" w:rsidRDefault="00564CE9" w:rsidP="0093393F">
            <w:pPr>
              <w:pStyle w:val="a3"/>
              <w:suppressAutoHyphens/>
              <w:jc w:val="both"/>
              <w:rPr>
                <w:rFonts w:ascii="Times New Roman" w:eastAsia="Times New Roman" w:hAnsi="Times New Roman"/>
                <w:sz w:val="20"/>
                <w:szCs w:val="20"/>
                <w:lang w:val="en-US"/>
              </w:rPr>
            </w:pPr>
            <w:r w:rsidRPr="00FE6A88">
              <w:rPr>
                <w:rFonts w:ascii="Times New Roman" w:eastAsia="Times New Roman" w:hAnsi="Times New Roman"/>
                <w:bCs/>
                <w:i/>
                <w:kern w:val="24"/>
                <w:sz w:val="20"/>
                <w:szCs w:val="20"/>
                <w:lang w:val="en-US"/>
              </w:rPr>
              <w:t xml:space="preserve">Bacillus sp. </w:t>
            </w:r>
            <w:r w:rsidRPr="00FE6A88">
              <w:rPr>
                <w:rFonts w:ascii="Times New Roman" w:eastAsia="Times New Roman" w:hAnsi="Times New Roman"/>
                <w:sz w:val="20"/>
                <w:szCs w:val="20"/>
                <w:lang w:val="en-US"/>
              </w:rPr>
              <w:t>SR2</w:t>
            </w:r>
          </w:p>
        </w:tc>
        <w:tc>
          <w:tcPr>
            <w:tcW w:w="425" w:type="dxa"/>
            <w:shd w:val="clear" w:color="auto" w:fill="auto"/>
          </w:tcPr>
          <w:p w14:paraId="2983E25A"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438F4FF1" w14:textId="77777777" w:rsidR="00564CE9" w:rsidRPr="00FE6A88" w:rsidRDefault="00564CE9" w:rsidP="0093393F">
            <w:pPr>
              <w:suppressAutoHyphens/>
              <w:ind w:left="-108" w:right="-108"/>
              <w:rPr>
                <w:sz w:val="18"/>
                <w:szCs w:val="18"/>
              </w:rPr>
            </w:pPr>
            <w:r w:rsidRPr="00FE6A88">
              <w:rPr>
                <w:sz w:val="18"/>
                <w:szCs w:val="18"/>
              </w:rPr>
              <w:t>10±0,5</w:t>
            </w:r>
          </w:p>
        </w:tc>
        <w:tc>
          <w:tcPr>
            <w:tcW w:w="567" w:type="dxa"/>
            <w:shd w:val="clear" w:color="auto" w:fill="auto"/>
          </w:tcPr>
          <w:p w14:paraId="6BFAA1B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091A1F01"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567" w:type="dxa"/>
            <w:shd w:val="clear" w:color="auto" w:fill="auto"/>
          </w:tcPr>
          <w:p w14:paraId="4A242E39" w14:textId="77777777" w:rsidR="00564CE9" w:rsidRPr="00FE6A88" w:rsidRDefault="00564CE9" w:rsidP="0093393F">
            <w:pPr>
              <w:suppressAutoHyphens/>
              <w:ind w:left="-108" w:right="-108"/>
              <w:rPr>
                <w:sz w:val="18"/>
                <w:szCs w:val="18"/>
              </w:rPr>
            </w:pPr>
            <w:r w:rsidRPr="00FE6A88">
              <w:rPr>
                <w:sz w:val="18"/>
                <w:szCs w:val="18"/>
              </w:rPr>
              <w:t>8±0,4</w:t>
            </w:r>
          </w:p>
        </w:tc>
        <w:tc>
          <w:tcPr>
            <w:tcW w:w="567" w:type="dxa"/>
            <w:shd w:val="clear" w:color="auto" w:fill="auto"/>
          </w:tcPr>
          <w:p w14:paraId="690E17C6"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425" w:type="dxa"/>
            <w:shd w:val="clear" w:color="auto" w:fill="auto"/>
          </w:tcPr>
          <w:p w14:paraId="5CB2E35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55C772D7"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F8D88D5" w14:textId="77777777" w:rsidR="00564CE9" w:rsidRPr="00FE6A88" w:rsidRDefault="00564CE9" w:rsidP="0093393F">
            <w:pPr>
              <w:suppressAutoHyphens/>
              <w:ind w:left="-108" w:right="-108"/>
              <w:rPr>
                <w:sz w:val="18"/>
                <w:szCs w:val="18"/>
              </w:rPr>
            </w:pPr>
            <w:r w:rsidRPr="00FE6A88">
              <w:rPr>
                <w:sz w:val="18"/>
                <w:szCs w:val="18"/>
              </w:rPr>
              <w:t>5±0,2</w:t>
            </w:r>
          </w:p>
        </w:tc>
        <w:tc>
          <w:tcPr>
            <w:tcW w:w="425" w:type="dxa"/>
            <w:shd w:val="clear" w:color="auto" w:fill="auto"/>
          </w:tcPr>
          <w:p w14:paraId="53C72E5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1B49AD14"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74819A3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B0590BD"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0F8E6008" w14:textId="77777777" w:rsidR="00564CE9" w:rsidRPr="00FE6A88" w:rsidRDefault="00564CE9" w:rsidP="0093393F">
            <w:pPr>
              <w:pStyle w:val="a3"/>
              <w:suppressAutoHyphens/>
              <w:ind w:left="-13"/>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406BD5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71999EEB"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0E07C34C" w14:textId="77777777" w:rsidTr="0093393F">
        <w:trPr>
          <w:trHeight w:val="124"/>
        </w:trPr>
        <w:tc>
          <w:tcPr>
            <w:tcW w:w="392" w:type="dxa"/>
            <w:shd w:val="clear" w:color="auto" w:fill="auto"/>
          </w:tcPr>
          <w:p w14:paraId="20FFC2FB"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15</w:t>
            </w:r>
          </w:p>
        </w:tc>
        <w:tc>
          <w:tcPr>
            <w:tcW w:w="1843" w:type="dxa"/>
            <w:shd w:val="clear" w:color="auto" w:fill="auto"/>
          </w:tcPr>
          <w:p w14:paraId="0EE7E70F" w14:textId="77777777" w:rsidR="00564CE9" w:rsidRPr="00FE6A88" w:rsidRDefault="00564CE9" w:rsidP="0093393F">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CL1</w:t>
            </w:r>
          </w:p>
        </w:tc>
        <w:tc>
          <w:tcPr>
            <w:tcW w:w="425" w:type="dxa"/>
            <w:shd w:val="clear" w:color="auto" w:fill="auto"/>
          </w:tcPr>
          <w:p w14:paraId="7197F60D"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6DC73520" w14:textId="77777777" w:rsidR="00564CE9" w:rsidRPr="00FE6A88" w:rsidRDefault="00564CE9" w:rsidP="0093393F">
            <w:pPr>
              <w:suppressAutoHyphens/>
              <w:ind w:left="-108" w:right="-108"/>
              <w:rPr>
                <w:sz w:val="18"/>
                <w:szCs w:val="18"/>
              </w:rPr>
            </w:pPr>
            <w:r w:rsidRPr="00FE6A88">
              <w:rPr>
                <w:sz w:val="18"/>
                <w:szCs w:val="18"/>
              </w:rPr>
              <w:t>10±0,5</w:t>
            </w:r>
          </w:p>
        </w:tc>
        <w:tc>
          <w:tcPr>
            <w:tcW w:w="567" w:type="dxa"/>
            <w:shd w:val="clear" w:color="auto" w:fill="auto"/>
          </w:tcPr>
          <w:p w14:paraId="0E4DF5C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5FD99A98"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12±0,5</w:t>
            </w:r>
          </w:p>
        </w:tc>
        <w:tc>
          <w:tcPr>
            <w:tcW w:w="567" w:type="dxa"/>
            <w:shd w:val="clear" w:color="auto" w:fill="auto"/>
          </w:tcPr>
          <w:p w14:paraId="3A0C9CE0"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6±0,3</w:t>
            </w:r>
          </w:p>
        </w:tc>
        <w:tc>
          <w:tcPr>
            <w:tcW w:w="567" w:type="dxa"/>
            <w:shd w:val="clear" w:color="auto" w:fill="auto"/>
          </w:tcPr>
          <w:p w14:paraId="10EB072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425" w:type="dxa"/>
            <w:shd w:val="clear" w:color="auto" w:fill="auto"/>
          </w:tcPr>
          <w:p w14:paraId="237F465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4B9DD7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9719C48" w14:textId="77777777" w:rsidR="00564CE9" w:rsidRPr="00FE6A88" w:rsidRDefault="00564CE9" w:rsidP="0093393F">
            <w:pPr>
              <w:suppressAutoHyphens/>
              <w:ind w:left="-108" w:right="-108"/>
              <w:rPr>
                <w:sz w:val="18"/>
                <w:szCs w:val="18"/>
              </w:rPr>
            </w:pPr>
            <w:r w:rsidRPr="00FE6A88">
              <w:rPr>
                <w:sz w:val="18"/>
                <w:szCs w:val="18"/>
              </w:rPr>
              <w:t>5±0,2</w:t>
            </w:r>
          </w:p>
        </w:tc>
        <w:tc>
          <w:tcPr>
            <w:tcW w:w="425" w:type="dxa"/>
            <w:shd w:val="clear" w:color="auto" w:fill="auto"/>
          </w:tcPr>
          <w:p w14:paraId="26855AA3"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4F2E8F1"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55DF5B9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74C8805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4AF1AD4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349164DF"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48D77DF4"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0F9C8800" w14:textId="77777777" w:rsidTr="0093393F">
        <w:trPr>
          <w:trHeight w:val="272"/>
        </w:trPr>
        <w:tc>
          <w:tcPr>
            <w:tcW w:w="392" w:type="dxa"/>
            <w:shd w:val="clear" w:color="auto" w:fill="auto"/>
          </w:tcPr>
          <w:p w14:paraId="5ADC034A" w14:textId="77777777" w:rsidR="00564CE9" w:rsidRPr="00FE6A88" w:rsidRDefault="00564CE9" w:rsidP="0093393F">
            <w:pPr>
              <w:pStyle w:val="a3"/>
              <w:suppressAutoHyphens/>
              <w:ind w:right="-33" w:hanging="142"/>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16</w:t>
            </w:r>
          </w:p>
        </w:tc>
        <w:tc>
          <w:tcPr>
            <w:tcW w:w="1843" w:type="dxa"/>
            <w:shd w:val="clear" w:color="auto" w:fill="auto"/>
          </w:tcPr>
          <w:p w14:paraId="45770F11" w14:textId="77777777" w:rsidR="00564CE9" w:rsidRPr="00FE6A88" w:rsidRDefault="00564CE9" w:rsidP="0093393F">
            <w:pPr>
              <w:pStyle w:val="a3"/>
              <w:suppressAutoHyphens/>
              <w:ind w:hanging="108"/>
              <w:jc w:val="both"/>
              <w:rPr>
                <w:rFonts w:ascii="Times New Roman" w:eastAsia="Times New Roman" w:hAnsi="Times New Roman"/>
                <w:sz w:val="20"/>
                <w:szCs w:val="20"/>
                <w:lang w:val="en-US"/>
              </w:rPr>
            </w:pPr>
            <w:r w:rsidRPr="00FE6A88">
              <w:rPr>
                <w:rFonts w:ascii="Times New Roman" w:eastAsia="Times New Roman" w:hAnsi="Times New Roman"/>
                <w:i/>
                <w:sz w:val="20"/>
                <w:szCs w:val="20"/>
                <w:shd w:val="clear" w:color="auto" w:fill="FFFFFF"/>
                <w:lang w:val="en-US"/>
              </w:rPr>
              <w:t>B</w:t>
            </w:r>
            <w:r w:rsidRPr="00FE6A88">
              <w:rPr>
                <w:rFonts w:ascii="Times New Roman" w:eastAsia="Times New Roman" w:hAnsi="Times New Roman"/>
                <w:i/>
                <w:sz w:val="20"/>
                <w:szCs w:val="20"/>
                <w:shd w:val="clear" w:color="auto" w:fill="FFFFFF"/>
              </w:rPr>
              <w:t>.</w:t>
            </w:r>
            <w:r w:rsidRPr="00FE6A88">
              <w:rPr>
                <w:rFonts w:ascii="Times New Roman" w:eastAsia="Times New Roman" w:hAnsi="Times New Roman"/>
                <w:i/>
                <w:sz w:val="20"/>
                <w:szCs w:val="20"/>
                <w:shd w:val="clear" w:color="auto" w:fill="FFFFFF"/>
                <w:lang w:val="en-US"/>
              </w:rPr>
              <w:t xml:space="preserve"> licheniformis</w:t>
            </w:r>
            <w:r w:rsidRPr="00FE6A88">
              <w:rPr>
                <w:rFonts w:ascii="Times New Roman" w:eastAsia="Times New Roman" w:hAnsi="Times New Roman"/>
                <w:bCs/>
                <w:kern w:val="24"/>
                <w:sz w:val="20"/>
                <w:szCs w:val="20"/>
                <w:lang w:val="en-US"/>
              </w:rPr>
              <w:t xml:space="preserve"> </w:t>
            </w:r>
            <w:r w:rsidRPr="00FE6A88">
              <w:rPr>
                <w:rFonts w:ascii="Times New Roman" w:eastAsia="Times New Roman" w:hAnsi="Times New Roman"/>
                <w:sz w:val="20"/>
                <w:szCs w:val="20"/>
                <w:lang w:val="en-US"/>
              </w:rPr>
              <w:t>CL2</w:t>
            </w:r>
          </w:p>
        </w:tc>
        <w:tc>
          <w:tcPr>
            <w:tcW w:w="425" w:type="dxa"/>
            <w:shd w:val="clear" w:color="auto" w:fill="auto"/>
          </w:tcPr>
          <w:p w14:paraId="0389C935" w14:textId="77777777" w:rsidR="00564CE9" w:rsidRPr="00FE6A88" w:rsidRDefault="00564CE9" w:rsidP="0093393F">
            <w:pPr>
              <w:pStyle w:val="a3"/>
              <w:suppressAutoHyphens/>
              <w:jc w:val="center"/>
              <w:rPr>
                <w:rFonts w:ascii="Times New Roman" w:eastAsia="Times New Roman" w:hAnsi="Times New Roman"/>
                <w:sz w:val="20"/>
                <w:szCs w:val="20"/>
                <w:lang w:val="kk-KZ"/>
              </w:rPr>
            </w:pPr>
            <w:r w:rsidRPr="00FE6A88">
              <w:rPr>
                <w:rFonts w:ascii="Times New Roman" w:eastAsia="Times New Roman" w:hAnsi="Times New Roman"/>
                <w:sz w:val="20"/>
                <w:szCs w:val="20"/>
                <w:lang w:val="kk-KZ"/>
              </w:rPr>
              <w:t>-</w:t>
            </w:r>
          </w:p>
        </w:tc>
        <w:tc>
          <w:tcPr>
            <w:tcW w:w="567" w:type="dxa"/>
            <w:shd w:val="clear" w:color="auto" w:fill="auto"/>
          </w:tcPr>
          <w:p w14:paraId="57F8BB69" w14:textId="77777777" w:rsidR="00564CE9" w:rsidRPr="00FE6A88" w:rsidRDefault="00564CE9" w:rsidP="0093393F">
            <w:pPr>
              <w:suppressAutoHyphens/>
              <w:ind w:left="-108" w:right="-108"/>
              <w:rPr>
                <w:sz w:val="18"/>
                <w:szCs w:val="18"/>
              </w:rPr>
            </w:pPr>
            <w:r w:rsidRPr="00FE6A88">
              <w:rPr>
                <w:sz w:val="18"/>
                <w:szCs w:val="18"/>
              </w:rPr>
              <w:t>10±0,5</w:t>
            </w:r>
          </w:p>
        </w:tc>
        <w:tc>
          <w:tcPr>
            <w:tcW w:w="567" w:type="dxa"/>
            <w:shd w:val="clear" w:color="auto" w:fill="auto"/>
          </w:tcPr>
          <w:p w14:paraId="7C3A9E15"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67" w:type="dxa"/>
            <w:shd w:val="clear" w:color="auto" w:fill="auto"/>
          </w:tcPr>
          <w:p w14:paraId="6FCF7DE4"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10±0,5</w:t>
            </w:r>
          </w:p>
        </w:tc>
        <w:tc>
          <w:tcPr>
            <w:tcW w:w="567" w:type="dxa"/>
            <w:shd w:val="clear" w:color="auto" w:fill="auto"/>
          </w:tcPr>
          <w:p w14:paraId="061D942F"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5±0,2</w:t>
            </w:r>
          </w:p>
        </w:tc>
        <w:tc>
          <w:tcPr>
            <w:tcW w:w="567" w:type="dxa"/>
            <w:shd w:val="clear" w:color="auto" w:fill="auto"/>
          </w:tcPr>
          <w:p w14:paraId="37CA8865"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8±0,4</w:t>
            </w:r>
          </w:p>
        </w:tc>
        <w:tc>
          <w:tcPr>
            <w:tcW w:w="425" w:type="dxa"/>
            <w:shd w:val="clear" w:color="auto" w:fill="auto"/>
          </w:tcPr>
          <w:p w14:paraId="6FDF62CE"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67DE6A0D"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5A97603E" w14:textId="77777777" w:rsidR="00564CE9" w:rsidRPr="00FE6A88" w:rsidRDefault="00564CE9" w:rsidP="0093393F">
            <w:pPr>
              <w:pStyle w:val="a3"/>
              <w:suppressAutoHyphens/>
              <w:ind w:left="-108" w:right="-108"/>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C541D76"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41FB2A22"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330" w:type="dxa"/>
            <w:shd w:val="clear" w:color="auto" w:fill="auto"/>
          </w:tcPr>
          <w:p w14:paraId="5B8C345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521" w:type="dxa"/>
            <w:shd w:val="clear" w:color="auto" w:fill="auto"/>
          </w:tcPr>
          <w:p w14:paraId="2CC0CD37"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283" w:type="dxa"/>
            <w:shd w:val="clear" w:color="auto" w:fill="auto"/>
          </w:tcPr>
          <w:p w14:paraId="7B8D8820"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5" w:type="dxa"/>
            <w:shd w:val="clear" w:color="auto" w:fill="auto"/>
          </w:tcPr>
          <w:p w14:paraId="7FAC28F6"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c>
          <w:tcPr>
            <w:tcW w:w="426" w:type="dxa"/>
            <w:shd w:val="clear" w:color="auto" w:fill="auto"/>
          </w:tcPr>
          <w:p w14:paraId="0AAC5098" w14:textId="77777777" w:rsidR="00564CE9" w:rsidRPr="00FE6A88" w:rsidRDefault="00564CE9" w:rsidP="0093393F">
            <w:pPr>
              <w:pStyle w:val="a3"/>
              <w:suppressAutoHyphens/>
              <w:jc w:val="center"/>
              <w:rPr>
                <w:rFonts w:ascii="Times New Roman" w:eastAsia="Times New Roman" w:hAnsi="Times New Roman"/>
                <w:sz w:val="18"/>
                <w:szCs w:val="18"/>
                <w:lang w:val="kk-KZ"/>
              </w:rPr>
            </w:pPr>
            <w:r w:rsidRPr="00FE6A88">
              <w:rPr>
                <w:rFonts w:ascii="Times New Roman" w:eastAsia="Times New Roman" w:hAnsi="Times New Roman"/>
                <w:sz w:val="18"/>
                <w:szCs w:val="18"/>
                <w:lang w:val="kk-KZ"/>
              </w:rPr>
              <w:t>-</w:t>
            </w:r>
          </w:p>
        </w:tc>
      </w:tr>
      <w:tr w:rsidR="00564CE9" w:rsidRPr="00FE6A88" w14:paraId="38CD2A81" w14:textId="77777777" w:rsidTr="0093393F">
        <w:trPr>
          <w:trHeight w:val="269"/>
        </w:trPr>
        <w:tc>
          <w:tcPr>
            <w:tcW w:w="9606" w:type="dxa"/>
            <w:gridSpan w:val="18"/>
            <w:shd w:val="clear" w:color="auto" w:fill="auto"/>
          </w:tcPr>
          <w:p w14:paraId="031A24FF" w14:textId="77777777" w:rsidR="00564CE9" w:rsidRPr="00DB71A7" w:rsidRDefault="00564CE9" w:rsidP="0093393F">
            <w:pPr>
              <w:pStyle w:val="a3"/>
              <w:suppressAutoHyphens/>
              <w:jc w:val="both"/>
              <w:rPr>
                <w:rFonts w:ascii="Times New Roman" w:eastAsia="Times New Roman" w:hAnsi="Times New Roman"/>
                <w:b/>
                <w:i/>
                <w:sz w:val="20"/>
                <w:szCs w:val="20"/>
                <w:lang w:val="en-US"/>
              </w:rPr>
            </w:pPr>
            <w:r>
              <w:rPr>
                <w:rFonts w:ascii="Times New Roman" w:eastAsia="Times New Roman" w:hAnsi="Times New Roman"/>
                <w:b/>
                <w:i/>
                <w:sz w:val="20"/>
                <w:szCs w:val="20"/>
                <w:lang w:val="en-US"/>
              </w:rPr>
              <w:t>Note</w:t>
            </w:r>
            <w:r w:rsidRPr="00FE6A88">
              <w:rPr>
                <w:rFonts w:ascii="Times New Roman" w:eastAsia="Times New Roman" w:hAnsi="Times New Roman"/>
                <w:b/>
                <w:i/>
                <w:sz w:val="20"/>
                <w:szCs w:val="20"/>
                <w:lang w:val="kk-KZ"/>
              </w:rPr>
              <w:t>:</w:t>
            </w:r>
          </w:p>
          <w:p w14:paraId="1D09F892" w14:textId="77777777" w:rsidR="00564CE9" w:rsidRPr="00DB71A7" w:rsidRDefault="00564CE9" w:rsidP="0093393F">
            <w:pPr>
              <w:pStyle w:val="a3"/>
              <w:suppressAutoHyphens/>
              <w:jc w:val="both"/>
              <w:rPr>
                <w:rFonts w:ascii="Times New Roman" w:eastAsia="Times New Roman" w:hAnsi="Times New Roman"/>
                <w:sz w:val="20"/>
                <w:szCs w:val="20"/>
                <w:lang w:val="kk-KZ"/>
              </w:rPr>
            </w:pPr>
            <w:r w:rsidRPr="00DB71A7">
              <w:rPr>
                <w:rFonts w:ascii="Times New Roman" w:eastAsia="Times New Roman" w:hAnsi="Times New Roman"/>
                <w:sz w:val="20"/>
                <w:szCs w:val="20"/>
                <w:lang w:val="kk-KZ"/>
              </w:rPr>
              <w:t>ver</w:t>
            </w:r>
            <w:r>
              <w:rPr>
                <w:rFonts w:ascii="Times New Roman" w:eastAsia="Times New Roman" w:hAnsi="Times New Roman"/>
                <w:sz w:val="20"/>
                <w:szCs w:val="20"/>
                <w:lang w:val="kk-KZ"/>
              </w:rPr>
              <w:t>tical - dominant, tested strain</w:t>
            </w:r>
          </w:p>
          <w:p w14:paraId="2291B9C8" w14:textId="77777777" w:rsidR="00564CE9" w:rsidRPr="00DB71A7" w:rsidRDefault="00564CE9" w:rsidP="0093393F">
            <w:pPr>
              <w:pStyle w:val="a3"/>
              <w:suppressAutoHyphens/>
              <w:jc w:val="both"/>
              <w:rPr>
                <w:rFonts w:ascii="Times New Roman" w:eastAsia="Times New Roman" w:hAnsi="Times New Roman"/>
                <w:sz w:val="20"/>
                <w:szCs w:val="20"/>
                <w:lang w:val="kk-KZ"/>
              </w:rPr>
            </w:pPr>
            <w:r w:rsidRPr="00DB71A7">
              <w:rPr>
                <w:rFonts w:ascii="Times New Roman" w:eastAsia="Times New Roman" w:hAnsi="Times New Roman"/>
                <w:sz w:val="20"/>
                <w:szCs w:val="20"/>
                <w:lang w:val="kk-KZ"/>
              </w:rPr>
              <w:t>horizontally - the expected associate</w:t>
            </w:r>
          </w:p>
          <w:p w14:paraId="4B90F5BD" w14:textId="77777777" w:rsidR="00564CE9" w:rsidRPr="00DB71A7" w:rsidRDefault="00564CE9" w:rsidP="0093393F">
            <w:pPr>
              <w:pStyle w:val="a3"/>
              <w:suppressAutoHyphens/>
              <w:jc w:val="both"/>
              <w:rPr>
                <w:rFonts w:ascii="Times New Roman" w:eastAsia="Times New Roman" w:hAnsi="Times New Roman"/>
                <w:sz w:val="20"/>
                <w:szCs w:val="20"/>
                <w:lang w:val="kk-KZ"/>
              </w:rPr>
            </w:pPr>
            <w:r w:rsidRPr="00DB71A7">
              <w:rPr>
                <w:rFonts w:ascii="Times New Roman" w:eastAsia="Times New Roman" w:hAnsi="Times New Roman"/>
                <w:sz w:val="20"/>
                <w:szCs w:val="20"/>
                <w:lang w:val="kk-KZ"/>
              </w:rPr>
              <w:t>"-" - no suppression of the growth of the associate</w:t>
            </w:r>
          </w:p>
          <w:p w14:paraId="13302376" w14:textId="77777777" w:rsidR="00564CE9" w:rsidRPr="00FE6A88" w:rsidRDefault="00564CE9" w:rsidP="0093393F">
            <w:pPr>
              <w:pStyle w:val="a3"/>
              <w:suppressAutoHyphens/>
              <w:jc w:val="both"/>
              <w:rPr>
                <w:rFonts w:ascii="Times New Roman" w:eastAsia="Times New Roman" w:hAnsi="Times New Roman"/>
                <w:sz w:val="20"/>
                <w:szCs w:val="20"/>
                <w:lang w:val="kk-KZ"/>
              </w:rPr>
            </w:pPr>
            <w:r w:rsidRPr="00DB71A7">
              <w:rPr>
                <w:rFonts w:ascii="Times New Roman" w:eastAsia="Times New Roman" w:hAnsi="Times New Roman"/>
                <w:sz w:val="20"/>
                <w:szCs w:val="20"/>
                <w:lang w:val="kk-KZ"/>
              </w:rPr>
              <w:t>X mm - zone of antagonistic effect on the associate</w:t>
            </w:r>
          </w:p>
        </w:tc>
      </w:tr>
    </w:tbl>
    <w:p w14:paraId="31E45907" w14:textId="77777777" w:rsidR="00564CE9" w:rsidRPr="00FE6A88" w:rsidRDefault="00564CE9" w:rsidP="00564CE9">
      <w:pPr>
        <w:pStyle w:val="a3"/>
        <w:suppressAutoHyphens/>
        <w:spacing w:line="360" w:lineRule="auto"/>
        <w:ind w:firstLine="709"/>
        <w:jc w:val="center"/>
        <w:rPr>
          <w:rFonts w:ascii="Times New Roman" w:eastAsia="Times New Roman" w:hAnsi="Times New Roman"/>
          <w:sz w:val="24"/>
          <w:szCs w:val="24"/>
          <w:lang w:val="kk-KZ" w:eastAsia="kk-KZ"/>
        </w:rPr>
      </w:pPr>
    </w:p>
    <w:p w14:paraId="4EFDE38E" w14:textId="77777777" w:rsidR="0093393F" w:rsidRPr="0093393F" w:rsidRDefault="0093393F" w:rsidP="0093393F">
      <w:pPr>
        <w:pStyle w:val="a3"/>
        <w:spacing w:line="360" w:lineRule="auto"/>
        <w:ind w:firstLine="709"/>
        <w:jc w:val="both"/>
        <w:rPr>
          <w:rFonts w:ascii="Times New Roman" w:eastAsia="Times New Roman" w:hAnsi="Times New Roman"/>
          <w:sz w:val="24"/>
          <w:szCs w:val="24"/>
          <w:lang w:val="kk-KZ" w:eastAsia="kk-KZ"/>
        </w:rPr>
      </w:pPr>
      <w:r w:rsidRPr="0093393F">
        <w:rPr>
          <w:rFonts w:ascii="Times New Roman" w:eastAsia="Times New Roman" w:hAnsi="Times New Roman"/>
          <w:sz w:val="24"/>
          <w:szCs w:val="24"/>
          <w:lang w:val="kk-KZ" w:eastAsia="kk-KZ"/>
        </w:rPr>
        <w:t>As you can see, from the 16 strains of microorganisms studied - 8 strains, in particular, all 5 strains of P. aeruginosa (D5, D6, D7, T2, T3) and representatives of bacilli: B. subtilis A5, Bacillus sp. S1, B. licheniformis SR1 have varying degrees of antagonistic activity in relation to the studied strains, however, these cultures did not show antagonistic activity to all studied strains of pseudomonads. In this connection, in the future we considered the antagonistic activity only in relation to the presented bacillary.</w:t>
      </w:r>
    </w:p>
    <w:p w14:paraId="7D0F9AAB" w14:textId="77777777" w:rsidR="0093393F" w:rsidRPr="0093393F" w:rsidRDefault="0093393F" w:rsidP="0093393F">
      <w:pPr>
        <w:pStyle w:val="a3"/>
        <w:spacing w:line="360" w:lineRule="auto"/>
        <w:ind w:firstLine="709"/>
        <w:jc w:val="both"/>
        <w:rPr>
          <w:rFonts w:ascii="Times New Roman" w:eastAsia="Times New Roman" w:hAnsi="Times New Roman"/>
          <w:sz w:val="24"/>
          <w:szCs w:val="24"/>
          <w:lang w:val="kk-KZ" w:eastAsia="kk-KZ"/>
        </w:rPr>
      </w:pPr>
      <w:r w:rsidRPr="0093393F">
        <w:rPr>
          <w:rFonts w:ascii="Times New Roman" w:eastAsia="Times New Roman" w:hAnsi="Times New Roman"/>
          <w:sz w:val="24"/>
          <w:szCs w:val="24"/>
          <w:lang w:val="kk-KZ" w:eastAsia="kk-KZ"/>
        </w:rPr>
        <w:t xml:space="preserve">The zones of growth retardation (ZZZ) were taken into account after 24 and 48 hours of cultivation at 300 C. If ZZZ was 2-10 mm, it is considered that there is a weak level of antagonism, 10-20 mm - average, more than 20 mm - high [25, 26] ... P. aeruginosa T2 cells showed high antagonistic activity in relation to 5 strains of bacilli: Bacillus sp. D1X, Bacillus.sp. M2, B. subtilis A5, Bacillus sp. S1, Bacillus sp. S2 - growth retardation zone was 22-24 mm; Three P. aeruginosa strains D5, D7 and T3 had an average degree of antagonistic activity against bacilli cells, thus P. aeruginosa D5 against 8 strains of bacilli, P. aeruginosa D7 against 9 strains and P. aeruginosa T3 - to 7 strains. All 5 strains of pseudomonads exhibited weak antagonistic </w:t>
      </w:r>
      <w:r w:rsidRPr="0093393F">
        <w:rPr>
          <w:rFonts w:ascii="Times New Roman" w:eastAsia="Times New Roman" w:hAnsi="Times New Roman"/>
          <w:sz w:val="24"/>
          <w:szCs w:val="24"/>
          <w:lang w:val="kk-KZ" w:eastAsia="kk-KZ"/>
        </w:rPr>
        <w:lastRenderedPageBreak/>
        <w:t>activity, for example, P. aeruginosa D5, P. aeruginosa D6, P. aeruginosa D7 - each in relation to 2 strains of bacilli; P. aeruginosa T2 - to 6 strains and P. aeruginosa T3 - to 4 strains, also the following 3 bacillus strains: B. subtilis A5 - in relation to 3 strains, Bacillus sp. S1 - to 6 and B. licheniformis SR1 to one bacillus strain. The remaining 8 strains of bacilli did not show antagonistic activity to any of the studied 16 microorganisms.</w:t>
      </w:r>
    </w:p>
    <w:p w14:paraId="03D7801E" w14:textId="1EFE702C" w:rsidR="00AB3ECD" w:rsidRDefault="0093393F" w:rsidP="0093393F">
      <w:pPr>
        <w:pStyle w:val="a3"/>
        <w:spacing w:line="360" w:lineRule="auto"/>
        <w:ind w:firstLine="709"/>
        <w:jc w:val="both"/>
        <w:rPr>
          <w:rFonts w:ascii="Times New Roman" w:eastAsia="Times New Roman" w:hAnsi="Times New Roman"/>
          <w:sz w:val="24"/>
          <w:szCs w:val="24"/>
          <w:lang w:val="kk-KZ" w:eastAsia="kk-KZ"/>
        </w:rPr>
      </w:pPr>
      <w:r w:rsidRPr="0093393F">
        <w:rPr>
          <w:rFonts w:ascii="Times New Roman" w:eastAsia="Times New Roman" w:hAnsi="Times New Roman"/>
          <w:sz w:val="24"/>
          <w:szCs w:val="24"/>
          <w:lang w:val="kk-KZ" w:eastAsia="kk-KZ"/>
        </w:rPr>
        <w:t>As a visual material, Figure 4 shows photographs of the study of the P. aeruginosa D7 antagonistic activity by the method of perpendicular strokes.</w:t>
      </w:r>
    </w:p>
    <w:p w14:paraId="22220188" w14:textId="77777777" w:rsidR="0093393F" w:rsidRPr="0093393F" w:rsidRDefault="0093393F" w:rsidP="0093393F">
      <w:pPr>
        <w:pStyle w:val="a3"/>
        <w:jc w:val="both"/>
        <w:rPr>
          <w:rFonts w:ascii="Times New Roman" w:hAnsi="Times New Roman"/>
          <w:b/>
          <w:bCs/>
          <w:sz w:val="24"/>
          <w:szCs w:val="24"/>
          <w:lang w:val="en-US"/>
        </w:rPr>
      </w:pPr>
    </w:p>
    <w:tbl>
      <w:tblPr>
        <w:tblW w:w="9601" w:type="dxa"/>
        <w:tblLook w:val="04A0" w:firstRow="1" w:lastRow="0" w:firstColumn="1" w:lastColumn="0" w:noHBand="0" w:noVBand="1"/>
      </w:tblPr>
      <w:tblGrid>
        <w:gridCol w:w="4800"/>
        <w:gridCol w:w="4801"/>
      </w:tblGrid>
      <w:tr w:rsidR="00564CE9" w:rsidRPr="00FE6A88" w14:paraId="7B291A1D" w14:textId="77777777" w:rsidTr="0093393F">
        <w:trPr>
          <w:trHeight w:val="4005"/>
        </w:trPr>
        <w:tc>
          <w:tcPr>
            <w:tcW w:w="4800" w:type="dxa"/>
            <w:shd w:val="clear" w:color="auto" w:fill="auto"/>
          </w:tcPr>
          <w:p w14:paraId="2DBEFE63" w14:textId="77777777" w:rsidR="00564CE9" w:rsidRPr="00FE6A88" w:rsidRDefault="00564CE9" w:rsidP="0093393F">
            <w:pPr>
              <w:pStyle w:val="a3"/>
              <w:jc w:val="both"/>
              <w:rPr>
                <w:rFonts w:ascii="Times New Roman" w:hAnsi="Times New Roman"/>
                <w:b/>
                <w:bCs/>
                <w:sz w:val="24"/>
                <w:szCs w:val="24"/>
              </w:rPr>
            </w:pPr>
            <w:r w:rsidRPr="00FE6A88">
              <w:rPr>
                <w:rFonts w:ascii="Times New Roman" w:hAnsi="Times New Roman"/>
                <w:b/>
                <w:noProof/>
                <w:sz w:val="24"/>
                <w:szCs w:val="24"/>
                <w:lang w:val="en-US"/>
              </w:rPr>
              <w:drawing>
                <wp:inline distT="0" distB="0" distL="0" distR="0" wp14:anchorId="357E93F6" wp14:editId="53FF05EE">
                  <wp:extent cx="2540866" cy="2303813"/>
                  <wp:effectExtent l="0" t="0" r="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7424" cy="2309759"/>
                          </a:xfrm>
                          <a:prstGeom prst="rect">
                            <a:avLst/>
                          </a:prstGeom>
                          <a:noFill/>
                          <a:ln>
                            <a:noFill/>
                          </a:ln>
                        </pic:spPr>
                      </pic:pic>
                    </a:graphicData>
                  </a:graphic>
                </wp:inline>
              </w:drawing>
            </w:r>
          </w:p>
        </w:tc>
        <w:tc>
          <w:tcPr>
            <w:tcW w:w="4801" w:type="dxa"/>
            <w:shd w:val="clear" w:color="auto" w:fill="auto"/>
          </w:tcPr>
          <w:p w14:paraId="1331DE48" w14:textId="77777777" w:rsidR="00564CE9" w:rsidRPr="00FE6A88" w:rsidRDefault="00564CE9" w:rsidP="0093393F">
            <w:pPr>
              <w:pStyle w:val="a3"/>
              <w:jc w:val="both"/>
              <w:rPr>
                <w:rFonts w:ascii="Times New Roman" w:hAnsi="Times New Roman"/>
                <w:b/>
                <w:bCs/>
                <w:sz w:val="24"/>
                <w:szCs w:val="24"/>
              </w:rPr>
            </w:pPr>
            <w:r w:rsidRPr="00FE6A88">
              <w:rPr>
                <w:rFonts w:ascii="Times New Roman" w:hAnsi="Times New Roman"/>
                <w:b/>
                <w:noProof/>
                <w:sz w:val="24"/>
                <w:szCs w:val="24"/>
                <w:lang w:val="en-US"/>
              </w:rPr>
              <w:drawing>
                <wp:inline distT="0" distB="0" distL="0" distR="0" wp14:anchorId="799352D3" wp14:editId="23DD60EA">
                  <wp:extent cx="2475779" cy="2303780"/>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7049" cy="2314268"/>
                          </a:xfrm>
                          <a:prstGeom prst="rect">
                            <a:avLst/>
                          </a:prstGeom>
                          <a:noFill/>
                          <a:ln>
                            <a:noFill/>
                          </a:ln>
                        </pic:spPr>
                      </pic:pic>
                    </a:graphicData>
                  </a:graphic>
                </wp:inline>
              </w:drawing>
            </w:r>
          </w:p>
        </w:tc>
      </w:tr>
    </w:tbl>
    <w:p w14:paraId="72DBBFF2" w14:textId="77777777" w:rsidR="00564CE9" w:rsidRPr="00DB71A7" w:rsidRDefault="00564CE9" w:rsidP="00564CE9">
      <w:pPr>
        <w:pStyle w:val="a3"/>
        <w:tabs>
          <w:tab w:val="left" w:pos="2145"/>
        </w:tabs>
        <w:jc w:val="center"/>
        <w:rPr>
          <w:rFonts w:ascii="Times New Roman" w:hAnsi="Times New Roman"/>
          <w:b/>
          <w:sz w:val="24"/>
          <w:szCs w:val="24"/>
          <w:lang w:val="en-US"/>
        </w:rPr>
      </w:pPr>
      <w:r>
        <w:rPr>
          <w:rFonts w:ascii="Times New Roman" w:eastAsia="Times New Roman" w:hAnsi="Times New Roman"/>
          <w:iCs/>
          <w:sz w:val="24"/>
          <w:szCs w:val="24"/>
          <w:lang w:val="en-US" w:eastAsia="ru-RU"/>
        </w:rPr>
        <w:t>Figure</w:t>
      </w:r>
      <w:r w:rsidRPr="00DB71A7">
        <w:rPr>
          <w:rFonts w:ascii="Times New Roman" w:eastAsia="Times New Roman" w:hAnsi="Times New Roman"/>
          <w:iCs/>
          <w:sz w:val="24"/>
          <w:szCs w:val="24"/>
          <w:lang w:val="en-US" w:eastAsia="ru-RU"/>
        </w:rPr>
        <w:t xml:space="preserve"> 4 - Study of the P. aeruginosa D7 antagonistic activity</w:t>
      </w:r>
    </w:p>
    <w:p w14:paraId="735F9907" w14:textId="77777777" w:rsidR="00564CE9" w:rsidRPr="00DB71A7" w:rsidRDefault="00564CE9" w:rsidP="00564CE9">
      <w:pPr>
        <w:pStyle w:val="a3"/>
        <w:jc w:val="both"/>
        <w:rPr>
          <w:rFonts w:ascii="Times New Roman" w:hAnsi="Times New Roman"/>
          <w:b/>
          <w:bCs/>
          <w:sz w:val="24"/>
          <w:szCs w:val="24"/>
          <w:lang w:val="en-US"/>
        </w:rPr>
      </w:pPr>
    </w:p>
    <w:p w14:paraId="4F79B30E" w14:textId="77777777" w:rsidR="00AB3ECD" w:rsidRPr="00564CE9" w:rsidRDefault="00AB3ECD" w:rsidP="00AB3ECD">
      <w:pPr>
        <w:pStyle w:val="a3"/>
        <w:jc w:val="both"/>
        <w:rPr>
          <w:rFonts w:ascii="Times New Roman" w:hAnsi="Times New Roman"/>
          <w:b/>
          <w:bCs/>
          <w:sz w:val="24"/>
          <w:szCs w:val="24"/>
          <w:lang w:val="en-US"/>
        </w:rPr>
      </w:pPr>
    </w:p>
    <w:p w14:paraId="23EBB156"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ru-RU"/>
        </w:rPr>
      </w:pPr>
      <w:r w:rsidRPr="0093393F">
        <w:rPr>
          <w:rFonts w:ascii="Times New Roman" w:eastAsia="Times New Roman" w:hAnsi="Times New Roman"/>
          <w:sz w:val="24"/>
          <w:szCs w:val="24"/>
          <w:lang w:val="en-US" w:eastAsia="ru-RU"/>
        </w:rPr>
        <w:t>As you can see, P. aeruginosa T2 cells showed high antagonistic activity against 5 strains of bacilli: Bacillus sp. D1X, Bacillus sp. M2, B. subtilis A5, Bacillus sp. S1, Bacillus sp. S2 - growth retardation zone was 22-24 mm.</w:t>
      </w:r>
    </w:p>
    <w:p w14:paraId="23FEF5DA"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ru-RU"/>
        </w:rPr>
      </w:pPr>
      <w:r w:rsidRPr="0093393F">
        <w:rPr>
          <w:rFonts w:ascii="Times New Roman" w:eastAsia="Times New Roman" w:hAnsi="Times New Roman"/>
          <w:sz w:val="24"/>
          <w:szCs w:val="24"/>
          <w:lang w:val="en-US" w:eastAsia="ru-RU"/>
        </w:rPr>
        <w:t>Due to the fact that the developed, flooded oil reservoir is a multicomponent mixture of various petroleum hydrocarbons, the use of the metabolic potential of mixed cultures of microorganisms in associations is more efficient in comparison with monocultures. However, the use of a larger number of microorganisms that make up the association can lead to an increase in the cost of the developed biotechnology due to the need for additional equipment and energy consumption to prepare the production of biomass of microorganisms to obtain an association at the preliminary stage. In this connection, based on the study of the target properties and antagonistic relationships of 16 strains of microorganisms, 5 strains of candidate bacteria were selected for compiling associations intended for the development of microbial EOR:</w:t>
      </w:r>
    </w:p>
    <w:p w14:paraId="072A7C39"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ru-RU"/>
        </w:rPr>
      </w:pPr>
      <w:r w:rsidRPr="0093393F">
        <w:rPr>
          <w:rFonts w:ascii="Times New Roman" w:eastAsia="Times New Roman" w:hAnsi="Times New Roman"/>
          <w:sz w:val="24"/>
          <w:szCs w:val="24"/>
          <w:lang w:val="en-US" w:eastAsia="ru-RU"/>
        </w:rPr>
        <w:t>- P. aeruginosa D5 - oil emulsifier, acidifier, gasifier;</w:t>
      </w:r>
    </w:p>
    <w:p w14:paraId="03EC49E3"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ru-RU"/>
        </w:rPr>
      </w:pPr>
      <w:r w:rsidRPr="0093393F">
        <w:rPr>
          <w:rFonts w:ascii="Times New Roman" w:eastAsia="Times New Roman" w:hAnsi="Times New Roman"/>
          <w:sz w:val="24"/>
          <w:szCs w:val="24"/>
          <w:lang w:val="en-US" w:eastAsia="ru-RU"/>
        </w:rPr>
        <w:t>- P. aeruginosa D6 - oil emulsifier, acidifier, gasifier;</w:t>
      </w:r>
    </w:p>
    <w:p w14:paraId="1ADB3F44"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ru-RU"/>
        </w:rPr>
      </w:pPr>
      <w:r w:rsidRPr="0093393F">
        <w:rPr>
          <w:rFonts w:ascii="Times New Roman" w:eastAsia="Times New Roman" w:hAnsi="Times New Roman"/>
          <w:sz w:val="24"/>
          <w:szCs w:val="24"/>
          <w:lang w:val="en-US" w:eastAsia="ru-RU"/>
        </w:rPr>
        <w:t>- Bacillus sp. D1X - oil emulsifier, gas generator;</w:t>
      </w:r>
    </w:p>
    <w:p w14:paraId="6816D736"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ru-RU"/>
        </w:rPr>
      </w:pPr>
      <w:r w:rsidRPr="0093393F">
        <w:rPr>
          <w:rFonts w:ascii="Times New Roman" w:eastAsia="Times New Roman" w:hAnsi="Times New Roman"/>
          <w:sz w:val="24"/>
          <w:szCs w:val="24"/>
          <w:lang w:val="en-US" w:eastAsia="ru-RU"/>
        </w:rPr>
        <w:t>- B. licheniformis SR1 - acidifier, gasifier;</w:t>
      </w:r>
    </w:p>
    <w:p w14:paraId="4F4B25B5"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ru-RU"/>
        </w:rPr>
      </w:pPr>
      <w:r w:rsidRPr="0093393F">
        <w:rPr>
          <w:rFonts w:ascii="Times New Roman" w:eastAsia="Times New Roman" w:hAnsi="Times New Roman"/>
          <w:sz w:val="24"/>
          <w:szCs w:val="24"/>
          <w:lang w:val="en-US" w:eastAsia="ru-RU"/>
        </w:rPr>
        <w:lastRenderedPageBreak/>
        <w:t>- B. licheniformis CL1 - acidifier, gasifier.</w:t>
      </w:r>
    </w:p>
    <w:p w14:paraId="506F0325" w14:textId="10F26A99" w:rsidR="00AB3ECD" w:rsidRPr="0093393F" w:rsidRDefault="0093393F" w:rsidP="0093393F">
      <w:pPr>
        <w:pStyle w:val="a3"/>
        <w:suppressAutoHyphens/>
        <w:spacing w:line="360" w:lineRule="auto"/>
        <w:ind w:firstLine="709"/>
        <w:jc w:val="both"/>
        <w:rPr>
          <w:rFonts w:ascii="Times New Roman" w:hAnsi="Times New Roman"/>
          <w:sz w:val="24"/>
          <w:szCs w:val="24"/>
          <w:lang w:val="en-US"/>
        </w:rPr>
      </w:pPr>
      <w:r w:rsidRPr="0093393F">
        <w:rPr>
          <w:rFonts w:ascii="Times New Roman" w:eastAsia="Times New Roman" w:hAnsi="Times New Roman"/>
          <w:sz w:val="24"/>
          <w:szCs w:val="24"/>
          <w:lang w:val="en-US" w:eastAsia="ru-RU"/>
        </w:rPr>
        <w:t>The bacterial strains included in the biological product are united in a consortium according to the ability of the strains to produce various biologically active substances so that they complement or reinforce each other in biological activity for the production of oil-displacing and oil-thinning metabolites in the conditions of the developed oil reservoir (high concentrations of mineral salts, pressure, oxygen deficiency).</w:t>
      </w:r>
    </w:p>
    <w:p w14:paraId="0846A3C0" w14:textId="3A15885C" w:rsidR="00AB3ECD" w:rsidRDefault="0093393F" w:rsidP="0093393F">
      <w:pPr>
        <w:suppressAutoHyphens/>
        <w:spacing w:line="360" w:lineRule="auto"/>
        <w:ind w:firstLine="709"/>
        <w:jc w:val="both"/>
        <w:rPr>
          <w:rFonts w:eastAsia="Calibri"/>
          <w:lang w:val="en-US" w:eastAsia="en-US"/>
        </w:rPr>
      </w:pPr>
      <w:r w:rsidRPr="0093393F">
        <w:rPr>
          <w:rFonts w:eastAsia="Calibri"/>
          <w:lang w:val="en-US" w:eastAsia="en-US"/>
        </w:rPr>
        <w:t>Table 4 shows the options for compiling associations, based on the selected 5 strains of microorganisms and the selection of associations for further study of target properties in a mixed culture of microorganisms, excluding associations where negative antagonistic interactions were observed. As you can see, out of 25 possible associations, excluding the weak and medium levels of antagonism between microorganisms, 12 associations of microorganisms are left for further study, of which: 7 associations made up of 2 monocultures; 4 associations - from 3 monocultures and one association - from 4 monocultures. When creating associations, monocultures of bacteria were activated in the BCH for 48 hours, then mixed in a 1: 1 ratio, in the case of using two cultures; 1: 1: 1 and 1: 1: 1: 1 - when using three crops and four crops, respectively. The resulting association of microorganisms (inoculum) was introduced into the nutrient medium in an amount of 10% of the medium volume.</w:t>
      </w:r>
    </w:p>
    <w:p w14:paraId="671D08B6" w14:textId="77777777" w:rsidR="0093393F" w:rsidRDefault="0093393F" w:rsidP="00AB3ECD">
      <w:pPr>
        <w:suppressAutoHyphens/>
        <w:spacing w:line="360" w:lineRule="auto"/>
        <w:jc w:val="both"/>
        <w:rPr>
          <w:lang w:val="en-US"/>
        </w:rPr>
      </w:pPr>
    </w:p>
    <w:p w14:paraId="1A4299D6" w14:textId="77777777" w:rsidR="00C44340" w:rsidRDefault="00C44340" w:rsidP="00AB3ECD">
      <w:pPr>
        <w:suppressAutoHyphens/>
        <w:spacing w:line="360" w:lineRule="auto"/>
        <w:jc w:val="both"/>
        <w:rPr>
          <w:lang w:val="en-US"/>
        </w:rPr>
      </w:pPr>
    </w:p>
    <w:p w14:paraId="081467A2" w14:textId="77777777" w:rsidR="00C44340" w:rsidRDefault="00C44340" w:rsidP="00AB3ECD">
      <w:pPr>
        <w:suppressAutoHyphens/>
        <w:spacing w:line="360" w:lineRule="auto"/>
        <w:jc w:val="both"/>
        <w:rPr>
          <w:lang w:val="en-US"/>
        </w:rPr>
      </w:pPr>
    </w:p>
    <w:p w14:paraId="11D870DF" w14:textId="77777777" w:rsidR="00C44340" w:rsidRDefault="00C44340" w:rsidP="00AB3ECD">
      <w:pPr>
        <w:suppressAutoHyphens/>
        <w:spacing w:line="360" w:lineRule="auto"/>
        <w:jc w:val="both"/>
        <w:rPr>
          <w:lang w:val="en-US"/>
        </w:rPr>
      </w:pPr>
    </w:p>
    <w:p w14:paraId="376EC546" w14:textId="77777777" w:rsidR="00C44340" w:rsidRDefault="00C44340" w:rsidP="00AB3ECD">
      <w:pPr>
        <w:suppressAutoHyphens/>
        <w:spacing w:line="360" w:lineRule="auto"/>
        <w:jc w:val="both"/>
        <w:rPr>
          <w:lang w:val="en-US"/>
        </w:rPr>
      </w:pPr>
    </w:p>
    <w:p w14:paraId="2F92D2FE" w14:textId="77777777" w:rsidR="00C44340" w:rsidRDefault="00C44340" w:rsidP="00AB3ECD">
      <w:pPr>
        <w:suppressAutoHyphens/>
        <w:spacing w:line="360" w:lineRule="auto"/>
        <w:jc w:val="both"/>
        <w:rPr>
          <w:lang w:val="en-US"/>
        </w:rPr>
      </w:pPr>
    </w:p>
    <w:p w14:paraId="2EB51578" w14:textId="77777777" w:rsidR="00C44340" w:rsidRDefault="00C44340" w:rsidP="00AB3ECD">
      <w:pPr>
        <w:suppressAutoHyphens/>
        <w:spacing w:line="360" w:lineRule="auto"/>
        <w:jc w:val="both"/>
        <w:rPr>
          <w:lang w:val="en-US"/>
        </w:rPr>
      </w:pPr>
    </w:p>
    <w:p w14:paraId="74056319" w14:textId="77777777" w:rsidR="00C44340" w:rsidRDefault="00C44340" w:rsidP="00AB3ECD">
      <w:pPr>
        <w:suppressAutoHyphens/>
        <w:spacing w:line="360" w:lineRule="auto"/>
        <w:jc w:val="both"/>
        <w:rPr>
          <w:lang w:val="en-US"/>
        </w:rPr>
      </w:pPr>
    </w:p>
    <w:p w14:paraId="0DB7B35E" w14:textId="77777777" w:rsidR="00C44340" w:rsidRDefault="00C44340" w:rsidP="00AB3ECD">
      <w:pPr>
        <w:suppressAutoHyphens/>
        <w:spacing w:line="360" w:lineRule="auto"/>
        <w:jc w:val="both"/>
        <w:rPr>
          <w:lang w:val="en-US"/>
        </w:rPr>
      </w:pPr>
    </w:p>
    <w:p w14:paraId="5B68C53C" w14:textId="77777777" w:rsidR="00C44340" w:rsidRDefault="00C44340" w:rsidP="00AB3ECD">
      <w:pPr>
        <w:suppressAutoHyphens/>
        <w:spacing w:line="360" w:lineRule="auto"/>
        <w:jc w:val="both"/>
        <w:rPr>
          <w:lang w:val="en-US"/>
        </w:rPr>
      </w:pPr>
    </w:p>
    <w:p w14:paraId="5D636F74" w14:textId="77777777" w:rsidR="00C44340" w:rsidRDefault="00C44340" w:rsidP="00AB3ECD">
      <w:pPr>
        <w:suppressAutoHyphens/>
        <w:spacing w:line="360" w:lineRule="auto"/>
        <w:jc w:val="both"/>
        <w:rPr>
          <w:lang w:val="en-US"/>
        </w:rPr>
      </w:pPr>
    </w:p>
    <w:p w14:paraId="4AB79B1E" w14:textId="77777777" w:rsidR="00C44340" w:rsidRDefault="00C44340" w:rsidP="00AB3ECD">
      <w:pPr>
        <w:suppressAutoHyphens/>
        <w:spacing w:line="360" w:lineRule="auto"/>
        <w:jc w:val="both"/>
        <w:rPr>
          <w:lang w:val="en-US"/>
        </w:rPr>
      </w:pPr>
    </w:p>
    <w:p w14:paraId="00C6AFE9" w14:textId="77777777" w:rsidR="00C44340" w:rsidRDefault="00C44340" w:rsidP="00AB3ECD">
      <w:pPr>
        <w:suppressAutoHyphens/>
        <w:spacing w:line="360" w:lineRule="auto"/>
        <w:jc w:val="both"/>
        <w:rPr>
          <w:lang w:val="en-US"/>
        </w:rPr>
      </w:pPr>
    </w:p>
    <w:p w14:paraId="6157213C" w14:textId="77777777" w:rsidR="00C44340" w:rsidRDefault="00C44340" w:rsidP="00AB3ECD">
      <w:pPr>
        <w:suppressAutoHyphens/>
        <w:spacing w:line="360" w:lineRule="auto"/>
        <w:jc w:val="both"/>
        <w:rPr>
          <w:lang w:val="en-US"/>
        </w:rPr>
      </w:pPr>
    </w:p>
    <w:p w14:paraId="66A2DF5A" w14:textId="77777777" w:rsidR="00C44340" w:rsidRDefault="00C44340" w:rsidP="00AB3ECD">
      <w:pPr>
        <w:suppressAutoHyphens/>
        <w:spacing w:line="360" w:lineRule="auto"/>
        <w:jc w:val="both"/>
        <w:rPr>
          <w:lang w:val="en-US"/>
        </w:rPr>
      </w:pPr>
    </w:p>
    <w:p w14:paraId="115F5BDC" w14:textId="77777777" w:rsidR="00C44340" w:rsidRDefault="00C44340" w:rsidP="00AB3ECD">
      <w:pPr>
        <w:suppressAutoHyphens/>
        <w:spacing w:line="360" w:lineRule="auto"/>
        <w:jc w:val="both"/>
        <w:rPr>
          <w:lang w:val="en-US"/>
        </w:rPr>
      </w:pPr>
    </w:p>
    <w:p w14:paraId="1253CA6F" w14:textId="77777777" w:rsidR="00C44340" w:rsidRDefault="00C44340" w:rsidP="00AB3ECD">
      <w:pPr>
        <w:suppressAutoHyphens/>
        <w:spacing w:line="360" w:lineRule="auto"/>
        <w:jc w:val="both"/>
        <w:rPr>
          <w:lang w:val="en-US"/>
        </w:rPr>
      </w:pPr>
    </w:p>
    <w:p w14:paraId="3389D10D" w14:textId="77777777" w:rsidR="00C44340" w:rsidRPr="0093393F" w:rsidRDefault="00C44340" w:rsidP="00AB3ECD">
      <w:pPr>
        <w:suppressAutoHyphens/>
        <w:spacing w:line="360" w:lineRule="auto"/>
        <w:jc w:val="both"/>
        <w:rPr>
          <w:lang w:val="en-US"/>
        </w:rPr>
      </w:pPr>
    </w:p>
    <w:p w14:paraId="7C590FB2" w14:textId="77777777" w:rsidR="00564CE9" w:rsidRPr="00FE6A88" w:rsidRDefault="00564CE9" w:rsidP="00564CE9">
      <w:pPr>
        <w:suppressAutoHyphens/>
        <w:spacing w:line="360" w:lineRule="auto"/>
        <w:jc w:val="both"/>
      </w:pPr>
      <w:r>
        <w:rPr>
          <w:lang w:val="en-US"/>
        </w:rPr>
        <w:lastRenderedPageBreak/>
        <w:t>Table</w:t>
      </w:r>
      <w:r w:rsidRPr="00DB71A7">
        <w:rPr>
          <w:lang w:val="en-US"/>
        </w:rPr>
        <w:t xml:space="preserve"> 4 -</w:t>
      </w:r>
      <w:r w:rsidRPr="00FE6A88">
        <w:t xml:space="preserve"> </w:t>
      </w:r>
      <w:r w:rsidRPr="00DB71A7">
        <w:t xml:space="preserve">Construction of </w:t>
      </w:r>
      <w:r>
        <w:rPr>
          <w:lang w:val="en-US"/>
        </w:rPr>
        <w:t>consortia</w:t>
      </w:r>
      <w:r w:rsidRPr="00DB71A7">
        <w:t xml:space="preserve"> of microorganisms based on antagonistic properties</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3260"/>
        <w:gridCol w:w="2693"/>
        <w:gridCol w:w="3120"/>
      </w:tblGrid>
      <w:tr w:rsidR="00564CE9" w:rsidRPr="00FE6A88" w14:paraId="7A921876" w14:textId="77777777" w:rsidTr="0093393F">
        <w:trPr>
          <w:trHeight w:val="351"/>
        </w:trPr>
        <w:tc>
          <w:tcPr>
            <w:tcW w:w="425" w:type="dxa"/>
            <w:shd w:val="clear" w:color="auto" w:fill="auto"/>
          </w:tcPr>
          <w:p w14:paraId="7FBC1081" w14:textId="77777777" w:rsidR="00564CE9" w:rsidRPr="00FE6A88" w:rsidRDefault="00564CE9" w:rsidP="0093393F">
            <w:pPr>
              <w:pStyle w:val="a3"/>
              <w:suppressAutoHyphens/>
              <w:spacing w:line="220" w:lineRule="exact"/>
              <w:rPr>
                <w:rFonts w:ascii="Times New Roman" w:eastAsia="Times New Roman" w:hAnsi="Times New Roman"/>
                <w:sz w:val="20"/>
                <w:szCs w:val="20"/>
              </w:rPr>
            </w:pPr>
            <w:r w:rsidRPr="00FE6A88">
              <w:rPr>
                <w:rFonts w:ascii="Times New Roman" w:eastAsia="Times New Roman" w:hAnsi="Times New Roman"/>
                <w:sz w:val="20"/>
                <w:szCs w:val="20"/>
              </w:rPr>
              <w:t>№</w:t>
            </w:r>
          </w:p>
        </w:tc>
        <w:tc>
          <w:tcPr>
            <w:tcW w:w="3260" w:type="dxa"/>
            <w:shd w:val="clear" w:color="auto" w:fill="auto"/>
          </w:tcPr>
          <w:p w14:paraId="6CD213FB" w14:textId="77777777" w:rsidR="00564CE9" w:rsidRPr="00DB71A7" w:rsidRDefault="00564CE9" w:rsidP="0093393F">
            <w:pPr>
              <w:pStyle w:val="a3"/>
              <w:suppressAutoHyphens/>
              <w:spacing w:line="220" w:lineRule="exact"/>
              <w:ind w:right="-101"/>
              <w:rPr>
                <w:rFonts w:ascii="Times New Roman" w:eastAsia="Times New Roman" w:hAnsi="Times New Roman"/>
                <w:b/>
                <w:i/>
                <w:sz w:val="20"/>
                <w:szCs w:val="20"/>
                <w:lang w:val="en-US"/>
              </w:rPr>
            </w:pPr>
            <w:r>
              <w:rPr>
                <w:rFonts w:ascii="Times New Roman" w:eastAsia="Times New Roman" w:hAnsi="Times New Roman"/>
                <w:sz w:val="20"/>
                <w:szCs w:val="20"/>
                <w:lang w:val="en-US" w:eastAsia="kk-KZ"/>
              </w:rPr>
              <w:t>Variants of consortia</w:t>
            </w:r>
            <w:r w:rsidRPr="00DB71A7">
              <w:rPr>
                <w:rFonts w:ascii="Times New Roman" w:eastAsia="Times New Roman" w:hAnsi="Times New Roman"/>
                <w:sz w:val="20"/>
                <w:szCs w:val="20"/>
                <w:lang w:val="en-US" w:eastAsia="kk-KZ"/>
              </w:rPr>
              <w:t xml:space="preserve"> of microorganisms</w:t>
            </w:r>
          </w:p>
        </w:tc>
        <w:tc>
          <w:tcPr>
            <w:tcW w:w="2693" w:type="dxa"/>
            <w:shd w:val="clear" w:color="auto" w:fill="auto"/>
          </w:tcPr>
          <w:p w14:paraId="52556C68" w14:textId="77777777" w:rsidR="00564CE9" w:rsidRPr="00FE6A88" w:rsidRDefault="00564CE9" w:rsidP="0093393F">
            <w:pPr>
              <w:pStyle w:val="a3"/>
              <w:suppressAutoHyphens/>
              <w:spacing w:line="220" w:lineRule="exact"/>
              <w:ind w:left="-130" w:right="-108"/>
              <w:jc w:val="center"/>
              <w:rPr>
                <w:rFonts w:ascii="Times New Roman" w:eastAsia="Times New Roman" w:hAnsi="Times New Roman"/>
                <w:b/>
                <w:i/>
                <w:sz w:val="20"/>
                <w:szCs w:val="20"/>
              </w:rPr>
            </w:pPr>
            <w:r>
              <w:rPr>
                <w:rFonts w:ascii="Times New Roman" w:eastAsia="Times New Roman" w:hAnsi="Times New Roman"/>
                <w:sz w:val="20"/>
                <w:szCs w:val="20"/>
              </w:rPr>
              <w:t>Antagonism in consortium</w:t>
            </w:r>
          </w:p>
        </w:tc>
        <w:tc>
          <w:tcPr>
            <w:tcW w:w="3120" w:type="dxa"/>
            <w:shd w:val="clear" w:color="auto" w:fill="auto"/>
          </w:tcPr>
          <w:p w14:paraId="322CC519" w14:textId="77777777" w:rsidR="00564CE9" w:rsidRPr="00DB71A7" w:rsidRDefault="00564CE9" w:rsidP="0093393F">
            <w:pPr>
              <w:pStyle w:val="a3"/>
              <w:suppressAutoHyphens/>
              <w:spacing w:line="220" w:lineRule="exact"/>
              <w:rPr>
                <w:rFonts w:ascii="Times New Roman" w:eastAsia="Times New Roman" w:hAnsi="Times New Roman"/>
                <w:sz w:val="20"/>
                <w:szCs w:val="20"/>
                <w:lang w:val="en-US"/>
              </w:rPr>
            </w:pPr>
            <w:r w:rsidRPr="00DB71A7">
              <w:rPr>
                <w:rFonts w:ascii="Times New Roman" w:eastAsia="Times New Roman" w:hAnsi="Times New Roman"/>
                <w:sz w:val="20"/>
                <w:szCs w:val="20"/>
                <w:lang w:val="en-US"/>
              </w:rPr>
              <w:t>Further exploration of targ</w:t>
            </w:r>
            <w:r>
              <w:rPr>
                <w:rFonts w:ascii="Times New Roman" w:eastAsia="Times New Roman" w:hAnsi="Times New Roman"/>
                <w:sz w:val="20"/>
                <w:szCs w:val="20"/>
                <w:lang w:val="en-US"/>
              </w:rPr>
              <w:t>et properties in the consortium</w:t>
            </w:r>
          </w:p>
        </w:tc>
      </w:tr>
      <w:tr w:rsidR="00564CE9" w:rsidRPr="00FE6A88" w14:paraId="08DA4DD7" w14:textId="77777777" w:rsidTr="0093393F">
        <w:trPr>
          <w:trHeight w:val="351"/>
        </w:trPr>
        <w:tc>
          <w:tcPr>
            <w:tcW w:w="425" w:type="dxa"/>
            <w:shd w:val="clear" w:color="auto" w:fill="auto"/>
          </w:tcPr>
          <w:p w14:paraId="51C1528A"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w:t>
            </w:r>
          </w:p>
        </w:tc>
        <w:tc>
          <w:tcPr>
            <w:tcW w:w="9073" w:type="dxa"/>
            <w:gridSpan w:val="3"/>
            <w:shd w:val="clear" w:color="auto" w:fill="auto"/>
          </w:tcPr>
          <w:p w14:paraId="008852BA" w14:textId="77777777" w:rsidR="00564CE9" w:rsidRPr="00FE6A88" w:rsidRDefault="00564CE9" w:rsidP="0093393F">
            <w:pPr>
              <w:pStyle w:val="a3"/>
              <w:suppressAutoHyphens/>
              <w:spacing w:line="220" w:lineRule="exact"/>
              <w:jc w:val="center"/>
              <w:rPr>
                <w:rFonts w:ascii="Times New Roman" w:eastAsia="Times New Roman" w:hAnsi="Times New Roman"/>
                <w:sz w:val="20"/>
                <w:szCs w:val="20"/>
              </w:rPr>
            </w:pPr>
            <w:r>
              <w:rPr>
                <w:rFonts w:ascii="Times New Roman" w:eastAsia="Times New Roman" w:hAnsi="Times New Roman"/>
                <w:sz w:val="20"/>
                <w:szCs w:val="20"/>
                <w:lang w:eastAsia="kk-KZ"/>
              </w:rPr>
              <w:t>of two strains</w:t>
            </w:r>
          </w:p>
        </w:tc>
      </w:tr>
      <w:tr w:rsidR="00564CE9" w:rsidRPr="00FE6A88" w14:paraId="5008BD49" w14:textId="77777777" w:rsidTr="0093393F">
        <w:trPr>
          <w:trHeight w:val="258"/>
        </w:trPr>
        <w:tc>
          <w:tcPr>
            <w:tcW w:w="425" w:type="dxa"/>
            <w:shd w:val="clear" w:color="auto" w:fill="auto"/>
          </w:tcPr>
          <w:p w14:paraId="39E8E149"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rPr>
            </w:pPr>
            <w:r w:rsidRPr="00FE6A88">
              <w:rPr>
                <w:rFonts w:ascii="Times New Roman" w:eastAsia="Times New Roman" w:hAnsi="Times New Roman"/>
                <w:sz w:val="20"/>
                <w:szCs w:val="20"/>
                <w:lang w:val="en-US"/>
              </w:rPr>
              <w:t>1</w:t>
            </w:r>
          </w:p>
        </w:tc>
        <w:tc>
          <w:tcPr>
            <w:tcW w:w="3260" w:type="dxa"/>
            <w:shd w:val="clear" w:color="auto" w:fill="auto"/>
          </w:tcPr>
          <w:p w14:paraId="36178AFE"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D6</w:t>
            </w:r>
          </w:p>
        </w:tc>
        <w:tc>
          <w:tcPr>
            <w:tcW w:w="2693" w:type="dxa"/>
            <w:shd w:val="clear" w:color="auto" w:fill="auto"/>
          </w:tcPr>
          <w:p w14:paraId="403C0FC9" w14:textId="77777777" w:rsidR="00564CE9" w:rsidRPr="00FE6A88" w:rsidRDefault="00564CE9" w:rsidP="0093393F">
            <w:pPr>
              <w:pStyle w:val="a3"/>
              <w:suppressAutoHyphens/>
              <w:spacing w:line="220" w:lineRule="exact"/>
              <w:jc w:val="center"/>
              <w:rPr>
                <w:rFonts w:ascii="Times New Roman" w:eastAsia="Times New Roman" w:hAnsi="Times New Roman"/>
                <w:sz w:val="20"/>
                <w:szCs w:val="20"/>
              </w:rPr>
            </w:pPr>
            <w:r w:rsidRPr="00DB71A7">
              <w:rPr>
                <w:rFonts w:ascii="Times New Roman" w:eastAsia="Times New Roman" w:hAnsi="Times New Roman"/>
                <w:sz w:val="20"/>
                <w:szCs w:val="20"/>
              </w:rPr>
              <w:t>absent</w:t>
            </w:r>
          </w:p>
        </w:tc>
        <w:tc>
          <w:tcPr>
            <w:tcW w:w="3120" w:type="dxa"/>
            <w:shd w:val="clear" w:color="auto" w:fill="auto"/>
          </w:tcPr>
          <w:p w14:paraId="5B365FDE" w14:textId="77777777" w:rsidR="00564CE9" w:rsidRPr="00FE6A88" w:rsidRDefault="00564CE9" w:rsidP="0093393F">
            <w:pPr>
              <w:pStyle w:val="a3"/>
              <w:suppressAutoHyphens/>
              <w:spacing w:line="220" w:lineRule="exact"/>
              <w:jc w:val="center"/>
              <w:rPr>
                <w:rFonts w:ascii="Times New Roman" w:eastAsia="Times New Roman" w:hAnsi="Times New Roman"/>
                <w:sz w:val="20"/>
                <w:szCs w:val="20"/>
              </w:rPr>
            </w:pPr>
            <w:r w:rsidRPr="00FE6A88">
              <w:rPr>
                <w:rFonts w:ascii="Times New Roman" w:eastAsia="Times New Roman" w:hAnsi="Times New Roman"/>
                <w:sz w:val="20"/>
                <w:szCs w:val="20"/>
              </w:rPr>
              <w:t>+</w:t>
            </w:r>
          </w:p>
        </w:tc>
      </w:tr>
      <w:tr w:rsidR="00564CE9" w:rsidRPr="00FE6A88" w14:paraId="381A3805" w14:textId="77777777" w:rsidTr="0093393F">
        <w:trPr>
          <w:trHeight w:val="322"/>
        </w:trPr>
        <w:tc>
          <w:tcPr>
            <w:tcW w:w="425" w:type="dxa"/>
            <w:shd w:val="clear" w:color="auto" w:fill="auto"/>
          </w:tcPr>
          <w:p w14:paraId="7A527A19"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rPr>
            </w:pPr>
            <w:r w:rsidRPr="00FE6A88">
              <w:rPr>
                <w:rFonts w:ascii="Times New Roman" w:eastAsia="Times New Roman" w:hAnsi="Times New Roman"/>
                <w:sz w:val="20"/>
                <w:szCs w:val="20"/>
                <w:lang w:val="en-US"/>
              </w:rPr>
              <w:t>2</w:t>
            </w:r>
          </w:p>
        </w:tc>
        <w:tc>
          <w:tcPr>
            <w:tcW w:w="3260" w:type="dxa"/>
            <w:shd w:val="clear" w:color="auto" w:fill="auto"/>
          </w:tcPr>
          <w:p w14:paraId="49231674"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D5:SR-1</w:t>
            </w:r>
          </w:p>
        </w:tc>
        <w:tc>
          <w:tcPr>
            <w:tcW w:w="2693" w:type="dxa"/>
            <w:shd w:val="clear" w:color="auto" w:fill="auto"/>
          </w:tcPr>
          <w:p w14:paraId="62214644" w14:textId="77777777" w:rsidR="00564CE9" w:rsidRPr="00FE6A88" w:rsidRDefault="00564CE9" w:rsidP="0093393F">
            <w:pPr>
              <w:pStyle w:val="a3"/>
              <w:suppressAutoHyphens/>
              <w:spacing w:line="220" w:lineRule="exact"/>
              <w:jc w:val="center"/>
              <w:rPr>
                <w:rFonts w:ascii="Times New Roman" w:eastAsia="Times New Roman" w:hAnsi="Times New Roman"/>
                <w:sz w:val="20"/>
                <w:szCs w:val="20"/>
              </w:rPr>
            </w:pPr>
            <w:r w:rsidRPr="00DB71A7">
              <w:rPr>
                <w:rFonts w:ascii="Times New Roman" w:eastAsia="Times New Roman" w:hAnsi="Times New Roman"/>
                <w:sz w:val="20"/>
                <w:szCs w:val="20"/>
              </w:rPr>
              <w:t>weak</w:t>
            </w:r>
            <w:r w:rsidRPr="00FE6A88">
              <w:rPr>
                <w:rFonts w:ascii="Times New Roman" w:eastAsia="Times New Roman" w:hAnsi="Times New Roman"/>
                <w:sz w:val="20"/>
                <w:szCs w:val="20"/>
              </w:rPr>
              <w:t xml:space="preserve"> </w:t>
            </w:r>
          </w:p>
        </w:tc>
        <w:tc>
          <w:tcPr>
            <w:tcW w:w="3120" w:type="dxa"/>
            <w:shd w:val="clear" w:color="auto" w:fill="auto"/>
          </w:tcPr>
          <w:p w14:paraId="31918EA6"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6E192B62" w14:textId="77777777" w:rsidTr="0093393F">
        <w:trPr>
          <w:trHeight w:val="315"/>
        </w:trPr>
        <w:tc>
          <w:tcPr>
            <w:tcW w:w="425" w:type="dxa"/>
            <w:shd w:val="clear" w:color="auto" w:fill="auto"/>
          </w:tcPr>
          <w:p w14:paraId="60E3D6C1"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rPr>
            </w:pPr>
            <w:r w:rsidRPr="00FE6A88">
              <w:rPr>
                <w:rFonts w:ascii="Times New Roman" w:eastAsia="Times New Roman" w:hAnsi="Times New Roman"/>
                <w:sz w:val="20"/>
                <w:szCs w:val="20"/>
                <w:lang w:val="en-US"/>
              </w:rPr>
              <w:t>3</w:t>
            </w:r>
          </w:p>
        </w:tc>
        <w:tc>
          <w:tcPr>
            <w:tcW w:w="3260" w:type="dxa"/>
            <w:shd w:val="clear" w:color="auto" w:fill="auto"/>
          </w:tcPr>
          <w:p w14:paraId="1FB29A22"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D5:CL-1</w:t>
            </w:r>
          </w:p>
        </w:tc>
        <w:tc>
          <w:tcPr>
            <w:tcW w:w="2693" w:type="dxa"/>
            <w:shd w:val="clear" w:color="auto" w:fill="auto"/>
          </w:tcPr>
          <w:p w14:paraId="21CFD309" w14:textId="77777777" w:rsidR="00564CE9" w:rsidRPr="00FE6A88" w:rsidRDefault="00564CE9" w:rsidP="0093393F">
            <w:pPr>
              <w:pStyle w:val="a3"/>
              <w:suppressAutoHyphens/>
              <w:spacing w:line="220" w:lineRule="exact"/>
              <w:jc w:val="center"/>
              <w:rPr>
                <w:rFonts w:ascii="Times New Roman" w:eastAsia="Times New Roman" w:hAnsi="Times New Roman"/>
                <w:sz w:val="20"/>
                <w:szCs w:val="20"/>
              </w:rPr>
            </w:pPr>
            <w:r w:rsidRPr="00DB71A7">
              <w:rPr>
                <w:rFonts w:ascii="Times New Roman" w:eastAsia="Times New Roman" w:hAnsi="Times New Roman"/>
                <w:sz w:val="20"/>
                <w:szCs w:val="20"/>
              </w:rPr>
              <w:t>weak</w:t>
            </w:r>
          </w:p>
        </w:tc>
        <w:tc>
          <w:tcPr>
            <w:tcW w:w="3120" w:type="dxa"/>
            <w:shd w:val="clear" w:color="auto" w:fill="auto"/>
          </w:tcPr>
          <w:p w14:paraId="3CDFBB17"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172FA53E" w14:textId="77777777" w:rsidTr="0093393F">
        <w:trPr>
          <w:trHeight w:val="261"/>
        </w:trPr>
        <w:tc>
          <w:tcPr>
            <w:tcW w:w="425" w:type="dxa"/>
            <w:shd w:val="clear" w:color="auto" w:fill="auto"/>
          </w:tcPr>
          <w:p w14:paraId="56A23A1F"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4</w:t>
            </w:r>
          </w:p>
        </w:tc>
        <w:tc>
          <w:tcPr>
            <w:tcW w:w="3260" w:type="dxa"/>
            <w:shd w:val="clear" w:color="auto" w:fill="auto"/>
          </w:tcPr>
          <w:p w14:paraId="289CAA47"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D1Х</w:t>
            </w:r>
          </w:p>
        </w:tc>
        <w:tc>
          <w:tcPr>
            <w:tcW w:w="2693" w:type="dxa"/>
            <w:shd w:val="clear" w:color="auto" w:fill="auto"/>
          </w:tcPr>
          <w:p w14:paraId="1D3D38AB" w14:textId="77777777" w:rsidR="00564CE9" w:rsidRPr="00FE6A88" w:rsidRDefault="00564CE9" w:rsidP="0093393F">
            <w:pPr>
              <w:pStyle w:val="a3"/>
              <w:suppressAutoHyphens/>
              <w:spacing w:line="220" w:lineRule="exact"/>
              <w:jc w:val="center"/>
              <w:rPr>
                <w:rFonts w:ascii="Times New Roman" w:eastAsia="Times New Roman" w:hAnsi="Times New Roman"/>
                <w:sz w:val="20"/>
                <w:szCs w:val="20"/>
                <w:highlight w:val="red"/>
              </w:rPr>
            </w:pPr>
            <w:r w:rsidRPr="00747BA4">
              <w:rPr>
                <w:rFonts w:ascii="Times New Roman" w:eastAsia="Times New Roman" w:hAnsi="Times New Roman"/>
                <w:sz w:val="20"/>
                <w:szCs w:val="20"/>
              </w:rPr>
              <w:t>medium</w:t>
            </w:r>
          </w:p>
        </w:tc>
        <w:tc>
          <w:tcPr>
            <w:tcW w:w="3120" w:type="dxa"/>
            <w:shd w:val="clear" w:color="auto" w:fill="auto"/>
          </w:tcPr>
          <w:p w14:paraId="50B3A78D"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24E791D9" w14:textId="77777777" w:rsidTr="0093393F">
        <w:trPr>
          <w:trHeight w:val="255"/>
        </w:trPr>
        <w:tc>
          <w:tcPr>
            <w:tcW w:w="425" w:type="dxa"/>
            <w:shd w:val="clear" w:color="auto" w:fill="auto"/>
          </w:tcPr>
          <w:p w14:paraId="19E2E6E9"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5</w:t>
            </w:r>
          </w:p>
        </w:tc>
        <w:tc>
          <w:tcPr>
            <w:tcW w:w="3260" w:type="dxa"/>
            <w:shd w:val="clear" w:color="auto" w:fill="auto"/>
          </w:tcPr>
          <w:p w14:paraId="30C132A4"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D6:SR-1</w:t>
            </w:r>
          </w:p>
        </w:tc>
        <w:tc>
          <w:tcPr>
            <w:tcW w:w="2693" w:type="dxa"/>
            <w:shd w:val="clear" w:color="auto" w:fill="auto"/>
          </w:tcPr>
          <w:p w14:paraId="7EC087AE"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3B2210B4"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741AC454" w14:textId="77777777" w:rsidTr="0093393F">
        <w:trPr>
          <w:trHeight w:val="345"/>
        </w:trPr>
        <w:tc>
          <w:tcPr>
            <w:tcW w:w="425" w:type="dxa"/>
            <w:shd w:val="clear" w:color="auto" w:fill="auto"/>
          </w:tcPr>
          <w:p w14:paraId="62D2FE1B"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6</w:t>
            </w:r>
          </w:p>
        </w:tc>
        <w:tc>
          <w:tcPr>
            <w:tcW w:w="3260" w:type="dxa"/>
            <w:shd w:val="clear" w:color="auto" w:fill="auto"/>
          </w:tcPr>
          <w:p w14:paraId="536B4E90"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CL-1</w:t>
            </w:r>
          </w:p>
        </w:tc>
        <w:tc>
          <w:tcPr>
            <w:tcW w:w="2693" w:type="dxa"/>
            <w:shd w:val="clear" w:color="auto" w:fill="auto"/>
          </w:tcPr>
          <w:p w14:paraId="56B1D4B6"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7F3A2141"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01A3948E" w14:textId="77777777" w:rsidTr="0093393F">
        <w:trPr>
          <w:trHeight w:val="288"/>
        </w:trPr>
        <w:tc>
          <w:tcPr>
            <w:tcW w:w="425" w:type="dxa"/>
            <w:shd w:val="clear" w:color="auto" w:fill="auto"/>
          </w:tcPr>
          <w:p w14:paraId="41EAC553"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7</w:t>
            </w:r>
          </w:p>
        </w:tc>
        <w:tc>
          <w:tcPr>
            <w:tcW w:w="3260" w:type="dxa"/>
            <w:shd w:val="clear" w:color="auto" w:fill="auto"/>
          </w:tcPr>
          <w:p w14:paraId="66A0CFE6"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D6: D1</w:t>
            </w:r>
            <w:r w:rsidRPr="00FE6A88">
              <w:rPr>
                <w:rFonts w:ascii="Times New Roman" w:eastAsia="Times New Roman" w:hAnsi="Times New Roman"/>
                <w:i/>
                <w:sz w:val="20"/>
                <w:szCs w:val="20"/>
              </w:rPr>
              <w:t>Х</w:t>
            </w:r>
          </w:p>
        </w:tc>
        <w:tc>
          <w:tcPr>
            <w:tcW w:w="2693" w:type="dxa"/>
            <w:shd w:val="clear" w:color="auto" w:fill="auto"/>
          </w:tcPr>
          <w:p w14:paraId="4254A716"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449ACC7C"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56F2871F" w14:textId="77777777" w:rsidTr="0093393F">
        <w:trPr>
          <w:trHeight w:val="270"/>
        </w:trPr>
        <w:tc>
          <w:tcPr>
            <w:tcW w:w="425" w:type="dxa"/>
            <w:shd w:val="clear" w:color="auto" w:fill="auto"/>
          </w:tcPr>
          <w:p w14:paraId="7B86C773"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8</w:t>
            </w:r>
          </w:p>
        </w:tc>
        <w:tc>
          <w:tcPr>
            <w:tcW w:w="3260" w:type="dxa"/>
            <w:shd w:val="clear" w:color="auto" w:fill="auto"/>
          </w:tcPr>
          <w:p w14:paraId="7C9E8BFF"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SR-1: CL-1</w:t>
            </w:r>
          </w:p>
        </w:tc>
        <w:tc>
          <w:tcPr>
            <w:tcW w:w="2693" w:type="dxa"/>
            <w:shd w:val="clear" w:color="auto" w:fill="auto"/>
          </w:tcPr>
          <w:p w14:paraId="696DBFBA"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326139C8"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64B75B0B" w14:textId="77777777" w:rsidTr="0093393F">
        <w:trPr>
          <w:trHeight w:val="279"/>
        </w:trPr>
        <w:tc>
          <w:tcPr>
            <w:tcW w:w="425" w:type="dxa"/>
            <w:shd w:val="clear" w:color="auto" w:fill="auto"/>
          </w:tcPr>
          <w:p w14:paraId="31368575"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9</w:t>
            </w:r>
          </w:p>
        </w:tc>
        <w:tc>
          <w:tcPr>
            <w:tcW w:w="3260" w:type="dxa"/>
            <w:shd w:val="clear" w:color="auto" w:fill="auto"/>
          </w:tcPr>
          <w:p w14:paraId="13AAA123"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SR-1: D1</w:t>
            </w:r>
            <w:r w:rsidRPr="00FE6A88">
              <w:rPr>
                <w:rFonts w:ascii="Times New Roman" w:eastAsia="Times New Roman" w:hAnsi="Times New Roman"/>
                <w:i/>
                <w:sz w:val="20"/>
                <w:szCs w:val="20"/>
              </w:rPr>
              <w:t>Х</w:t>
            </w:r>
          </w:p>
        </w:tc>
        <w:tc>
          <w:tcPr>
            <w:tcW w:w="2693" w:type="dxa"/>
            <w:shd w:val="clear" w:color="auto" w:fill="auto"/>
          </w:tcPr>
          <w:p w14:paraId="13F48812"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2714D18A"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5276DA3" w14:textId="77777777" w:rsidTr="0093393F">
        <w:trPr>
          <w:trHeight w:val="303"/>
        </w:trPr>
        <w:tc>
          <w:tcPr>
            <w:tcW w:w="425" w:type="dxa"/>
            <w:shd w:val="clear" w:color="auto" w:fill="auto"/>
          </w:tcPr>
          <w:p w14:paraId="692CB2E0"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10</w:t>
            </w:r>
          </w:p>
        </w:tc>
        <w:tc>
          <w:tcPr>
            <w:tcW w:w="3260" w:type="dxa"/>
            <w:shd w:val="clear" w:color="auto" w:fill="auto"/>
          </w:tcPr>
          <w:p w14:paraId="72D71B35"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CL-1: D1</w:t>
            </w:r>
            <w:r w:rsidRPr="00FE6A88">
              <w:rPr>
                <w:rFonts w:ascii="Times New Roman" w:eastAsia="Times New Roman" w:hAnsi="Times New Roman"/>
                <w:i/>
                <w:sz w:val="20"/>
                <w:szCs w:val="20"/>
              </w:rPr>
              <w:t>Х</w:t>
            </w:r>
          </w:p>
        </w:tc>
        <w:tc>
          <w:tcPr>
            <w:tcW w:w="2693" w:type="dxa"/>
            <w:shd w:val="clear" w:color="auto" w:fill="auto"/>
          </w:tcPr>
          <w:p w14:paraId="413BA64E"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2867E776"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016185B7" w14:textId="77777777" w:rsidTr="0093393F">
        <w:trPr>
          <w:trHeight w:val="225"/>
        </w:trPr>
        <w:tc>
          <w:tcPr>
            <w:tcW w:w="425" w:type="dxa"/>
            <w:shd w:val="clear" w:color="auto" w:fill="auto"/>
          </w:tcPr>
          <w:p w14:paraId="44A5E2E7"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II.</w:t>
            </w:r>
          </w:p>
        </w:tc>
        <w:tc>
          <w:tcPr>
            <w:tcW w:w="9073" w:type="dxa"/>
            <w:gridSpan w:val="3"/>
            <w:shd w:val="clear" w:color="auto" w:fill="auto"/>
          </w:tcPr>
          <w:p w14:paraId="2AFE85D8" w14:textId="77777777" w:rsidR="00564CE9" w:rsidRPr="00FE6A88" w:rsidRDefault="00564CE9" w:rsidP="0093393F">
            <w:pPr>
              <w:pStyle w:val="a3"/>
              <w:suppressAutoHyphens/>
              <w:spacing w:line="220" w:lineRule="exact"/>
              <w:jc w:val="center"/>
              <w:rPr>
                <w:rFonts w:ascii="Times New Roman" w:eastAsia="Times New Roman" w:hAnsi="Times New Roman"/>
                <w:i/>
                <w:sz w:val="20"/>
                <w:szCs w:val="20"/>
                <w:lang w:val="kk-KZ"/>
              </w:rPr>
            </w:pPr>
            <w:r>
              <w:rPr>
                <w:rFonts w:ascii="Times New Roman" w:eastAsia="Times New Roman" w:hAnsi="Times New Roman"/>
                <w:sz w:val="20"/>
                <w:szCs w:val="20"/>
                <w:lang w:eastAsia="kk-KZ"/>
              </w:rPr>
              <w:t>of three strains</w:t>
            </w:r>
          </w:p>
        </w:tc>
      </w:tr>
      <w:tr w:rsidR="00564CE9" w:rsidRPr="00FE6A88" w14:paraId="343A99EA" w14:textId="77777777" w:rsidTr="0093393F">
        <w:trPr>
          <w:trHeight w:val="315"/>
        </w:trPr>
        <w:tc>
          <w:tcPr>
            <w:tcW w:w="425" w:type="dxa"/>
            <w:shd w:val="clear" w:color="auto" w:fill="auto"/>
          </w:tcPr>
          <w:p w14:paraId="15537395"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11</w:t>
            </w:r>
          </w:p>
        </w:tc>
        <w:tc>
          <w:tcPr>
            <w:tcW w:w="3260" w:type="dxa"/>
            <w:shd w:val="clear" w:color="auto" w:fill="auto"/>
          </w:tcPr>
          <w:p w14:paraId="3D85D427"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D6: SR-1</w:t>
            </w:r>
          </w:p>
        </w:tc>
        <w:tc>
          <w:tcPr>
            <w:tcW w:w="2693" w:type="dxa"/>
            <w:shd w:val="clear" w:color="auto" w:fill="auto"/>
          </w:tcPr>
          <w:p w14:paraId="5228A3E9" w14:textId="77777777" w:rsidR="00564CE9" w:rsidRPr="00FE6A88" w:rsidRDefault="00564CE9" w:rsidP="0093393F">
            <w:pPr>
              <w:pStyle w:val="a3"/>
              <w:suppressAutoHyphens/>
              <w:spacing w:line="220" w:lineRule="exact"/>
              <w:jc w:val="center"/>
              <w:rPr>
                <w:rFonts w:ascii="Times New Roman" w:eastAsia="Times New Roman" w:hAnsi="Times New Roman"/>
                <w:i/>
                <w:sz w:val="20"/>
                <w:szCs w:val="20"/>
              </w:rPr>
            </w:pPr>
            <w:r w:rsidRPr="00DB71A7">
              <w:rPr>
                <w:rFonts w:ascii="Times New Roman" w:eastAsia="Times New Roman" w:hAnsi="Times New Roman"/>
                <w:sz w:val="20"/>
                <w:szCs w:val="20"/>
              </w:rPr>
              <w:t>weak</w:t>
            </w:r>
          </w:p>
        </w:tc>
        <w:tc>
          <w:tcPr>
            <w:tcW w:w="3120" w:type="dxa"/>
            <w:shd w:val="clear" w:color="auto" w:fill="auto"/>
          </w:tcPr>
          <w:p w14:paraId="7C250B97"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43E8FEF" w14:textId="77777777" w:rsidTr="0093393F">
        <w:trPr>
          <w:trHeight w:val="303"/>
        </w:trPr>
        <w:tc>
          <w:tcPr>
            <w:tcW w:w="425" w:type="dxa"/>
            <w:shd w:val="clear" w:color="auto" w:fill="auto"/>
          </w:tcPr>
          <w:p w14:paraId="472F7BCD"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12</w:t>
            </w:r>
          </w:p>
        </w:tc>
        <w:tc>
          <w:tcPr>
            <w:tcW w:w="3260" w:type="dxa"/>
            <w:shd w:val="clear" w:color="auto" w:fill="auto"/>
          </w:tcPr>
          <w:p w14:paraId="03AD407E"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kk-KZ"/>
              </w:rPr>
            </w:pPr>
            <w:r w:rsidRPr="00FE6A88">
              <w:rPr>
                <w:rFonts w:ascii="Times New Roman" w:eastAsia="Times New Roman" w:hAnsi="Times New Roman"/>
                <w:i/>
                <w:sz w:val="20"/>
                <w:szCs w:val="20"/>
                <w:lang w:val="en-US"/>
              </w:rPr>
              <w:t>D5: D6: CL-1</w:t>
            </w:r>
          </w:p>
        </w:tc>
        <w:tc>
          <w:tcPr>
            <w:tcW w:w="2693" w:type="dxa"/>
            <w:shd w:val="clear" w:color="auto" w:fill="auto"/>
          </w:tcPr>
          <w:p w14:paraId="288FCD29" w14:textId="77777777" w:rsidR="00564CE9" w:rsidRPr="00747BA4" w:rsidRDefault="00564CE9" w:rsidP="0093393F">
            <w:pPr>
              <w:pStyle w:val="a3"/>
              <w:suppressAutoHyphens/>
              <w:spacing w:line="220" w:lineRule="exact"/>
              <w:jc w:val="center"/>
              <w:rPr>
                <w:rFonts w:ascii="Times New Roman" w:eastAsia="Times New Roman" w:hAnsi="Times New Roman"/>
                <w:i/>
                <w:sz w:val="20"/>
                <w:szCs w:val="20"/>
                <w:lang w:val="kk-KZ"/>
              </w:rPr>
            </w:pPr>
            <w:r w:rsidRPr="00747BA4">
              <w:rPr>
                <w:rFonts w:ascii="Times New Roman" w:hAnsi="Times New Roman"/>
                <w:sz w:val="20"/>
                <w:szCs w:val="20"/>
              </w:rPr>
              <w:t>medium</w:t>
            </w:r>
          </w:p>
        </w:tc>
        <w:tc>
          <w:tcPr>
            <w:tcW w:w="3120" w:type="dxa"/>
            <w:shd w:val="clear" w:color="auto" w:fill="auto"/>
          </w:tcPr>
          <w:p w14:paraId="2FBE57E4"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45EE77F6" w14:textId="77777777" w:rsidTr="0093393F">
        <w:trPr>
          <w:trHeight w:val="267"/>
        </w:trPr>
        <w:tc>
          <w:tcPr>
            <w:tcW w:w="425" w:type="dxa"/>
            <w:shd w:val="clear" w:color="auto" w:fill="auto"/>
          </w:tcPr>
          <w:p w14:paraId="5F248FF3"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13</w:t>
            </w:r>
          </w:p>
        </w:tc>
        <w:tc>
          <w:tcPr>
            <w:tcW w:w="3260" w:type="dxa"/>
            <w:shd w:val="clear" w:color="auto" w:fill="auto"/>
          </w:tcPr>
          <w:p w14:paraId="18B34C19"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D5: D6: D1</w:t>
            </w:r>
            <w:r w:rsidRPr="00FE6A88">
              <w:rPr>
                <w:rFonts w:ascii="Times New Roman" w:eastAsia="Times New Roman" w:hAnsi="Times New Roman"/>
                <w:i/>
                <w:sz w:val="20"/>
                <w:szCs w:val="20"/>
              </w:rPr>
              <w:t>Х</w:t>
            </w:r>
          </w:p>
        </w:tc>
        <w:tc>
          <w:tcPr>
            <w:tcW w:w="2693" w:type="dxa"/>
            <w:shd w:val="clear" w:color="auto" w:fill="auto"/>
          </w:tcPr>
          <w:p w14:paraId="317B275C" w14:textId="77777777" w:rsidR="00564CE9" w:rsidRPr="00747BA4" w:rsidRDefault="00564CE9" w:rsidP="0093393F">
            <w:pPr>
              <w:suppressAutoHyphens/>
              <w:spacing w:line="220" w:lineRule="exact"/>
              <w:jc w:val="center"/>
              <w:rPr>
                <w:sz w:val="20"/>
                <w:szCs w:val="20"/>
              </w:rPr>
            </w:pPr>
            <w:r w:rsidRPr="00747BA4">
              <w:rPr>
                <w:sz w:val="20"/>
                <w:szCs w:val="20"/>
              </w:rPr>
              <w:t>medium</w:t>
            </w:r>
          </w:p>
        </w:tc>
        <w:tc>
          <w:tcPr>
            <w:tcW w:w="3120" w:type="dxa"/>
            <w:shd w:val="clear" w:color="auto" w:fill="auto"/>
          </w:tcPr>
          <w:p w14:paraId="5CA1CAD0"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1E4B15B0" w14:textId="77777777" w:rsidTr="0093393F">
        <w:trPr>
          <w:trHeight w:val="237"/>
        </w:trPr>
        <w:tc>
          <w:tcPr>
            <w:tcW w:w="425" w:type="dxa"/>
            <w:shd w:val="clear" w:color="auto" w:fill="auto"/>
          </w:tcPr>
          <w:p w14:paraId="687CEF82"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rPr>
              <w:t>1</w:t>
            </w:r>
            <w:r w:rsidRPr="00FE6A88">
              <w:rPr>
                <w:rFonts w:ascii="Times New Roman" w:eastAsia="Times New Roman" w:hAnsi="Times New Roman"/>
                <w:sz w:val="20"/>
                <w:szCs w:val="20"/>
                <w:lang w:val="en-US"/>
              </w:rPr>
              <w:t>4</w:t>
            </w:r>
          </w:p>
        </w:tc>
        <w:tc>
          <w:tcPr>
            <w:tcW w:w="3260" w:type="dxa"/>
            <w:shd w:val="clear" w:color="auto" w:fill="auto"/>
          </w:tcPr>
          <w:p w14:paraId="1BFD3196"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CL-1: D1X</w:t>
            </w:r>
          </w:p>
        </w:tc>
        <w:tc>
          <w:tcPr>
            <w:tcW w:w="2693" w:type="dxa"/>
            <w:shd w:val="clear" w:color="auto" w:fill="auto"/>
          </w:tcPr>
          <w:p w14:paraId="5B63F56C" w14:textId="77777777" w:rsidR="00564CE9" w:rsidRPr="00747BA4" w:rsidRDefault="00564CE9" w:rsidP="0093393F">
            <w:pPr>
              <w:suppressAutoHyphens/>
              <w:spacing w:line="220" w:lineRule="exact"/>
              <w:jc w:val="center"/>
              <w:rPr>
                <w:sz w:val="20"/>
                <w:szCs w:val="20"/>
              </w:rPr>
            </w:pPr>
            <w:r w:rsidRPr="00747BA4">
              <w:rPr>
                <w:sz w:val="20"/>
                <w:szCs w:val="20"/>
              </w:rPr>
              <w:t>medium</w:t>
            </w:r>
          </w:p>
        </w:tc>
        <w:tc>
          <w:tcPr>
            <w:tcW w:w="3120" w:type="dxa"/>
            <w:shd w:val="clear" w:color="auto" w:fill="auto"/>
          </w:tcPr>
          <w:p w14:paraId="24CB1756"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50E4F71" w14:textId="77777777" w:rsidTr="0093393F">
        <w:trPr>
          <w:trHeight w:val="300"/>
        </w:trPr>
        <w:tc>
          <w:tcPr>
            <w:tcW w:w="425" w:type="dxa"/>
            <w:shd w:val="clear" w:color="auto" w:fill="auto"/>
          </w:tcPr>
          <w:p w14:paraId="418BB370"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15</w:t>
            </w:r>
          </w:p>
        </w:tc>
        <w:tc>
          <w:tcPr>
            <w:tcW w:w="3260" w:type="dxa"/>
            <w:shd w:val="clear" w:color="auto" w:fill="auto"/>
          </w:tcPr>
          <w:p w14:paraId="276FB9DD"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SR-1: D1X</w:t>
            </w:r>
          </w:p>
        </w:tc>
        <w:tc>
          <w:tcPr>
            <w:tcW w:w="2693" w:type="dxa"/>
            <w:shd w:val="clear" w:color="auto" w:fill="auto"/>
          </w:tcPr>
          <w:p w14:paraId="043A1587" w14:textId="77777777" w:rsidR="00564CE9" w:rsidRPr="00747BA4" w:rsidRDefault="00564CE9" w:rsidP="0093393F">
            <w:pPr>
              <w:pStyle w:val="a3"/>
              <w:suppressAutoHyphens/>
              <w:spacing w:line="220" w:lineRule="exact"/>
              <w:jc w:val="center"/>
              <w:rPr>
                <w:rFonts w:ascii="Times New Roman" w:eastAsia="Times New Roman" w:hAnsi="Times New Roman"/>
                <w:i/>
                <w:sz w:val="20"/>
                <w:szCs w:val="20"/>
              </w:rPr>
            </w:pPr>
            <w:r w:rsidRPr="00747BA4">
              <w:rPr>
                <w:rFonts w:ascii="Times New Roman" w:hAnsi="Times New Roman"/>
                <w:sz w:val="20"/>
                <w:szCs w:val="20"/>
              </w:rPr>
              <w:t>medium</w:t>
            </w:r>
          </w:p>
        </w:tc>
        <w:tc>
          <w:tcPr>
            <w:tcW w:w="3120" w:type="dxa"/>
            <w:shd w:val="clear" w:color="auto" w:fill="auto"/>
          </w:tcPr>
          <w:p w14:paraId="43587F09"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7C12365C" w14:textId="77777777" w:rsidTr="0093393F">
        <w:trPr>
          <w:trHeight w:val="318"/>
        </w:trPr>
        <w:tc>
          <w:tcPr>
            <w:tcW w:w="425" w:type="dxa"/>
            <w:shd w:val="clear" w:color="auto" w:fill="auto"/>
          </w:tcPr>
          <w:p w14:paraId="010A6D5C"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16</w:t>
            </w:r>
          </w:p>
        </w:tc>
        <w:tc>
          <w:tcPr>
            <w:tcW w:w="3260" w:type="dxa"/>
            <w:shd w:val="clear" w:color="auto" w:fill="auto"/>
          </w:tcPr>
          <w:p w14:paraId="08120498"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SR-1: CL-1</w:t>
            </w:r>
          </w:p>
        </w:tc>
        <w:tc>
          <w:tcPr>
            <w:tcW w:w="2693" w:type="dxa"/>
            <w:shd w:val="clear" w:color="auto" w:fill="auto"/>
          </w:tcPr>
          <w:p w14:paraId="3646E81A"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59430B38"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6B11A54E" w14:textId="77777777" w:rsidTr="0093393F">
        <w:trPr>
          <w:trHeight w:val="240"/>
        </w:trPr>
        <w:tc>
          <w:tcPr>
            <w:tcW w:w="425" w:type="dxa"/>
            <w:shd w:val="clear" w:color="auto" w:fill="auto"/>
          </w:tcPr>
          <w:p w14:paraId="61BC7183"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17</w:t>
            </w:r>
          </w:p>
        </w:tc>
        <w:tc>
          <w:tcPr>
            <w:tcW w:w="3260" w:type="dxa"/>
            <w:shd w:val="clear" w:color="auto" w:fill="auto"/>
          </w:tcPr>
          <w:p w14:paraId="155BA5CE"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SR-1: D1X</w:t>
            </w:r>
          </w:p>
        </w:tc>
        <w:tc>
          <w:tcPr>
            <w:tcW w:w="2693" w:type="dxa"/>
            <w:shd w:val="clear" w:color="auto" w:fill="auto"/>
          </w:tcPr>
          <w:p w14:paraId="77F482EF"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7A500661"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7889ACD4" w14:textId="77777777" w:rsidTr="0093393F">
        <w:trPr>
          <w:trHeight w:val="300"/>
        </w:trPr>
        <w:tc>
          <w:tcPr>
            <w:tcW w:w="425" w:type="dxa"/>
            <w:shd w:val="clear" w:color="auto" w:fill="auto"/>
          </w:tcPr>
          <w:p w14:paraId="1EFF9B19"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18</w:t>
            </w:r>
          </w:p>
        </w:tc>
        <w:tc>
          <w:tcPr>
            <w:tcW w:w="3260" w:type="dxa"/>
            <w:shd w:val="clear" w:color="auto" w:fill="auto"/>
          </w:tcPr>
          <w:p w14:paraId="4EEDC800"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D6: CL-1: D1X</w:t>
            </w:r>
          </w:p>
        </w:tc>
        <w:tc>
          <w:tcPr>
            <w:tcW w:w="2693" w:type="dxa"/>
            <w:shd w:val="clear" w:color="auto" w:fill="auto"/>
          </w:tcPr>
          <w:p w14:paraId="131E9181"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16C0ABC0"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7B1AAA2C" w14:textId="77777777" w:rsidTr="0093393F">
        <w:trPr>
          <w:trHeight w:val="315"/>
        </w:trPr>
        <w:tc>
          <w:tcPr>
            <w:tcW w:w="425" w:type="dxa"/>
            <w:shd w:val="clear" w:color="auto" w:fill="auto"/>
          </w:tcPr>
          <w:p w14:paraId="54B8372D"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18</w:t>
            </w:r>
          </w:p>
        </w:tc>
        <w:tc>
          <w:tcPr>
            <w:tcW w:w="3260" w:type="dxa"/>
            <w:shd w:val="clear" w:color="auto" w:fill="auto"/>
          </w:tcPr>
          <w:p w14:paraId="3A29A46C"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SR-1: CL-1:D1X</w:t>
            </w:r>
          </w:p>
        </w:tc>
        <w:tc>
          <w:tcPr>
            <w:tcW w:w="2693" w:type="dxa"/>
            <w:shd w:val="clear" w:color="auto" w:fill="auto"/>
          </w:tcPr>
          <w:p w14:paraId="6A958C5D" w14:textId="77777777" w:rsidR="00564CE9" w:rsidRPr="00DB71A7" w:rsidRDefault="00564CE9" w:rsidP="0093393F">
            <w:pPr>
              <w:suppressAutoHyphens/>
              <w:spacing w:line="220" w:lineRule="exact"/>
              <w:jc w:val="center"/>
              <w:rPr>
                <w:sz w:val="20"/>
                <w:szCs w:val="20"/>
              </w:rPr>
            </w:pPr>
            <w:r w:rsidRPr="00DB71A7">
              <w:rPr>
                <w:sz w:val="20"/>
              </w:rPr>
              <w:t>absent</w:t>
            </w:r>
          </w:p>
        </w:tc>
        <w:tc>
          <w:tcPr>
            <w:tcW w:w="3120" w:type="dxa"/>
            <w:shd w:val="clear" w:color="auto" w:fill="auto"/>
          </w:tcPr>
          <w:p w14:paraId="0636B06B"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6E10EB54" w14:textId="77777777" w:rsidTr="0093393F">
        <w:trPr>
          <w:trHeight w:val="315"/>
        </w:trPr>
        <w:tc>
          <w:tcPr>
            <w:tcW w:w="425" w:type="dxa"/>
            <w:shd w:val="clear" w:color="auto" w:fill="auto"/>
          </w:tcPr>
          <w:p w14:paraId="48FF47C1"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III.</w:t>
            </w:r>
          </w:p>
        </w:tc>
        <w:tc>
          <w:tcPr>
            <w:tcW w:w="9073" w:type="dxa"/>
            <w:gridSpan w:val="3"/>
            <w:shd w:val="clear" w:color="auto" w:fill="auto"/>
          </w:tcPr>
          <w:p w14:paraId="04709501" w14:textId="77777777" w:rsidR="00564CE9" w:rsidRPr="00DB71A7" w:rsidRDefault="00564CE9" w:rsidP="0093393F">
            <w:pPr>
              <w:pStyle w:val="a3"/>
              <w:suppressAutoHyphens/>
              <w:spacing w:line="220" w:lineRule="exact"/>
              <w:jc w:val="center"/>
              <w:rPr>
                <w:rFonts w:ascii="Times New Roman" w:eastAsia="Times New Roman" w:hAnsi="Times New Roman"/>
                <w:i/>
                <w:sz w:val="20"/>
                <w:szCs w:val="20"/>
                <w:lang w:val="en-US"/>
              </w:rPr>
            </w:pPr>
            <w:r>
              <w:rPr>
                <w:rFonts w:ascii="Times New Roman" w:eastAsia="Times New Roman" w:hAnsi="Times New Roman"/>
                <w:sz w:val="20"/>
                <w:szCs w:val="20"/>
                <w:lang w:val="en-US" w:eastAsia="kk-KZ"/>
              </w:rPr>
              <w:t>of 4 strains</w:t>
            </w:r>
          </w:p>
        </w:tc>
      </w:tr>
      <w:tr w:rsidR="00564CE9" w:rsidRPr="00FE6A88" w14:paraId="490E085C" w14:textId="77777777" w:rsidTr="0093393F">
        <w:trPr>
          <w:trHeight w:val="285"/>
        </w:trPr>
        <w:tc>
          <w:tcPr>
            <w:tcW w:w="425" w:type="dxa"/>
            <w:shd w:val="clear" w:color="auto" w:fill="auto"/>
          </w:tcPr>
          <w:p w14:paraId="1A20D68D"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20</w:t>
            </w:r>
          </w:p>
        </w:tc>
        <w:tc>
          <w:tcPr>
            <w:tcW w:w="3260" w:type="dxa"/>
            <w:shd w:val="clear" w:color="auto" w:fill="auto"/>
          </w:tcPr>
          <w:p w14:paraId="78D39B63"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kk-KZ"/>
              </w:rPr>
            </w:pPr>
            <w:r w:rsidRPr="00FE6A88">
              <w:rPr>
                <w:rFonts w:ascii="Times New Roman" w:eastAsia="Times New Roman" w:hAnsi="Times New Roman"/>
                <w:i/>
                <w:sz w:val="20"/>
                <w:szCs w:val="20"/>
                <w:lang w:val="en-US"/>
              </w:rPr>
              <w:t>D5:D6: SR-1: CL-1</w:t>
            </w:r>
          </w:p>
        </w:tc>
        <w:tc>
          <w:tcPr>
            <w:tcW w:w="2693" w:type="dxa"/>
            <w:shd w:val="clear" w:color="auto" w:fill="auto"/>
          </w:tcPr>
          <w:p w14:paraId="68FD1FB2" w14:textId="77777777" w:rsidR="00564CE9" w:rsidRPr="00747BA4" w:rsidRDefault="00564CE9" w:rsidP="0093393F">
            <w:pPr>
              <w:suppressAutoHyphens/>
              <w:spacing w:line="220" w:lineRule="exact"/>
              <w:jc w:val="center"/>
              <w:rPr>
                <w:sz w:val="20"/>
                <w:szCs w:val="20"/>
              </w:rPr>
            </w:pPr>
            <w:r w:rsidRPr="00747BA4">
              <w:rPr>
                <w:sz w:val="20"/>
              </w:rPr>
              <w:t>medium</w:t>
            </w:r>
          </w:p>
        </w:tc>
        <w:tc>
          <w:tcPr>
            <w:tcW w:w="3120" w:type="dxa"/>
            <w:shd w:val="clear" w:color="auto" w:fill="auto"/>
          </w:tcPr>
          <w:p w14:paraId="51B5DDE2"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1C5DAFDC" w14:textId="77777777" w:rsidTr="0093393F">
        <w:trPr>
          <w:trHeight w:val="252"/>
        </w:trPr>
        <w:tc>
          <w:tcPr>
            <w:tcW w:w="425" w:type="dxa"/>
            <w:shd w:val="clear" w:color="auto" w:fill="auto"/>
          </w:tcPr>
          <w:p w14:paraId="3A63826C"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21</w:t>
            </w:r>
          </w:p>
        </w:tc>
        <w:tc>
          <w:tcPr>
            <w:tcW w:w="3260" w:type="dxa"/>
            <w:shd w:val="clear" w:color="auto" w:fill="auto"/>
          </w:tcPr>
          <w:p w14:paraId="168F2A46"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D5:D6: SR-1: D1X</w:t>
            </w:r>
          </w:p>
        </w:tc>
        <w:tc>
          <w:tcPr>
            <w:tcW w:w="2693" w:type="dxa"/>
            <w:shd w:val="clear" w:color="auto" w:fill="auto"/>
          </w:tcPr>
          <w:p w14:paraId="0D558C62" w14:textId="77777777" w:rsidR="00564CE9" w:rsidRPr="00747BA4" w:rsidRDefault="00564CE9" w:rsidP="0093393F">
            <w:pPr>
              <w:suppressAutoHyphens/>
              <w:spacing w:line="220" w:lineRule="exact"/>
              <w:jc w:val="center"/>
              <w:rPr>
                <w:sz w:val="20"/>
                <w:szCs w:val="20"/>
              </w:rPr>
            </w:pPr>
            <w:r w:rsidRPr="00747BA4">
              <w:rPr>
                <w:sz w:val="20"/>
              </w:rPr>
              <w:t>medium</w:t>
            </w:r>
          </w:p>
        </w:tc>
        <w:tc>
          <w:tcPr>
            <w:tcW w:w="3120" w:type="dxa"/>
            <w:shd w:val="clear" w:color="auto" w:fill="auto"/>
          </w:tcPr>
          <w:p w14:paraId="25F753FC"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1D39DC4B" w14:textId="77777777" w:rsidTr="0093393F">
        <w:trPr>
          <w:trHeight w:val="255"/>
        </w:trPr>
        <w:tc>
          <w:tcPr>
            <w:tcW w:w="425" w:type="dxa"/>
            <w:shd w:val="clear" w:color="auto" w:fill="auto"/>
          </w:tcPr>
          <w:p w14:paraId="51303F12"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22</w:t>
            </w:r>
          </w:p>
        </w:tc>
        <w:tc>
          <w:tcPr>
            <w:tcW w:w="3260" w:type="dxa"/>
            <w:shd w:val="clear" w:color="auto" w:fill="auto"/>
          </w:tcPr>
          <w:p w14:paraId="42F07F90"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D5:D6: CL-1:D1X</w:t>
            </w:r>
          </w:p>
        </w:tc>
        <w:tc>
          <w:tcPr>
            <w:tcW w:w="2693" w:type="dxa"/>
            <w:shd w:val="clear" w:color="auto" w:fill="auto"/>
          </w:tcPr>
          <w:p w14:paraId="1F5A91FA" w14:textId="77777777" w:rsidR="00564CE9" w:rsidRPr="00747BA4" w:rsidRDefault="00564CE9" w:rsidP="0093393F">
            <w:pPr>
              <w:suppressAutoHyphens/>
              <w:spacing w:line="220" w:lineRule="exact"/>
              <w:jc w:val="center"/>
              <w:rPr>
                <w:sz w:val="20"/>
                <w:szCs w:val="20"/>
              </w:rPr>
            </w:pPr>
            <w:r w:rsidRPr="00747BA4">
              <w:rPr>
                <w:sz w:val="20"/>
              </w:rPr>
              <w:t>medium</w:t>
            </w:r>
          </w:p>
        </w:tc>
        <w:tc>
          <w:tcPr>
            <w:tcW w:w="3120" w:type="dxa"/>
            <w:shd w:val="clear" w:color="auto" w:fill="auto"/>
          </w:tcPr>
          <w:p w14:paraId="709EF56A"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6B558CC2" w14:textId="77777777" w:rsidTr="0093393F">
        <w:trPr>
          <w:trHeight w:val="270"/>
        </w:trPr>
        <w:tc>
          <w:tcPr>
            <w:tcW w:w="425" w:type="dxa"/>
            <w:shd w:val="clear" w:color="auto" w:fill="auto"/>
          </w:tcPr>
          <w:p w14:paraId="4FC4FB97"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23</w:t>
            </w:r>
          </w:p>
        </w:tc>
        <w:tc>
          <w:tcPr>
            <w:tcW w:w="3260" w:type="dxa"/>
            <w:shd w:val="clear" w:color="auto" w:fill="auto"/>
          </w:tcPr>
          <w:p w14:paraId="52F4C199"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lang w:val="en-US"/>
              </w:rPr>
            </w:pPr>
            <w:r w:rsidRPr="00FE6A88">
              <w:rPr>
                <w:rFonts w:ascii="Times New Roman" w:eastAsia="Times New Roman" w:hAnsi="Times New Roman"/>
                <w:i/>
                <w:sz w:val="20"/>
                <w:szCs w:val="20"/>
                <w:lang w:val="en-US"/>
              </w:rPr>
              <w:t>D5: SR-1: CL-1: D1</w:t>
            </w:r>
            <w:r w:rsidRPr="00FE6A88">
              <w:rPr>
                <w:rFonts w:ascii="Times New Roman" w:eastAsia="Times New Roman" w:hAnsi="Times New Roman"/>
                <w:i/>
                <w:sz w:val="20"/>
                <w:szCs w:val="20"/>
              </w:rPr>
              <w:t>Х</w:t>
            </w:r>
            <w:r w:rsidRPr="00FE6A88">
              <w:rPr>
                <w:rFonts w:ascii="Times New Roman" w:eastAsia="Times New Roman" w:hAnsi="Times New Roman"/>
                <w:i/>
                <w:sz w:val="20"/>
                <w:szCs w:val="20"/>
                <w:lang w:val="en-US"/>
              </w:rPr>
              <w:t xml:space="preserve"> </w:t>
            </w:r>
          </w:p>
        </w:tc>
        <w:tc>
          <w:tcPr>
            <w:tcW w:w="2693" w:type="dxa"/>
            <w:shd w:val="clear" w:color="auto" w:fill="auto"/>
          </w:tcPr>
          <w:p w14:paraId="12B3DA16" w14:textId="77777777" w:rsidR="00564CE9" w:rsidRPr="00747BA4" w:rsidRDefault="00564CE9" w:rsidP="0093393F">
            <w:pPr>
              <w:suppressAutoHyphens/>
              <w:spacing w:line="220" w:lineRule="exact"/>
              <w:jc w:val="center"/>
              <w:rPr>
                <w:sz w:val="20"/>
                <w:szCs w:val="20"/>
              </w:rPr>
            </w:pPr>
            <w:r w:rsidRPr="00747BA4">
              <w:rPr>
                <w:sz w:val="20"/>
              </w:rPr>
              <w:t>medium</w:t>
            </w:r>
          </w:p>
        </w:tc>
        <w:tc>
          <w:tcPr>
            <w:tcW w:w="3120" w:type="dxa"/>
            <w:shd w:val="clear" w:color="auto" w:fill="auto"/>
          </w:tcPr>
          <w:p w14:paraId="18C226C2" w14:textId="77777777" w:rsidR="00564CE9" w:rsidRPr="00FE6A88" w:rsidRDefault="00564CE9" w:rsidP="0093393F">
            <w:pPr>
              <w:pStyle w:val="a3"/>
              <w:suppressAutoHyphens/>
              <w:spacing w:line="220" w:lineRule="exact"/>
              <w:jc w:val="center"/>
              <w:rPr>
                <w:rFonts w:ascii="Times New Roman" w:eastAsia="Times New Roman" w:hAnsi="Times New Roman"/>
                <w:i/>
                <w:sz w:val="20"/>
                <w:szCs w:val="20"/>
              </w:rPr>
            </w:pPr>
            <w:r w:rsidRPr="00FE6A88">
              <w:rPr>
                <w:rFonts w:ascii="Times New Roman" w:eastAsia="Times New Roman" w:hAnsi="Times New Roman"/>
                <w:sz w:val="20"/>
                <w:szCs w:val="20"/>
                <w:lang w:val="kk-KZ" w:eastAsia="kk-KZ"/>
              </w:rPr>
              <w:t>–</w:t>
            </w:r>
          </w:p>
        </w:tc>
      </w:tr>
      <w:tr w:rsidR="00564CE9" w:rsidRPr="00FE6A88" w14:paraId="7854A75B" w14:textId="77777777" w:rsidTr="0093393F">
        <w:trPr>
          <w:trHeight w:val="303"/>
        </w:trPr>
        <w:tc>
          <w:tcPr>
            <w:tcW w:w="425" w:type="dxa"/>
            <w:shd w:val="clear" w:color="auto" w:fill="auto"/>
          </w:tcPr>
          <w:p w14:paraId="4C05D5BA"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24</w:t>
            </w:r>
          </w:p>
        </w:tc>
        <w:tc>
          <w:tcPr>
            <w:tcW w:w="3260" w:type="dxa"/>
            <w:shd w:val="clear" w:color="auto" w:fill="auto"/>
          </w:tcPr>
          <w:p w14:paraId="16E5261A"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D6: SR-1: CL-1: D1</w:t>
            </w:r>
            <w:r w:rsidRPr="00FE6A88">
              <w:rPr>
                <w:rFonts w:ascii="Times New Roman" w:eastAsia="Times New Roman" w:hAnsi="Times New Roman"/>
                <w:i/>
                <w:sz w:val="20"/>
                <w:szCs w:val="20"/>
              </w:rPr>
              <w:t>Х</w:t>
            </w:r>
          </w:p>
        </w:tc>
        <w:tc>
          <w:tcPr>
            <w:tcW w:w="2693" w:type="dxa"/>
            <w:shd w:val="clear" w:color="auto" w:fill="auto"/>
          </w:tcPr>
          <w:p w14:paraId="6FF36BA4" w14:textId="77777777" w:rsidR="00564CE9" w:rsidRPr="00FE6A88" w:rsidRDefault="00564CE9" w:rsidP="0093393F">
            <w:pPr>
              <w:pStyle w:val="a3"/>
              <w:suppressAutoHyphens/>
              <w:spacing w:line="220" w:lineRule="exact"/>
              <w:jc w:val="center"/>
              <w:rPr>
                <w:rFonts w:ascii="Times New Roman" w:eastAsia="Times New Roman" w:hAnsi="Times New Roman"/>
                <w:i/>
                <w:sz w:val="20"/>
                <w:szCs w:val="20"/>
                <w:lang w:val="en-US"/>
              </w:rPr>
            </w:pPr>
            <w:r w:rsidRPr="00DB71A7">
              <w:rPr>
                <w:rFonts w:ascii="Times New Roman" w:eastAsia="Times New Roman" w:hAnsi="Times New Roman"/>
                <w:sz w:val="20"/>
                <w:szCs w:val="20"/>
              </w:rPr>
              <w:t>absent</w:t>
            </w:r>
          </w:p>
        </w:tc>
        <w:tc>
          <w:tcPr>
            <w:tcW w:w="3120" w:type="dxa"/>
            <w:shd w:val="clear" w:color="auto" w:fill="auto"/>
          </w:tcPr>
          <w:p w14:paraId="68755542" w14:textId="77777777" w:rsidR="00564CE9" w:rsidRPr="00FE6A88" w:rsidRDefault="00564CE9" w:rsidP="0093393F">
            <w:pPr>
              <w:pStyle w:val="a3"/>
              <w:suppressAutoHyphens/>
              <w:spacing w:line="220" w:lineRule="exact"/>
              <w:jc w:val="center"/>
              <w:rPr>
                <w:rFonts w:ascii="Times New Roman" w:eastAsia="Times New Roman" w:hAnsi="Times New Roman"/>
                <w:i/>
                <w:sz w:val="20"/>
                <w:szCs w:val="20"/>
                <w:lang w:val="en-US"/>
              </w:rPr>
            </w:pPr>
            <w:r w:rsidRPr="00FE6A88">
              <w:rPr>
                <w:rFonts w:ascii="Times New Roman" w:eastAsia="Times New Roman" w:hAnsi="Times New Roman"/>
                <w:sz w:val="20"/>
                <w:szCs w:val="20"/>
              </w:rPr>
              <w:t>+</w:t>
            </w:r>
          </w:p>
        </w:tc>
      </w:tr>
      <w:tr w:rsidR="00564CE9" w:rsidRPr="00FE6A88" w14:paraId="762654CB" w14:textId="77777777" w:rsidTr="0093393F">
        <w:trPr>
          <w:trHeight w:val="303"/>
        </w:trPr>
        <w:tc>
          <w:tcPr>
            <w:tcW w:w="425" w:type="dxa"/>
            <w:shd w:val="clear" w:color="auto" w:fill="auto"/>
          </w:tcPr>
          <w:p w14:paraId="62A53ADA"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IV.</w:t>
            </w:r>
          </w:p>
        </w:tc>
        <w:tc>
          <w:tcPr>
            <w:tcW w:w="9073" w:type="dxa"/>
            <w:gridSpan w:val="3"/>
            <w:shd w:val="clear" w:color="auto" w:fill="auto"/>
          </w:tcPr>
          <w:p w14:paraId="77CFB381" w14:textId="77777777" w:rsidR="00564CE9" w:rsidRPr="00DB71A7" w:rsidRDefault="00564CE9" w:rsidP="0093393F">
            <w:pPr>
              <w:pStyle w:val="a3"/>
              <w:suppressAutoHyphens/>
              <w:spacing w:line="220" w:lineRule="exact"/>
              <w:jc w:val="center"/>
              <w:rPr>
                <w:rFonts w:ascii="Times New Roman" w:eastAsia="Times New Roman" w:hAnsi="Times New Roman"/>
                <w:i/>
                <w:sz w:val="20"/>
                <w:szCs w:val="20"/>
                <w:lang w:val="en-US"/>
              </w:rPr>
            </w:pPr>
            <w:r>
              <w:rPr>
                <w:rFonts w:ascii="Times New Roman" w:eastAsia="Times New Roman" w:hAnsi="Times New Roman"/>
                <w:sz w:val="20"/>
                <w:szCs w:val="20"/>
                <w:lang w:val="en-US" w:eastAsia="kk-KZ"/>
              </w:rPr>
              <w:t>of 5 strains</w:t>
            </w:r>
          </w:p>
        </w:tc>
      </w:tr>
      <w:tr w:rsidR="00564CE9" w:rsidRPr="00FE6A88" w14:paraId="70D851C2" w14:textId="77777777" w:rsidTr="0093393F">
        <w:trPr>
          <w:trHeight w:val="267"/>
        </w:trPr>
        <w:tc>
          <w:tcPr>
            <w:tcW w:w="425" w:type="dxa"/>
            <w:shd w:val="clear" w:color="auto" w:fill="auto"/>
          </w:tcPr>
          <w:p w14:paraId="378FF68B" w14:textId="77777777" w:rsidR="00564CE9" w:rsidRPr="00FE6A88" w:rsidRDefault="00564CE9" w:rsidP="0093393F">
            <w:pPr>
              <w:pStyle w:val="a3"/>
              <w:suppressAutoHyphens/>
              <w:spacing w:line="220" w:lineRule="exact"/>
              <w:ind w:left="-109"/>
              <w:jc w:val="center"/>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25</w:t>
            </w:r>
          </w:p>
        </w:tc>
        <w:tc>
          <w:tcPr>
            <w:tcW w:w="3260" w:type="dxa"/>
            <w:shd w:val="clear" w:color="auto" w:fill="auto"/>
          </w:tcPr>
          <w:p w14:paraId="28F203A5" w14:textId="77777777" w:rsidR="00564CE9" w:rsidRPr="00FE6A88" w:rsidRDefault="00564CE9" w:rsidP="0093393F">
            <w:pPr>
              <w:pStyle w:val="a3"/>
              <w:suppressAutoHyphens/>
              <w:spacing w:line="220" w:lineRule="exact"/>
              <w:jc w:val="both"/>
              <w:rPr>
                <w:rFonts w:ascii="Times New Roman" w:eastAsia="Times New Roman" w:hAnsi="Times New Roman"/>
                <w:i/>
                <w:sz w:val="20"/>
                <w:szCs w:val="20"/>
              </w:rPr>
            </w:pPr>
            <w:r w:rsidRPr="00FE6A88">
              <w:rPr>
                <w:rFonts w:ascii="Times New Roman" w:eastAsia="Times New Roman" w:hAnsi="Times New Roman"/>
                <w:i/>
                <w:sz w:val="20"/>
                <w:szCs w:val="20"/>
                <w:lang w:val="en-US"/>
              </w:rPr>
              <w:t>D5: D6: SR-1: CL-1: D1</w:t>
            </w:r>
            <w:r w:rsidRPr="00FE6A88">
              <w:rPr>
                <w:rFonts w:ascii="Times New Roman" w:eastAsia="Times New Roman" w:hAnsi="Times New Roman"/>
                <w:i/>
                <w:sz w:val="20"/>
                <w:szCs w:val="20"/>
              </w:rPr>
              <w:t>Х</w:t>
            </w:r>
          </w:p>
        </w:tc>
        <w:tc>
          <w:tcPr>
            <w:tcW w:w="2693" w:type="dxa"/>
            <w:shd w:val="clear" w:color="auto" w:fill="auto"/>
          </w:tcPr>
          <w:p w14:paraId="67829FEA" w14:textId="77777777" w:rsidR="00564CE9" w:rsidRPr="00FE6A88" w:rsidRDefault="00564CE9" w:rsidP="0093393F">
            <w:pPr>
              <w:pStyle w:val="a3"/>
              <w:suppressAutoHyphens/>
              <w:spacing w:line="220" w:lineRule="exact"/>
              <w:jc w:val="center"/>
              <w:rPr>
                <w:rFonts w:ascii="Times New Roman" w:eastAsia="Times New Roman" w:hAnsi="Times New Roman"/>
                <w:i/>
                <w:sz w:val="20"/>
                <w:szCs w:val="20"/>
                <w:lang w:val="en-US"/>
              </w:rPr>
            </w:pPr>
            <w:r w:rsidRPr="00747BA4">
              <w:rPr>
                <w:rFonts w:ascii="Times New Roman" w:eastAsia="Times New Roman" w:hAnsi="Times New Roman"/>
                <w:sz w:val="20"/>
                <w:szCs w:val="20"/>
              </w:rPr>
              <w:t>medium</w:t>
            </w:r>
          </w:p>
        </w:tc>
        <w:tc>
          <w:tcPr>
            <w:tcW w:w="3120" w:type="dxa"/>
            <w:shd w:val="clear" w:color="auto" w:fill="auto"/>
          </w:tcPr>
          <w:p w14:paraId="193DBF15" w14:textId="77777777" w:rsidR="00564CE9" w:rsidRPr="00FE6A88" w:rsidRDefault="00564CE9" w:rsidP="0093393F">
            <w:pPr>
              <w:pStyle w:val="a3"/>
              <w:suppressAutoHyphens/>
              <w:spacing w:line="220" w:lineRule="exact"/>
              <w:jc w:val="center"/>
              <w:rPr>
                <w:rFonts w:ascii="Times New Roman" w:eastAsia="Times New Roman" w:hAnsi="Times New Roman"/>
                <w:i/>
                <w:sz w:val="20"/>
                <w:szCs w:val="20"/>
              </w:rPr>
            </w:pPr>
            <w:r w:rsidRPr="00FE6A88">
              <w:rPr>
                <w:rFonts w:ascii="Times New Roman" w:eastAsia="Times New Roman" w:hAnsi="Times New Roman"/>
                <w:sz w:val="20"/>
                <w:szCs w:val="20"/>
                <w:lang w:val="kk-KZ" w:eastAsia="kk-KZ"/>
              </w:rPr>
              <w:t>–</w:t>
            </w:r>
          </w:p>
        </w:tc>
      </w:tr>
    </w:tbl>
    <w:p w14:paraId="35C5641B" w14:textId="77777777" w:rsidR="00564CE9" w:rsidRPr="00FE6A88" w:rsidRDefault="00564CE9" w:rsidP="00564CE9">
      <w:pPr>
        <w:widowControl w:val="0"/>
        <w:shd w:val="clear" w:color="auto" w:fill="FFFFFF"/>
        <w:suppressAutoHyphens/>
        <w:spacing w:line="360" w:lineRule="auto"/>
        <w:ind w:right="20" w:firstLine="567"/>
        <w:rPr>
          <w:spacing w:val="1"/>
          <w:sz w:val="25"/>
          <w:szCs w:val="25"/>
          <w:lang w:val="en-US"/>
        </w:rPr>
      </w:pPr>
    </w:p>
    <w:p w14:paraId="28313C21" w14:textId="77777777" w:rsidR="0093393F" w:rsidRP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Due to the fact that aerobic-anaerobic oil degradation in the reservoir is caused by artificial flooding of the well from the surface, when using microbial oil production methods, it is preferable to use associations of microorganisms, because mixed cultures form a number of different oil-displacing metabolites - bio-surfactants, gases, acids, the appearance of which in the reservoir system is associated with aerobic-anaerobic oil degradation. In this connection, the study of the target activity of the constructed associations of microorganisms was carried out both under aerobic and anaerobic conditions of cultivation.</w:t>
      </w:r>
    </w:p>
    <w:p w14:paraId="35313432" w14:textId="30923F30" w:rsidR="0093393F" w:rsidRDefault="0093393F" w:rsidP="0093393F">
      <w:pPr>
        <w:pStyle w:val="a3"/>
        <w:suppressAutoHyphens/>
        <w:spacing w:line="360" w:lineRule="auto"/>
        <w:ind w:firstLine="709"/>
        <w:jc w:val="both"/>
        <w:rPr>
          <w:rFonts w:ascii="Times New Roman" w:eastAsia="Times New Roman" w:hAnsi="Times New Roman"/>
          <w:sz w:val="24"/>
          <w:szCs w:val="24"/>
          <w:lang w:val="en-US" w:eastAsia="kk-KZ"/>
        </w:rPr>
      </w:pPr>
      <w:r w:rsidRPr="0093393F">
        <w:rPr>
          <w:rFonts w:ascii="Times New Roman" w:eastAsia="Times New Roman" w:hAnsi="Times New Roman"/>
          <w:sz w:val="24"/>
          <w:szCs w:val="24"/>
          <w:lang w:val="en-US" w:eastAsia="kk-KZ"/>
        </w:rPr>
        <w:t>Table 5 shows the results of determining the emulsification index (E24 and E48) after contact with oil of associations of microorganisms obtained under aerobic and anaerobic conditions.</w:t>
      </w:r>
    </w:p>
    <w:p w14:paraId="758ED15A"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en-US" w:eastAsia="ru-RU"/>
        </w:rPr>
      </w:pPr>
    </w:p>
    <w:p w14:paraId="6A1DA998" w14:textId="77777777" w:rsidR="00564CE9" w:rsidRPr="00747BA4" w:rsidRDefault="00564CE9" w:rsidP="0093393F">
      <w:pPr>
        <w:pStyle w:val="a3"/>
        <w:suppressAutoHyphens/>
        <w:spacing w:line="360" w:lineRule="auto"/>
        <w:jc w:val="both"/>
        <w:rPr>
          <w:rFonts w:ascii="Times New Roman" w:hAnsi="Times New Roman"/>
          <w:sz w:val="24"/>
          <w:szCs w:val="24"/>
          <w:lang w:val="en-US" w:eastAsia="ru-RU"/>
        </w:rPr>
      </w:pPr>
      <w:r>
        <w:rPr>
          <w:rFonts w:ascii="Times New Roman" w:hAnsi="Times New Roman"/>
          <w:sz w:val="24"/>
          <w:szCs w:val="24"/>
          <w:lang w:val="en-US" w:eastAsia="ru-RU"/>
        </w:rPr>
        <w:lastRenderedPageBreak/>
        <w:t>Table</w:t>
      </w:r>
      <w:r w:rsidRPr="00747BA4">
        <w:rPr>
          <w:rFonts w:ascii="Times New Roman" w:hAnsi="Times New Roman"/>
          <w:sz w:val="24"/>
          <w:szCs w:val="24"/>
          <w:lang w:val="en-US" w:eastAsia="ru-RU"/>
        </w:rPr>
        <w:t xml:space="preserve"> </w:t>
      </w:r>
      <w:r w:rsidRPr="00FE6A88">
        <w:rPr>
          <w:rFonts w:ascii="Times New Roman" w:hAnsi="Times New Roman"/>
          <w:sz w:val="24"/>
          <w:szCs w:val="24"/>
          <w:lang w:val="kk-KZ" w:eastAsia="ru-RU"/>
        </w:rPr>
        <w:t>5</w:t>
      </w:r>
      <w:r w:rsidRPr="00747BA4">
        <w:rPr>
          <w:rFonts w:ascii="Times New Roman" w:hAnsi="Times New Roman"/>
          <w:sz w:val="24"/>
          <w:szCs w:val="24"/>
          <w:lang w:val="en-US" w:eastAsia="ru-RU"/>
        </w:rPr>
        <w:t xml:space="preserve"> - Oil-emulsifying activity of </w:t>
      </w:r>
      <w:r>
        <w:rPr>
          <w:rFonts w:ascii="Times New Roman" w:hAnsi="Times New Roman"/>
          <w:sz w:val="24"/>
          <w:szCs w:val="24"/>
          <w:lang w:val="en-US" w:eastAsia="ru-RU"/>
        </w:rPr>
        <w:t xml:space="preserve">consortia </w:t>
      </w:r>
      <w:r w:rsidRPr="00747BA4">
        <w:rPr>
          <w:rFonts w:ascii="Times New Roman" w:hAnsi="Times New Roman"/>
          <w:sz w:val="24"/>
          <w:szCs w:val="24"/>
          <w:lang w:val="en-US" w:eastAsia="ru-RU"/>
        </w:rPr>
        <w:t>under aerobic and anaerobic conditions</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26"/>
        <w:gridCol w:w="1560"/>
        <w:gridCol w:w="1561"/>
        <w:gridCol w:w="1700"/>
        <w:gridCol w:w="1700"/>
      </w:tblGrid>
      <w:tr w:rsidR="00564CE9" w:rsidRPr="00FE6A88" w14:paraId="654C1A0A" w14:textId="77777777" w:rsidTr="0093393F">
        <w:trPr>
          <w:trHeight w:val="285"/>
        </w:trPr>
        <w:tc>
          <w:tcPr>
            <w:tcW w:w="675" w:type="dxa"/>
            <w:vMerge w:val="restart"/>
            <w:shd w:val="clear" w:color="auto" w:fill="auto"/>
          </w:tcPr>
          <w:p w14:paraId="0F0014E6" w14:textId="77777777" w:rsidR="00564CE9" w:rsidRPr="00FE6A88" w:rsidRDefault="00564CE9" w:rsidP="0093393F">
            <w:pPr>
              <w:suppressAutoHyphens/>
              <w:spacing w:line="220" w:lineRule="exact"/>
              <w:rPr>
                <w:sz w:val="20"/>
                <w:szCs w:val="20"/>
              </w:rPr>
            </w:pPr>
            <w:r w:rsidRPr="00FE6A88">
              <w:rPr>
                <w:sz w:val="20"/>
                <w:szCs w:val="20"/>
              </w:rPr>
              <w:t>№</w:t>
            </w:r>
          </w:p>
        </w:tc>
        <w:tc>
          <w:tcPr>
            <w:tcW w:w="2126" w:type="dxa"/>
            <w:vMerge w:val="restart"/>
            <w:shd w:val="clear" w:color="auto" w:fill="auto"/>
          </w:tcPr>
          <w:p w14:paraId="112E6585" w14:textId="77777777" w:rsidR="00564CE9" w:rsidRPr="00FE6A88" w:rsidRDefault="00564CE9" w:rsidP="0093393F">
            <w:pPr>
              <w:suppressAutoHyphens/>
              <w:spacing w:line="220" w:lineRule="exact"/>
              <w:jc w:val="center"/>
              <w:rPr>
                <w:sz w:val="20"/>
                <w:szCs w:val="20"/>
              </w:rPr>
            </w:pPr>
            <w:r w:rsidRPr="00747BA4">
              <w:rPr>
                <w:sz w:val="20"/>
                <w:szCs w:val="20"/>
              </w:rPr>
              <w:t>Options</w:t>
            </w:r>
          </w:p>
        </w:tc>
        <w:tc>
          <w:tcPr>
            <w:tcW w:w="6521" w:type="dxa"/>
            <w:gridSpan w:val="4"/>
            <w:shd w:val="clear" w:color="auto" w:fill="auto"/>
          </w:tcPr>
          <w:p w14:paraId="3BF94801" w14:textId="77777777" w:rsidR="00564CE9" w:rsidRPr="00FE6A88" w:rsidRDefault="00564CE9" w:rsidP="0093393F">
            <w:pPr>
              <w:suppressAutoHyphens/>
              <w:spacing w:line="220" w:lineRule="exact"/>
              <w:jc w:val="center"/>
              <w:rPr>
                <w:sz w:val="20"/>
                <w:szCs w:val="20"/>
                <w:lang w:val="ru-RU"/>
              </w:rPr>
            </w:pPr>
            <w:r w:rsidRPr="00747BA4">
              <w:rPr>
                <w:sz w:val="20"/>
                <w:lang w:val="en-US" w:eastAsia="ru-RU"/>
              </w:rPr>
              <w:t>Oil-emulsifying activity</w:t>
            </w:r>
          </w:p>
        </w:tc>
      </w:tr>
      <w:tr w:rsidR="00564CE9" w:rsidRPr="00FE6A88" w14:paraId="263BF7FB" w14:textId="77777777" w:rsidTr="0093393F">
        <w:trPr>
          <w:trHeight w:val="260"/>
        </w:trPr>
        <w:tc>
          <w:tcPr>
            <w:tcW w:w="675" w:type="dxa"/>
            <w:vMerge/>
            <w:shd w:val="clear" w:color="auto" w:fill="auto"/>
          </w:tcPr>
          <w:p w14:paraId="338FDD02" w14:textId="77777777" w:rsidR="00564CE9" w:rsidRPr="00FE6A88" w:rsidRDefault="00564CE9" w:rsidP="0093393F">
            <w:pPr>
              <w:suppressAutoHyphens/>
              <w:spacing w:line="220" w:lineRule="exact"/>
              <w:rPr>
                <w:sz w:val="20"/>
                <w:szCs w:val="20"/>
              </w:rPr>
            </w:pPr>
          </w:p>
        </w:tc>
        <w:tc>
          <w:tcPr>
            <w:tcW w:w="2126" w:type="dxa"/>
            <w:vMerge/>
            <w:shd w:val="clear" w:color="auto" w:fill="auto"/>
          </w:tcPr>
          <w:p w14:paraId="311E545E" w14:textId="77777777" w:rsidR="00564CE9" w:rsidRPr="00FE6A88" w:rsidRDefault="00564CE9" w:rsidP="0093393F">
            <w:pPr>
              <w:suppressAutoHyphens/>
              <w:spacing w:line="220" w:lineRule="exact"/>
              <w:jc w:val="center"/>
              <w:rPr>
                <w:sz w:val="20"/>
                <w:szCs w:val="20"/>
              </w:rPr>
            </w:pPr>
          </w:p>
        </w:tc>
        <w:tc>
          <w:tcPr>
            <w:tcW w:w="3121" w:type="dxa"/>
            <w:gridSpan w:val="2"/>
            <w:shd w:val="clear" w:color="auto" w:fill="auto"/>
          </w:tcPr>
          <w:p w14:paraId="73976E4A"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E</w:t>
            </w:r>
            <w:r w:rsidRPr="00FE6A88">
              <w:rPr>
                <w:sz w:val="20"/>
                <w:szCs w:val="20"/>
                <w:vertAlign w:val="subscript"/>
              </w:rPr>
              <w:t>24</w:t>
            </w:r>
            <w:r w:rsidRPr="00FE6A88">
              <w:rPr>
                <w:sz w:val="20"/>
                <w:szCs w:val="20"/>
                <w:vertAlign w:val="subscript"/>
                <w:lang w:val="ru-RU"/>
              </w:rPr>
              <w:t xml:space="preserve">, </w:t>
            </w:r>
            <w:r w:rsidRPr="00FE6A88">
              <w:rPr>
                <w:sz w:val="20"/>
                <w:szCs w:val="20"/>
                <w:lang w:val="en-US"/>
              </w:rPr>
              <w:t>%</w:t>
            </w:r>
          </w:p>
        </w:tc>
        <w:tc>
          <w:tcPr>
            <w:tcW w:w="3400" w:type="dxa"/>
            <w:gridSpan w:val="2"/>
            <w:shd w:val="clear" w:color="auto" w:fill="auto"/>
          </w:tcPr>
          <w:p w14:paraId="136F0C6A"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E</w:t>
            </w:r>
            <w:r w:rsidRPr="00FE6A88">
              <w:rPr>
                <w:sz w:val="20"/>
                <w:szCs w:val="20"/>
                <w:vertAlign w:val="subscript"/>
                <w:lang w:val="en-US"/>
              </w:rPr>
              <w:t>48</w:t>
            </w:r>
            <w:r w:rsidRPr="00FE6A88">
              <w:rPr>
                <w:sz w:val="20"/>
                <w:szCs w:val="20"/>
                <w:vertAlign w:val="subscript"/>
                <w:lang w:val="ru-RU"/>
              </w:rPr>
              <w:t xml:space="preserve">, </w:t>
            </w:r>
            <w:r w:rsidRPr="00FE6A88">
              <w:rPr>
                <w:sz w:val="20"/>
                <w:szCs w:val="20"/>
                <w:lang w:val="en-US"/>
              </w:rPr>
              <w:t>%</w:t>
            </w:r>
          </w:p>
        </w:tc>
      </w:tr>
      <w:tr w:rsidR="00564CE9" w:rsidRPr="00FE6A88" w14:paraId="4B6DD4ED" w14:textId="77777777" w:rsidTr="0093393F">
        <w:trPr>
          <w:trHeight w:val="260"/>
        </w:trPr>
        <w:tc>
          <w:tcPr>
            <w:tcW w:w="675" w:type="dxa"/>
            <w:vMerge/>
            <w:shd w:val="clear" w:color="auto" w:fill="auto"/>
          </w:tcPr>
          <w:p w14:paraId="65A517DF" w14:textId="77777777" w:rsidR="00564CE9" w:rsidRPr="00FE6A88" w:rsidRDefault="00564CE9" w:rsidP="0093393F">
            <w:pPr>
              <w:suppressAutoHyphens/>
              <w:spacing w:line="220" w:lineRule="exact"/>
              <w:rPr>
                <w:sz w:val="20"/>
                <w:szCs w:val="20"/>
              </w:rPr>
            </w:pPr>
          </w:p>
        </w:tc>
        <w:tc>
          <w:tcPr>
            <w:tcW w:w="2126" w:type="dxa"/>
            <w:vMerge/>
            <w:shd w:val="clear" w:color="auto" w:fill="auto"/>
          </w:tcPr>
          <w:p w14:paraId="0991AEFD" w14:textId="77777777" w:rsidR="00564CE9" w:rsidRPr="00FE6A88" w:rsidRDefault="00564CE9" w:rsidP="0093393F">
            <w:pPr>
              <w:suppressAutoHyphens/>
              <w:spacing w:line="220" w:lineRule="exact"/>
              <w:jc w:val="center"/>
              <w:rPr>
                <w:sz w:val="20"/>
                <w:szCs w:val="20"/>
              </w:rPr>
            </w:pPr>
          </w:p>
        </w:tc>
        <w:tc>
          <w:tcPr>
            <w:tcW w:w="1560" w:type="dxa"/>
            <w:shd w:val="clear" w:color="auto" w:fill="auto"/>
          </w:tcPr>
          <w:p w14:paraId="34F2E5BF" w14:textId="77777777" w:rsidR="00564CE9" w:rsidRPr="00FE6A88" w:rsidRDefault="00564CE9" w:rsidP="0093393F">
            <w:pPr>
              <w:suppressAutoHyphens/>
              <w:spacing w:line="220" w:lineRule="exact"/>
              <w:jc w:val="center"/>
              <w:rPr>
                <w:sz w:val="20"/>
                <w:szCs w:val="20"/>
                <w:lang w:val="ru-RU"/>
              </w:rPr>
            </w:pPr>
            <w:r w:rsidRPr="00747BA4">
              <w:rPr>
                <w:sz w:val="20"/>
                <w:lang w:val="en-US" w:eastAsia="ru-RU"/>
              </w:rPr>
              <w:t>aerobic conditions</w:t>
            </w:r>
          </w:p>
        </w:tc>
        <w:tc>
          <w:tcPr>
            <w:tcW w:w="1561" w:type="dxa"/>
            <w:shd w:val="clear" w:color="auto" w:fill="auto"/>
          </w:tcPr>
          <w:p w14:paraId="65648EF3" w14:textId="77777777" w:rsidR="00564CE9" w:rsidRPr="00FE6A88" w:rsidRDefault="00564CE9" w:rsidP="0093393F">
            <w:pPr>
              <w:suppressAutoHyphens/>
              <w:spacing w:line="220" w:lineRule="exact"/>
              <w:jc w:val="center"/>
              <w:rPr>
                <w:sz w:val="20"/>
                <w:szCs w:val="20"/>
                <w:lang w:val="ru-RU"/>
              </w:rPr>
            </w:pPr>
            <w:r w:rsidRPr="00614C8F">
              <w:rPr>
                <w:sz w:val="20"/>
                <w:lang w:val="en-US" w:eastAsia="ru-RU"/>
              </w:rPr>
              <w:t>a</w:t>
            </w:r>
            <w:r>
              <w:rPr>
                <w:sz w:val="20"/>
                <w:lang w:val="en-US" w:eastAsia="ru-RU"/>
              </w:rPr>
              <w:t>na</w:t>
            </w:r>
            <w:r w:rsidRPr="00614C8F">
              <w:rPr>
                <w:sz w:val="20"/>
                <w:lang w:val="en-US" w:eastAsia="ru-RU"/>
              </w:rPr>
              <w:t>erobic conditions</w:t>
            </w:r>
          </w:p>
        </w:tc>
        <w:tc>
          <w:tcPr>
            <w:tcW w:w="1700" w:type="dxa"/>
            <w:shd w:val="clear" w:color="auto" w:fill="auto"/>
          </w:tcPr>
          <w:p w14:paraId="5DCCF3D1" w14:textId="77777777" w:rsidR="00564CE9" w:rsidRPr="00FE6A88" w:rsidRDefault="00564CE9" w:rsidP="0093393F">
            <w:pPr>
              <w:suppressAutoHyphens/>
              <w:spacing w:line="220" w:lineRule="exact"/>
              <w:jc w:val="center"/>
              <w:rPr>
                <w:sz w:val="20"/>
                <w:szCs w:val="20"/>
                <w:lang w:val="ru-RU"/>
              </w:rPr>
            </w:pPr>
            <w:r w:rsidRPr="00614C8F">
              <w:rPr>
                <w:sz w:val="20"/>
                <w:lang w:val="en-US" w:eastAsia="ru-RU"/>
              </w:rPr>
              <w:t>aerobic conditions</w:t>
            </w:r>
          </w:p>
        </w:tc>
        <w:tc>
          <w:tcPr>
            <w:tcW w:w="1700" w:type="dxa"/>
            <w:shd w:val="clear" w:color="auto" w:fill="auto"/>
          </w:tcPr>
          <w:p w14:paraId="1AB27637" w14:textId="77777777" w:rsidR="00564CE9" w:rsidRPr="00FE6A88" w:rsidRDefault="00564CE9" w:rsidP="0093393F">
            <w:pPr>
              <w:suppressAutoHyphens/>
              <w:spacing w:line="220" w:lineRule="exact"/>
              <w:jc w:val="center"/>
              <w:rPr>
                <w:sz w:val="20"/>
                <w:szCs w:val="20"/>
                <w:lang w:val="ru-RU"/>
              </w:rPr>
            </w:pPr>
            <w:r w:rsidRPr="00614C8F">
              <w:rPr>
                <w:sz w:val="20"/>
                <w:lang w:val="en-US" w:eastAsia="ru-RU"/>
              </w:rPr>
              <w:t>a</w:t>
            </w:r>
            <w:r>
              <w:rPr>
                <w:sz w:val="20"/>
                <w:lang w:val="en-US" w:eastAsia="ru-RU"/>
              </w:rPr>
              <w:t>na</w:t>
            </w:r>
            <w:r w:rsidRPr="00614C8F">
              <w:rPr>
                <w:sz w:val="20"/>
                <w:lang w:val="en-US" w:eastAsia="ru-RU"/>
              </w:rPr>
              <w:t>erobic conditions</w:t>
            </w:r>
          </w:p>
        </w:tc>
      </w:tr>
      <w:tr w:rsidR="00564CE9" w:rsidRPr="00FE6A88" w14:paraId="249502C2" w14:textId="77777777" w:rsidTr="0093393F">
        <w:trPr>
          <w:trHeight w:val="283"/>
        </w:trPr>
        <w:tc>
          <w:tcPr>
            <w:tcW w:w="9322" w:type="dxa"/>
            <w:gridSpan w:val="6"/>
            <w:shd w:val="clear" w:color="auto" w:fill="auto"/>
          </w:tcPr>
          <w:p w14:paraId="4F8E63BC" w14:textId="77777777" w:rsidR="00564CE9" w:rsidRPr="00FE6A88" w:rsidRDefault="00564CE9" w:rsidP="0093393F">
            <w:pPr>
              <w:suppressAutoHyphens/>
              <w:spacing w:line="220" w:lineRule="exact"/>
              <w:jc w:val="center"/>
              <w:rPr>
                <w:sz w:val="20"/>
                <w:szCs w:val="20"/>
                <w:lang w:val="en-US"/>
              </w:rPr>
            </w:pPr>
            <w:r>
              <w:rPr>
                <w:sz w:val="20"/>
                <w:szCs w:val="20"/>
                <w:lang w:val="ru-RU"/>
              </w:rPr>
              <w:t>consortia of 2 strains</w:t>
            </w:r>
          </w:p>
        </w:tc>
      </w:tr>
      <w:tr w:rsidR="00564CE9" w:rsidRPr="00FE6A88" w14:paraId="7E5E6782" w14:textId="77777777" w:rsidTr="0093393F">
        <w:trPr>
          <w:trHeight w:val="240"/>
        </w:trPr>
        <w:tc>
          <w:tcPr>
            <w:tcW w:w="675" w:type="dxa"/>
            <w:shd w:val="clear" w:color="auto" w:fill="auto"/>
          </w:tcPr>
          <w:p w14:paraId="03978FB1" w14:textId="77777777" w:rsidR="00564CE9" w:rsidRPr="00FE6A88" w:rsidRDefault="00564CE9" w:rsidP="0093393F">
            <w:pPr>
              <w:numPr>
                <w:ilvl w:val="0"/>
                <w:numId w:val="15"/>
              </w:numPr>
              <w:suppressAutoHyphens/>
              <w:spacing w:line="220" w:lineRule="exact"/>
              <w:ind w:hanging="720"/>
              <w:rPr>
                <w:sz w:val="20"/>
                <w:szCs w:val="20"/>
              </w:rPr>
            </w:pPr>
          </w:p>
        </w:tc>
        <w:tc>
          <w:tcPr>
            <w:tcW w:w="2126" w:type="dxa"/>
            <w:shd w:val="clear" w:color="auto" w:fill="auto"/>
          </w:tcPr>
          <w:p w14:paraId="68702A27" w14:textId="77777777" w:rsidR="00564CE9" w:rsidRPr="00747BA4" w:rsidRDefault="00564CE9" w:rsidP="0093393F">
            <w:pPr>
              <w:suppressAutoHyphens/>
              <w:spacing w:line="220" w:lineRule="exact"/>
              <w:jc w:val="both"/>
              <w:rPr>
                <w:sz w:val="20"/>
                <w:szCs w:val="20"/>
                <w:lang w:val="en-US"/>
              </w:rPr>
            </w:pPr>
            <w:r>
              <w:rPr>
                <w:sz w:val="20"/>
                <w:szCs w:val="20"/>
                <w:lang w:val="en-US"/>
              </w:rPr>
              <w:t xml:space="preserve">Control </w:t>
            </w:r>
          </w:p>
        </w:tc>
        <w:tc>
          <w:tcPr>
            <w:tcW w:w="1560" w:type="dxa"/>
            <w:shd w:val="clear" w:color="auto" w:fill="auto"/>
          </w:tcPr>
          <w:p w14:paraId="320E047E"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0</w:t>
            </w:r>
          </w:p>
        </w:tc>
        <w:tc>
          <w:tcPr>
            <w:tcW w:w="1561" w:type="dxa"/>
            <w:shd w:val="clear" w:color="auto" w:fill="auto"/>
          </w:tcPr>
          <w:p w14:paraId="5ECF25F2"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0</w:t>
            </w:r>
          </w:p>
        </w:tc>
        <w:tc>
          <w:tcPr>
            <w:tcW w:w="1700" w:type="dxa"/>
            <w:shd w:val="clear" w:color="auto" w:fill="auto"/>
          </w:tcPr>
          <w:p w14:paraId="4BEF9C64"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0</w:t>
            </w:r>
          </w:p>
        </w:tc>
        <w:tc>
          <w:tcPr>
            <w:tcW w:w="1700" w:type="dxa"/>
            <w:shd w:val="clear" w:color="auto" w:fill="auto"/>
          </w:tcPr>
          <w:p w14:paraId="424F7C3F"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0</w:t>
            </w:r>
          </w:p>
        </w:tc>
      </w:tr>
      <w:tr w:rsidR="00564CE9" w:rsidRPr="00FE6A88" w14:paraId="39F48541" w14:textId="77777777" w:rsidTr="0093393F">
        <w:trPr>
          <w:trHeight w:val="243"/>
        </w:trPr>
        <w:tc>
          <w:tcPr>
            <w:tcW w:w="675" w:type="dxa"/>
            <w:shd w:val="clear" w:color="auto" w:fill="auto"/>
          </w:tcPr>
          <w:p w14:paraId="06B5D247" w14:textId="77777777" w:rsidR="00564CE9" w:rsidRPr="00FE6A88" w:rsidRDefault="00564CE9" w:rsidP="0093393F">
            <w:pPr>
              <w:numPr>
                <w:ilvl w:val="0"/>
                <w:numId w:val="15"/>
              </w:numPr>
              <w:suppressAutoHyphens/>
              <w:spacing w:line="220" w:lineRule="exact"/>
              <w:ind w:hanging="720"/>
              <w:rPr>
                <w:sz w:val="20"/>
                <w:szCs w:val="20"/>
              </w:rPr>
            </w:pPr>
          </w:p>
        </w:tc>
        <w:tc>
          <w:tcPr>
            <w:tcW w:w="2126" w:type="dxa"/>
            <w:shd w:val="clear" w:color="auto" w:fill="auto"/>
          </w:tcPr>
          <w:p w14:paraId="08509E93" w14:textId="77777777" w:rsidR="00564CE9" w:rsidRPr="00FE6A88" w:rsidRDefault="00564CE9" w:rsidP="0093393F">
            <w:pPr>
              <w:suppressAutoHyphens/>
              <w:spacing w:line="220" w:lineRule="exact"/>
              <w:jc w:val="both"/>
              <w:rPr>
                <w:sz w:val="20"/>
                <w:szCs w:val="20"/>
              </w:rPr>
            </w:pPr>
            <w:r w:rsidRPr="00FE6A88">
              <w:rPr>
                <w:sz w:val="20"/>
                <w:szCs w:val="20"/>
                <w:lang w:val="en-US"/>
              </w:rPr>
              <w:t>D5: D6</w:t>
            </w:r>
          </w:p>
        </w:tc>
        <w:tc>
          <w:tcPr>
            <w:tcW w:w="1560" w:type="dxa"/>
            <w:shd w:val="clear" w:color="auto" w:fill="auto"/>
          </w:tcPr>
          <w:p w14:paraId="17E02A66"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40</w:t>
            </w:r>
            <w:r w:rsidRPr="00FE6A88">
              <w:rPr>
                <w:sz w:val="20"/>
                <w:szCs w:val="20"/>
                <w:lang w:val="en-US"/>
              </w:rPr>
              <w:t>±0,1</w:t>
            </w:r>
          </w:p>
        </w:tc>
        <w:tc>
          <w:tcPr>
            <w:tcW w:w="1561" w:type="dxa"/>
            <w:shd w:val="clear" w:color="auto" w:fill="auto"/>
          </w:tcPr>
          <w:p w14:paraId="0DC738FD"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3</w:t>
            </w:r>
            <w:r w:rsidRPr="00FE6A88">
              <w:rPr>
                <w:sz w:val="20"/>
                <w:szCs w:val="20"/>
                <w:lang w:val="en-US"/>
              </w:rPr>
              <w:t>±</w:t>
            </w:r>
            <w:r w:rsidRPr="00FE6A88">
              <w:rPr>
                <w:sz w:val="20"/>
                <w:szCs w:val="20"/>
                <w:lang w:val="ru-RU"/>
              </w:rPr>
              <w:t>0,1</w:t>
            </w:r>
          </w:p>
        </w:tc>
        <w:tc>
          <w:tcPr>
            <w:tcW w:w="1700" w:type="dxa"/>
            <w:shd w:val="clear" w:color="auto" w:fill="auto"/>
          </w:tcPr>
          <w:p w14:paraId="2EE202A6"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50</w:t>
            </w:r>
            <w:r w:rsidRPr="00FE6A88">
              <w:rPr>
                <w:sz w:val="20"/>
                <w:szCs w:val="20"/>
                <w:lang w:val="en-US"/>
              </w:rPr>
              <w:t>±0,1</w:t>
            </w:r>
          </w:p>
        </w:tc>
        <w:tc>
          <w:tcPr>
            <w:tcW w:w="1700" w:type="dxa"/>
            <w:shd w:val="clear" w:color="auto" w:fill="auto"/>
          </w:tcPr>
          <w:p w14:paraId="2F8C71BF"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4±</w:t>
            </w:r>
            <w:r w:rsidRPr="00FE6A88">
              <w:rPr>
                <w:sz w:val="20"/>
                <w:szCs w:val="20"/>
                <w:lang w:val="ru-RU"/>
              </w:rPr>
              <w:t>0,1</w:t>
            </w:r>
          </w:p>
        </w:tc>
      </w:tr>
      <w:tr w:rsidR="00564CE9" w:rsidRPr="00FE6A88" w14:paraId="279F4E2A" w14:textId="77777777" w:rsidTr="0093393F">
        <w:tc>
          <w:tcPr>
            <w:tcW w:w="675" w:type="dxa"/>
            <w:shd w:val="clear" w:color="auto" w:fill="auto"/>
          </w:tcPr>
          <w:p w14:paraId="74A8D26C" w14:textId="77777777" w:rsidR="00564CE9" w:rsidRPr="00FE6A88" w:rsidRDefault="00564CE9" w:rsidP="0093393F">
            <w:pPr>
              <w:numPr>
                <w:ilvl w:val="0"/>
                <w:numId w:val="15"/>
              </w:numPr>
              <w:suppressAutoHyphens/>
              <w:spacing w:line="220" w:lineRule="exact"/>
              <w:ind w:hanging="720"/>
              <w:rPr>
                <w:b/>
                <w:sz w:val="20"/>
                <w:szCs w:val="20"/>
                <w:lang w:val="en-US"/>
              </w:rPr>
            </w:pPr>
          </w:p>
        </w:tc>
        <w:tc>
          <w:tcPr>
            <w:tcW w:w="2126" w:type="dxa"/>
            <w:shd w:val="clear" w:color="auto" w:fill="auto"/>
          </w:tcPr>
          <w:p w14:paraId="0B9D61D6"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 : SR 1</w:t>
            </w:r>
          </w:p>
        </w:tc>
        <w:tc>
          <w:tcPr>
            <w:tcW w:w="1560" w:type="dxa"/>
            <w:shd w:val="clear" w:color="auto" w:fill="auto"/>
          </w:tcPr>
          <w:p w14:paraId="2FBF1819"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4</w:t>
            </w:r>
            <w:r w:rsidRPr="00FE6A88">
              <w:rPr>
                <w:sz w:val="20"/>
                <w:szCs w:val="20"/>
                <w:lang w:val="en-US"/>
              </w:rPr>
              <w:t>3±0,1</w:t>
            </w:r>
          </w:p>
        </w:tc>
        <w:tc>
          <w:tcPr>
            <w:tcW w:w="1561" w:type="dxa"/>
            <w:shd w:val="clear" w:color="auto" w:fill="auto"/>
          </w:tcPr>
          <w:p w14:paraId="510C4A40"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6,0±</w:t>
            </w:r>
            <w:r w:rsidRPr="00FE6A88">
              <w:rPr>
                <w:sz w:val="20"/>
                <w:szCs w:val="20"/>
                <w:lang w:val="ru-RU"/>
              </w:rPr>
              <w:t>0,1</w:t>
            </w:r>
          </w:p>
        </w:tc>
        <w:tc>
          <w:tcPr>
            <w:tcW w:w="1700" w:type="dxa"/>
            <w:shd w:val="clear" w:color="auto" w:fill="auto"/>
          </w:tcPr>
          <w:p w14:paraId="5F896AEA"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5</w:t>
            </w:r>
            <w:r w:rsidRPr="00FE6A88">
              <w:rPr>
                <w:sz w:val="20"/>
                <w:szCs w:val="20"/>
                <w:lang w:val="en-US"/>
              </w:rPr>
              <w:t>3±0,1</w:t>
            </w:r>
          </w:p>
        </w:tc>
        <w:tc>
          <w:tcPr>
            <w:tcW w:w="1700" w:type="dxa"/>
            <w:shd w:val="clear" w:color="auto" w:fill="auto"/>
          </w:tcPr>
          <w:p w14:paraId="35D781E7" w14:textId="77777777" w:rsidR="00564CE9" w:rsidRPr="00FE6A88" w:rsidRDefault="00564CE9" w:rsidP="0093393F">
            <w:pPr>
              <w:suppressAutoHyphens/>
              <w:spacing w:line="220" w:lineRule="exact"/>
              <w:jc w:val="center"/>
              <w:rPr>
                <w:b/>
                <w:sz w:val="20"/>
                <w:szCs w:val="20"/>
                <w:lang w:val="ru-RU"/>
              </w:rPr>
            </w:pPr>
            <w:r w:rsidRPr="00FE6A88">
              <w:rPr>
                <w:sz w:val="20"/>
                <w:szCs w:val="20"/>
                <w:lang w:val="en-US"/>
              </w:rPr>
              <w:t>9,0±</w:t>
            </w:r>
            <w:r w:rsidRPr="00FE6A88">
              <w:rPr>
                <w:sz w:val="20"/>
                <w:szCs w:val="20"/>
                <w:lang w:val="ru-RU"/>
              </w:rPr>
              <w:t>0,1</w:t>
            </w:r>
          </w:p>
        </w:tc>
      </w:tr>
      <w:tr w:rsidR="00564CE9" w:rsidRPr="00FE6A88" w14:paraId="6ACC4DD3" w14:textId="77777777" w:rsidTr="0093393F">
        <w:tc>
          <w:tcPr>
            <w:tcW w:w="675" w:type="dxa"/>
            <w:shd w:val="clear" w:color="auto" w:fill="auto"/>
          </w:tcPr>
          <w:p w14:paraId="25867388" w14:textId="77777777" w:rsidR="00564CE9" w:rsidRPr="00FE6A88" w:rsidRDefault="00564CE9" w:rsidP="0093393F">
            <w:pPr>
              <w:numPr>
                <w:ilvl w:val="0"/>
                <w:numId w:val="15"/>
              </w:numPr>
              <w:suppressAutoHyphens/>
              <w:spacing w:line="220" w:lineRule="exact"/>
              <w:ind w:hanging="720"/>
              <w:rPr>
                <w:b/>
                <w:sz w:val="20"/>
                <w:szCs w:val="20"/>
                <w:lang w:val="en-US"/>
              </w:rPr>
            </w:pPr>
          </w:p>
        </w:tc>
        <w:tc>
          <w:tcPr>
            <w:tcW w:w="2126" w:type="dxa"/>
            <w:shd w:val="clear" w:color="auto" w:fill="auto"/>
          </w:tcPr>
          <w:p w14:paraId="320AECD1" w14:textId="77777777" w:rsidR="00564CE9" w:rsidRPr="00FE6A88" w:rsidRDefault="00564CE9" w:rsidP="0093393F">
            <w:pPr>
              <w:suppressAutoHyphens/>
              <w:spacing w:line="220" w:lineRule="exact"/>
              <w:jc w:val="both"/>
              <w:rPr>
                <w:i/>
                <w:sz w:val="20"/>
                <w:szCs w:val="20"/>
                <w:lang w:val="en-US"/>
              </w:rPr>
            </w:pPr>
            <w:r w:rsidRPr="00FE6A88">
              <w:rPr>
                <w:i/>
                <w:sz w:val="20"/>
                <w:szCs w:val="20"/>
                <w:lang w:val="en-US"/>
              </w:rPr>
              <w:t>D6 : CL1</w:t>
            </w:r>
          </w:p>
        </w:tc>
        <w:tc>
          <w:tcPr>
            <w:tcW w:w="1560" w:type="dxa"/>
            <w:shd w:val="clear" w:color="auto" w:fill="auto"/>
          </w:tcPr>
          <w:p w14:paraId="682BE18B"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5</w:t>
            </w:r>
            <w:r w:rsidRPr="00FE6A88">
              <w:rPr>
                <w:sz w:val="20"/>
                <w:szCs w:val="20"/>
                <w:lang w:val="en-US"/>
              </w:rPr>
              <w:t>0±0,5</w:t>
            </w:r>
          </w:p>
        </w:tc>
        <w:tc>
          <w:tcPr>
            <w:tcW w:w="1561" w:type="dxa"/>
            <w:shd w:val="clear" w:color="auto" w:fill="auto"/>
          </w:tcPr>
          <w:p w14:paraId="7678869B" w14:textId="77777777" w:rsidR="00564CE9" w:rsidRPr="00FE6A88" w:rsidRDefault="00564CE9" w:rsidP="0093393F">
            <w:pPr>
              <w:suppressAutoHyphens/>
              <w:spacing w:line="220" w:lineRule="exact"/>
              <w:jc w:val="center"/>
              <w:rPr>
                <w:b/>
                <w:sz w:val="20"/>
                <w:szCs w:val="20"/>
                <w:lang w:val="ru-RU"/>
              </w:rPr>
            </w:pPr>
            <w:r w:rsidRPr="00FE6A88">
              <w:rPr>
                <w:sz w:val="20"/>
                <w:szCs w:val="20"/>
              </w:rPr>
              <w:t>5,3</w:t>
            </w:r>
            <w:r w:rsidRPr="00FE6A88">
              <w:rPr>
                <w:sz w:val="20"/>
                <w:szCs w:val="20"/>
                <w:lang w:val="en-US"/>
              </w:rPr>
              <w:t>±</w:t>
            </w:r>
            <w:r w:rsidRPr="00FE6A88">
              <w:rPr>
                <w:sz w:val="20"/>
                <w:szCs w:val="20"/>
                <w:lang w:val="ru-RU"/>
              </w:rPr>
              <w:t>0,1</w:t>
            </w:r>
          </w:p>
        </w:tc>
        <w:tc>
          <w:tcPr>
            <w:tcW w:w="1700" w:type="dxa"/>
            <w:shd w:val="clear" w:color="auto" w:fill="auto"/>
          </w:tcPr>
          <w:p w14:paraId="08D0E4D8"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50±0,5</w:t>
            </w:r>
          </w:p>
        </w:tc>
        <w:tc>
          <w:tcPr>
            <w:tcW w:w="1700" w:type="dxa"/>
            <w:shd w:val="clear" w:color="auto" w:fill="auto"/>
          </w:tcPr>
          <w:p w14:paraId="50E7E1BF" w14:textId="77777777" w:rsidR="00564CE9" w:rsidRPr="00FE6A88" w:rsidRDefault="00564CE9" w:rsidP="0093393F">
            <w:pPr>
              <w:suppressAutoHyphens/>
              <w:spacing w:line="220" w:lineRule="exact"/>
              <w:jc w:val="center"/>
              <w:rPr>
                <w:b/>
                <w:sz w:val="20"/>
                <w:szCs w:val="20"/>
                <w:lang w:val="ru-RU"/>
              </w:rPr>
            </w:pPr>
            <w:r w:rsidRPr="00FE6A88">
              <w:rPr>
                <w:sz w:val="20"/>
                <w:szCs w:val="20"/>
              </w:rPr>
              <w:t>5,</w:t>
            </w:r>
            <w:r w:rsidRPr="00FE6A88">
              <w:rPr>
                <w:sz w:val="20"/>
                <w:szCs w:val="20"/>
                <w:lang w:val="ru-RU"/>
              </w:rPr>
              <w:t>3</w:t>
            </w:r>
            <w:r w:rsidRPr="00FE6A88">
              <w:rPr>
                <w:sz w:val="20"/>
                <w:szCs w:val="20"/>
                <w:lang w:val="en-US"/>
              </w:rPr>
              <w:t>±</w:t>
            </w:r>
            <w:r w:rsidRPr="00FE6A88">
              <w:rPr>
                <w:sz w:val="20"/>
                <w:szCs w:val="20"/>
                <w:lang w:val="ru-RU"/>
              </w:rPr>
              <w:t>0,1</w:t>
            </w:r>
          </w:p>
        </w:tc>
      </w:tr>
      <w:tr w:rsidR="00564CE9" w:rsidRPr="00FE6A88" w14:paraId="1B62F9BE" w14:textId="77777777" w:rsidTr="0093393F">
        <w:tc>
          <w:tcPr>
            <w:tcW w:w="675" w:type="dxa"/>
            <w:shd w:val="clear" w:color="auto" w:fill="auto"/>
          </w:tcPr>
          <w:p w14:paraId="3AD29801" w14:textId="77777777" w:rsidR="00564CE9" w:rsidRPr="00FE6A88" w:rsidRDefault="00564CE9" w:rsidP="0093393F">
            <w:pPr>
              <w:numPr>
                <w:ilvl w:val="0"/>
                <w:numId w:val="15"/>
              </w:numPr>
              <w:suppressAutoHyphens/>
              <w:spacing w:line="220" w:lineRule="exact"/>
              <w:ind w:hanging="720"/>
              <w:rPr>
                <w:b/>
                <w:sz w:val="20"/>
                <w:szCs w:val="20"/>
                <w:lang w:val="en-US"/>
              </w:rPr>
            </w:pPr>
          </w:p>
        </w:tc>
        <w:tc>
          <w:tcPr>
            <w:tcW w:w="2126" w:type="dxa"/>
            <w:shd w:val="clear" w:color="auto" w:fill="auto"/>
          </w:tcPr>
          <w:p w14:paraId="3C1E3E0C" w14:textId="77777777" w:rsidR="00564CE9" w:rsidRPr="00FE6A88" w:rsidRDefault="00564CE9" w:rsidP="0093393F">
            <w:pPr>
              <w:suppressAutoHyphens/>
              <w:spacing w:line="220" w:lineRule="exact"/>
              <w:jc w:val="both"/>
              <w:rPr>
                <w:i/>
                <w:sz w:val="20"/>
                <w:szCs w:val="20"/>
                <w:lang w:val="en-US"/>
              </w:rPr>
            </w:pPr>
            <w:r w:rsidRPr="00FE6A88">
              <w:rPr>
                <w:i/>
                <w:sz w:val="20"/>
                <w:szCs w:val="20"/>
                <w:lang w:val="en-US"/>
              </w:rPr>
              <w:t>D6 : D1X</w:t>
            </w:r>
          </w:p>
        </w:tc>
        <w:tc>
          <w:tcPr>
            <w:tcW w:w="1560" w:type="dxa"/>
            <w:shd w:val="clear" w:color="auto" w:fill="auto"/>
          </w:tcPr>
          <w:p w14:paraId="6F3F2A79"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49±0,4</w:t>
            </w:r>
          </w:p>
        </w:tc>
        <w:tc>
          <w:tcPr>
            <w:tcW w:w="1561" w:type="dxa"/>
            <w:shd w:val="clear" w:color="auto" w:fill="auto"/>
          </w:tcPr>
          <w:p w14:paraId="654D552C"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15</w:t>
            </w:r>
            <w:r w:rsidRPr="00FE6A88">
              <w:rPr>
                <w:sz w:val="20"/>
                <w:szCs w:val="20"/>
                <w:lang w:val="en-US"/>
              </w:rPr>
              <w:t>±</w:t>
            </w:r>
            <w:r w:rsidRPr="00FE6A88">
              <w:rPr>
                <w:sz w:val="20"/>
                <w:szCs w:val="20"/>
                <w:lang w:val="ru-RU"/>
              </w:rPr>
              <w:t>0,1</w:t>
            </w:r>
          </w:p>
        </w:tc>
        <w:tc>
          <w:tcPr>
            <w:tcW w:w="1700" w:type="dxa"/>
            <w:shd w:val="clear" w:color="auto" w:fill="auto"/>
          </w:tcPr>
          <w:p w14:paraId="62C96481"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55±0,4</w:t>
            </w:r>
          </w:p>
        </w:tc>
        <w:tc>
          <w:tcPr>
            <w:tcW w:w="1700" w:type="dxa"/>
            <w:shd w:val="clear" w:color="auto" w:fill="auto"/>
          </w:tcPr>
          <w:p w14:paraId="63219BCD"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26</w:t>
            </w:r>
            <w:r w:rsidRPr="00FE6A88">
              <w:rPr>
                <w:sz w:val="20"/>
                <w:szCs w:val="20"/>
                <w:lang w:val="en-US"/>
              </w:rPr>
              <w:t>±</w:t>
            </w:r>
            <w:r w:rsidRPr="00FE6A88">
              <w:rPr>
                <w:sz w:val="20"/>
                <w:szCs w:val="20"/>
                <w:lang w:val="ru-RU"/>
              </w:rPr>
              <w:t>0,3</w:t>
            </w:r>
          </w:p>
        </w:tc>
      </w:tr>
      <w:tr w:rsidR="00564CE9" w:rsidRPr="00FE6A88" w14:paraId="31232E62" w14:textId="77777777" w:rsidTr="0093393F">
        <w:tc>
          <w:tcPr>
            <w:tcW w:w="675" w:type="dxa"/>
            <w:shd w:val="clear" w:color="auto" w:fill="auto"/>
          </w:tcPr>
          <w:p w14:paraId="3F13A193" w14:textId="77777777" w:rsidR="00564CE9" w:rsidRPr="00FE6A88" w:rsidRDefault="00564CE9" w:rsidP="0093393F">
            <w:pPr>
              <w:numPr>
                <w:ilvl w:val="0"/>
                <w:numId w:val="15"/>
              </w:numPr>
              <w:suppressAutoHyphens/>
              <w:spacing w:line="220" w:lineRule="exact"/>
              <w:ind w:hanging="720"/>
              <w:rPr>
                <w:b/>
                <w:sz w:val="20"/>
                <w:szCs w:val="20"/>
                <w:lang w:val="en-US"/>
              </w:rPr>
            </w:pPr>
          </w:p>
        </w:tc>
        <w:tc>
          <w:tcPr>
            <w:tcW w:w="2126" w:type="dxa"/>
            <w:shd w:val="clear" w:color="auto" w:fill="auto"/>
          </w:tcPr>
          <w:p w14:paraId="6F2A5D0A"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SR1 : CL1</w:t>
            </w:r>
          </w:p>
        </w:tc>
        <w:tc>
          <w:tcPr>
            <w:tcW w:w="1560" w:type="dxa"/>
            <w:shd w:val="clear" w:color="auto" w:fill="auto"/>
          </w:tcPr>
          <w:p w14:paraId="47404444"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3±0,1</w:t>
            </w:r>
          </w:p>
        </w:tc>
        <w:tc>
          <w:tcPr>
            <w:tcW w:w="1561" w:type="dxa"/>
            <w:shd w:val="clear" w:color="auto" w:fill="auto"/>
          </w:tcPr>
          <w:p w14:paraId="0787B375"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3</w:t>
            </w:r>
            <w:r w:rsidRPr="00FE6A88">
              <w:rPr>
                <w:sz w:val="20"/>
                <w:szCs w:val="20"/>
              </w:rPr>
              <w:t>,</w:t>
            </w:r>
            <w:r w:rsidRPr="00FE6A88">
              <w:rPr>
                <w:sz w:val="20"/>
                <w:szCs w:val="20"/>
                <w:lang w:val="en-US"/>
              </w:rPr>
              <w:t>0±</w:t>
            </w:r>
            <w:r w:rsidRPr="00FE6A88">
              <w:rPr>
                <w:sz w:val="20"/>
                <w:szCs w:val="20"/>
                <w:lang w:val="ru-RU"/>
              </w:rPr>
              <w:t>0,1</w:t>
            </w:r>
          </w:p>
        </w:tc>
        <w:tc>
          <w:tcPr>
            <w:tcW w:w="1700" w:type="dxa"/>
            <w:shd w:val="clear" w:color="auto" w:fill="auto"/>
          </w:tcPr>
          <w:p w14:paraId="7BFC3F4E"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5±0,1</w:t>
            </w:r>
          </w:p>
        </w:tc>
        <w:tc>
          <w:tcPr>
            <w:tcW w:w="1700" w:type="dxa"/>
            <w:shd w:val="clear" w:color="auto" w:fill="auto"/>
          </w:tcPr>
          <w:p w14:paraId="17158F32"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3,0±</w:t>
            </w:r>
            <w:r w:rsidRPr="00FE6A88">
              <w:rPr>
                <w:sz w:val="20"/>
                <w:szCs w:val="20"/>
                <w:lang w:val="ru-RU"/>
              </w:rPr>
              <w:t>0,1</w:t>
            </w:r>
          </w:p>
        </w:tc>
      </w:tr>
      <w:tr w:rsidR="00564CE9" w:rsidRPr="00FE6A88" w14:paraId="6E169AEF" w14:textId="77777777" w:rsidTr="0093393F">
        <w:trPr>
          <w:trHeight w:val="300"/>
        </w:trPr>
        <w:tc>
          <w:tcPr>
            <w:tcW w:w="675" w:type="dxa"/>
            <w:shd w:val="clear" w:color="auto" w:fill="auto"/>
          </w:tcPr>
          <w:p w14:paraId="2DB72870" w14:textId="77777777" w:rsidR="00564CE9" w:rsidRPr="00FE6A88" w:rsidRDefault="00564CE9" w:rsidP="0093393F">
            <w:pPr>
              <w:numPr>
                <w:ilvl w:val="0"/>
                <w:numId w:val="15"/>
              </w:numPr>
              <w:suppressAutoHyphens/>
              <w:spacing w:line="220" w:lineRule="exact"/>
              <w:ind w:hanging="720"/>
              <w:rPr>
                <w:b/>
                <w:sz w:val="20"/>
                <w:szCs w:val="20"/>
                <w:lang w:val="en-US"/>
              </w:rPr>
            </w:pPr>
          </w:p>
        </w:tc>
        <w:tc>
          <w:tcPr>
            <w:tcW w:w="2126" w:type="dxa"/>
            <w:shd w:val="clear" w:color="auto" w:fill="auto"/>
          </w:tcPr>
          <w:p w14:paraId="66972B6C"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SR1 : D1X</w:t>
            </w:r>
          </w:p>
        </w:tc>
        <w:tc>
          <w:tcPr>
            <w:tcW w:w="1560" w:type="dxa"/>
            <w:shd w:val="clear" w:color="auto" w:fill="auto"/>
          </w:tcPr>
          <w:p w14:paraId="5069CD2A"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30±0,1</w:t>
            </w:r>
          </w:p>
        </w:tc>
        <w:tc>
          <w:tcPr>
            <w:tcW w:w="1561" w:type="dxa"/>
            <w:shd w:val="clear" w:color="auto" w:fill="auto"/>
          </w:tcPr>
          <w:p w14:paraId="05F09290"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18,0±</w:t>
            </w:r>
            <w:r w:rsidRPr="00FE6A88">
              <w:rPr>
                <w:sz w:val="20"/>
                <w:szCs w:val="20"/>
                <w:lang w:val="ru-RU"/>
              </w:rPr>
              <w:t>0,1</w:t>
            </w:r>
          </w:p>
        </w:tc>
        <w:tc>
          <w:tcPr>
            <w:tcW w:w="1700" w:type="dxa"/>
            <w:shd w:val="clear" w:color="auto" w:fill="auto"/>
          </w:tcPr>
          <w:p w14:paraId="79334AAB"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30±0,1</w:t>
            </w:r>
          </w:p>
        </w:tc>
        <w:tc>
          <w:tcPr>
            <w:tcW w:w="1700" w:type="dxa"/>
            <w:shd w:val="clear" w:color="auto" w:fill="auto"/>
          </w:tcPr>
          <w:p w14:paraId="3FC47057"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2</w:t>
            </w:r>
            <w:r w:rsidRPr="00FE6A88">
              <w:rPr>
                <w:sz w:val="20"/>
                <w:szCs w:val="20"/>
                <w:lang w:val="ru-RU"/>
              </w:rPr>
              <w:t>5</w:t>
            </w:r>
            <w:r w:rsidRPr="00FE6A88">
              <w:rPr>
                <w:sz w:val="20"/>
                <w:szCs w:val="20"/>
                <w:lang w:val="en-US"/>
              </w:rPr>
              <w:t>,0±</w:t>
            </w:r>
            <w:r w:rsidRPr="00FE6A88">
              <w:rPr>
                <w:sz w:val="20"/>
                <w:szCs w:val="20"/>
                <w:lang w:val="ru-RU"/>
              </w:rPr>
              <w:t>0,3</w:t>
            </w:r>
          </w:p>
        </w:tc>
      </w:tr>
      <w:tr w:rsidR="00564CE9" w:rsidRPr="00FE6A88" w14:paraId="3DD75D40" w14:textId="77777777" w:rsidTr="0093393F">
        <w:trPr>
          <w:trHeight w:val="240"/>
        </w:trPr>
        <w:tc>
          <w:tcPr>
            <w:tcW w:w="675" w:type="dxa"/>
            <w:shd w:val="clear" w:color="auto" w:fill="auto"/>
          </w:tcPr>
          <w:p w14:paraId="7442C127" w14:textId="77777777" w:rsidR="00564CE9" w:rsidRPr="00FE6A88" w:rsidRDefault="00564CE9" w:rsidP="0093393F">
            <w:pPr>
              <w:numPr>
                <w:ilvl w:val="0"/>
                <w:numId w:val="15"/>
              </w:numPr>
              <w:suppressAutoHyphens/>
              <w:spacing w:line="220" w:lineRule="exact"/>
              <w:ind w:hanging="720"/>
              <w:rPr>
                <w:b/>
                <w:sz w:val="20"/>
                <w:szCs w:val="20"/>
                <w:lang w:val="en-US"/>
              </w:rPr>
            </w:pPr>
          </w:p>
        </w:tc>
        <w:tc>
          <w:tcPr>
            <w:tcW w:w="2126" w:type="dxa"/>
            <w:shd w:val="clear" w:color="auto" w:fill="auto"/>
          </w:tcPr>
          <w:p w14:paraId="3FF8D899"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CL1: D1X</w:t>
            </w:r>
          </w:p>
        </w:tc>
        <w:tc>
          <w:tcPr>
            <w:tcW w:w="1560" w:type="dxa"/>
            <w:shd w:val="clear" w:color="auto" w:fill="auto"/>
          </w:tcPr>
          <w:p w14:paraId="489A40EB"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23±0,1</w:t>
            </w:r>
          </w:p>
        </w:tc>
        <w:tc>
          <w:tcPr>
            <w:tcW w:w="1561" w:type="dxa"/>
            <w:shd w:val="clear" w:color="auto" w:fill="auto"/>
          </w:tcPr>
          <w:p w14:paraId="60B96151"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1</w:t>
            </w:r>
            <w:r w:rsidRPr="00FE6A88">
              <w:rPr>
                <w:sz w:val="20"/>
                <w:szCs w:val="20"/>
                <w:lang w:val="en-US"/>
              </w:rPr>
              <w:t>6,0±</w:t>
            </w:r>
            <w:r w:rsidRPr="00FE6A88">
              <w:rPr>
                <w:sz w:val="20"/>
                <w:szCs w:val="20"/>
                <w:lang w:val="ru-RU"/>
              </w:rPr>
              <w:t>0,1</w:t>
            </w:r>
          </w:p>
        </w:tc>
        <w:tc>
          <w:tcPr>
            <w:tcW w:w="1700" w:type="dxa"/>
            <w:shd w:val="clear" w:color="auto" w:fill="auto"/>
          </w:tcPr>
          <w:p w14:paraId="42D75A7C"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32±0,1</w:t>
            </w:r>
          </w:p>
        </w:tc>
        <w:tc>
          <w:tcPr>
            <w:tcW w:w="1700" w:type="dxa"/>
            <w:shd w:val="clear" w:color="auto" w:fill="auto"/>
          </w:tcPr>
          <w:p w14:paraId="5AB71CC3"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20,0</w:t>
            </w:r>
            <w:r w:rsidRPr="00FE6A88">
              <w:rPr>
                <w:sz w:val="20"/>
                <w:szCs w:val="20"/>
                <w:lang w:val="en-US"/>
              </w:rPr>
              <w:t>±</w:t>
            </w:r>
            <w:r w:rsidRPr="00FE6A88">
              <w:rPr>
                <w:sz w:val="20"/>
                <w:szCs w:val="20"/>
                <w:lang w:val="ru-RU"/>
              </w:rPr>
              <w:t>0,2</w:t>
            </w:r>
          </w:p>
        </w:tc>
      </w:tr>
      <w:tr w:rsidR="00564CE9" w:rsidRPr="00FE6A88" w14:paraId="3725FCE2" w14:textId="77777777" w:rsidTr="0093393F">
        <w:trPr>
          <w:trHeight w:val="240"/>
        </w:trPr>
        <w:tc>
          <w:tcPr>
            <w:tcW w:w="9322" w:type="dxa"/>
            <w:gridSpan w:val="6"/>
            <w:shd w:val="clear" w:color="auto" w:fill="auto"/>
          </w:tcPr>
          <w:p w14:paraId="0A21361F" w14:textId="77777777" w:rsidR="00564CE9" w:rsidRPr="00FE6A88" w:rsidRDefault="00564CE9" w:rsidP="0093393F">
            <w:pPr>
              <w:suppressAutoHyphens/>
              <w:spacing w:line="220" w:lineRule="exact"/>
              <w:jc w:val="center"/>
              <w:rPr>
                <w:sz w:val="20"/>
                <w:szCs w:val="20"/>
                <w:lang w:val="en-US"/>
              </w:rPr>
            </w:pPr>
            <w:r>
              <w:rPr>
                <w:sz w:val="20"/>
                <w:szCs w:val="20"/>
                <w:lang w:val="ru-RU"/>
              </w:rPr>
              <w:t xml:space="preserve">consortia of </w:t>
            </w:r>
            <w:r>
              <w:rPr>
                <w:sz w:val="20"/>
                <w:szCs w:val="20"/>
                <w:lang w:val="en-US"/>
              </w:rPr>
              <w:t>3</w:t>
            </w:r>
            <w:r>
              <w:rPr>
                <w:sz w:val="20"/>
                <w:szCs w:val="20"/>
                <w:lang w:val="ru-RU"/>
              </w:rPr>
              <w:t xml:space="preserve"> strains</w:t>
            </w:r>
          </w:p>
        </w:tc>
      </w:tr>
      <w:tr w:rsidR="00564CE9" w:rsidRPr="00FE6A88" w14:paraId="45B7219B" w14:textId="77777777" w:rsidTr="0093393F">
        <w:trPr>
          <w:trHeight w:val="277"/>
        </w:trPr>
        <w:tc>
          <w:tcPr>
            <w:tcW w:w="675" w:type="dxa"/>
            <w:shd w:val="clear" w:color="auto" w:fill="auto"/>
          </w:tcPr>
          <w:p w14:paraId="476337BA" w14:textId="77777777" w:rsidR="00564CE9" w:rsidRPr="00FE6A88" w:rsidRDefault="00564CE9" w:rsidP="0093393F">
            <w:pPr>
              <w:numPr>
                <w:ilvl w:val="0"/>
                <w:numId w:val="15"/>
              </w:numPr>
              <w:suppressAutoHyphens/>
              <w:spacing w:line="220" w:lineRule="exact"/>
              <w:ind w:hanging="720"/>
              <w:jc w:val="center"/>
              <w:rPr>
                <w:sz w:val="20"/>
                <w:szCs w:val="20"/>
                <w:lang w:val="en-US"/>
              </w:rPr>
            </w:pPr>
          </w:p>
        </w:tc>
        <w:tc>
          <w:tcPr>
            <w:tcW w:w="2126" w:type="dxa"/>
            <w:shd w:val="clear" w:color="auto" w:fill="auto"/>
          </w:tcPr>
          <w:p w14:paraId="445DBB4E"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1560" w:type="dxa"/>
            <w:shd w:val="clear" w:color="auto" w:fill="auto"/>
          </w:tcPr>
          <w:p w14:paraId="5AE765EB"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3</w:t>
            </w:r>
            <w:r w:rsidRPr="00FE6A88">
              <w:rPr>
                <w:sz w:val="20"/>
                <w:szCs w:val="20"/>
                <w:lang w:val="en-US"/>
              </w:rPr>
              <w:t>6±0,3</w:t>
            </w:r>
          </w:p>
        </w:tc>
        <w:tc>
          <w:tcPr>
            <w:tcW w:w="1561" w:type="dxa"/>
            <w:shd w:val="clear" w:color="auto" w:fill="auto"/>
          </w:tcPr>
          <w:p w14:paraId="7A3DC641"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3,0±</w:t>
            </w:r>
            <w:r w:rsidRPr="00FE6A88">
              <w:rPr>
                <w:sz w:val="20"/>
                <w:szCs w:val="20"/>
                <w:lang w:val="ru-RU"/>
              </w:rPr>
              <w:t>0,1</w:t>
            </w:r>
          </w:p>
        </w:tc>
        <w:tc>
          <w:tcPr>
            <w:tcW w:w="1700" w:type="dxa"/>
            <w:shd w:val="clear" w:color="auto" w:fill="auto"/>
          </w:tcPr>
          <w:p w14:paraId="2EEB9C4F"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50±0,3</w:t>
            </w:r>
          </w:p>
        </w:tc>
        <w:tc>
          <w:tcPr>
            <w:tcW w:w="1700" w:type="dxa"/>
            <w:shd w:val="clear" w:color="auto" w:fill="auto"/>
          </w:tcPr>
          <w:p w14:paraId="1FD83D5F"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6,0±</w:t>
            </w:r>
            <w:r w:rsidRPr="00FE6A88">
              <w:rPr>
                <w:sz w:val="20"/>
                <w:szCs w:val="20"/>
                <w:lang w:val="ru-RU"/>
              </w:rPr>
              <w:t>0,1</w:t>
            </w:r>
          </w:p>
        </w:tc>
      </w:tr>
      <w:tr w:rsidR="00564CE9" w:rsidRPr="00FE6A88" w14:paraId="4E35FB51" w14:textId="77777777" w:rsidTr="0093393F">
        <w:tc>
          <w:tcPr>
            <w:tcW w:w="675" w:type="dxa"/>
            <w:shd w:val="clear" w:color="auto" w:fill="auto"/>
          </w:tcPr>
          <w:p w14:paraId="1D9104B6" w14:textId="77777777" w:rsidR="00564CE9" w:rsidRPr="00FE6A88" w:rsidRDefault="00564CE9" w:rsidP="0093393F">
            <w:pPr>
              <w:numPr>
                <w:ilvl w:val="0"/>
                <w:numId w:val="15"/>
              </w:numPr>
              <w:suppressAutoHyphens/>
              <w:spacing w:line="220" w:lineRule="exact"/>
              <w:ind w:hanging="720"/>
              <w:rPr>
                <w:b/>
                <w:sz w:val="20"/>
                <w:szCs w:val="20"/>
              </w:rPr>
            </w:pPr>
          </w:p>
        </w:tc>
        <w:tc>
          <w:tcPr>
            <w:tcW w:w="2126" w:type="dxa"/>
            <w:shd w:val="clear" w:color="auto" w:fill="auto"/>
          </w:tcPr>
          <w:p w14:paraId="5F6E85F1"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D1X</w:t>
            </w:r>
          </w:p>
        </w:tc>
        <w:tc>
          <w:tcPr>
            <w:tcW w:w="1560" w:type="dxa"/>
            <w:shd w:val="clear" w:color="auto" w:fill="auto"/>
          </w:tcPr>
          <w:p w14:paraId="2E1567DC"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4</w:t>
            </w:r>
            <w:r w:rsidRPr="00FE6A88">
              <w:rPr>
                <w:sz w:val="20"/>
                <w:szCs w:val="20"/>
                <w:lang w:val="en-US"/>
              </w:rPr>
              <w:t>3±0,1</w:t>
            </w:r>
          </w:p>
        </w:tc>
        <w:tc>
          <w:tcPr>
            <w:tcW w:w="1561" w:type="dxa"/>
            <w:shd w:val="clear" w:color="auto" w:fill="auto"/>
          </w:tcPr>
          <w:p w14:paraId="063E3FB0"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20</w:t>
            </w:r>
            <w:r w:rsidRPr="00FE6A88">
              <w:rPr>
                <w:sz w:val="20"/>
                <w:szCs w:val="20"/>
                <w:lang w:val="en-US"/>
              </w:rPr>
              <w:t>,0±</w:t>
            </w:r>
            <w:r w:rsidRPr="00FE6A88">
              <w:rPr>
                <w:sz w:val="20"/>
                <w:szCs w:val="20"/>
                <w:lang w:val="ru-RU"/>
              </w:rPr>
              <w:t>0,2</w:t>
            </w:r>
          </w:p>
        </w:tc>
        <w:tc>
          <w:tcPr>
            <w:tcW w:w="1700" w:type="dxa"/>
            <w:shd w:val="clear" w:color="auto" w:fill="auto"/>
          </w:tcPr>
          <w:p w14:paraId="1D1DF178"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51</w:t>
            </w:r>
            <w:r w:rsidRPr="00FE6A88">
              <w:rPr>
                <w:sz w:val="20"/>
                <w:szCs w:val="20"/>
                <w:lang w:val="en-US"/>
              </w:rPr>
              <w:t>±0,1</w:t>
            </w:r>
          </w:p>
        </w:tc>
        <w:tc>
          <w:tcPr>
            <w:tcW w:w="1700" w:type="dxa"/>
            <w:shd w:val="clear" w:color="auto" w:fill="auto"/>
          </w:tcPr>
          <w:p w14:paraId="20C55AB8"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23,0</w:t>
            </w:r>
            <w:r w:rsidRPr="00FE6A88">
              <w:rPr>
                <w:sz w:val="20"/>
                <w:szCs w:val="20"/>
                <w:lang w:val="en-US"/>
              </w:rPr>
              <w:t>±</w:t>
            </w:r>
            <w:r w:rsidRPr="00FE6A88">
              <w:rPr>
                <w:sz w:val="20"/>
                <w:szCs w:val="20"/>
                <w:lang w:val="ru-RU"/>
              </w:rPr>
              <w:t>0,3</w:t>
            </w:r>
          </w:p>
        </w:tc>
      </w:tr>
      <w:tr w:rsidR="00564CE9" w:rsidRPr="00FE6A88" w14:paraId="7171DF0E" w14:textId="77777777" w:rsidTr="0093393F">
        <w:tc>
          <w:tcPr>
            <w:tcW w:w="675" w:type="dxa"/>
            <w:shd w:val="clear" w:color="auto" w:fill="auto"/>
          </w:tcPr>
          <w:p w14:paraId="07F72E4B" w14:textId="77777777" w:rsidR="00564CE9" w:rsidRPr="00FE6A88" w:rsidRDefault="00564CE9" w:rsidP="0093393F">
            <w:pPr>
              <w:numPr>
                <w:ilvl w:val="0"/>
                <w:numId w:val="15"/>
              </w:numPr>
              <w:suppressAutoHyphens/>
              <w:spacing w:line="220" w:lineRule="exact"/>
              <w:ind w:hanging="720"/>
              <w:rPr>
                <w:b/>
                <w:sz w:val="20"/>
                <w:szCs w:val="20"/>
              </w:rPr>
            </w:pPr>
          </w:p>
        </w:tc>
        <w:tc>
          <w:tcPr>
            <w:tcW w:w="2126" w:type="dxa"/>
            <w:shd w:val="clear" w:color="auto" w:fill="auto"/>
          </w:tcPr>
          <w:p w14:paraId="30B79AE2"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rPr>
              <w:t>:</w:t>
            </w:r>
            <w:r w:rsidRPr="00FE6A88">
              <w:rPr>
                <w:sz w:val="20"/>
                <w:szCs w:val="20"/>
                <w:lang w:val="en-US"/>
              </w:rPr>
              <w:t xml:space="preserve"> D1X</w:t>
            </w:r>
          </w:p>
        </w:tc>
        <w:tc>
          <w:tcPr>
            <w:tcW w:w="1560" w:type="dxa"/>
            <w:shd w:val="clear" w:color="auto" w:fill="auto"/>
          </w:tcPr>
          <w:p w14:paraId="0EBDAD51"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4</w:t>
            </w:r>
            <w:r w:rsidRPr="00FE6A88">
              <w:rPr>
                <w:sz w:val="20"/>
                <w:szCs w:val="20"/>
                <w:lang w:val="en-US"/>
              </w:rPr>
              <w:t>2±0,3</w:t>
            </w:r>
          </w:p>
        </w:tc>
        <w:tc>
          <w:tcPr>
            <w:tcW w:w="1561" w:type="dxa"/>
            <w:shd w:val="clear" w:color="auto" w:fill="auto"/>
          </w:tcPr>
          <w:p w14:paraId="1DAEAE68" w14:textId="77777777" w:rsidR="00564CE9" w:rsidRPr="00FE6A88" w:rsidRDefault="00564CE9" w:rsidP="0093393F">
            <w:pPr>
              <w:suppressAutoHyphens/>
              <w:spacing w:line="220" w:lineRule="exact"/>
              <w:jc w:val="center"/>
              <w:rPr>
                <w:sz w:val="20"/>
                <w:szCs w:val="20"/>
                <w:lang w:val="ru-RU"/>
              </w:rPr>
            </w:pPr>
            <w:r w:rsidRPr="00FE6A88">
              <w:rPr>
                <w:sz w:val="20"/>
                <w:szCs w:val="20"/>
                <w:lang w:val="en-US"/>
              </w:rPr>
              <w:t>20,0±</w:t>
            </w:r>
            <w:r w:rsidRPr="00FE6A88">
              <w:rPr>
                <w:sz w:val="20"/>
                <w:szCs w:val="20"/>
                <w:lang w:val="ru-RU"/>
              </w:rPr>
              <w:t>0,2</w:t>
            </w:r>
          </w:p>
        </w:tc>
        <w:tc>
          <w:tcPr>
            <w:tcW w:w="1700" w:type="dxa"/>
            <w:shd w:val="clear" w:color="auto" w:fill="auto"/>
          </w:tcPr>
          <w:p w14:paraId="5165852D"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58</w:t>
            </w:r>
            <w:r w:rsidRPr="00FE6A88">
              <w:rPr>
                <w:sz w:val="20"/>
                <w:szCs w:val="20"/>
                <w:lang w:val="en-US"/>
              </w:rPr>
              <w:t>±0,3</w:t>
            </w:r>
          </w:p>
        </w:tc>
        <w:tc>
          <w:tcPr>
            <w:tcW w:w="1700" w:type="dxa"/>
            <w:shd w:val="clear" w:color="auto" w:fill="auto"/>
          </w:tcPr>
          <w:p w14:paraId="3EB2EE6F"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w:t>
            </w:r>
            <w:r w:rsidRPr="00FE6A88">
              <w:rPr>
                <w:sz w:val="20"/>
                <w:szCs w:val="20"/>
                <w:lang w:val="en-US"/>
              </w:rPr>
              <w:t>6,0±</w:t>
            </w:r>
            <w:r w:rsidRPr="00FE6A88">
              <w:rPr>
                <w:sz w:val="20"/>
                <w:szCs w:val="20"/>
                <w:lang w:val="ru-RU"/>
              </w:rPr>
              <w:t>0,3</w:t>
            </w:r>
          </w:p>
        </w:tc>
      </w:tr>
      <w:tr w:rsidR="00564CE9" w:rsidRPr="00FE6A88" w14:paraId="24CD045E" w14:textId="77777777" w:rsidTr="0093393F">
        <w:trPr>
          <w:trHeight w:val="270"/>
        </w:trPr>
        <w:tc>
          <w:tcPr>
            <w:tcW w:w="675" w:type="dxa"/>
            <w:shd w:val="clear" w:color="auto" w:fill="auto"/>
          </w:tcPr>
          <w:p w14:paraId="388707E9" w14:textId="77777777" w:rsidR="00564CE9" w:rsidRPr="00FE6A88" w:rsidRDefault="00564CE9" w:rsidP="0093393F">
            <w:pPr>
              <w:numPr>
                <w:ilvl w:val="0"/>
                <w:numId w:val="15"/>
              </w:numPr>
              <w:suppressAutoHyphens/>
              <w:spacing w:line="220" w:lineRule="exact"/>
              <w:ind w:hanging="720"/>
              <w:rPr>
                <w:sz w:val="20"/>
                <w:szCs w:val="20"/>
              </w:rPr>
            </w:pPr>
          </w:p>
        </w:tc>
        <w:tc>
          <w:tcPr>
            <w:tcW w:w="2126" w:type="dxa"/>
            <w:shd w:val="clear" w:color="auto" w:fill="auto"/>
          </w:tcPr>
          <w:p w14:paraId="2F4737CF" w14:textId="77777777" w:rsidR="00564CE9" w:rsidRPr="00FE6A88" w:rsidRDefault="00564CE9" w:rsidP="0093393F">
            <w:pPr>
              <w:suppressAutoHyphens/>
              <w:spacing w:line="220" w:lineRule="exact"/>
              <w:jc w:val="both"/>
              <w:rPr>
                <w:sz w:val="20"/>
                <w:szCs w:val="20"/>
              </w:rPr>
            </w:pPr>
            <w:r w:rsidRPr="00FE6A88">
              <w:rPr>
                <w:sz w:val="20"/>
                <w:szCs w:val="20"/>
                <w:lang w:val="en-US"/>
              </w:rPr>
              <w:t>SR1</w:t>
            </w:r>
            <w:r w:rsidRPr="00FE6A88">
              <w:rPr>
                <w:sz w:val="20"/>
                <w:szCs w:val="20"/>
              </w:rPr>
              <w:t xml:space="preserve"> :</w:t>
            </w:r>
            <w:r w:rsidRPr="00FE6A88">
              <w:rPr>
                <w:sz w:val="20"/>
                <w:szCs w:val="20"/>
                <w:lang w:val="en-US"/>
              </w:rPr>
              <w:t>CL1: D1X</w:t>
            </w:r>
          </w:p>
        </w:tc>
        <w:tc>
          <w:tcPr>
            <w:tcW w:w="1560" w:type="dxa"/>
            <w:shd w:val="clear" w:color="auto" w:fill="auto"/>
          </w:tcPr>
          <w:p w14:paraId="5A34C296"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2</w:t>
            </w:r>
            <w:r w:rsidRPr="00FE6A88">
              <w:rPr>
                <w:sz w:val="20"/>
                <w:szCs w:val="20"/>
                <w:lang w:val="en-US"/>
              </w:rPr>
              <w:t>6±0,3</w:t>
            </w:r>
          </w:p>
        </w:tc>
        <w:tc>
          <w:tcPr>
            <w:tcW w:w="1561" w:type="dxa"/>
            <w:shd w:val="clear" w:color="auto" w:fill="auto"/>
          </w:tcPr>
          <w:p w14:paraId="3519CBC9"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23,0</w:t>
            </w:r>
            <w:r w:rsidRPr="00FE6A88">
              <w:rPr>
                <w:sz w:val="20"/>
                <w:szCs w:val="20"/>
                <w:lang w:val="en-US"/>
              </w:rPr>
              <w:t>±</w:t>
            </w:r>
            <w:r w:rsidRPr="00FE6A88">
              <w:rPr>
                <w:sz w:val="20"/>
                <w:szCs w:val="20"/>
                <w:lang w:val="ru-RU"/>
              </w:rPr>
              <w:t>0,3</w:t>
            </w:r>
          </w:p>
        </w:tc>
        <w:tc>
          <w:tcPr>
            <w:tcW w:w="1700" w:type="dxa"/>
            <w:shd w:val="clear" w:color="auto" w:fill="auto"/>
          </w:tcPr>
          <w:p w14:paraId="39ABA8F3"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32</w:t>
            </w:r>
            <w:r w:rsidRPr="00FE6A88">
              <w:rPr>
                <w:sz w:val="20"/>
                <w:szCs w:val="20"/>
                <w:lang w:val="en-US"/>
              </w:rPr>
              <w:t>±0,3</w:t>
            </w:r>
          </w:p>
        </w:tc>
        <w:tc>
          <w:tcPr>
            <w:tcW w:w="1700" w:type="dxa"/>
            <w:shd w:val="clear" w:color="auto" w:fill="auto"/>
          </w:tcPr>
          <w:p w14:paraId="097D3E55"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w:t>
            </w:r>
            <w:r w:rsidRPr="00FE6A88">
              <w:rPr>
                <w:sz w:val="20"/>
                <w:szCs w:val="20"/>
                <w:lang w:val="en-US"/>
              </w:rPr>
              <w:t>5</w:t>
            </w:r>
            <w:r w:rsidRPr="00FE6A88">
              <w:rPr>
                <w:sz w:val="20"/>
                <w:szCs w:val="20"/>
              </w:rPr>
              <w:t>,</w:t>
            </w:r>
            <w:r w:rsidRPr="00FE6A88">
              <w:rPr>
                <w:sz w:val="20"/>
                <w:szCs w:val="20"/>
                <w:lang w:val="en-US"/>
              </w:rPr>
              <w:t>1±</w:t>
            </w:r>
            <w:r w:rsidRPr="00FE6A88">
              <w:rPr>
                <w:sz w:val="20"/>
                <w:szCs w:val="20"/>
                <w:lang w:val="ru-RU"/>
              </w:rPr>
              <w:t>0,3</w:t>
            </w:r>
          </w:p>
        </w:tc>
      </w:tr>
      <w:tr w:rsidR="00564CE9" w:rsidRPr="00FE6A88" w14:paraId="2EF782E1" w14:textId="77777777" w:rsidTr="0093393F">
        <w:trPr>
          <w:trHeight w:val="270"/>
        </w:trPr>
        <w:tc>
          <w:tcPr>
            <w:tcW w:w="9322" w:type="dxa"/>
            <w:gridSpan w:val="6"/>
            <w:shd w:val="clear" w:color="auto" w:fill="auto"/>
          </w:tcPr>
          <w:p w14:paraId="682D5A8B" w14:textId="77777777" w:rsidR="00564CE9" w:rsidRPr="00FE6A88" w:rsidRDefault="00564CE9" w:rsidP="0093393F">
            <w:pPr>
              <w:suppressAutoHyphens/>
              <w:spacing w:line="220" w:lineRule="exact"/>
              <w:jc w:val="center"/>
              <w:rPr>
                <w:sz w:val="20"/>
                <w:szCs w:val="20"/>
                <w:lang w:val="en-US"/>
              </w:rPr>
            </w:pPr>
            <w:r>
              <w:rPr>
                <w:sz w:val="20"/>
                <w:szCs w:val="20"/>
                <w:lang w:val="ru-RU"/>
              </w:rPr>
              <w:t>consortia of 4 strains</w:t>
            </w:r>
          </w:p>
        </w:tc>
      </w:tr>
      <w:tr w:rsidR="00564CE9" w:rsidRPr="00FE6A88" w14:paraId="2A7C5437" w14:textId="77777777" w:rsidTr="0093393F">
        <w:trPr>
          <w:trHeight w:val="255"/>
        </w:trPr>
        <w:tc>
          <w:tcPr>
            <w:tcW w:w="675" w:type="dxa"/>
            <w:shd w:val="clear" w:color="auto" w:fill="auto"/>
          </w:tcPr>
          <w:p w14:paraId="6864B94B" w14:textId="77777777" w:rsidR="00564CE9" w:rsidRPr="00FE6A88" w:rsidRDefault="00564CE9" w:rsidP="0093393F">
            <w:pPr>
              <w:numPr>
                <w:ilvl w:val="0"/>
                <w:numId w:val="15"/>
              </w:numPr>
              <w:suppressAutoHyphens/>
              <w:spacing w:line="220" w:lineRule="exact"/>
              <w:ind w:hanging="720"/>
              <w:rPr>
                <w:b/>
                <w:sz w:val="20"/>
                <w:szCs w:val="20"/>
              </w:rPr>
            </w:pPr>
          </w:p>
        </w:tc>
        <w:tc>
          <w:tcPr>
            <w:tcW w:w="2126" w:type="dxa"/>
            <w:shd w:val="clear" w:color="auto" w:fill="auto"/>
          </w:tcPr>
          <w:p w14:paraId="7B255DFD"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en-US"/>
              </w:rPr>
              <w:t>X</w:t>
            </w:r>
          </w:p>
        </w:tc>
        <w:tc>
          <w:tcPr>
            <w:tcW w:w="1560" w:type="dxa"/>
            <w:shd w:val="clear" w:color="auto" w:fill="auto"/>
          </w:tcPr>
          <w:p w14:paraId="6393BAC1" w14:textId="77777777" w:rsidR="00564CE9" w:rsidRPr="00FE6A88" w:rsidRDefault="00564CE9" w:rsidP="0093393F">
            <w:pPr>
              <w:suppressAutoHyphens/>
              <w:spacing w:line="220" w:lineRule="exact"/>
              <w:jc w:val="center"/>
              <w:rPr>
                <w:sz w:val="20"/>
                <w:szCs w:val="20"/>
                <w:lang w:val="en-US"/>
              </w:rPr>
            </w:pPr>
            <w:r w:rsidRPr="00FE6A88">
              <w:rPr>
                <w:sz w:val="20"/>
                <w:szCs w:val="20"/>
                <w:lang w:val="ru-RU"/>
              </w:rPr>
              <w:t>3</w:t>
            </w:r>
            <w:r w:rsidRPr="00FE6A88">
              <w:rPr>
                <w:sz w:val="20"/>
                <w:szCs w:val="20"/>
                <w:lang w:val="en-US"/>
              </w:rPr>
              <w:t>7±0,3</w:t>
            </w:r>
          </w:p>
        </w:tc>
        <w:tc>
          <w:tcPr>
            <w:tcW w:w="1561" w:type="dxa"/>
            <w:shd w:val="clear" w:color="auto" w:fill="auto"/>
          </w:tcPr>
          <w:p w14:paraId="35706417"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19</w:t>
            </w:r>
            <w:r w:rsidRPr="00FE6A88">
              <w:rPr>
                <w:sz w:val="20"/>
                <w:szCs w:val="20"/>
              </w:rPr>
              <w:t>,</w:t>
            </w:r>
            <w:r w:rsidRPr="00FE6A88">
              <w:rPr>
                <w:sz w:val="20"/>
                <w:szCs w:val="20"/>
                <w:lang w:val="en-US"/>
              </w:rPr>
              <w:t>0±</w:t>
            </w:r>
            <w:r w:rsidRPr="00FE6A88">
              <w:rPr>
                <w:sz w:val="20"/>
                <w:szCs w:val="20"/>
                <w:lang w:val="ru-RU"/>
              </w:rPr>
              <w:t>0,1</w:t>
            </w:r>
          </w:p>
        </w:tc>
        <w:tc>
          <w:tcPr>
            <w:tcW w:w="1700" w:type="dxa"/>
            <w:shd w:val="clear" w:color="auto" w:fill="auto"/>
          </w:tcPr>
          <w:p w14:paraId="33BCA85D" w14:textId="77777777" w:rsidR="00564CE9" w:rsidRPr="00FE6A88" w:rsidRDefault="00564CE9" w:rsidP="0093393F">
            <w:pPr>
              <w:suppressAutoHyphens/>
              <w:spacing w:line="220" w:lineRule="exact"/>
              <w:jc w:val="center"/>
              <w:rPr>
                <w:sz w:val="20"/>
                <w:szCs w:val="20"/>
                <w:lang w:val="en-US"/>
              </w:rPr>
            </w:pPr>
            <w:r w:rsidRPr="00FE6A88">
              <w:rPr>
                <w:sz w:val="20"/>
                <w:szCs w:val="20"/>
                <w:lang w:val="en-US"/>
              </w:rPr>
              <w:t>45±0,3</w:t>
            </w:r>
          </w:p>
        </w:tc>
        <w:tc>
          <w:tcPr>
            <w:tcW w:w="1700" w:type="dxa"/>
            <w:shd w:val="clear" w:color="auto" w:fill="auto"/>
          </w:tcPr>
          <w:p w14:paraId="6793C1BD"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2</w:t>
            </w:r>
            <w:r w:rsidRPr="00FE6A88">
              <w:rPr>
                <w:sz w:val="20"/>
                <w:szCs w:val="20"/>
                <w:lang w:val="en-US"/>
              </w:rPr>
              <w:t>8±</w:t>
            </w:r>
            <w:r w:rsidRPr="00FE6A88">
              <w:rPr>
                <w:sz w:val="20"/>
                <w:szCs w:val="20"/>
                <w:lang w:val="ru-RU"/>
              </w:rPr>
              <w:t>0,3</w:t>
            </w:r>
          </w:p>
        </w:tc>
      </w:tr>
    </w:tbl>
    <w:p w14:paraId="7EB792AD" w14:textId="77777777" w:rsidR="00564CE9" w:rsidRPr="00FE6A88" w:rsidRDefault="00564CE9" w:rsidP="00564CE9">
      <w:pPr>
        <w:pStyle w:val="a3"/>
        <w:suppressAutoHyphens/>
        <w:spacing w:line="360" w:lineRule="auto"/>
        <w:ind w:firstLine="567"/>
        <w:jc w:val="both"/>
        <w:rPr>
          <w:rFonts w:ascii="Times New Roman" w:hAnsi="Times New Roman"/>
          <w:sz w:val="24"/>
          <w:szCs w:val="24"/>
          <w:lang w:eastAsia="ru-RU"/>
        </w:rPr>
      </w:pPr>
    </w:p>
    <w:p w14:paraId="280C99C0" w14:textId="77777777" w:rsidR="0093393F" w:rsidRPr="0093393F" w:rsidRDefault="0093393F" w:rsidP="0093393F">
      <w:pPr>
        <w:tabs>
          <w:tab w:val="left" w:pos="2977"/>
        </w:tabs>
        <w:suppressAutoHyphens/>
        <w:spacing w:line="360" w:lineRule="auto"/>
        <w:ind w:firstLine="567"/>
        <w:jc w:val="both"/>
        <w:rPr>
          <w:rFonts w:eastAsia="Calibri"/>
          <w:lang w:val="en-US" w:eastAsia="ru-RU"/>
        </w:rPr>
      </w:pPr>
      <w:r w:rsidRPr="0093393F">
        <w:rPr>
          <w:rFonts w:eastAsia="Calibri"/>
          <w:lang w:val="en-US" w:eastAsia="ru-RU"/>
        </w:rPr>
        <w:t>As can be seen from the tabular data, all 12 constructed associations of microorganisms are capable of oil emulsification, and after 48 hours of interaction of associations of microorganisms with oil, the emulsification index becomes higher for 10 associations and only for two associations (D6: CL1 and SR1: D1X), reaching the maximum value on 24 days, after 48 hours it remains unchanged or insignificant changes are observed.</w:t>
      </w:r>
    </w:p>
    <w:p w14:paraId="06732B01" w14:textId="77777777" w:rsidR="0093393F" w:rsidRPr="0093393F" w:rsidRDefault="0093393F" w:rsidP="0093393F">
      <w:pPr>
        <w:tabs>
          <w:tab w:val="left" w:pos="2977"/>
        </w:tabs>
        <w:suppressAutoHyphens/>
        <w:spacing w:line="360" w:lineRule="auto"/>
        <w:ind w:firstLine="567"/>
        <w:jc w:val="both"/>
        <w:rPr>
          <w:rFonts w:eastAsia="Calibri"/>
          <w:lang w:val="en-US" w:eastAsia="ru-RU"/>
        </w:rPr>
      </w:pPr>
      <w:r w:rsidRPr="0093393F">
        <w:rPr>
          <w:rFonts w:eastAsia="Calibri"/>
          <w:lang w:val="en-US" w:eastAsia="ru-RU"/>
        </w:rPr>
        <w:t>It was found that the index of oil emulsification of associations under aerobic conditions is higher than in anaerobic conditions, so the maximum E48 for 7 associations was 50-55%, on the contrary, in associations obtained under anaerobic conditions this indicator is much lower, for example, the maximum values ​​of E48 shown for 5 associations and are in the range of 25-28%. It should be noted that these results correlate with the fact that when constructing associations, two cultures of pseudomonads with high emulsification index were selected, since Pseudomonads are aerobes, then in association with them under aerobic conditions, a high ability to emulsify is observed. Whereas, Bacillus sp. D1X was included in the association as the strain with the maximum emulsification index among the 7 bacilli studied (32%) and was isolated under aerobic cultivation conditions. It can be assumed that for this Bacillus sp. D1X favorable environment for the maximum production of biosurfactants-oil emulsifiers is the aerobic environment, and therefore, under anaerobic conditions in associations, it showed a lower ability to oil emulsification, because is an optional aerobic.</w:t>
      </w:r>
    </w:p>
    <w:p w14:paraId="7B973D17" w14:textId="7A59545B" w:rsidR="00AB3ECD" w:rsidRDefault="0093393F" w:rsidP="0093393F">
      <w:pPr>
        <w:tabs>
          <w:tab w:val="left" w:pos="2977"/>
        </w:tabs>
        <w:suppressAutoHyphens/>
        <w:spacing w:line="360" w:lineRule="auto"/>
        <w:ind w:firstLine="567"/>
        <w:jc w:val="both"/>
        <w:rPr>
          <w:rFonts w:eastAsia="Calibri"/>
          <w:lang w:val="en-US" w:eastAsia="ru-RU"/>
        </w:rPr>
      </w:pPr>
      <w:r w:rsidRPr="0093393F">
        <w:rPr>
          <w:rFonts w:eastAsia="Calibri"/>
          <w:lang w:val="en-US" w:eastAsia="ru-RU"/>
        </w:rPr>
        <w:t>Table 6 shows the results of the dynamics of gas formation during the cultivation of associations of microorganisms on a synthetic medium with molasses.</w:t>
      </w:r>
    </w:p>
    <w:p w14:paraId="500627A3" w14:textId="77777777" w:rsidR="0093393F" w:rsidRPr="0093393F" w:rsidRDefault="0093393F" w:rsidP="0093393F">
      <w:pPr>
        <w:tabs>
          <w:tab w:val="left" w:pos="2977"/>
        </w:tabs>
        <w:suppressAutoHyphens/>
        <w:ind w:firstLine="567"/>
        <w:jc w:val="both"/>
        <w:rPr>
          <w:lang w:val="en-US"/>
        </w:rPr>
      </w:pPr>
    </w:p>
    <w:p w14:paraId="2BED7CE2" w14:textId="77777777" w:rsidR="00564CE9" w:rsidRPr="00FE6A88" w:rsidRDefault="00564CE9" w:rsidP="00564CE9">
      <w:pPr>
        <w:tabs>
          <w:tab w:val="left" w:pos="2977"/>
        </w:tabs>
        <w:suppressAutoHyphens/>
        <w:spacing w:line="360" w:lineRule="auto"/>
        <w:jc w:val="both"/>
      </w:pPr>
      <w:r>
        <w:rPr>
          <w:lang w:val="en-US"/>
        </w:rPr>
        <w:lastRenderedPageBreak/>
        <w:t>Table</w:t>
      </w:r>
      <w:r w:rsidRPr="00747BA4">
        <w:rPr>
          <w:lang w:val="en-US"/>
        </w:rPr>
        <w:t xml:space="preserve"> </w:t>
      </w:r>
      <w:r w:rsidRPr="00FE6A88">
        <w:t xml:space="preserve">6 - </w:t>
      </w:r>
      <w:r w:rsidRPr="00747BA4">
        <w:t xml:space="preserve">Dynamics of gas formation of </w:t>
      </w:r>
      <w:r>
        <w:rPr>
          <w:lang w:val="en-US"/>
        </w:rPr>
        <w:t>consortia</w:t>
      </w:r>
      <w:r w:rsidRPr="00747BA4">
        <w:t xml:space="preserve"> of microorganisms on a synthetic medium with molasses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426"/>
        <w:gridCol w:w="567"/>
        <w:gridCol w:w="567"/>
        <w:gridCol w:w="709"/>
        <w:gridCol w:w="567"/>
        <w:gridCol w:w="709"/>
        <w:gridCol w:w="708"/>
        <w:gridCol w:w="709"/>
        <w:gridCol w:w="709"/>
        <w:gridCol w:w="709"/>
        <w:gridCol w:w="708"/>
      </w:tblGrid>
      <w:tr w:rsidR="00564CE9" w:rsidRPr="00FE6A88" w14:paraId="0F473868" w14:textId="77777777" w:rsidTr="0093393F">
        <w:trPr>
          <w:trHeight w:hRule="exact" w:val="387"/>
        </w:trPr>
        <w:tc>
          <w:tcPr>
            <w:tcW w:w="426" w:type="dxa"/>
            <w:vMerge w:val="restart"/>
            <w:shd w:val="clear" w:color="auto" w:fill="auto"/>
          </w:tcPr>
          <w:p w14:paraId="3E8CBAC9" w14:textId="77777777" w:rsidR="00564CE9" w:rsidRPr="00FE6A88" w:rsidRDefault="00564CE9" w:rsidP="0093393F">
            <w:pPr>
              <w:suppressAutoHyphens/>
              <w:spacing w:line="220" w:lineRule="exact"/>
              <w:rPr>
                <w:sz w:val="20"/>
                <w:szCs w:val="20"/>
              </w:rPr>
            </w:pPr>
            <w:r w:rsidRPr="00FE6A88">
              <w:rPr>
                <w:sz w:val="20"/>
                <w:szCs w:val="20"/>
              </w:rPr>
              <w:t>№</w:t>
            </w:r>
          </w:p>
        </w:tc>
        <w:tc>
          <w:tcPr>
            <w:tcW w:w="1842" w:type="dxa"/>
            <w:vMerge w:val="restart"/>
            <w:shd w:val="clear" w:color="auto" w:fill="auto"/>
          </w:tcPr>
          <w:p w14:paraId="37E68D7B" w14:textId="77777777" w:rsidR="00564CE9" w:rsidRPr="00747BA4" w:rsidRDefault="00564CE9" w:rsidP="0093393F">
            <w:pPr>
              <w:pStyle w:val="a3"/>
              <w:suppressAutoHyphens/>
              <w:spacing w:line="220" w:lineRule="exact"/>
              <w:jc w:val="both"/>
              <w:rPr>
                <w:rFonts w:ascii="Times New Roman" w:hAnsi="Times New Roman"/>
                <w:sz w:val="18"/>
                <w:szCs w:val="18"/>
                <w:lang w:val="kk-KZ" w:eastAsia="kk-KZ"/>
              </w:rPr>
            </w:pPr>
            <w:r w:rsidRPr="00747BA4">
              <w:rPr>
                <w:rFonts w:ascii="Times New Roman" w:hAnsi="Times New Roman"/>
                <w:sz w:val="18"/>
                <w:szCs w:val="18"/>
                <w:lang w:val="kk-KZ" w:eastAsia="kk-KZ"/>
              </w:rPr>
              <w:t>Cultivation period, days</w:t>
            </w:r>
            <w:r>
              <w:rPr>
                <w:rFonts w:ascii="Times New Roman" w:hAnsi="Times New Roman"/>
                <w:sz w:val="18"/>
                <w:szCs w:val="18"/>
                <w:lang w:val="en-US" w:eastAsia="kk-KZ"/>
              </w:rPr>
              <w:t xml:space="preserve"> </w:t>
            </w:r>
            <w:r w:rsidRPr="00747BA4">
              <w:rPr>
                <w:rFonts w:ascii="Times New Roman" w:hAnsi="Times New Roman"/>
                <w:sz w:val="18"/>
                <w:szCs w:val="18"/>
                <w:lang w:val="kk-KZ" w:eastAsia="kk-KZ"/>
              </w:rPr>
              <w:t xml:space="preserve"> /</w:t>
            </w:r>
          </w:p>
          <w:p w14:paraId="22CE8712" w14:textId="77777777" w:rsidR="00564CE9" w:rsidRPr="00747BA4" w:rsidRDefault="00564CE9" w:rsidP="0093393F">
            <w:pPr>
              <w:pStyle w:val="a3"/>
              <w:suppressAutoHyphens/>
              <w:spacing w:line="220" w:lineRule="exact"/>
              <w:jc w:val="both"/>
              <w:rPr>
                <w:rFonts w:ascii="Times New Roman" w:hAnsi="Times New Roman"/>
                <w:sz w:val="18"/>
                <w:szCs w:val="18"/>
                <w:lang w:val="kk-KZ" w:eastAsia="kk-KZ"/>
              </w:rPr>
            </w:pPr>
          </w:p>
          <w:p w14:paraId="682079C7" w14:textId="77777777" w:rsidR="00564CE9" w:rsidRDefault="00564CE9" w:rsidP="0093393F">
            <w:pPr>
              <w:pStyle w:val="a3"/>
              <w:suppressAutoHyphens/>
              <w:spacing w:line="220" w:lineRule="exact"/>
              <w:jc w:val="both"/>
              <w:rPr>
                <w:rFonts w:ascii="Times New Roman" w:hAnsi="Times New Roman"/>
                <w:sz w:val="18"/>
                <w:szCs w:val="18"/>
                <w:lang w:val="kk-KZ" w:eastAsia="kk-KZ"/>
              </w:rPr>
            </w:pPr>
          </w:p>
          <w:p w14:paraId="40ECC8FE" w14:textId="77777777" w:rsidR="00564CE9" w:rsidRPr="00FE6A88" w:rsidRDefault="00564CE9" w:rsidP="0093393F">
            <w:pPr>
              <w:pStyle w:val="a3"/>
              <w:suppressAutoHyphens/>
              <w:spacing w:line="220" w:lineRule="exact"/>
              <w:jc w:val="both"/>
              <w:rPr>
                <w:rFonts w:ascii="Times New Roman" w:hAnsi="Times New Roman"/>
                <w:sz w:val="18"/>
                <w:szCs w:val="18"/>
                <w:lang w:val="kk-KZ" w:eastAsia="kk-KZ"/>
              </w:rPr>
            </w:pPr>
            <w:r w:rsidRPr="00747BA4">
              <w:rPr>
                <w:rFonts w:ascii="Times New Roman" w:hAnsi="Times New Roman"/>
                <w:sz w:val="18"/>
                <w:szCs w:val="18"/>
                <w:lang w:val="kk-KZ" w:eastAsia="kk-KZ"/>
              </w:rPr>
              <w:t>Variants</w:t>
            </w:r>
          </w:p>
        </w:tc>
        <w:tc>
          <w:tcPr>
            <w:tcW w:w="7088" w:type="dxa"/>
            <w:gridSpan w:val="11"/>
            <w:shd w:val="clear" w:color="auto" w:fill="auto"/>
          </w:tcPr>
          <w:p w14:paraId="56E7A239" w14:textId="77777777" w:rsidR="00564CE9" w:rsidRPr="00747BA4" w:rsidRDefault="00564CE9" w:rsidP="0093393F">
            <w:pPr>
              <w:suppressAutoHyphens/>
              <w:spacing w:line="220" w:lineRule="exact"/>
              <w:ind w:left="612" w:hanging="586"/>
              <w:jc w:val="center"/>
              <w:rPr>
                <w:sz w:val="20"/>
                <w:szCs w:val="20"/>
                <w:lang w:val="en-US"/>
              </w:rPr>
            </w:pPr>
            <w:r>
              <w:rPr>
                <w:sz w:val="18"/>
                <w:szCs w:val="18"/>
                <w:lang w:val="en-US"/>
              </w:rPr>
              <w:t>Gas-producing</w:t>
            </w:r>
          </w:p>
        </w:tc>
      </w:tr>
      <w:tr w:rsidR="00564CE9" w:rsidRPr="00FE6A88" w14:paraId="3CF0BE8A" w14:textId="77777777" w:rsidTr="0093393F">
        <w:trPr>
          <w:trHeight w:hRule="exact" w:val="771"/>
        </w:trPr>
        <w:tc>
          <w:tcPr>
            <w:tcW w:w="426" w:type="dxa"/>
            <w:vMerge/>
            <w:tcBorders>
              <w:bottom w:val="single" w:sz="4" w:space="0" w:color="auto"/>
            </w:tcBorders>
            <w:shd w:val="clear" w:color="auto" w:fill="auto"/>
          </w:tcPr>
          <w:p w14:paraId="3A4B9D23" w14:textId="77777777" w:rsidR="00564CE9" w:rsidRPr="00FE6A88" w:rsidRDefault="00564CE9" w:rsidP="0093393F">
            <w:pPr>
              <w:suppressAutoHyphens/>
              <w:spacing w:line="220" w:lineRule="exact"/>
              <w:jc w:val="center"/>
              <w:rPr>
                <w:sz w:val="20"/>
                <w:szCs w:val="20"/>
              </w:rPr>
            </w:pPr>
          </w:p>
        </w:tc>
        <w:tc>
          <w:tcPr>
            <w:tcW w:w="1842" w:type="dxa"/>
            <w:vMerge/>
            <w:tcBorders>
              <w:bottom w:val="single" w:sz="4" w:space="0" w:color="auto"/>
            </w:tcBorders>
            <w:shd w:val="clear" w:color="auto" w:fill="auto"/>
          </w:tcPr>
          <w:p w14:paraId="01D819C4" w14:textId="77777777" w:rsidR="00564CE9" w:rsidRPr="00FE6A88" w:rsidRDefault="00564CE9" w:rsidP="0093393F">
            <w:pPr>
              <w:suppressAutoHyphens/>
              <w:spacing w:line="220" w:lineRule="exact"/>
              <w:jc w:val="center"/>
              <w:rPr>
                <w:sz w:val="20"/>
                <w:szCs w:val="20"/>
              </w:rPr>
            </w:pPr>
          </w:p>
        </w:tc>
        <w:tc>
          <w:tcPr>
            <w:tcW w:w="426" w:type="dxa"/>
            <w:tcBorders>
              <w:bottom w:val="single" w:sz="4" w:space="0" w:color="auto"/>
            </w:tcBorders>
            <w:shd w:val="clear" w:color="auto" w:fill="auto"/>
          </w:tcPr>
          <w:p w14:paraId="5A6123B5" w14:textId="77777777" w:rsidR="00564CE9" w:rsidRPr="00FE6A88" w:rsidRDefault="00564CE9" w:rsidP="0093393F">
            <w:pPr>
              <w:suppressAutoHyphens/>
              <w:spacing w:line="220" w:lineRule="exact"/>
              <w:jc w:val="center"/>
              <w:rPr>
                <w:sz w:val="20"/>
                <w:szCs w:val="20"/>
              </w:rPr>
            </w:pPr>
            <w:r w:rsidRPr="00FE6A88">
              <w:rPr>
                <w:sz w:val="20"/>
                <w:szCs w:val="20"/>
              </w:rPr>
              <w:t>0</w:t>
            </w:r>
          </w:p>
        </w:tc>
        <w:tc>
          <w:tcPr>
            <w:tcW w:w="567" w:type="dxa"/>
            <w:tcBorders>
              <w:bottom w:val="single" w:sz="4" w:space="0" w:color="auto"/>
            </w:tcBorders>
            <w:shd w:val="clear" w:color="auto" w:fill="auto"/>
          </w:tcPr>
          <w:p w14:paraId="5BA3B6BD" w14:textId="77777777" w:rsidR="00564CE9" w:rsidRPr="00FE6A88" w:rsidRDefault="00564CE9" w:rsidP="0093393F">
            <w:pPr>
              <w:suppressAutoHyphens/>
              <w:spacing w:line="220" w:lineRule="exact"/>
              <w:jc w:val="center"/>
              <w:rPr>
                <w:sz w:val="20"/>
                <w:szCs w:val="20"/>
              </w:rPr>
            </w:pPr>
            <w:r w:rsidRPr="00FE6A88">
              <w:rPr>
                <w:sz w:val="20"/>
                <w:szCs w:val="20"/>
              </w:rPr>
              <w:t>1</w:t>
            </w:r>
          </w:p>
        </w:tc>
        <w:tc>
          <w:tcPr>
            <w:tcW w:w="567" w:type="dxa"/>
            <w:tcBorders>
              <w:bottom w:val="single" w:sz="4" w:space="0" w:color="auto"/>
            </w:tcBorders>
            <w:shd w:val="clear" w:color="auto" w:fill="auto"/>
          </w:tcPr>
          <w:p w14:paraId="32A6554A" w14:textId="77777777" w:rsidR="00564CE9" w:rsidRPr="00FE6A88" w:rsidRDefault="00564CE9" w:rsidP="0093393F">
            <w:pPr>
              <w:suppressAutoHyphens/>
              <w:spacing w:line="220" w:lineRule="exact"/>
              <w:jc w:val="center"/>
              <w:rPr>
                <w:sz w:val="20"/>
                <w:szCs w:val="20"/>
              </w:rPr>
            </w:pPr>
            <w:r w:rsidRPr="00FE6A88">
              <w:rPr>
                <w:sz w:val="20"/>
                <w:szCs w:val="20"/>
              </w:rPr>
              <w:t>2</w:t>
            </w:r>
          </w:p>
        </w:tc>
        <w:tc>
          <w:tcPr>
            <w:tcW w:w="709" w:type="dxa"/>
            <w:tcBorders>
              <w:bottom w:val="single" w:sz="4" w:space="0" w:color="auto"/>
            </w:tcBorders>
            <w:shd w:val="clear" w:color="auto" w:fill="auto"/>
          </w:tcPr>
          <w:p w14:paraId="3222CF8D" w14:textId="77777777" w:rsidR="00564CE9" w:rsidRPr="00FE6A88" w:rsidRDefault="00564CE9" w:rsidP="0093393F">
            <w:pPr>
              <w:suppressAutoHyphens/>
              <w:spacing w:line="220" w:lineRule="exact"/>
              <w:jc w:val="center"/>
              <w:rPr>
                <w:sz w:val="20"/>
                <w:szCs w:val="20"/>
              </w:rPr>
            </w:pPr>
            <w:r w:rsidRPr="00FE6A88">
              <w:rPr>
                <w:sz w:val="20"/>
                <w:szCs w:val="20"/>
              </w:rPr>
              <w:t>3</w:t>
            </w:r>
          </w:p>
        </w:tc>
        <w:tc>
          <w:tcPr>
            <w:tcW w:w="567" w:type="dxa"/>
            <w:tcBorders>
              <w:bottom w:val="single" w:sz="4" w:space="0" w:color="auto"/>
            </w:tcBorders>
            <w:shd w:val="clear" w:color="auto" w:fill="auto"/>
          </w:tcPr>
          <w:p w14:paraId="7C811BA0" w14:textId="77777777" w:rsidR="00564CE9" w:rsidRPr="00FE6A88" w:rsidRDefault="00564CE9" w:rsidP="0093393F">
            <w:pPr>
              <w:suppressAutoHyphens/>
              <w:spacing w:line="220" w:lineRule="exact"/>
              <w:jc w:val="center"/>
              <w:rPr>
                <w:sz w:val="20"/>
                <w:szCs w:val="20"/>
              </w:rPr>
            </w:pPr>
            <w:r w:rsidRPr="00FE6A88">
              <w:rPr>
                <w:sz w:val="20"/>
                <w:szCs w:val="20"/>
              </w:rPr>
              <w:t>4</w:t>
            </w:r>
          </w:p>
        </w:tc>
        <w:tc>
          <w:tcPr>
            <w:tcW w:w="709" w:type="dxa"/>
            <w:tcBorders>
              <w:bottom w:val="single" w:sz="4" w:space="0" w:color="auto"/>
            </w:tcBorders>
            <w:shd w:val="clear" w:color="auto" w:fill="auto"/>
          </w:tcPr>
          <w:p w14:paraId="000DCD4D" w14:textId="77777777" w:rsidR="00564CE9" w:rsidRPr="00FE6A88" w:rsidRDefault="00564CE9" w:rsidP="0093393F">
            <w:pPr>
              <w:suppressAutoHyphens/>
              <w:spacing w:line="220" w:lineRule="exact"/>
              <w:jc w:val="center"/>
              <w:rPr>
                <w:sz w:val="20"/>
                <w:szCs w:val="20"/>
              </w:rPr>
            </w:pPr>
            <w:r w:rsidRPr="00FE6A88">
              <w:rPr>
                <w:sz w:val="20"/>
                <w:szCs w:val="20"/>
              </w:rPr>
              <w:t>5</w:t>
            </w:r>
          </w:p>
        </w:tc>
        <w:tc>
          <w:tcPr>
            <w:tcW w:w="708" w:type="dxa"/>
            <w:tcBorders>
              <w:bottom w:val="single" w:sz="4" w:space="0" w:color="auto"/>
            </w:tcBorders>
            <w:shd w:val="clear" w:color="auto" w:fill="auto"/>
          </w:tcPr>
          <w:p w14:paraId="2C89C656" w14:textId="77777777" w:rsidR="00564CE9" w:rsidRPr="00FE6A88" w:rsidRDefault="00564CE9" w:rsidP="0093393F">
            <w:pPr>
              <w:suppressAutoHyphens/>
              <w:spacing w:line="220" w:lineRule="exact"/>
              <w:jc w:val="center"/>
              <w:rPr>
                <w:sz w:val="20"/>
                <w:szCs w:val="20"/>
              </w:rPr>
            </w:pPr>
            <w:r w:rsidRPr="00FE6A88">
              <w:rPr>
                <w:sz w:val="20"/>
                <w:szCs w:val="20"/>
              </w:rPr>
              <w:t>6</w:t>
            </w:r>
          </w:p>
        </w:tc>
        <w:tc>
          <w:tcPr>
            <w:tcW w:w="709" w:type="dxa"/>
            <w:tcBorders>
              <w:bottom w:val="single" w:sz="4" w:space="0" w:color="auto"/>
            </w:tcBorders>
            <w:shd w:val="clear" w:color="auto" w:fill="auto"/>
          </w:tcPr>
          <w:p w14:paraId="3C8A9009" w14:textId="77777777" w:rsidR="00564CE9" w:rsidRPr="00FE6A88" w:rsidRDefault="00564CE9" w:rsidP="0093393F">
            <w:pPr>
              <w:suppressAutoHyphens/>
              <w:spacing w:line="220" w:lineRule="exact"/>
              <w:jc w:val="center"/>
              <w:rPr>
                <w:sz w:val="20"/>
                <w:szCs w:val="20"/>
              </w:rPr>
            </w:pPr>
            <w:r w:rsidRPr="00FE6A88">
              <w:rPr>
                <w:sz w:val="20"/>
                <w:szCs w:val="20"/>
              </w:rPr>
              <w:t>7</w:t>
            </w:r>
          </w:p>
        </w:tc>
        <w:tc>
          <w:tcPr>
            <w:tcW w:w="709" w:type="dxa"/>
            <w:tcBorders>
              <w:bottom w:val="single" w:sz="4" w:space="0" w:color="auto"/>
            </w:tcBorders>
            <w:shd w:val="clear" w:color="auto" w:fill="auto"/>
          </w:tcPr>
          <w:p w14:paraId="2AC472A0" w14:textId="77777777" w:rsidR="00564CE9" w:rsidRPr="00FE6A88" w:rsidRDefault="00564CE9" w:rsidP="0093393F">
            <w:pPr>
              <w:suppressAutoHyphens/>
              <w:spacing w:line="220" w:lineRule="exact"/>
              <w:jc w:val="center"/>
              <w:rPr>
                <w:sz w:val="20"/>
                <w:szCs w:val="20"/>
              </w:rPr>
            </w:pPr>
            <w:r w:rsidRPr="00FE6A88">
              <w:rPr>
                <w:sz w:val="20"/>
                <w:szCs w:val="20"/>
              </w:rPr>
              <w:t>8</w:t>
            </w:r>
          </w:p>
        </w:tc>
        <w:tc>
          <w:tcPr>
            <w:tcW w:w="709" w:type="dxa"/>
            <w:tcBorders>
              <w:bottom w:val="single" w:sz="4" w:space="0" w:color="auto"/>
            </w:tcBorders>
            <w:shd w:val="clear" w:color="auto" w:fill="auto"/>
          </w:tcPr>
          <w:p w14:paraId="4D6E374B" w14:textId="77777777" w:rsidR="00564CE9" w:rsidRPr="00FE6A88" w:rsidRDefault="00564CE9" w:rsidP="0093393F">
            <w:pPr>
              <w:suppressAutoHyphens/>
              <w:spacing w:line="220" w:lineRule="exact"/>
              <w:jc w:val="center"/>
              <w:rPr>
                <w:sz w:val="20"/>
                <w:szCs w:val="20"/>
              </w:rPr>
            </w:pPr>
            <w:r w:rsidRPr="00FE6A88">
              <w:rPr>
                <w:sz w:val="20"/>
                <w:szCs w:val="20"/>
              </w:rPr>
              <w:t>9</w:t>
            </w:r>
          </w:p>
        </w:tc>
        <w:tc>
          <w:tcPr>
            <w:tcW w:w="708" w:type="dxa"/>
            <w:tcBorders>
              <w:bottom w:val="single" w:sz="4" w:space="0" w:color="auto"/>
            </w:tcBorders>
            <w:shd w:val="clear" w:color="auto" w:fill="auto"/>
          </w:tcPr>
          <w:p w14:paraId="184C29EA" w14:textId="77777777" w:rsidR="00564CE9" w:rsidRPr="00FE6A88" w:rsidRDefault="00564CE9" w:rsidP="0093393F">
            <w:pPr>
              <w:suppressAutoHyphens/>
              <w:spacing w:line="220" w:lineRule="exact"/>
              <w:jc w:val="center"/>
              <w:rPr>
                <w:sz w:val="20"/>
                <w:szCs w:val="20"/>
              </w:rPr>
            </w:pPr>
            <w:r w:rsidRPr="00FE6A88">
              <w:rPr>
                <w:sz w:val="20"/>
                <w:szCs w:val="20"/>
              </w:rPr>
              <w:t>10</w:t>
            </w:r>
          </w:p>
        </w:tc>
      </w:tr>
      <w:tr w:rsidR="00564CE9" w:rsidRPr="00FE6A88" w14:paraId="613ED288" w14:textId="77777777" w:rsidTr="0093393F">
        <w:trPr>
          <w:trHeight w:hRule="exact" w:val="299"/>
        </w:trPr>
        <w:tc>
          <w:tcPr>
            <w:tcW w:w="426" w:type="dxa"/>
            <w:tcBorders>
              <w:bottom w:val="single" w:sz="4" w:space="0" w:color="auto"/>
            </w:tcBorders>
            <w:shd w:val="clear" w:color="auto" w:fill="auto"/>
          </w:tcPr>
          <w:p w14:paraId="7ACA8760" w14:textId="77777777" w:rsidR="00564CE9" w:rsidRPr="00FE6A88" w:rsidRDefault="00564CE9" w:rsidP="0093393F">
            <w:pPr>
              <w:suppressAutoHyphens/>
              <w:spacing w:line="220" w:lineRule="exact"/>
              <w:jc w:val="center"/>
              <w:rPr>
                <w:sz w:val="20"/>
                <w:szCs w:val="20"/>
              </w:rPr>
            </w:pPr>
            <w:r w:rsidRPr="00FE6A88">
              <w:rPr>
                <w:sz w:val="20"/>
                <w:szCs w:val="20"/>
              </w:rPr>
              <w:t>1</w:t>
            </w:r>
          </w:p>
        </w:tc>
        <w:tc>
          <w:tcPr>
            <w:tcW w:w="1842" w:type="dxa"/>
            <w:tcBorders>
              <w:bottom w:val="single" w:sz="4" w:space="0" w:color="auto"/>
            </w:tcBorders>
            <w:shd w:val="clear" w:color="auto" w:fill="auto"/>
          </w:tcPr>
          <w:p w14:paraId="46B86682" w14:textId="77777777" w:rsidR="00564CE9" w:rsidRPr="00FE6A88" w:rsidRDefault="00564CE9" w:rsidP="0093393F">
            <w:pPr>
              <w:suppressAutoHyphens/>
              <w:spacing w:line="220" w:lineRule="exact"/>
              <w:jc w:val="center"/>
              <w:rPr>
                <w:sz w:val="20"/>
                <w:szCs w:val="20"/>
              </w:rPr>
            </w:pPr>
            <w:r w:rsidRPr="00FE6A88">
              <w:rPr>
                <w:sz w:val="20"/>
                <w:szCs w:val="20"/>
              </w:rPr>
              <w:t>2</w:t>
            </w:r>
          </w:p>
        </w:tc>
        <w:tc>
          <w:tcPr>
            <w:tcW w:w="426" w:type="dxa"/>
            <w:tcBorders>
              <w:bottom w:val="single" w:sz="4" w:space="0" w:color="auto"/>
            </w:tcBorders>
            <w:shd w:val="clear" w:color="auto" w:fill="auto"/>
          </w:tcPr>
          <w:p w14:paraId="2B417427" w14:textId="77777777" w:rsidR="00564CE9" w:rsidRPr="00FE6A88" w:rsidRDefault="00564CE9" w:rsidP="0093393F">
            <w:pPr>
              <w:suppressAutoHyphens/>
              <w:spacing w:line="220" w:lineRule="exact"/>
              <w:jc w:val="center"/>
              <w:rPr>
                <w:sz w:val="20"/>
                <w:szCs w:val="20"/>
              </w:rPr>
            </w:pPr>
            <w:r w:rsidRPr="00FE6A88">
              <w:rPr>
                <w:sz w:val="20"/>
                <w:szCs w:val="20"/>
              </w:rPr>
              <w:t>3</w:t>
            </w:r>
          </w:p>
        </w:tc>
        <w:tc>
          <w:tcPr>
            <w:tcW w:w="567" w:type="dxa"/>
            <w:tcBorders>
              <w:bottom w:val="single" w:sz="4" w:space="0" w:color="auto"/>
            </w:tcBorders>
            <w:shd w:val="clear" w:color="auto" w:fill="auto"/>
          </w:tcPr>
          <w:p w14:paraId="0911B75D" w14:textId="77777777" w:rsidR="00564CE9" w:rsidRPr="00FE6A88" w:rsidRDefault="00564CE9" w:rsidP="0093393F">
            <w:pPr>
              <w:suppressAutoHyphens/>
              <w:spacing w:line="220" w:lineRule="exact"/>
              <w:jc w:val="center"/>
              <w:rPr>
                <w:sz w:val="20"/>
                <w:szCs w:val="20"/>
              </w:rPr>
            </w:pPr>
            <w:r w:rsidRPr="00FE6A88">
              <w:rPr>
                <w:sz w:val="20"/>
                <w:szCs w:val="20"/>
              </w:rPr>
              <w:t>4</w:t>
            </w:r>
          </w:p>
        </w:tc>
        <w:tc>
          <w:tcPr>
            <w:tcW w:w="567" w:type="dxa"/>
            <w:tcBorders>
              <w:bottom w:val="single" w:sz="4" w:space="0" w:color="auto"/>
            </w:tcBorders>
            <w:shd w:val="clear" w:color="auto" w:fill="auto"/>
          </w:tcPr>
          <w:p w14:paraId="07B4314C" w14:textId="77777777" w:rsidR="00564CE9" w:rsidRPr="00FE6A88" w:rsidRDefault="00564CE9" w:rsidP="0093393F">
            <w:pPr>
              <w:suppressAutoHyphens/>
              <w:spacing w:line="220" w:lineRule="exact"/>
              <w:jc w:val="center"/>
              <w:rPr>
                <w:sz w:val="20"/>
                <w:szCs w:val="20"/>
              </w:rPr>
            </w:pPr>
            <w:r w:rsidRPr="00FE6A88">
              <w:rPr>
                <w:sz w:val="20"/>
                <w:szCs w:val="20"/>
              </w:rPr>
              <w:t>5</w:t>
            </w:r>
          </w:p>
        </w:tc>
        <w:tc>
          <w:tcPr>
            <w:tcW w:w="709" w:type="dxa"/>
            <w:tcBorders>
              <w:bottom w:val="single" w:sz="4" w:space="0" w:color="auto"/>
            </w:tcBorders>
            <w:shd w:val="clear" w:color="auto" w:fill="auto"/>
          </w:tcPr>
          <w:p w14:paraId="26D3E12A" w14:textId="77777777" w:rsidR="00564CE9" w:rsidRPr="00FE6A88" w:rsidRDefault="00564CE9" w:rsidP="0093393F">
            <w:pPr>
              <w:suppressAutoHyphens/>
              <w:spacing w:line="220" w:lineRule="exact"/>
              <w:jc w:val="center"/>
              <w:rPr>
                <w:sz w:val="20"/>
                <w:szCs w:val="20"/>
              </w:rPr>
            </w:pPr>
            <w:r w:rsidRPr="00FE6A88">
              <w:rPr>
                <w:sz w:val="20"/>
                <w:szCs w:val="20"/>
              </w:rPr>
              <w:t>6</w:t>
            </w:r>
          </w:p>
        </w:tc>
        <w:tc>
          <w:tcPr>
            <w:tcW w:w="567" w:type="dxa"/>
            <w:tcBorders>
              <w:bottom w:val="single" w:sz="4" w:space="0" w:color="auto"/>
            </w:tcBorders>
            <w:shd w:val="clear" w:color="auto" w:fill="auto"/>
          </w:tcPr>
          <w:p w14:paraId="2971D6B6" w14:textId="77777777" w:rsidR="00564CE9" w:rsidRPr="00FE6A88" w:rsidRDefault="00564CE9" w:rsidP="0093393F">
            <w:pPr>
              <w:suppressAutoHyphens/>
              <w:spacing w:line="220" w:lineRule="exact"/>
              <w:jc w:val="center"/>
              <w:rPr>
                <w:sz w:val="20"/>
                <w:szCs w:val="20"/>
              </w:rPr>
            </w:pPr>
            <w:r w:rsidRPr="00FE6A88">
              <w:rPr>
                <w:sz w:val="20"/>
                <w:szCs w:val="20"/>
              </w:rPr>
              <w:t>7</w:t>
            </w:r>
          </w:p>
        </w:tc>
        <w:tc>
          <w:tcPr>
            <w:tcW w:w="709" w:type="dxa"/>
            <w:tcBorders>
              <w:bottom w:val="single" w:sz="4" w:space="0" w:color="auto"/>
            </w:tcBorders>
            <w:shd w:val="clear" w:color="auto" w:fill="auto"/>
          </w:tcPr>
          <w:p w14:paraId="0F46BE6A" w14:textId="77777777" w:rsidR="00564CE9" w:rsidRPr="00FE6A88" w:rsidRDefault="00564CE9" w:rsidP="0093393F">
            <w:pPr>
              <w:suppressAutoHyphens/>
              <w:spacing w:line="220" w:lineRule="exact"/>
              <w:jc w:val="center"/>
              <w:rPr>
                <w:sz w:val="20"/>
                <w:szCs w:val="20"/>
              </w:rPr>
            </w:pPr>
            <w:r w:rsidRPr="00FE6A88">
              <w:rPr>
                <w:sz w:val="20"/>
                <w:szCs w:val="20"/>
              </w:rPr>
              <w:t>8</w:t>
            </w:r>
          </w:p>
        </w:tc>
        <w:tc>
          <w:tcPr>
            <w:tcW w:w="708" w:type="dxa"/>
            <w:tcBorders>
              <w:bottom w:val="single" w:sz="4" w:space="0" w:color="auto"/>
            </w:tcBorders>
            <w:shd w:val="clear" w:color="auto" w:fill="auto"/>
          </w:tcPr>
          <w:p w14:paraId="2803A820" w14:textId="77777777" w:rsidR="00564CE9" w:rsidRPr="00FE6A88" w:rsidRDefault="00564CE9" w:rsidP="0093393F">
            <w:pPr>
              <w:suppressAutoHyphens/>
              <w:spacing w:line="220" w:lineRule="exact"/>
              <w:jc w:val="center"/>
              <w:rPr>
                <w:sz w:val="20"/>
                <w:szCs w:val="20"/>
              </w:rPr>
            </w:pPr>
            <w:r w:rsidRPr="00FE6A88">
              <w:rPr>
                <w:sz w:val="20"/>
                <w:szCs w:val="20"/>
              </w:rPr>
              <w:t>9</w:t>
            </w:r>
          </w:p>
        </w:tc>
        <w:tc>
          <w:tcPr>
            <w:tcW w:w="709" w:type="dxa"/>
            <w:tcBorders>
              <w:bottom w:val="single" w:sz="4" w:space="0" w:color="auto"/>
            </w:tcBorders>
            <w:shd w:val="clear" w:color="auto" w:fill="auto"/>
          </w:tcPr>
          <w:p w14:paraId="2F558F45" w14:textId="77777777" w:rsidR="00564CE9" w:rsidRPr="00FE6A88" w:rsidRDefault="00564CE9" w:rsidP="0093393F">
            <w:pPr>
              <w:suppressAutoHyphens/>
              <w:spacing w:line="220" w:lineRule="exact"/>
              <w:jc w:val="center"/>
              <w:rPr>
                <w:sz w:val="20"/>
                <w:szCs w:val="20"/>
              </w:rPr>
            </w:pPr>
            <w:r w:rsidRPr="00FE6A88">
              <w:rPr>
                <w:sz w:val="20"/>
                <w:szCs w:val="20"/>
              </w:rPr>
              <w:t>10</w:t>
            </w:r>
          </w:p>
        </w:tc>
        <w:tc>
          <w:tcPr>
            <w:tcW w:w="709" w:type="dxa"/>
            <w:tcBorders>
              <w:bottom w:val="single" w:sz="4" w:space="0" w:color="auto"/>
            </w:tcBorders>
            <w:shd w:val="clear" w:color="auto" w:fill="auto"/>
          </w:tcPr>
          <w:p w14:paraId="00661406" w14:textId="77777777" w:rsidR="00564CE9" w:rsidRPr="00FE6A88" w:rsidRDefault="00564CE9" w:rsidP="0093393F">
            <w:pPr>
              <w:suppressAutoHyphens/>
              <w:spacing w:line="220" w:lineRule="exact"/>
              <w:jc w:val="center"/>
              <w:rPr>
                <w:sz w:val="20"/>
                <w:szCs w:val="20"/>
              </w:rPr>
            </w:pPr>
            <w:r w:rsidRPr="00FE6A88">
              <w:rPr>
                <w:sz w:val="20"/>
                <w:szCs w:val="20"/>
              </w:rPr>
              <w:t>11</w:t>
            </w:r>
          </w:p>
        </w:tc>
        <w:tc>
          <w:tcPr>
            <w:tcW w:w="709" w:type="dxa"/>
            <w:tcBorders>
              <w:bottom w:val="single" w:sz="4" w:space="0" w:color="auto"/>
            </w:tcBorders>
            <w:shd w:val="clear" w:color="auto" w:fill="auto"/>
          </w:tcPr>
          <w:p w14:paraId="671AE85E" w14:textId="77777777" w:rsidR="00564CE9" w:rsidRPr="00FE6A88" w:rsidRDefault="00564CE9" w:rsidP="0093393F">
            <w:pPr>
              <w:suppressAutoHyphens/>
              <w:spacing w:line="220" w:lineRule="exact"/>
              <w:jc w:val="center"/>
              <w:rPr>
                <w:sz w:val="20"/>
                <w:szCs w:val="20"/>
              </w:rPr>
            </w:pPr>
            <w:r w:rsidRPr="00FE6A88">
              <w:rPr>
                <w:sz w:val="20"/>
                <w:szCs w:val="20"/>
              </w:rPr>
              <w:t>12</w:t>
            </w:r>
          </w:p>
        </w:tc>
        <w:tc>
          <w:tcPr>
            <w:tcW w:w="708" w:type="dxa"/>
            <w:tcBorders>
              <w:bottom w:val="single" w:sz="4" w:space="0" w:color="auto"/>
            </w:tcBorders>
            <w:shd w:val="clear" w:color="auto" w:fill="auto"/>
          </w:tcPr>
          <w:p w14:paraId="0E515537" w14:textId="77777777" w:rsidR="00564CE9" w:rsidRPr="00FE6A88" w:rsidRDefault="00564CE9" w:rsidP="0093393F">
            <w:pPr>
              <w:suppressAutoHyphens/>
              <w:spacing w:line="220" w:lineRule="exact"/>
              <w:jc w:val="center"/>
              <w:rPr>
                <w:sz w:val="20"/>
                <w:szCs w:val="20"/>
              </w:rPr>
            </w:pPr>
            <w:r w:rsidRPr="00FE6A88">
              <w:rPr>
                <w:sz w:val="20"/>
                <w:szCs w:val="20"/>
              </w:rPr>
              <w:t>13</w:t>
            </w:r>
          </w:p>
        </w:tc>
      </w:tr>
      <w:tr w:rsidR="00564CE9" w:rsidRPr="00FE6A88" w14:paraId="4E1995A1" w14:textId="77777777" w:rsidTr="0093393F">
        <w:trPr>
          <w:trHeight w:hRule="exact" w:val="346"/>
        </w:trPr>
        <w:tc>
          <w:tcPr>
            <w:tcW w:w="9356" w:type="dxa"/>
            <w:gridSpan w:val="13"/>
            <w:tcBorders>
              <w:bottom w:val="single" w:sz="4" w:space="0" w:color="auto"/>
            </w:tcBorders>
            <w:shd w:val="clear" w:color="auto" w:fill="auto"/>
          </w:tcPr>
          <w:p w14:paraId="421F840C" w14:textId="77777777" w:rsidR="00564CE9" w:rsidRPr="00FE6A88" w:rsidRDefault="00564CE9" w:rsidP="0093393F">
            <w:pPr>
              <w:suppressAutoHyphens/>
              <w:spacing w:line="220" w:lineRule="exact"/>
              <w:jc w:val="center"/>
              <w:rPr>
                <w:sz w:val="20"/>
                <w:szCs w:val="20"/>
                <w:lang w:val="ru-RU"/>
              </w:rPr>
            </w:pPr>
            <w:r w:rsidRPr="00747BA4">
              <w:rPr>
                <w:sz w:val="20"/>
                <w:szCs w:val="20"/>
                <w:lang w:val="ru-RU"/>
              </w:rPr>
              <w:t>aerobic culture conditions</w:t>
            </w:r>
          </w:p>
        </w:tc>
      </w:tr>
      <w:tr w:rsidR="00564CE9" w:rsidRPr="00FE6A88" w14:paraId="4E58B0F3" w14:textId="77777777" w:rsidTr="0093393F">
        <w:trPr>
          <w:trHeight w:hRule="exact" w:val="323"/>
        </w:trPr>
        <w:tc>
          <w:tcPr>
            <w:tcW w:w="426" w:type="dxa"/>
            <w:tcBorders>
              <w:top w:val="single" w:sz="4" w:space="0" w:color="auto"/>
            </w:tcBorders>
            <w:shd w:val="clear" w:color="auto" w:fill="auto"/>
          </w:tcPr>
          <w:p w14:paraId="468E1017" w14:textId="77777777" w:rsidR="00564CE9" w:rsidRPr="00FE6A88" w:rsidRDefault="00564CE9" w:rsidP="0093393F">
            <w:pPr>
              <w:suppressAutoHyphens/>
              <w:spacing w:line="220" w:lineRule="exact"/>
              <w:rPr>
                <w:sz w:val="20"/>
                <w:szCs w:val="20"/>
              </w:rPr>
            </w:pPr>
            <w:r w:rsidRPr="00FE6A88">
              <w:rPr>
                <w:sz w:val="20"/>
                <w:szCs w:val="20"/>
              </w:rPr>
              <w:t>1</w:t>
            </w:r>
          </w:p>
        </w:tc>
        <w:tc>
          <w:tcPr>
            <w:tcW w:w="1842" w:type="dxa"/>
            <w:tcBorders>
              <w:top w:val="single" w:sz="4" w:space="0" w:color="auto"/>
            </w:tcBorders>
            <w:shd w:val="clear" w:color="auto" w:fill="auto"/>
          </w:tcPr>
          <w:p w14:paraId="530C0A96" w14:textId="77777777" w:rsidR="00564CE9" w:rsidRPr="00747BA4" w:rsidRDefault="00564CE9" w:rsidP="0093393F">
            <w:pPr>
              <w:suppressAutoHyphens/>
              <w:spacing w:line="220" w:lineRule="exact"/>
              <w:rPr>
                <w:sz w:val="20"/>
                <w:szCs w:val="20"/>
                <w:lang w:val="en-US"/>
              </w:rPr>
            </w:pPr>
            <w:r>
              <w:rPr>
                <w:sz w:val="20"/>
                <w:szCs w:val="20"/>
                <w:lang w:val="en-US"/>
              </w:rPr>
              <w:t>Control</w:t>
            </w:r>
          </w:p>
        </w:tc>
        <w:tc>
          <w:tcPr>
            <w:tcW w:w="426" w:type="dxa"/>
            <w:tcBorders>
              <w:top w:val="single" w:sz="4" w:space="0" w:color="auto"/>
            </w:tcBorders>
            <w:shd w:val="clear" w:color="auto" w:fill="auto"/>
          </w:tcPr>
          <w:p w14:paraId="0FFEFA3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43D265D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799938E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0629BDC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0A635C49"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20D804D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1A3E2E9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5E8DBD61"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7EA7155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6AEB9CE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6BEF172B"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01277944" w14:textId="77777777" w:rsidTr="0093393F">
        <w:trPr>
          <w:trHeight w:hRule="exact" w:val="286"/>
        </w:trPr>
        <w:tc>
          <w:tcPr>
            <w:tcW w:w="426" w:type="dxa"/>
            <w:shd w:val="clear" w:color="auto" w:fill="auto"/>
          </w:tcPr>
          <w:p w14:paraId="3B893C82" w14:textId="77777777" w:rsidR="00564CE9" w:rsidRPr="00FE6A88" w:rsidRDefault="00564CE9" w:rsidP="0093393F">
            <w:pPr>
              <w:suppressAutoHyphens/>
              <w:spacing w:line="220" w:lineRule="exact"/>
              <w:rPr>
                <w:sz w:val="20"/>
                <w:szCs w:val="20"/>
              </w:rPr>
            </w:pPr>
            <w:r w:rsidRPr="00FE6A88">
              <w:rPr>
                <w:sz w:val="20"/>
                <w:szCs w:val="20"/>
              </w:rPr>
              <w:t>2</w:t>
            </w:r>
          </w:p>
        </w:tc>
        <w:tc>
          <w:tcPr>
            <w:tcW w:w="1842" w:type="dxa"/>
            <w:shd w:val="clear" w:color="auto" w:fill="auto"/>
          </w:tcPr>
          <w:p w14:paraId="1AE32617"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 xml:space="preserve"> : D</w:t>
            </w:r>
            <w:r w:rsidRPr="00FE6A88">
              <w:rPr>
                <w:sz w:val="20"/>
                <w:szCs w:val="20"/>
                <w:lang w:val="ru-RU"/>
              </w:rPr>
              <w:t>6</w:t>
            </w:r>
          </w:p>
        </w:tc>
        <w:tc>
          <w:tcPr>
            <w:tcW w:w="426" w:type="dxa"/>
            <w:shd w:val="clear" w:color="auto" w:fill="auto"/>
          </w:tcPr>
          <w:p w14:paraId="1738F23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7EAFC6E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386E268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4C8825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4B3E705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568C74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0FB2749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4C2FB7B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DA7F92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100DB81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795D08CC"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5DD18D14" w14:textId="77777777" w:rsidTr="0093393F">
        <w:trPr>
          <w:trHeight w:hRule="exact" w:val="290"/>
        </w:trPr>
        <w:tc>
          <w:tcPr>
            <w:tcW w:w="426" w:type="dxa"/>
            <w:tcBorders>
              <w:bottom w:val="single" w:sz="4" w:space="0" w:color="auto"/>
            </w:tcBorders>
            <w:shd w:val="clear" w:color="auto" w:fill="auto"/>
          </w:tcPr>
          <w:p w14:paraId="6263E29E" w14:textId="77777777" w:rsidR="00564CE9" w:rsidRPr="00FE6A88" w:rsidRDefault="00564CE9" w:rsidP="0093393F">
            <w:pPr>
              <w:suppressAutoHyphens/>
              <w:spacing w:line="220" w:lineRule="exact"/>
              <w:rPr>
                <w:sz w:val="20"/>
                <w:szCs w:val="20"/>
              </w:rPr>
            </w:pPr>
            <w:r w:rsidRPr="00FE6A88">
              <w:rPr>
                <w:sz w:val="20"/>
                <w:szCs w:val="20"/>
              </w:rPr>
              <w:t>3</w:t>
            </w:r>
          </w:p>
        </w:tc>
        <w:tc>
          <w:tcPr>
            <w:tcW w:w="1842" w:type="dxa"/>
            <w:tcBorders>
              <w:bottom w:val="single" w:sz="4" w:space="0" w:color="auto"/>
            </w:tcBorders>
            <w:shd w:val="clear" w:color="auto" w:fill="auto"/>
          </w:tcPr>
          <w:p w14:paraId="2CF9BB17"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 : SR 1</w:t>
            </w:r>
          </w:p>
        </w:tc>
        <w:tc>
          <w:tcPr>
            <w:tcW w:w="426" w:type="dxa"/>
            <w:tcBorders>
              <w:bottom w:val="single" w:sz="4" w:space="0" w:color="auto"/>
            </w:tcBorders>
            <w:shd w:val="clear" w:color="auto" w:fill="auto"/>
          </w:tcPr>
          <w:p w14:paraId="038B31A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bottom w:val="single" w:sz="4" w:space="0" w:color="auto"/>
            </w:tcBorders>
            <w:shd w:val="clear" w:color="auto" w:fill="auto"/>
          </w:tcPr>
          <w:p w14:paraId="0DFDAF4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bottom w:val="single" w:sz="4" w:space="0" w:color="auto"/>
            </w:tcBorders>
            <w:shd w:val="clear" w:color="auto" w:fill="auto"/>
          </w:tcPr>
          <w:p w14:paraId="5839690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2D7EA9D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bottom w:val="single" w:sz="4" w:space="0" w:color="auto"/>
            </w:tcBorders>
            <w:shd w:val="clear" w:color="auto" w:fill="auto"/>
          </w:tcPr>
          <w:p w14:paraId="6F45E8A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67FB492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bottom w:val="single" w:sz="4" w:space="0" w:color="auto"/>
            </w:tcBorders>
            <w:shd w:val="clear" w:color="auto" w:fill="auto"/>
          </w:tcPr>
          <w:p w14:paraId="2E331C9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79DC8D2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1D1F987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bottom w:val="single" w:sz="4" w:space="0" w:color="auto"/>
            </w:tcBorders>
            <w:shd w:val="clear" w:color="auto" w:fill="auto"/>
          </w:tcPr>
          <w:p w14:paraId="6027CBF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bottom w:val="single" w:sz="4" w:space="0" w:color="auto"/>
            </w:tcBorders>
            <w:shd w:val="clear" w:color="auto" w:fill="auto"/>
          </w:tcPr>
          <w:p w14:paraId="71C997CD"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6A44486" w14:textId="77777777" w:rsidTr="0093393F">
        <w:trPr>
          <w:trHeight w:hRule="exact" w:val="280"/>
        </w:trPr>
        <w:tc>
          <w:tcPr>
            <w:tcW w:w="426" w:type="dxa"/>
            <w:tcBorders>
              <w:top w:val="single" w:sz="4" w:space="0" w:color="auto"/>
              <w:bottom w:val="nil"/>
            </w:tcBorders>
            <w:shd w:val="clear" w:color="auto" w:fill="auto"/>
          </w:tcPr>
          <w:p w14:paraId="4B1E30FA" w14:textId="77777777" w:rsidR="00564CE9" w:rsidRPr="00FE6A88" w:rsidRDefault="00564CE9" w:rsidP="0093393F">
            <w:pPr>
              <w:suppressAutoHyphens/>
              <w:spacing w:line="220" w:lineRule="exact"/>
              <w:rPr>
                <w:sz w:val="20"/>
                <w:szCs w:val="20"/>
              </w:rPr>
            </w:pPr>
            <w:r w:rsidRPr="00FE6A88">
              <w:rPr>
                <w:sz w:val="20"/>
                <w:szCs w:val="20"/>
              </w:rPr>
              <w:t>4</w:t>
            </w:r>
          </w:p>
        </w:tc>
        <w:tc>
          <w:tcPr>
            <w:tcW w:w="1842" w:type="dxa"/>
            <w:tcBorders>
              <w:top w:val="single" w:sz="4" w:space="0" w:color="auto"/>
              <w:bottom w:val="nil"/>
            </w:tcBorders>
            <w:shd w:val="clear" w:color="auto" w:fill="auto"/>
          </w:tcPr>
          <w:p w14:paraId="6049B232"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 : CL1</w:t>
            </w:r>
          </w:p>
        </w:tc>
        <w:tc>
          <w:tcPr>
            <w:tcW w:w="426" w:type="dxa"/>
            <w:tcBorders>
              <w:top w:val="single" w:sz="4" w:space="0" w:color="auto"/>
              <w:bottom w:val="nil"/>
            </w:tcBorders>
            <w:shd w:val="clear" w:color="auto" w:fill="auto"/>
          </w:tcPr>
          <w:p w14:paraId="06461E0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bottom w:val="nil"/>
            </w:tcBorders>
            <w:shd w:val="clear" w:color="auto" w:fill="auto"/>
          </w:tcPr>
          <w:p w14:paraId="4AFAC1A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bottom w:val="nil"/>
            </w:tcBorders>
            <w:shd w:val="clear" w:color="auto" w:fill="auto"/>
          </w:tcPr>
          <w:p w14:paraId="10E48FC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2B6C397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bottom w:val="nil"/>
            </w:tcBorders>
            <w:shd w:val="clear" w:color="auto" w:fill="auto"/>
          </w:tcPr>
          <w:p w14:paraId="71E4FC8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78B84AF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top w:val="single" w:sz="4" w:space="0" w:color="auto"/>
              <w:bottom w:val="nil"/>
            </w:tcBorders>
            <w:shd w:val="clear" w:color="auto" w:fill="auto"/>
          </w:tcPr>
          <w:p w14:paraId="511FC41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4AB347C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5AD6774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bottom w:val="nil"/>
            </w:tcBorders>
            <w:shd w:val="clear" w:color="auto" w:fill="auto"/>
          </w:tcPr>
          <w:p w14:paraId="70AC0AD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top w:val="single" w:sz="4" w:space="0" w:color="auto"/>
              <w:bottom w:val="nil"/>
            </w:tcBorders>
            <w:shd w:val="clear" w:color="auto" w:fill="auto"/>
          </w:tcPr>
          <w:p w14:paraId="132968C0"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4153C89A" w14:textId="77777777" w:rsidTr="0093393F">
        <w:trPr>
          <w:trHeight w:hRule="exact" w:val="280"/>
        </w:trPr>
        <w:tc>
          <w:tcPr>
            <w:tcW w:w="9356" w:type="dxa"/>
            <w:gridSpan w:val="13"/>
            <w:tcBorders>
              <w:top w:val="nil"/>
              <w:left w:val="nil"/>
              <w:bottom w:val="single" w:sz="4" w:space="0" w:color="auto"/>
              <w:right w:val="nil"/>
            </w:tcBorders>
            <w:shd w:val="clear" w:color="auto" w:fill="auto"/>
          </w:tcPr>
          <w:p w14:paraId="56E59A0D" w14:textId="77777777" w:rsidR="00564CE9" w:rsidRPr="00FE6A88" w:rsidRDefault="00564CE9" w:rsidP="0093393F">
            <w:pPr>
              <w:suppressAutoHyphens/>
              <w:spacing w:line="220" w:lineRule="exact"/>
              <w:rPr>
                <w:sz w:val="20"/>
                <w:szCs w:val="20"/>
              </w:rPr>
            </w:pPr>
            <w:r w:rsidRPr="00747BA4">
              <w:rPr>
                <w:sz w:val="20"/>
                <w:szCs w:val="20"/>
              </w:rPr>
              <w:t>Continuation of table 7</w:t>
            </w:r>
          </w:p>
        </w:tc>
      </w:tr>
      <w:tr w:rsidR="00564CE9" w:rsidRPr="00FE6A88" w14:paraId="1343B39A" w14:textId="77777777" w:rsidTr="0093393F">
        <w:trPr>
          <w:trHeight w:hRule="exact" w:val="299"/>
        </w:trPr>
        <w:tc>
          <w:tcPr>
            <w:tcW w:w="426" w:type="dxa"/>
            <w:tcBorders>
              <w:top w:val="single" w:sz="4" w:space="0" w:color="auto"/>
              <w:bottom w:val="single" w:sz="4" w:space="0" w:color="auto"/>
            </w:tcBorders>
            <w:shd w:val="clear" w:color="auto" w:fill="auto"/>
          </w:tcPr>
          <w:p w14:paraId="46439AA8" w14:textId="77777777" w:rsidR="00564CE9" w:rsidRPr="00FE6A88" w:rsidRDefault="00564CE9" w:rsidP="0093393F">
            <w:pPr>
              <w:suppressAutoHyphens/>
              <w:spacing w:line="220" w:lineRule="exact"/>
              <w:jc w:val="center"/>
              <w:rPr>
                <w:sz w:val="20"/>
                <w:szCs w:val="20"/>
              </w:rPr>
            </w:pPr>
            <w:r w:rsidRPr="00FE6A88">
              <w:rPr>
                <w:sz w:val="20"/>
                <w:szCs w:val="20"/>
              </w:rPr>
              <w:t>1</w:t>
            </w:r>
          </w:p>
        </w:tc>
        <w:tc>
          <w:tcPr>
            <w:tcW w:w="1842" w:type="dxa"/>
            <w:tcBorders>
              <w:top w:val="single" w:sz="4" w:space="0" w:color="auto"/>
              <w:bottom w:val="single" w:sz="4" w:space="0" w:color="auto"/>
            </w:tcBorders>
            <w:shd w:val="clear" w:color="auto" w:fill="auto"/>
          </w:tcPr>
          <w:p w14:paraId="2A90E949" w14:textId="77777777" w:rsidR="00564CE9" w:rsidRPr="00FE6A88" w:rsidRDefault="00564CE9" w:rsidP="0093393F">
            <w:pPr>
              <w:suppressAutoHyphens/>
              <w:spacing w:line="220" w:lineRule="exact"/>
              <w:jc w:val="center"/>
              <w:rPr>
                <w:sz w:val="20"/>
                <w:szCs w:val="20"/>
              </w:rPr>
            </w:pPr>
            <w:r w:rsidRPr="00FE6A88">
              <w:rPr>
                <w:sz w:val="20"/>
                <w:szCs w:val="20"/>
              </w:rPr>
              <w:t>2</w:t>
            </w:r>
          </w:p>
        </w:tc>
        <w:tc>
          <w:tcPr>
            <w:tcW w:w="426" w:type="dxa"/>
            <w:tcBorders>
              <w:top w:val="single" w:sz="4" w:space="0" w:color="auto"/>
              <w:bottom w:val="single" w:sz="4" w:space="0" w:color="auto"/>
            </w:tcBorders>
            <w:shd w:val="clear" w:color="auto" w:fill="auto"/>
          </w:tcPr>
          <w:p w14:paraId="14526F96" w14:textId="77777777" w:rsidR="00564CE9" w:rsidRPr="00FE6A88" w:rsidRDefault="00564CE9" w:rsidP="0093393F">
            <w:pPr>
              <w:suppressAutoHyphens/>
              <w:spacing w:line="220" w:lineRule="exact"/>
              <w:jc w:val="center"/>
              <w:rPr>
                <w:sz w:val="20"/>
                <w:szCs w:val="20"/>
              </w:rPr>
            </w:pPr>
            <w:r w:rsidRPr="00FE6A88">
              <w:rPr>
                <w:sz w:val="20"/>
                <w:szCs w:val="20"/>
              </w:rPr>
              <w:t>3</w:t>
            </w:r>
          </w:p>
        </w:tc>
        <w:tc>
          <w:tcPr>
            <w:tcW w:w="567" w:type="dxa"/>
            <w:tcBorders>
              <w:top w:val="single" w:sz="4" w:space="0" w:color="auto"/>
              <w:bottom w:val="single" w:sz="4" w:space="0" w:color="auto"/>
            </w:tcBorders>
            <w:shd w:val="clear" w:color="auto" w:fill="auto"/>
          </w:tcPr>
          <w:p w14:paraId="398F8DB5" w14:textId="77777777" w:rsidR="00564CE9" w:rsidRPr="00FE6A88" w:rsidRDefault="00564CE9" w:rsidP="0093393F">
            <w:pPr>
              <w:suppressAutoHyphens/>
              <w:spacing w:line="220" w:lineRule="exact"/>
              <w:jc w:val="center"/>
              <w:rPr>
                <w:sz w:val="20"/>
                <w:szCs w:val="20"/>
              </w:rPr>
            </w:pPr>
            <w:r w:rsidRPr="00FE6A88">
              <w:rPr>
                <w:sz w:val="20"/>
                <w:szCs w:val="20"/>
              </w:rPr>
              <w:t>4</w:t>
            </w:r>
          </w:p>
        </w:tc>
        <w:tc>
          <w:tcPr>
            <w:tcW w:w="567" w:type="dxa"/>
            <w:tcBorders>
              <w:top w:val="single" w:sz="4" w:space="0" w:color="auto"/>
              <w:bottom w:val="single" w:sz="4" w:space="0" w:color="auto"/>
            </w:tcBorders>
            <w:shd w:val="clear" w:color="auto" w:fill="auto"/>
          </w:tcPr>
          <w:p w14:paraId="533C25C8" w14:textId="77777777" w:rsidR="00564CE9" w:rsidRPr="00FE6A88" w:rsidRDefault="00564CE9" w:rsidP="0093393F">
            <w:pPr>
              <w:suppressAutoHyphens/>
              <w:spacing w:line="220" w:lineRule="exact"/>
              <w:jc w:val="center"/>
              <w:rPr>
                <w:sz w:val="20"/>
                <w:szCs w:val="20"/>
              </w:rPr>
            </w:pPr>
            <w:r w:rsidRPr="00FE6A88">
              <w:rPr>
                <w:sz w:val="20"/>
                <w:szCs w:val="20"/>
              </w:rPr>
              <w:t>5</w:t>
            </w:r>
          </w:p>
        </w:tc>
        <w:tc>
          <w:tcPr>
            <w:tcW w:w="709" w:type="dxa"/>
            <w:tcBorders>
              <w:top w:val="single" w:sz="4" w:space="0" w:color="auto"/>
              <w:bottom w:val="single" w:sz="4" w:space="0" w:color="auto"/>
            </w:tcBorders>
            <w:shd w:val="clear" w:color="auto" w:fill="auto"/>
          </w:tcPr>
          <w:p w14:paraId="45823901" w14:textId="77777777" w:rsidR="00564CE9" w:rsidRPr="00FE6A88" w:rsidRDefault="00564CE9" w:rsidP="0093393F">
            <w:pPr>
              <w:suppressAutoHyphens/>
              <w:spacing w:line="220" w:lineRule="exact"/>
              <w:jc w:val="center"/>
              <w:rPr>
                <w:sz w:val="20"/>
                <w:szCs w:val="20"/>
              </w:rPr>
            </w:pPr>
            <w:r w:rsidRPr="00FE6A88">
              <w:rPr>
                <w:sz w:val="20"/>
                <w:szCs w:val="20"/>
              </w:rPr>
              <w:t>6</w:t>
            </w:r>
          </w:p>
        </w:tc>
        <w:tc>
          <w:tcPr>
            <w:tcW w:w="567" w:type="dxa"/>
            <w:tcBorders>
              <w:top w:val="single" w:sz="4" w:space="0" w:color="auto"/>
              <w:bottom w:val="single" w:sz="4" w:space="0" w:color="auto"/>
            </w:tcBorders>
            <w:shd w:val="clear" w:color="auto" w:fill="auto"/>
          </w:tcPr>
          <w:p w14:paraId="2FD1C2EA" w14:textId="77777777" w:rsidR="00564CE9" w:rsidRPr="00FE6A88" w:rsidRDefault="00564CE9" w:rsidP="0093393F">
            <w:pPr>
              <w:suppressAutoHyphens/>
              <w:spacing w:line="220" w:lineRule="exact"/>
              <w:jc w:val="center"/>
              <w:rPr>
                <w:sz w:val="20"/>
                <w:szCs w:val="20"/>
              </w:rPr>
            </w:pPr>
            <w:r w:rsidRPr="00FE6A88">
              <w:rPr>
                <w:sz w:val="20"/>
                <w:szCs w:val="20"/>
              </w:rPr>
              <w:t>7</w:t>
            </w:r>
          </w:p>
        </w:tc>
        <w:tc>
          <w:tcPr>
            <w:tcW w:w="709" w:type="dxa"/>
            <w:tcBorders>
              <w:top w:val="single" w:sz="4" w:space="0" w:color="auto"/>
              <w:bottom w:val="single" w:sz="4" w:space="0" w:color="auto"/>
            </w:tcBorders>
            <w:shd w:val="clear" w:color="auto" w:fill="auto"/>
          </w:tcPr>
          <w:p w14:paraId="1D2F65E6" w14:textId="77777777" w:rsidR="00564CE9" w:rsidRPr="00FE6A88" w:rsidRDefault="00564CE9" w:rsidP="0093393F">
            <w:pPr>
              <w:suppressAutoHyphens/>
              <w:spacing w:line="220" w:lineRule="exact"/>
              <w:jc w:val="center"/>
              <w:rPr>
                <w:sz w:val="20"/>
                <w:szCs w:val="20"/>
              </w:rPr>
            </w:pPr>
            <w:r w:rsidRPr="00FE6A88">
              <w:rPr>
                <w:sz w:val="20"/>
                <w:szCs w:val="20"/>
              </w:rPr>
              <w:t>8</w:t>
            </w:r>
          </w:p>
        </w:tc>
        <w:tc>
          <w:tcPr>
            <w:tcW w:w="708" w:type="dxa"/>
            <w:tcBorders>
              <w:top w:val="single" w:sz="4" w:space="0" w:color="auto"/>
              <w:bottom w:val="single" w:sz="4" w:space="0" w:color="auto"/>
            </w:tcBorders>
            <w:shd w:val="clear" w:color="auto" w:fill="auto"/>
          </w:tcPr>
          <w:p w14:paraId="3E64E8B2" w14:textId="77777777" w:rsidR="00564CE9" w:rsidRPr="00FE6A88" w:rsidRDefault="00564CE9" w:rsidP="0093393F">
            <w:pPr>
              <w:suppressAutoHyphens/>
              <w:spacing w:line="220" w:lineRule="exact"/>
              <w:jc w:val="center"/>
              <w:rPr>
                <w:sz w:val="20"/>
                <w:szCs w:val="20"/>
              </w:rPr>
            </w:pPr>
            <w:r w:rsidRPr="00FE6A88">
              <w:rPr>
                <w:sz w:val="20"/>
                <w:szCs w:val="20"/>
              </w:rPr>
              <w:t>9</w:t>
            </w:r>
          </w:p>
        </w:tc>
        <w:tc>
          <w:tcPr>
            <w:tcW w:w="709" w:type="dxa"/>
            <w:tcBorders>
              <w:top w:val="single" w:sz="4" w:space="0" w:color="auto"/>
              <w:bottom w:val="single" w:sz="4" w:space="0" w:color="auto"/>
            </w:tcBorders>
            <w:shd w:val="clear" w:color="auto" w:fill="auto"/>
          </w:tcPr>
          <w:p w14:paraId="403FBAB9" w14:textId="77777777" w:rsidR="00564CE9" w:rsidRPr="00FE6A88" w:rsidRDefault="00564CE9" w:rsidP="0093393F">
            <w:pPr>
              <w:suppressAutoHyphens/>
              <w:spacing w:line="220" w:lineRule="exact"/>
              <w:jc w:val="center"/>
              <w:rPr>
                <w:sz w:val="20"/>
                <w:szCs w:val="20"/>
              </w:rPr>
            </w:pPr>
            <w:r w:rsidRPr="00FE6A88">
              <w:rPr>
                <w:sz w:val="20"/>
                <w:szCs w:val="20"/>
              </w:rPr>
              <w:t>10</w:t>
            </w:r>
          </w:p>
        </w:tc>
        <w:tc>
          <w:tcPr>
            <w:tcW w:w="709" w:type="dxa"/>
            <w:tcBorders>
              <w:top w:val="single" w:sz="4" w:space="0" w:color="auto"/>
              <w:bottom w:val="single" w:sz="4" w:space="0" w:color="auto"/>
            </w:tcBorders>
            <w:shd w:val="clear" w:color="auto" w:fill="auto"/>
          </w:tcPr>
          <w:p w14:paraId="67EB1EAD" w14:textId="77777777" w:rsidR="00564CE9" w:rsidRPr="00FE6A88" w:rsidRDefault="00564CE9" w:rsidP="0093393F">
            <w:pPr>
              <w:suppressAutoHyphens/>
              <w:spacing w:line="220" w:lineRule="exact"/>
              <w:jc w:val="center"/>
              <w:rPr>
                <w:sz w:val="20"/>
                <w:szCs w:val="20"/>
              </w:rPr>
            </w:pPr>
            <w:r w:rsidRPr="00FE6A88">
              <w:rPr>
                <w:sz w:val="20"/>
                <w:szCs w:val="20"/>
              </w:rPr>
              <w:t>11</w:t>
            </w:r>
          </w:p>
        </w:tc>
        <w:tc>
          <w:tcPr>
            <w:tcW w:w="709" w:type="dxa"/>
            <w:tcBorders>
              <w:top w:val="single" w:sz="4" w:space="0" w:color="auto"/>
              <w:bottom w:val="single" w:sz="4" w:space="0" w:color="auto"/>
            </w:tcBorders>
            <w:shd w:val="clear" w:color="auto" w:fill="auto"/>
          </w:tcPr>
          <w:p w14:paraId="4204BA06" w14:textId="77777777" w:rsidR="00564CE9" w:rsidRPr="00FE6A88" w:rsidRDefault="00564CE9" w:rsidP="0093393F">
            <w:pPr>
              <w:suppressAutoHyphens/>
              <w:spacing w:line="220" w:lineRule="exact"/>
              <w:jc w:val="center"/>
              <w:rPr>
                <w:sz w:val="20"/>
                <w:szCs w:val="20"/>
              </w:rPr>
            </w:pPr>
            <w:r w:rsidRPr="00FE6A88">
              <w:rPr>
                <w:sz w:val="20"/>
                <w:szCs w:val="20"/>
              </w:rPr>
              <w:t>12</w:t>
            </w:r>
          </w:p>
        </w:tc>
        <w:tc>
          <w:tcPr>
            <w:tcW w:w="708" w:type="dxa"/>
            <w:tcBorders>
              <w:top w:val="single" w:sz="4" w:space="0" w:color="auto"/>
              <w:bottom w:val="single" w:sz="4" w:space="0" w:color="auto"/>
            </w:tcBorders>
            <w:shd w:val="clear" w:color="auto" w:fill="auto"/>
          </w:tcPr>
          <w:p w14:paraId="4A615697" w14:textId="77777777" w:rsidR="00564CE9" w:rsidRPr="00FE6A88" w:rsidRDefault="00564CE9" w:rsidP="0093393F">
            <w:pPr>
              <w:suppressAutoHyphens/>
              <w:spacing w:line="220" w:lineRule="exact"/>
              <w:jc w:val="center"/>
              <w:rPr>
                <w:sz w:val="20"/>
                <w:szCs w:val="20"/>
              </w:rPr>
            </w:pPr>
            <w:r w:rsidRPr="00FE6A88">
              <w:rPr>
                <w:sz w:val="20"/>
                <w:szCs w:val="20"/>
              </w:rPr>
              <w:t>13</w:t>
            </w:r>
          </w:p>
        </w:tc>
      </w:tr>
      <w:tr w:rsidR="00564CE9" w:rsidRPr="00FE6A88" w14:paraId="6127F6D7" w14:textId="77777777" w:rsidTr="0093393F">
        <w:trPr>
          <w:trHeight w:hRule="exact" w:val="283"/>
        </w:trPr>
        <w:tc>
          <w:tcPr>
            <w:tcW w:w="426" w:type="dxa"/>
            <w:tcBorders>
              <w:top w:val="single" w:sz="4" w:space="0" w:color="auto"/>
            </w:tcBorders>
            <w:shd w:val="clear" w:color="auto" w:fill="auto"/>
          </w:tcPr>
          <w:p w14:paraId="274DDF22" w14:textId="77777777" w:rsidR="00564CE9" w:rsidRPr="00FE6A88" w:rsidRDefault="00564CE9" w:rsidP="0093393F">
            <w:pPr>
              <w:suppressAutoHyphens/>
              <w:spacing w:line="220" w:lineRule="exact"/>
              <w:rPr>
                <w:sz w:val="20"/>
                <w:szCs w:val="20"/>
              </w:rPr>
            </w:pPr>
            <w:r w:rsidRPr="00FE6A88">
              <w:rPr>
                <w:sz w:val="20"/>
                <w:szCs w:val="20"/>
              </w:rPr>
              <w:t>5</w:t>
            </w:r>
          </w:p>
        </w:tc>
        <w:tc>
          <w:tcPr>
            <w:tcW w:w="1842" w:type="dxa"/>
            <w:tcBorders>
              <w:top w:val="single" w:sz="4" w:space="0" w:color="auto"/>
            </w:tcBorders>
            <w:shd w:val="clear" w:color="auto" w:fill="auto"/>
          </w:tcPr>
          <w:p w14:paraId="7175DA10"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D5: D6</w:t>
            </w:r>
          </w:p>
        </w:tc>
        <w:tc>
          <w:tcPr>
            <w:tcW w:w="426" w:type="dxa"/>
            <w:tcBorders>
              <w:top w:val="single" w:sz="4" w:space="0" w:color="auto"/>
            </w:tcBorders>
            <w:shd w:val="clear" w:color="auto" w:fill="auto"/>
          </w:tcPr>
          <w:p w14:paraId="513B994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767480E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6E82E42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2E77A74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tcBorders>
              <w:top w:val="single" w:sz="4" w:space="0" w:color="auto"/>
            </w:tcBorders>
            <w:shd w:val="clear" w:color="auto" w:fill="auto"/>
          </w:tcPr>
          <w:p w14:paraId="3F59130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573CC5C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517BED8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1A555C5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57C55EA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tcBorders>
              <w:top w:val="single" w:sz="4" w:space="0" w:color="auto"/>
            </w:tcBorders>
            <w:shd w:val="clear" w:color="auto" w:fill="auto"/>
          </w:tcPr>
          <w:p w14:paraId="49CE45E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tcBorders>
              <w:top w:val="single" w:sz="4" w:space="0" w:color="auto"/>
            </w:tcBorders>
            <w:shd w:val="clear" w:color="auto" w:fill="auto"/>
          </w:tcPr>
          <w:p w14:paraId="095D7396"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1F9A7155" w14:textId="77777777" w:rsidTr="0093393F">
        <w:trPr>
          <w:trHeight w:hRule="exact" w:val="288"/>
        </w:trPr>
        <w:tc>
          <w:tcPr>
            <w:tcW w:w="426" w:type="dxa"/>
            <w:shd w:val="clear" w:color="auto" w:fill="auto"/>
          </w:tcPr>
          <w:p w14:paraId="55357C88" w14:textId="77777777" w:rsidR="00564CE9" w:rsidRPr="00FE6A88" w:rsidRDefault="00564CE9" w:rsidP="0093393F">
            <w:pPr>
              <w:suppressAutoHyphens/>
              <w:spacing w:line="220" w:lineRule="exact"/>
              <w:rPr>
                <w:sz w:val="20"/>
                <w:szCs w:val="20"/>
              </w:rPr>
            </w:pPr>
            <w:r w:rsidRPr="00FE6A88">
              <w:rPr>
                <w:sz w:val="20"/>
                <w:szCs w:val="20"/>
              </w:rPr>
              <w:t>6</w:t>
            </w:r>
          </w:p>
        </w:tc>
        <w:tc>
          <w:tcPr>
            <w:tcW w:w="1842" w:type="dxa"/>
            <w:shd w:val="clear" w:color="auto" w:fill="auto"/>
          </w:tcPr>
          <w:p w14:paraId="7FF752DB"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SR1 : CL1</w:t>
            </w:r>
          </w:p>
        </w:tc>
        <w:tc>
          <w:tcPr>
            <w:tcW w:w="426" w:type="dxa"/>
            <w:shd w:val="clear" w:color="auto" w:fill="auto"/>
          </w:tcPr>
          <w:p w14:paraId="4E32998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6381D7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31CF4722"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7E8A23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32A4010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8C85CD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199F2C4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0A7371A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09DBA17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49CDC92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76AB2AEB"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0A928106" w14:textId="77777777" w:rsidTr="0093393F">
        <w:trPr>
          <w:trHeight w:hRule="exact" w:val="278"/>
        </w:trPr>
        <w:tc>
          <w:tcPr>
            <w:tcW w:w="426" w:type="dxa"/>
            <w:shd w:val="clear" w:color="auto" w:fill="auto"/>
          </w:tcPr>
          <w:p w14:paraId="02FA9C61" w14:textId="77777777" w:rsidR="00564CE9" w:rsidRPr="00FE6A88" w:rsidRDefault="00564CE9" w:rsidP="0093393F">
            <w:pPr>
              <w:suppressAutoHyphens/>
              <w:spacing w:line="220" w:lineRule="exact"/>
              <w:rPr>
                <w:sz w:val="20"/>
                <w:szCs w:val="20"/>
              </w:rPr>
            </w:pPr>
            <w:r w:rsidRPr="00FE6A88">
              <w:rPr>
                <w:sz w:val="20"/>
                <w:szCs w:val="20"/>
              </w:rPr>
              <w:t>7</w:t>
            </w:r>
          </w:p>
        </w:tc>
        <w:tc>
          <w:tcPr>
            <w:tcW w:w="1842" w:type="dxa"/>
            <w:shd w:val="clear" w:color="auto" w:fill="auto"/>
          </w:tcPr>
          <w:p w14:paraId="634DE830"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SR1 : D1</w:t>
            </w:r>
            <w:r w:rsidRPr="00FE6A88">
              <w:rPr>
                <w:sz w:val="20"/>
                <w:szCs w:val="20"/>
                <w:lang w:val="ru-RU"/>
              </w:rPr>
              <w:t>Х</w:t>
            </w:r>
          </w:p>
        </w:tc>
        <w:tc>
          <w:tcPr>
            <w:tcW w:w="426" w:type="dxa"/>
            <w:shd w:val="clear" w:color="auto" w:fill="auto"/>
          </w:tcPr>
          <w:p w14:paraId="3ED1670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26B915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73B3060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5FC05F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207D3B5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F59EF9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384A3BA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12DFDCA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1218C4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F0E3DF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106B9728"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21F7F742" w14:textId="77777777" w:rsidTr="0093393F">
        <w:trPr>
          <w:trHeight w:hRule="exact" w:val="296"/>
        </w:trPr>
        <w:tc>
          <w:tcPr>
            <w:tcW w:w="426" w:type="dxa"/>
            <w:shd w:val="clear" w:color="auto" w:fill="auto"/>
          </w:tcPr>
          <w:p w14:paraId="316C6C17" w14:textId="77777777" w:rsidR="00564CE9" w:rsidRPr="00FE6A88" w:rsidRDefault="00564CE9" w:rsidP="0093393F">
            <w:pPr>
              <w:suppressAutoHyphens/>
              <w:spacing w:line="220" w:lineRule="exact"/>
              <w:rPr>
                <w:sz w:val="20"/>
                <w:szCs w:val="20"/>
              </w:rPr>
            </w:pPr>
            <w:r w:rsidRPr="00FE6A88">
              <w:rPr>
                <w:sz w:val="20"/>
                <w:szCs w:val="20"/>
              </w:rPr>
              <w:t>8</w:t>
            </w:r>
          </w:p>
        </w:tc>
        <w:tc>
          <w:tcPr>
            <w:tcW w:w="1842" w:type="dxa"/>
            <w:shd w:val="clear" w:color="auto" w:fill="auto"/>
          </w:tcPr>
          <w:p w14:paraId="277B8EF1"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CL1: D1</w:t>
            </w:r>
            <w:r w:rsidRPr="00FE6A88">
              <w:rPr>
                <w:sz w:val="20"/>
                <w:szCs w:val="20"/>
                <w:lang w:val="ru-RU"/>
              </w:rPr>
              <w:t>Х</w:t>
            </w:r>
          </w:p>
        </w:tc>
        <w:tc>
          <w:tcPr>
            <w:tcW w:w="426" w:type="dxa"/>
            <w:shd w:val="clear" w:color="auto" w:fill="auto"/>
          </w:tcPr>
          <w:p w14:paraId="4A276C32"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656EA04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600826D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3C654B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5AAD48D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44D1830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349C929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5B065A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0B3967E1"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452E7E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6B972F21"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5253ED31" w14:textId="77777777" w:rsidTr="0093393F">
        <w:trPr>
          <w:trHeight w:hRule="exact" w:val="272"/>
        </w:trPr>
        <w:tc>
          <w:tcPr>
            <w:tcW w:w="426" w:type="dxa"/>
            <w:shd w:val="clear" w:color="auto" w:fill="auto"/>
          </w:tcPr>
          <w:p w14:paraId="40D5529A" w14:textId="77777777" w:rsidR="00564CE9" w:rsidRPr="00FE6A88" w:rsidRDefault="00564CE9" w:rsidP="0093393F">
            <w:pPr>
              <w:suppressAutoHyphens/>
              <w:spacing w:line="220" w:lineRule="exact"/>
              <w:rPr>
                <w:sz w:val="20"/>
                <w:szCs w:val="20"/>
              </w:rPr>
            </w:pPr>
            <w:r w:rsidRPr="00FE6A88">
              <w:rPr>
                <w:sz w:val="20"/>
                <w:szCs w:val="20"/>
              </w:rPr>
              <w:t>9</w:t>
            </w:r>
          </w:p>
        </w:tc>
        <w:tc>
          <w:tcPr>
            <w:tcW w:w="1842" w:type="dxa"/>
            <w:shd w:val="clear" w:color="auto" w:fill="auto"/>
          </w:tcPr>
          <w:p w14:paraId="52CEBD8E"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426" w:type="dxa"/>
            <w:shd w:val="clear" w:color="auto" w:fill="auto"/>
          </w:tcPr>
          <w:p w14:paraId="604AC1B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2EF7184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586AFA2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1B0B003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1013D5E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40116C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18D34AF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CF0104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20ACEA6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24AA3CD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31EC53B4"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71D41F4" w14:textId="77777777" w:rsidTr="0093393F">
        <w:trPr>
          <w:trHeight w:hRule="exact" w:val="276"/>
        </w:trPr>
        <w:tc>
          <w:tcPr>
            <w:tcW w:w="426" w:type="dxa"/>
            <w:shd w:val="clear" w:color="auto" w:fill="auto"/>
          </w:tcPr>
          <w:p w14:paraId="78BF519B" w14:textId="77777777" w:rsidR="00564CE9" w:rsidRPr="00FE6A88" w:rsidRDefault="00564CE9" w:rsidP="0093393F">
            <w:pPr>
              <w:suppressAutoHyphens/>
              <w:spacing w:line="220" w:lineRule="exact"/>
              <w:rPr>
                <w:sz w:val="20"/>
                <w:szCs w:val="20"/>
              </w:rPr>
            </w:pPr>
            <w:r w:rsidRPr="00FE6A88">
              <w:rPr>
                <w:sz w:val="20"/>
                <w:szCs w:val="20"/>
              </w:rPr>
              <w:t>10</w:t>
            </w:r>
          </w:p>
        </w:tc>
        <w:tc>
          <w:tcPr>
            <w:tcW w:w="1842" w:type="dxa"/>
            <w:shd w:val="clear" w:color="auto" w:fill="auto"/>
          </w:tcPr>
          <w:p w14:paraId="5EAA9B39"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w:t>
            </w:r>
            <w:r w:rsidRPr="00FE6A88">
              <w:rPr>
                <w:sz w:val="20"/>
                <w:szCs w:val="20"/>
                <w:lang w:val="ru-RU"/>
              </w:rPr>
              <w:t>Х</w:t>
            </w:r>
          </w:p>
        </w:tc>
        <w:tc>
          <w:tcPr>
            <w:tcW w:w="426" w:type="dxa"/>
            <w:shd w:val="clear" w:color="auto" w:fill="auto"/>
          </w:tcPr>
          <w:p w14:paraId="5211B38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C21D389"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8BCE1C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12F1D5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178537F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CC1FD9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692B50E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DCC1BF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A59AF5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DA889E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05C02377"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6D1B0A0C" w14:textId="77777777" w:rsidTr="0093393F">
        <w:trPr>
          <w:trHeight w:hRule="exact" w:val="294"/>
        </w:trPr>
        <w:tc>
          <w:tcPr>
            <w:tcW w:w="426" w:type="dxa"/>
            <w:shd w:val="clear" w:color="auto" w:fill="auto"/>
          </w:tcPr>
          <w:p w14:paraId="7878108B" w14:textId="77777777" w:rsidR="00564CE9" w:rsidRPr="00FE6A88" w:rsidRDefault="00564CE9" w:rsidP="0093393F">
            <w:pPr>
              <w:suppressAutoHyphens/>
              <w:spacing w:line="220" w:lineRule="exact"/>
              <w:rPr>
                <w:sz w:val="20"/>
                <w:szCs w:val="20"/>
              </w:rPr>
            </w:pPr>
            <w:r w:rsidRPr="00FE6A88">
              <w:rPr>
                <w:sz w:val="20"/>
                <w:szCs w:val="20"/>
              </w:rPr>
              <w:t>11</w:t>
            </w:r>
          </w:p>
        </w:tc>
        <w:tc>
          <w:tcPr>
            <w:tcW w:w="1842" w:type="dxa"/>
            <w:shd w:val="clear" w:color="auto" w:fill="auto"/>
          </w:tcPr>
          <w:p w14:paraId="311F9BB5"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rPr>
              <w:t>:</w:t>
            </w:r>
            <w:r w:rsidRPr="00FE6A88">
              <w:rPr>
                <w:sz w:val="20"/>
                <w:szCs w:val="20"/>
                <w:lang w:val="en-US"/>
              </w:rPr>
              <w:t xml:space="preserve"> D1</w:t>
            </w:r>
            <w:r w:rsidRPr="00FE6A88">
              <w:rPr>
                <w:sz w:val="20"/>
                <w:szCs w:val="20"/>
                <w:lang w:val="ru-RU"/>
              </w:rPr>
              <w:t>Х</w:t>
            </w:r>
          </w:p>
        </w:tc>
        <w:tc>
          <w:tcPr>
            <w:tcW w:w="426" w:type="dxa"/>
            <w:shd w:val="clear" w:color="auto" w:fill="auto"/>
          </w:tcPr>
          <w:p w14:paraId="24A5484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73D3416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A811CA9"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163525D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FF93D31"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7AD27F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78E3EEA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B482D8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B0857C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0A1D750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271F0BF9"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B81F13D" w14:textId="77777777" w:rsidTr="0093393F">
        <w:trPr>
          <w:trHeight w:hRule="exact" w:val="284"/>
        </w:trPr>
        <w:tc>
          <w:tcPr>
            <w:tcW w:w="426" w:type="dxa"/>
            <w:shd w:val="clear" w:color="auto" w:fill="auto"/>
          </w:tcPr>
          <w:p w14:paraId="415D7036" w14:textId="77777777" w:rsidR="00564CE9" w:rsidRPr="00FE6A88" w:rsidRDefault="00564CE9" w:rsidP="0093393F">
            <w:pPr>
              <w:suppressAutoHyphens/>
              <w:spacing w:line="220" w:lineRule="exact"/>
              <w:rPr>
                <w:sz w:val="20"/>
                <w:szCs w:val="20"/>
              </w:rPr>
            </w:pPr>
            <w:r w:rsidRPr="00FE6A88">
              <w:rPr>
                <w:sz w:val="20"/>
                <w:szCs w:val="20"/>
              </w:rPr>
              <w:t>12</w:t>
            </w:r>
          </w:p>
        </w:tc>
        <w:tc>
          <w:tcPr>
            <w:tcW w:w="1842" w:type="dxa"/>
            <w:shd w:val="clear" w:color="auto" w:fill="auto"/>
          </w:tcPr>
          <w:p w14:paraId="38A69937"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SR1</w:t>
            </w:r>
            <w:r w:rsidRPr="00FE6A88">
              <w:rPr>
                <w:sz w:val="20"/>
                <w:szCs w:val="20"/>
              </w:rPr>
              <w:t xml:space="preserve"> :</w:t>
            </w:r>
            <w:r w:rsidRPr="00FE6A88">
              <w:rPr>
                <w:sz w:val="20"/>
                <w:szCs w:val="20"/>
                <w:lang w:val="en-US"/>
              </w:rPr>
              <w:t>CL1: D1</w:t>
            </w:r>
            <w:r w:rsidRPr="00FE6A88">
              <w:rPr>
                <w:sz w:val="20"/>
                <w:szCs w:val="20"/>
                <w:lang w:val="ru-RU"/>
              </w:rPr>
              <w:t>Х</w:t>
            </w:r>
          </w:p>
        </w:tc>
        <w:tc>
          <w:tcPr>
            <w:tcW w:w="426" w:type="dxa"/>
            <w:shd w:val="clear" w:color="auto" w:fill="auto"/>
          </w:tcPr>
          <w:p w14:paraId="6A50A56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32E632C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4436549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357A7A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4C69A9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2264BA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2232397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BD3493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3ADC682"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CA5542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1D9A1770"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4FF9E658" w14:textId="77777777" w:rsidTr="0093393F">
        <w:trPr>
          <w:trHeight w:hRule="exact" w:val="274"/>
        </w:trPr>
        <w:tc>
          <w:tcPr>
            <w:tcW w:w="426" w:type="dxa"/>
            <w:shd w:val="clear" w:color="auto" w:fill="auto"/>
          </w:tcPr>
          <w:p w14:paraId="03108AEE" w14:textId="77777777" w:rsidR="00564CE9" w:rsidRPr="00FE6A88" w:rsidRDefault="00564CE9" w:rsidP="0093393F">
            <w:pPr>
              <w:suppressAutoHyphens/>
              <w:spacing w:line="220" w:lineRule="exact"/>
              <w:rPr>
                <w:sz w:val="20"/>
                <w:szCs w:val="20"/>
              </w:rPr>
            </w:pPr>
            <w:r w:rsidRPr="00FE6A88">
              <w:rPr>
                <w:sz w:val="20"/>
                <w:szCs w:val="20"/>
              </w:rPr>
              <w:t>13</w:t>
            </w:r>
          </w:p>
        </w:tc>
        <w:tc>
          <w:tcPr>
            <w:tcW w:w="1842" w:type="dxa"/>
            <w:shd w:val="clear" w:color="auto" w:fill="auto"/>
          </w:tcPr>
          <w:p w14:paraId="2CAE70CD" w14:textId="77777777" w:rsidR="00564CE9" w:rsidRPr="00FE6A88" w:rsidRDefault="00564CE9" w:rsidP="0093393F">
            <w:pPr>
              <w:suppressAutoHyphens/>
              <w:spacing w:line="220" w:lineRule="exact"/>
              <w:ind w:left="-115" w:right="-99"/>
              <w:jc w:val="center"/>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ru-RU"/>
              </w:rPr>
              <w:t>Х</w:t>
            </w:r>
          </w:p>
        </w:tc>
        <w:tc>
          <w:tcPr>
            <w:tcW w:w="426" w:type="dxa"/>
            <w:shd w:val="clear" w:color="auto" w:fill="auto"/>
          </w:tcPr>
          <w:p w14:paraId="3B2A45F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5FCBB96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25946AA1"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49CB5D8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19D0095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D032DC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5DFF85E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2EC0D69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6F65439"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2309ECF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4ED4ACE7"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68D1FC4" w14:textId="77777777" w:rsidTr="0093393F">
        <w:trPr>
          <w:trHeight w:hRule="exact" w:val="274"/>
        </w:trPr>
        <w:tc>
          <w:tcPr>
            <w:tcW w:w="9356" w:type="dxa"/>
            <w:gridSpan w:val="13"/>
            <w:shd w:val="clear" w:color="auto" w:fill="auto"/>
          </w:tcPr>
          <w:p w14:paraId="4106A24C" w14:textId="77777777" w:rsidR="00564CE9" w:rsidRPr="00FE6A88" w:rsidRDefault="00564CE9" w:rsidP="0093393F">
            <w:pPr>
              <w:suppressAutoHyphens/>
              <w:spacing w:line="220" w:lineRule="exact"/>
              <w:jc w:val="center"/>
              <w:rPr>
                <w:sz w:val="20"/>
                <w:szCs w:val="20"/>
              </w:rPr>
            </w:pPr>
            <w:r w:rsidRPr="00747BA4">
              <w:rPr>
                <w:sz w:val="20"/>
                <w:szCs w:val="20"/>
                <w:lang w:val="ru-RU"/>
              </w:rPr>
              <w:t>a</w:t>
            </w:r>
            <w:r>
              <w:rPr>
                <w:sz w:val="20"/>
                <w:szCs w:val="20"/>
                <w:lang w:val="en-US"/>
              </w:rPr>
              <w:t>na</w:t>
            </w:r>
            <w:r w:rsidRPr="00747BA4">
              <w:rPr>
                <w:sz w:val="20"/>
                <w:szCs w:val="20"/>
                <w:lang w:val="ru-RU"/>
              </w:rPr>
              <w:t>erobic culture conditions</w:t>
            </w:r>
          </w:p>
        </w:tc>
      </w:tr>
      <w:tr w:rsidR="00564CE9" w:rsidRPr="00FE6A88" w14:paraId="3DEF9AD7" w14:textId="77777777" w:rsidTr="0093393F">
        <w:trPr>
          <w:trHeight w:hRule="exact" w:val="274"/>
        </w:trPr>
        <w:tc>
          <w:tcPr>
            <w:tcW w:w="426" w:type="dxa"/>
            <w:shd w:val="clear" w:color="auto" w:fill="auto"/>
          </w:tcPr>
          <w:p w14:paraId="5F087A18"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6340C707" w14:textId="77777777" w:rsidR="00564CE9" w:rsidRPr="00747BA4" w:rsidRDefault="00564CE9" w:rsidP="0093393F">
            <w:pPr>
              <w:suppressAutoHyphens/>
              <w:spacing w:line="220" w:lineRule="exact"/>
              <w:rPr>
                <w:sz w:val="20"/>
                <w:szCs w:val="20"/>
                <w:lang w:val="en-US"/>
              </w:rPr>
            </w:pPr>
            <w:r>
              <w:rPr>
                <w:sz w:val="20"/>
                <w:szCs w:val="20"/>
                <w:lang w:val="en-US"/>
              </w:rPr>
              <w:t>Control</w:t>
            </w:r>
          </w:p>
        </w:tc>
        <w:tc>
          <w:tcPr>
            <w:tcW w:w="426" w:type="dxa"/>
            <w:shd w:val="clear" w:color="auto" w:fill="auto"/>
          </w:tcPr>
          <w:p w14:paraId="47204F5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3D911A8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2B4211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366139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E0B914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CD2464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59E030E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08C0A62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1B1C07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B3065F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0AC4E0C5"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0635A2AC" w14:textId="77777777" w:rsidTr="0093393F">
        <w:trPr>
          <w:trHeight w:hRule="exact" w:val="274"/>
        </w:trPr>
        <w:tc>
          <w:tcPr>
            <w:tcW w:w="426" w:type="dxa"/>
            <w:shd w:val="clear" w:color="auto" w:fill="auto"/>
          </w:tcPr>
          <w:p w14:paraId="2C140991"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17BFC2E4"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 xml:space="preserve"> : D</w:t>
            </w:r>
            <w:r w:rsidRPr="00FE6A88">
              <w:rPr>
                <w:sz w:val="20"/>
                <w:szCs w:val="20"/>
                <w:lang w:val="ru-RU"/>
              </w:rPr>
              <w:t>6</w:t>
            </w:r>
          </w:p>
        </w:tc>
        <w:tc>
          <w:tcPr>
            <w:tcW w:w="426" w:type="dxa"/>
            <w:shd w:val="clear" w:color="auto" w:fill="auto"/>
          </w:tcPr>
          <w:p w14:paraId="32A455A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6577DE8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42A0FDF1"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w:t>
            </w:r>
          </w:p>
        </w:tc>
        <w:tc>
          <w:tcPr>
            <w:tcW w:w="709" w:type="dxa"/>
            <w:shd w:val="clear" w:color="auto" w:fill="auto"/>
          </w:tcPr>
          <w:p w14:paraId="353AEE07" w14:textId="77777777" w:rsidR="00564CE9" w:rsidRPr="00FE6A88" w:rsidRDefault="00564CE9" w:rsidP="0093393F">
            <w:pPr>
              <w:suppressAutoHyphens/>
              <w:spacing w:line="220" w:lineRule="exact"/>
              <w:jc w:val="center"/>
              <w:rPr>
                <w:sz w:val="20"/>
                <w:szCs w:val="20"/>
                <w:lang w:val="ru-RU"/>
              </w:rPr>
            </w:pPr>
            <w:r w:rsidRPr="00FE6A88">
              <w:rPr>
                <w:sz w:val="20"/>
                <w:szCs w:val="20"/>
                <w:lang w:val="ru-RU"/>
              </w:rPr>
              <w:t>-</w:t>
            </w:r>
          </w:p>
        </w:tc>
        <w:tc>
          <w:tcPr>
            <w:tcW w:w="567" w:type="dxa"/>
            <w:shd w:val="clear" w:color="auto" w:fill="auto"/>
          </w:tcPr>
          <w:p w14:paraId="30CA5677"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D63D77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5A4EC27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1A86D98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4252B28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998CE1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7628619C"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73B09AE0" w14:textId="77777777" w:rsidTr="0093393F">
        <w:trPr>
          <w:trHeight w:hRule="exact" w:val="274"/>
        </w:trPr>
        <w:tc>
          <w:tcPr>
            <w:tcW w:w="426" w:type="dxa"/>
            <w:shd w:val="clear" w:color="auto" w:fill="auto"/>
          </w:tcPr>
          <w:p w14:paraId="52AE63D8"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07393AA0"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 : SR 1</w:t>
            </w:r>
          </w:p>
        </w:tc>
        <w:tc>
          <w:tcPr>
            <w:tcW w:w="426" w:type="dxa"/>
            <w:shd w:val="clear" w:color="auto" w:fill="auto"/>
          </w:tcPr>
          <w:p w14:paraId="398AC7D8"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1C217A6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4B612EC3"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A4BBFE9"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770E3C03"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78212E48"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2BF96F47"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1B2EB8A8"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6A6ED1E8"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3877990F"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5F379DE1" w14:textId="77777777" w:rsidR="00564CE9" w:rsidRPr="00FE6A88" w:rsidRDefault="00564CE9" w:rsidP="0093393F">
            <w:pPr>
              <w:suppressAutoHyphens/>
              <w:spacing w:line="220" w:lineRule="exact"/>
              <w:rPr>
                <w:sz w:val="20"/>
                <w:szCs w:val="20"/>
              </w:rPr>
            </w:pPr>
            <w:r w:rsidRPr="00FE6A88">
              <w:rPr>
                <w:sz w:val="20"/>
                <w:szCs w:val="20"/>
              </w:rPr>
              <w:t>+++</w:t>
            </w:r>
          </w:p>
        </w:tc>
      </w:tr>
      <w:tr w:rsidR="00564CE9" w:rsidRPr="00FE6A88" w14:paraId="7808432D" w14:textId="77777777" w:rsidTr="0093393F">
        <w:trPr>
          <w:trHeight w:hRule="exact" w:val="274"/>
        </w:trPr>
        <w:tc>
          <w:tcPr>
            <w:tcW w:w="426" w:type="dxa"/>
            <w:shd w:val="clear" w:color="auto" w:fill="auto"/>
          </w:tcPr>
          <w:p w14:paraId="593270EB"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7F22D6C9"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 : CL1</w:t>
            </w:r>
          </w:p>
        </w:tc>
        <w:tc>
          <w:tcPr>
            <w:tcW w:w="426" w:type="dxa"/>
            <w:shd w:val="clear" w:color="auto" w:fill="auto"/>
          </w:tcPr>
          <w:p w14:paraId="7696E10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15443EF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762F2BDD"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0AB2C3B6"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70ACB80"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442DB1AF"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28066BA7"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195CC0C9"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165C8DB4"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77B4EC15"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72D1DC95" w14:textId="77777777" w:rsidR="00564CE9" w:rsidRPr="00FE6A88" w:rsidRDefault="00564CE9" w:rsidP="0093393F">
            <w:pPr>
              <w:suppressAutoHyphens/>
              <w:spacing w:line="220" w:lineRule="exact"/>
              <w:rPr>
                <w:sz w:val="20"/>
                <w:szCs w:val="20"/>
              </w:rPr>
            </w:pPr>
            <w:r w:rsidRPr="00FE6A88">
              <w:rPr>
                <w:sz w:val="20"/>
                <w:szCs w:val="20"/>
              </w:rPr>
              <w:t>+++</w:t>
            </w:r>
          </w:p>
        </w:tc>
      </w:tr>
      <w:tr w:rsidR="00564CE9" w:rsidRPr="00FE6A88" w14:paraId="029A195F" w14:textId="77777777" w:rsidTr="0093393F">
        <w:trPr>
          <w:trHeight w:hRule="exact" w:val="274"/>
        </w:trPr>
        <w:tc>
          <w:tcPr>
            <w:tcW w:w="426" w:type="dxa"/>
            <w:shd w:val="clear" w:color="auto" w:fill="auto"/>
          </w:tcPr>
          <w:p w14:paraId="700609B5"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32AF6867"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D5: D6</w:t>
            </w:r>
          </w:p>
        </w:tc>
        <w:tc>
          <w:tcPr>
            <w:tcW w:w="426" w:type="dxa"/>
            <w:shd w:val="clear" w:color="auto" w:fill="auto"/>
          </w:tcPr>
          <w:p w14:paraId="0E4516C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B88991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12656F9B"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587750E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746734E2"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664BE2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51E0E31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B75F221"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6D6BBF9"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6F60D1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0860BF5D"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3BB6E428" w14:textId="77777777" w:rsidTr="0093393F">
        <w:trPr>
          <w:trHeight w:hRule="exact" w:val="274"/>
        </w:trPr>
        <w:tc>
          <w:tcPr>
            <w:tcW w:w="426" w:type="dxa"/>
            <w:shd w:val="clear" w:color="auto" w:fill="auto"/>
          </w:tcPr>
          <w:p w14:paraId="6CCC0908" w14:textId="77777777" w:rsidR="00564CE9" w:rsidRPr="00FE6A88" w:rsidRDefault="00564CE9" w:rsidP="0093393F">
            <w:pPr>
              <w:numPr>
                <w:ilvl w:val="0"/>
                <w:numId w:val="16"/>
              </w:numPr>
              <w:suppressAutoHyphens/>
              <w:spacing w:line="220" w:lineRule="exact"/>
              <w:ind w:left="0" w:firstLine="0"/>
              <w:rPr>
                <w:sz w:val="20"/>
                <w:szCs w:val="20"/>
              </w:rPr>
            </w:pPr>
          </w:p>
          <w:p w14:paraId="6A836899" w14:textId="77777777" w:rsidR="00564CE9" w:rsidRPr="00FE6A88" w:rsidRDefault="00564CE9" w:rsidP="0093393F">
            <w:pPr>
              <w:suppressAutoHyphens/>
              <w:spacing w:line="220" w:lineRule="exact"/>
              <w:rPr>
                <w:sz w:val="20"/>
                <w:szCs w:val="20"/>
              </w:rPr>
            </w:pPr>
          </w:p>
        </w:tc>
        <w:tc>
          <w:tcPr>
            <w:tcW w:w="1842" w:type="dxa"/>
            <w:shd w:val="clear" w:color="auto" w:fill="auto"/>
          </w:tcPr>
          <w:p w14:paraId="4E50ADB1"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SR1 : CL1</w:t>
            </w:r>
          </w:p>
        </w:tc>
        <w:tc>
          <w:tcPr>
            <w:tcW w:w="426" w:type="dxa"/>
            <w:shd w:val="clear" w:color="auto" w:fill="auto"/>
          </w:tcPr>
          <w:p w14:paraId="08243FA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71AB007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483EFAA1"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321BAF2"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300DA231"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16140832"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198B2A3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0ADEBDAC"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1E1F2C7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2CFA189E"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8" w:type="dxa"/>
            <w:shd w:val="clear" w:color="auto" w:fill="auto"/>
          </w:tcPr>
          <w:p w14:paraId="118F2624" w14:textId="77777777" w:rsidR="00564CE9" w:rsidRPr="00FE6A88" w:rsidRDefault="00564CE9" w:rsidP="0093393F">
            <w:pPr>
              <w:suppressAutoHyphens/>
              <w:spacing w:line="220" w:lineRule="exact"/>
              <w:jc w:val="center"/>
              <w:rPr>
                <w:sz w:val="20"/>
                <w:szCs w:val="20"/>
              </w:rPr>
            </w:pPr>
            <w:r w:rsidRPr="00FE6A88">
              <w:rPr>
                <w:sz w:val="20"/>
                <w:szCs w:val="20"/>
              </w:rPr>
              <w:t>+++</w:t>
            </w:r>
          </w:p>
        </w:tc>
      </w:tr>
      <w:tr w:rsidR="00564CE9" w:rsidRPr="00FE6A88" w14:paraId="628A6FCB" w14:textId="77777777" w:rsidTr="0093393F">
        <w:trPr>
          <w:trHeight w:hRule="exact" w:val="274"/>
        </w:trPr>
        <w:tc>
          <w:tcPr>
            <w:tcW w:w="426" w:type="dxa"/>
            <w:shd w:val="clear" w:color="auto" w:fill="auto"/>
          </w:tcPr>
          <w:p w14:paraId="725BAB65"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41CB2BDD"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SR1 : D1</w:t>
            </w:r>
            <w:r w:rsidRPr="00FE6A88">
              <w:rPr>
                <w:sz w:val="20"/>
                <w:szCs w:val="20"/>
                <w:lang w:val="ru-RU"/>
              </w:rPr>
              <w:t>Х</w:t>
            </w:r>
          </w:p>
        </w:tc>
        <w:tc>
          <w:tcPr>
            <w:tcW w:w="426" w:type="dxa"/>
            <w:shd w:val="clear" w:color="auto" w:fill="auto"/>
          </w:tcPr>
          <w:p w14:paraId="2A5EA5F6" w14:textId="77777777" w:rsidR="00564CE9" w:rsidRPr="00FE6A88" w:rsidRDefault="00564CE9" w:rsidP="0093393F">
            <w:pPr>
              <w:suppressAutoHyphens/>
              <w:spacing w:line="220" w:lineRule="exact"/>
              <w:jc w:val="center"/>
            </w:pPr>
            <w:r w:rsidRPr="00FE6A88">
              <w:t>-</w:t>
            </w:r>
          </w:p>
        </w:tc>
        <w:tc>
          <w:tcPr>
            <w:tcW w:w="567" w:type="dxa"/>
            <w:shd w:val="clear" w:color="auto" w:fill="auto"/>
          </w:tcPr>
          <w:p w14:paraId="0C119EB2" w14:textId="77777777" w:rsidR="00564CE9" w:rsidRPr="00FE6A88" w:rsidRDefault="00564CE9" w:rsidP="0093393F">
            <w:pPr>
              <w:suppressAutoHyphens/>
              <w:spacing w:line="220" w:lineRule="exact"/>
              <w:jc w:val="center"/>
            </w:pPr>
            <w:r w:rsidRPr="00FE6A88">
              <w:t>-</w:t>
            </w:r>
          </w:p>
        </w:tc>
        <w:tc>
          <w:tcPr>
            <w:tcW w:w="567" w:type="dxa"/>
            <w:shd w:val="clear" w:color="auto" w:fill="auto"/>
          </w:tcPr>
          <w:p w14:paraId="1B01BB5A" w14:textId="77777777" w:rsidR="00564CE9" w:rsidRPr="00FE6A88" w:rsidRDefault="00564CE9" w:rsidP="0093393F">
            <w:pPr>
              <w:suppressAutoHyphens/>
              <w:spacing w:line="220" w:lineRule="exact"/>
              <w:jc w:val="center"/>
            </w:pPr>
            <w:r w:rsidRPr="00FE6A88">
              <w:t>-</w:t>
            </w:r>
          </w:p>
        </w:tc>
        <w:tc>
          <w:tcPr>
            <w:tcW w:w="709" w:type="dxa"/>
            <w:shd w:val="clear" w:color="auto" w:fill="auto"/>
          </w:tcPr>
          <w:p w14:paraId="2C7D3760" w14:textId="77777777" w:rsidR="00564CE9" w:rsidRPr="00FE6A88" w:rsidRDefault="00564CE9" w:rsidP="0093393F">
            <w:pPr>
              <w:suppressAutoHyphens/>
              <w:spacing w:line="220" w:lineRule="exact"/>
              <w:jc w:val="center"/>
            </w:pPr>
            <w:r w:rsidRPr="00FE6A88">
              <w:t>+++</w:t>
            </w:r>
          </w:p>
        </w:tc>
        <w:tc>
          <w:tcPr>
            <w:tcW w:w="567" w:type="dxa"/>
            <w:shd w:val="clear" w:color="auto" w:fill="auto"/>
          </w:tcPr>
          <w:p w14:paraId="5AC222E2" w14:textId="77777777" w:rsidR="00564CE9" w:rsidRPr="00FE6A88" w:rsidRDefault="00564CE9" w:rsidP="0093393F">
            <w:pPr>
              <w:suppressAutoHyphens/>
              <w:spacing w:line="220" w:lineRule="exact"/>
            </w:pPr>
            <w:r w:rsidRPr="00FE6A88">
              <w:t>+++</w:t>
            </w:r>
          </w:p>
        </w:tc>
        <w:tc>
          <w:tcPr>
            <w:tcW w:w="709" w:type="dxa"/>
            <w:shd w:val="clear" w:color="auto" w:fill="auto"/>
          </w:tcPr>
          <w:p w14:paraId="64C11D1A" w14:textId="77777777" w:rsidR="00564CE9" w:rsidRPr="00FE6A88" w:rsidRDefault="00564CE9" w:rsidP="0093393F">
            <w:pPr>
              <w:suppressAutoHyphens/>
              <w:spacing w:line="220" w:lineRule="exact"/>
            </w:pPr>
            <w:r w:rsidRPr="00FE6A88">
              <w:t>+++</w:t>
            </w:r>
          </w:p>
        </w:tc>
        <w:tc>
          <w:tcPr>
            <w:tcW w:w="708" w:type="dxa"/>
            <w:shd w:val="clear" w:color="auto" w:fill="auto"/>
          </w:tcPr>
          <w:p w14:paraId="5F8668F4" w14:textId="77777777" w:rsidR="00564CE9" w:rsidRPr="00FE6A88" w:rsidRDefault="00564CE9" w:rsidP="0093393F">
            <w:pPr>
              <w:suppressAutoHyphens/>
              <w:spacing w:line="220" w:lineRule="exact"/>
            </w:pPr>
            <w:r w:rsidRPr="00FE6A88">
              <w:t>+++</w:t>
            </w:r>
          </w:p>
        </w:tc>
        <w:tc>
          <w:tcPr>
            <w:tcW w:w="709" w:type="dxa"/>
            <w:shd w:val="clear" w:color="auto" w:fill="auto"/>
          </w:tcPr>
          <w:p w14:paraId="427531CE" w14:textId="77777777" w:rsidR="00564CE9" w:rsidRPr="00FE6A88" w:rsidRDefault="00564CE9" w:rsidP="0093393F">
            <w:pPr>
              <w:suppressAutoHyphens/>
              <w:spacing w:line="220" w:lineRule="exact"/>
            </w:pPr>
            <w:r w:rsidRPr="00FE6A88">
              <w:t>+++</w:t>
            </w:r>
          </w:p>
        </w:tc>
        <w:tc>
          <w:tcPr>
            <w:tcW w:w="709" w:type="dxa"/>
            <w:shd w:val="clear" w:color="auto" w:fill="auto"/>
          </w:tcPr>
          <w:p w14:paraId="25048B85" w14:textId="77777777" w:rsidR="00564CE9" w:rsidRPr="00FE6A88" w:rsidRDefault="00564CE9" w:rsidP="0093393F">
            <w:pPr>
              <w:suppressAutoHyphens/>
              <w:spacing w:line="220" w:lineRule="exact"/>
            </w:pPr>
            <w:r w:rsidRPr="00FE6A88">
              <w:t>+++</w:t>
            </w:r>
          </w:p>
        </w:tc>
        <w:tc>
          <w:tcPr>
            <w:tcW w:w="709" w:type="dxa"/>
            <w:shd w:val="clear" w:color="auto" w:fill="auto"/>
          </w:tcPr>
          <w:p w14:paraId="3A69456F" w14:textId="77777777" w:rsidR="00564CE9" w:rsidRPr="00FE6A88" w:rsidRDefault="00564CE9" w:rsidP="0093393F">
            <w:pPr>
              <w:suppressAutoHyphens/>
              <w:spacing w:line="220" w:lineRule="exact"/>
            </w:pPr>
            <w:r w:rsidRPr="00FE6A88">
              <w:t>+++</w:t>
            </w:r>
          </w:p>
        </w:tc>
        <w:tc>
          <w:tcPr>
            <w:tcW w:w="708" w:type="dxa"/>
            <w:shd w:val="clear" w:color="auto" w:fill="auto"/>
          </w:tcPr>
          <w:p w14:paraId="73997E2D" w14:textId="77777777" w:rsidR="00564CE9" w:rsidRPr="00FE6A88" w:rsidRDefault="00564CE9" w:rsidP="0093393F">
            <w:pPr>
              <w:suppressAutoHyphens/>
              <w:spacing w:line="220" w:lineRule="exact"/>
            </w:pPr>
            <w:r w:rsidRPr="00FE6A88">
              <w:t>+++</w:t>
            </w:r>
          </w:p>
        </w:tc>
      </w:tr>
      <w:tr w:rsidR="00564CE9" w:rsidRPr="00FE6A88" w14:paraId="6228A1E7" w14:textId="77777777" w:rsidTr="0093393F">
        <w:trPr>
          <w:trHeight w:hRule="exact" w:val="274"/>
        </w:trPr>
        <w:tc>
          <w:tcPr>
            <w:tcW w:w="426" w:type="dxa"/>
            <w:shd w:val="clear" w:color="auto" w:fill="auto"/>
          </w:tcPr>
          <w:p w14:paraId="73EFAADD"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4C7AE49C"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CL1: D1</w:t>
            </w:r>
            <w:r w:rsidRPr="00FE6A88">
              <w:rPr>
                <w:sz w:val="20"/>
                <w:szCs w:val="20"/>
                <w:lang w:val="ru-RU"/>
              </w:rPr>
              <w:t>Х</w:t>
            </w:r>
          </w:p>
        </w:tc>
        <w:tc>
          <w:tcPr>
            <w:tcW w:w="426" w:type="dxa"/>
            <w:shd w:val="clear" w:color="auto" w:fill="auto"/>
          </w:tcPr>
          <w:p w14:paraId="21A1061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397497B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48EE54F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7A3EC572"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5529A352"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396B52D6"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6555B19C"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238B8DA8"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3BC633A8"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3DB894C4"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6D2FE9C8" w14:textId="77777777" w:rsidR="00564CE9" w:rsidRPr="00FE6A88" w:rsidRDefault="00564CE9" w:rsidP="0093393F">
            <w:pPr>
              <w:suppressAutoHyphens/>
              <w:spacing w:line="220" w:lineRule="exact"/>
              <w:rPr>
                <w:sz w:val="20"/>
                <w:szCs w:val="20"/>
              </w:rPr>
            </w:pPr>
            <w:r w:rsidRPr="00FE6A88">
              <w:rPr>
                <w:sz w:val="20"/>
                <w:szCs w:val="20"/>
              </w:rPr>
              <w:t>+++</w:t>
            </w:r>
          </w:p>
        </w:tc>
      </w:tr>
      <w:tr w:rsidR="00564CE9" w:rsidRPr="00FE6A88" w14:paraId="4691F2A4" w14:textId="77777777" w:rsidTr="0093393F">
        <w:trPr>
          <w:trHeight w:hRule="exact" w:val="274"/>
        </w:trPr>
        <w:tc>
          <w:tcPr>
            <w:tcW w:w="426" w:type="dxa"/>
            <w:shd w:val="clear" w:color="auto" w:fill="auto"/>
          </w:tcPr>
          <w:p w14:paraId="4BD80BAF" w14:textId="77777777" w:rsidR="00564CE9" w:rsidRPr="00FE6A88" w:rsidRDefault="00564CE9" w:rsidP="0093393F">
            <w:pPr>
              <w:numPr>
                <w:ilvl w:val="0"/>
                <w:numId w:val="16"/>
              </w:numPr>
              <w:suppressAutoHyphens/>
              <w:spacing w:line="220" w:lineRule="exact"/>
              <w:ind w:left="0" w:firstLine="0"/>
              <w:rPr>
                <w:sz w:val="20"/>
                <w:szCs w:val="20"/>
              </w:rPr>
            </w:pPr>
          </w:p>
          <w:p w14:paraId="3A452093" w14:textId="77777777" w:rsidR="00564CE9" w:rsidRPr="00FE6A88" w:rsidRDefault="00564CE9" w:rsidP="0093393F">
            <w:pPr>
              <w:suppressAutoHyphens/>
              <w:spacing w:line="220" w:lineRule="exact"/>
              <w:rPr>
                <w:sz w:val="20"/>
                <w:szCs w:val="20"/>
              </w:rPr>
            </w:pPr>
          </w:p>
        </w:tc>
        <w:tc>
          <w:tcPr>
            <w:tcW w:w="1842" w:type="dxa"/>
            <w:shd w:val="clear" w:color="auto" w:fill="auto"/>
          </w:tcPr>
          <w:p w14:paraId="08FF85BE" w14:textId="77777777" w:rsidR="00564CE9" w:rsidRPr="00FE6A88" w:rsidRDefault="00564CE9" w:rsidP="0093393F">
            <w:pPr>
              <w:suppressAutoHyphens/>
              <w:spacing w:line="22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426" w:type="dxa"/>
            <w:shd w:val="clear" w:color="auto" w:fill="auto"/>
          </w:tcPr>
          <w:p w14:paraId="4DBA716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49E9DFF"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541FFDFA"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6A5F3E74"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62EBD1CA"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0BDC1092"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147470E2"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521B3849"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794B2C78"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53F603A2"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1FF64A6D" w14:textId="77777777" w:rsidR="00564CE9" w:rsidRPr="00FE6A88" w:rsidRDefault="00564CE9" w:rsidP="0093393F">
            <w:pPr>
              <w:suppressAutoHyphens/>
              <w:spacing w:line="220" w:lineRule="exact"/>
              <w:rPr>
                <w:sz w:val="20"/>
                <w:szCs w:val="20"/>
              </w:rPr>
            </w:pPr>
            <w:r w:rsidRPr="00FE6A88">
              <w:rPr>
                <w:sz w:val="20"/>
                <w:szCs w:val="20"/>
              </w:rPr>
              <w:t>+++</w:t>
            </w:r>
          </w:p>
        </w:tc>
      </w:tr>
      <w:tr w:rsidR="00564CE9" w:rsidRPr="00FE6A88" w14:paraId="3EF19FEF" w14:textId="77777777" w:rsidTr="0093393F">
        <w:trPr>
          <w:trHeight w:hRule="exact" w:val="274"/>
        </w:trPr>
        <w:tc>
          <w:tcPr>
            <w:tcW w:w="426" w:type="dxa"/>
            <w:shd w:val="clear" w:color="auto" w:fill="auto"/>
          </w:tcPr>
          <w:p w14:paraId="68165C83"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3CE7ECC0"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w:t>
            </w:r>
            <w:r w:rsidRPr="00FE6A88">
              <w:rPr>
                <w:sz w:val="20"/>
                <w:szCs w:val="20"/>
                <w:lang w:val="ru-RU"/>
              </w:rPr>
              <w:t>Х</w:t>
            </w:r>
          </w:p>
        </w:tc>
        <w:tc>
          <w:tcPr>
            <w:tcW w:w="426" w:type="dxa"/>
            <w:shd w:val="clear" w:color="auto" w:fill="auto"/>
          </w:tcPr>
          <w:p w14:paraId="28724F74"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445ED67A"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0556EF26"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73213CB3"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5D228C32"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11694D08"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0FBCF0D8"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5E704624"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143FAB59"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699D27C2"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4D0B20AE"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r>
      <w:tr w:rsidR="00564CE9" w:rsidRPr="00FE6A88" w14:paraId="66E38E01" w14:textId="77777777" w:rsidTr="0093393F">
        <w:trPr>
          <w:trHeight w:hRule="exact" w:val="274"/>
        </w:trPr>
        <w:tc>
          <w:tcPr>
            <w:tcW w:w="426" w:type="dxa"/>
            <w:shd w:val="clear" w:color="auto" w:fill="auto"/>
          </w:tcPr>
          <w:p w14:paraId="56915CCE"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21A22188"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rPr>
              <w:t>:</w:t>
            </w:r>
            <w:r w:rsidRPr="00FE6A88">
              <w:rPr>
                <w:sz w:val="20"/>
                <w:szCs w:val="20"/>
                <w:lang w:val="en-US"/>
              </w:rPr>
              <w:t xml:space="preserve"> D1</w:t>
            </w:r>
            <w:r w:rsidRPr="00FE6A88">
              <w:rPr>
                <w:sz w:val="20"/>
                <w:szCs w:val="20"/>
                <w:lang w:val="ru-RU"/>
              </w:rPr>
              <w:t>Х</w:t>
            </w:r>
          </w:p>
        </w:tc>
        <w:tc>
          <w:tcPr>
            <w:tcW w:w="426" w:type="dxa"/>
            <w:shd w:val="clear" w:color="auto" w:fill="auto"/>
          </w:tcPr>
          <w:p w14:paraId="63ED17F3"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19BCB24D"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7710F276"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60328570"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0D35FB2C"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6AF18685"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4EC29DB8"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1B2969FF"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1ED4206C"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4AEC9F55"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72A96062" w14:textId="77777777" w:rsidR="00564CE9" w:rsidRPr="00FE6A88" w:rsidRDefault="00564CE9" w:rsidP="0093393F">
            <w:pPr>
              <w:suppressAutoHyphens/>
              <w:spacing w:line="220" w:lineRule="exact"/>
              <w:rPr>
                <w:sz w:val="20"/>
                <w:szCs w:val="20"/>
              </w:rPr>
            </w:pPr>
            <w:r w:rsidRPr="00FE6A88">
              <w:rPr>
                <w:sz w:val="20"/>
                <w:szCs w:val="20"/>
              </w:rPr>
              <w:t>+++</w:t>
            </w:r>
          </w:p>
        </w:tc>
      </w:tr>
      <w:tr w:rsidR="00564CE9" w:rsidRPr="00FE6A88" w14:paraId="660A8687" w14:textId="77777777" w:rsidTr="0093393F">
        <w:trPr>
          <w:trHeight w:hRule="exact" w:val="274"/>
        </w:trPr>
        <w:tc>
          <w:tcPr>
            <w:tcW w:w="426" w:type="dxa"/>
            <w:shd w:val="clear" w:color="auto" w:fill="auto"/>
          </w:tcPr>
          <w:p w14:paraId="42CBA6B0"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19C67E1D" w14:textId="77777777" w:rsidR="00564CE9" w:rsidRPr="00FE6A88" w:rsidRDefault="00564CE9" w:rsidP="0093393F">
            <w:pPr>
              <w:suppressAutoHyphens/>
              <w:spacing w:line="220" w:lineRule="exact"/>
              <w:jc w:val="both"/>
              <w:rPr>
                <w:sz w:val="20"/>
                <w:szCs w:val="20"/>
                <w:lang w:val="ru-RU"/>
              </w:rPr>
            </w:pPr>
            <w:r w:rsidRPr="00FE6A88">
              <w:rPr>
                <w:sz w:val="20"/>
                <w:szCs w:val="20"/>
                <w:lang w:val="en-US"/>
              </w:rPr>
              <w:t>SR1</w:t>
            </w:r>
            <w:r w:rsidRPr="00FE6A88">
              <w:rPr>
                <w:sz w:val="20"/>
                <w:szCs w:val="20"/>
              </w:rPr>
              <w:t xml:space="preserve"> :</w:t>
            </w:r>
            <w:r w:rsidRPr="00FE6A88">
              <w:rPr>
                <w:sz w:val="20"/>
                <w:szCs w:val="20"/>
                <w:lang w:val="en-US"/>
              </w:rPr>
              <w:t>CL1: D1</w:t>
            </w:r>
            <w:r w:rsidRPr="00FE6A88">
              <w:rPr>
                <w:sz w:val="20"/>
                <w:szCs w:val="20"/>
                <w:lang w:val="ru-RU"/>
              </w:rPr>
              <w:t>Х</w:t>
            </w:r>
          </w:p>
        </w:tc>
        <w:tc>
          <w:tcPr>
            <w:tcW w:w="426" w:type="dxa"/>
            <w:shd w:val="clear" w:color="auto" w:fill="auto"/>
          </w:tcPr>
          <w:p w14:paraId="6EE0DFA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43F0B739"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04B1F055"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709" w:type="dxa"/>
            <w:shd w:val="clear" w:color="auto" w:fill="auto"/>
          </w:tcPr>
          <w:p w14:paraId="395DB290" w14:textId="77777777" w:rsidR="00564CE9" w:rsidRPr="00FE6A88" w:rsidRDefault="00564CE9" w:rsidP="0093393F">
            <w:pPr>
              <w:suppressAutoHyphens/>
              <w:spacing w:line="220" w:lineRule="exact"/>
              <w:jc w:val="center"/>
              <w:rPr>
                <w:sz w:val="20"/>
                <w:szCs w:val="20"/>
              </w:rPr>
            </w:pPr>
            <w:r w:rsidRPr="00FE6A88">
              <w:rPr>
                <w:sz w:val="20"/>
                <w:szCs w:val="20"/>
              </w:rPr>
              <w:t>+++</w:t>
            </w:r>
          </w:p>
        </w:tc>
        <w:tc>
          <w:tcPr>
            <w:tcW w:w="567" w:type="dxa"/>
            <w:shd w:val="clear" w:color="auto" w:fill="auto"/>
          </w:tcPr>
          <w:p w14:paraId="5A98154E"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177626C2"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2AB996A7"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2CD544A9"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0CB7BF85" w14:textId="77777777" w:rsidR="00564CE9" w:rsidRPr="00FE6A88" w:rsidRDefault="00564CE9" w:rsidP="0093393F">
            <w:pPr>
              <w:suppressAutoHyphens/>
              <w:spacing w:line="220" w:lineRule="exact"/>
              <w:rPr>
                <w:sz w:val="20"/>
                <w:szCs w:val="20"/>
              </w:rPr>
            </w:pPr>
            <w:r w:rsidRPr="00FE6A88">
              <w:rPr>
                <w:sz w:val="20"/>
                <w:szCs w:val="20"/>
              </w:rPr>
              <w:t>+++</w:t>
            </w:r>
          </w:p>
        </w:tc>
        <w:tc>
          <w:tcPr>
            <w:tcW w:w="709" w:type="dxa"/>
            <w:shd w:val="clear" w:color="auto" w:fill="auto"/>
          </w:tcPr>
          <w:p w14:paraId="003B06AB" w14:textId="77777777" w:rsidR="00564CE9" w:rsidRPr="00FE6A88" w:rsidRDefault="00564CE9" w:rsidP="0093393F">
            <w:pPr>
              <w:suppressAutoHyphens/>
              <w:spacing w:line="220" w:lineRule="exact"/>
              <w:rPr>
                <w:sz w:val="20"/>
                <w:szCs w:val="20"/>
              </w:rPr>
            </w:pPr>
            <w:r w:rsidRPr="00FE6A88">
              <w:rPr>
                <w:sz w:val="20"/>
                <w:szCs w:val="20"/>
              </w:rPr>
              <w:t>+++</w:t>
            </w:r>
          </w:p>
        </w:tc>
        <w:tc>
          <w:tcPr>
            <w:tcW w:w="708" w:type="dxa"/>
            <w:shd w:val="clear" w:color="auto" w:fill="auto"/>
          </w:tcPr>
          <w:p w14:paraId="737B8E2F" w14:textId="77777777" w:rsidR="00564CE9" w:rsidRPr="00FE6A88" w:rsidRDefault="00564CE9" w:rsidP="0093393F">
            <w:pPr>
              <w:suppressAutoHyphens/>
              <w:spacing w:line="220" w:lineRule="exact"/>
              <w:rPr>
                <w:sz w:val="20"/>
                <w:szCs w:val="20"/>
              </w:rPr>
            </w:pPr>
            <w:r w:rsidRPr="00FE6A88">
              <w:rPr>
                <w:sz w:val="20"/>
                <w:szCs w:val="20"/>
              </w:rPr>
              <w:t>+++</w:t>
            </w:r>
          </w:p>
        </w:tc>
      </w:tr>
      <w:tr w:rsidR="00564CE9" w:rsidRPr="00FE6A88" w14:paraId="5B6DD3AF" w14:textId="77777777" w:rsidTr="0093393F">
        <w:trPr>
          <w:trHeight w:hRule="exact" w:val="274"/>
        </w:trPr>
        <w:tc>
          <w:tcPr>
            <w:tcW w:w="426" w:type="dxa"/>
            <w:shd w:val="clear" w:color="auto" w:fill="auto"/>
          </w:tcPr>
          <w:p w14:paraId="3CD7CF05" w14:textId="77777777" w:rsidR="00564CE9" w:rsidRPr="00FE6A88" w:rsidRDefault="00564CE9" w:rsidP="0093393F">
            <w:pPr>
              <w:numPr>
                <w:ilvl w:val="0"/>
                <w:numId w:val="16"/>
              </w:numPr>
              <w:suppressAutoHyphens/>
              <w:spacing w:line="220" w:lineRule="exact"/>
              <w:ind w:left="0" w:firstLine="0"/>
              <w:rPr>
                <w:sz w:val="20"/>
                <w:szCs w:val="20"/>
              </w:rPr>
            </w:pPr>
          </w:p>
        </w:tc>
        <w:tc>
          <w:tcPr>
            <w:tcW w:w="1842" w:type="dxa"/>
            <w:shd w:val="clear" w:color="auto" w:fill="auto"/>
          </w:tcPr>
          <w:p w14:paraId="3E2DD4D3" w14:textId="77777777" w:rsidR="00564CE9" w:rsidRPr="00FE6A88" w:rsidRDefault="00564CE9" w:rsidP="0093393F">
            <w:pPr>
              <w:suppressAutoHyphens/>
              <w:spacing w:line="220" w:lineRule="exact"/>
              <w:ind w:left="-115" w:right="-99"/>
              <w:jc w:val="center"/>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ru-RU"/>
              </w:rPr>
              <w:t>Х</w:t>
            </w:r>
          </w:p>
        </w:tc>
        <w:tc>
          <w:tcPr>
            <w:tcW w:w="426" w:type="dxa"/>
            <w:shd w:val="clear" w:color="auto" w:fill="auto"/>
          </w:tcPr>
          <w:p w14:paraId="7F4A6C9A"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65355ADC"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4AEBA122"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4C916ED1"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567" w:type="dxa"/>
            <w:shd w:val="clear" w:color="auto" w:fill="auto"/>
          </w:tcPr>
          <w:p w14:paraId="02551D20"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164AF5E5"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54C81E8B"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1C48AEDD"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2B690B22"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9" w:type="dxa"/>
            <w:shd w:val="clear" w:color="auto" w:fill="auto"/>
          </w:tcPr>
          <w:p w14:paraId="77DCEFB0"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c>
          <w:tcPr>
            <w:tcW w:w="708" w:type="dxa"/>
            <w:shd w:val="clear" w:color="auto" w:fill="auto"/>
          </w:tcPr>
          <w:p w14:paraId="71E4390E" w14:textId="77777777" w:rsidR="00564CE9" w:rsidRPr="00FE6A88" w:rsidRDefault="00564CE9" w:rsidP="0093393F">
            <w:pPr>
              <w:suppressAutoHyphens/>
              <w:spacing w:line="220" w:lineRule="exact"/>
              <w:jc w:val="center"/>
              <w:rPr>
                <w:rFonts w:eastAsia="Calibri"/>
                <w:sz w:val="20"/>
                <w:szCs w:val="20"/>
              </w:rPr>
            </w:pPr>
            <w:r w:rsidRPr="00FE6A88">
              <w:rPr>
                <w:rFonts w:eastAsia="Calibri"/>
                <w:sz w:val="20"/>
                <w:szCs w:val="20"/>
              </w:rPr>
              <w:t>+++</w:t>
            </w:r>
          </w:p>
        </w:tc>
      </w:tr>
      <w:tr w:rsidR="00564CE9" w:rsidRPr="00FE6A88" w14:paraId="0F5ECEFA" w14:textId="77777777" w:rsidTr="0093393F">
        <w:trPr>
          <w:trHeight w:hRule="exact" w:val="303"/>
        </w:trPr>
        <w:tc>
          <w:tcPr>
            <w:tcW w:w="9356" w:type="dxa"/>
            <w:gridSpan w:val="13"/>
            <w:shd w:val="clear" w:color="auto" w:fill="auto"/>
          </w:tcPr>
          <w:p w14:paraId="1F5EB552" w14:textId="77777777" w:rsidR="00564CE9" w:rsidRPr="00FE6A88" w:rsidRDefault="00564CE9" w:rsidP="0093393F">
            <w:pPr>
              <w:suppressAutoHyphens/>
              <w:spacing w:line="220" w:lineRule="exact"/>
              <w:rPr>
                <w:sz w:val="20"/>
                <w:szCs w:val="20"/>
              </w:rPr>
            </w:pPr>
            <w:r>
              <w:rPr>
                <w:sz w:val="20"/>
                <w:szCs w:val="20"/>
                <w:lang w:val="en-US"/>
              </w:rPr>
              <w:t>Note</w:t>
            </w:r>
            <w:r w:rsidRPr="00FE6A88">
              <w:rPr>
                <w:sz w:val="20"/>
                <w:szCs w:val="20"/>
              </w:rPr>
              <w:t xml:space="preserve">: </w:t>
            </w:r>
            <w:r w:rsidRPr="00747BA4">
              <w:rPr>
                <w:sz w:val="20"/>
                <w:szCs w:val="20"/>
              </w:rPr>
              <w:t>ability to gas formation - + -weak, ++ - moderate, +++ - active</w:t>
            </w:r>
          </w:p>
        </w:tc>
      </w:tr>
    </w:tbl>
    <w:p w14:paraId="43370B89" w14:textId="77777777" w:rsidR="00564CE9" w:rsidRPr="00FE6A88" w:rsidRDefault="00564CE9" w:rsidP="0093393F">
      <w:pPr>
        <w:pStyle w:val="a3"/>
        <w:suppressAutoHyphens/>
        <w:spacing w:line="360" w:lineRule="auto"/>
        <w:ind w:firstLine="567"/>
        <w:jc w:val="both"/>
        <w:rPr>
          <w:rFonts w:ascii="Times New Roman" w:hAnsi="Times New Roman"/>
          <w:sz w:val="24"/>
          <w:szCs w:val="24"/>
          <w:lang w:val="kk-KZ" w:eastAsia="kk-KZ"/>
        </w:rPr>
      </w:pPr>
    </w:p>
    <w:p w14:paraId="7EF34776"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As you can see, active gas formation under aerobic conditions is observed for 5 associations of microorganisms, of which 3 associations, consisting of 2 monocultures: D6: SR 1; SR1: CL1; CL1: D1X and one association each, consisting of 3 and 4 monocultures: D6: SR1: D1X; D6: SR1: Cl1: D1X. The remaining seven associations, according to the results of cultivation, refer to weak and moderate gas formers. Under anaerobic conditions, active gas formation is observed for 9 associations. Moderate gassing is observed for the D1X: D6: SR1 association and there was no gassing in two associations: D5: D6 and D6: D1X.</w:t>
      </w:r>
    </w:p>
    <w:p w14:paraId="6C2620B2" w14:textId="4BF9BBE4" w:rsidR="00AB3ECD"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lastRenderedPageBreak/>
        <w:t>Table 7 shows the results of changes in the pH of the medium during the cultivation of the association of microorganisms on a synthetic medium with the addition of molasses under aerobic and anaerobic conditions for 10 days.</w:t>
      </w:r>
    </w:p>
    <w:p w14:paraId="46A9E9B4" w14:textId="77777777" w:rsidR="0093393F" w:rsidRPr="0093393F" w:rsidRDefault="0093393F" w:rsidP="0093393F">
      <w:pPr>
        <w:pStyle w:val="a3"/>
        <w:suppressAutoHyphens/>
        <w:ind w:firstLine="709"/>
        <w:jc w:val="both"/>
        <w:rPr>
          <w:rFonts w:ascii="Times New Roman" w:hAnsi="Times New Roman"/>
          <w:sz w:val="24"/>
          <w:szCs w:val="24"/>
          <w:lang w:val="en-US" w:eastAsia="kk-KZ"/>
        </w:rPr>
      </w:pPr>
    </w:p>
    <w:p w14:paraId="54979472" w14:textId="77777777" w:rsidR="00564CE9" w:rsidRPr="00FE6A88" w:rsidRDefault="00564CE9" w:rsidP="0093393F">
      <w:pPr>
        <w:pStyle w:val="a3"/>
        <w:suppressAutoHyphens/>
        <w:spacing w:line="360" w:lineRule="auto"/>
        <w:jc w:val="both"/>
        <w:rPr>
          <w:rFonts w:ascii="Times New Roman" w:hAnsi="Times New Roman"/>
          <w:sz w:val="24"/>
          <w:szCs w:val="24"/>
          <w:lang w:val="kk-KZ" w:eastAsia="kk-KZ"/>
        </w:rPr>
      </w:pPr>
      <w:r>
        <w:rPr>
          <w:rFonts w:ascii="Times New Roman" w:hAnsi="Times New Roman"/>
          <w:sz w:val="24"/>
          <w:szCs w:val="24"/>
          <w:lang w:val="en-US" w:eastAsia="kk-KZ"/>
        </w:rPr>
        <w:t>Table</w:t>
      </w:r>
      <w:r w:rsidRPr="00FE6A88">
        <w:rPr>
          <w:rFonts w:ascii="Times New Roman" w:hAnsi="Times New Roman"/>
          <w:sz w:val="24"/>
          <w:szCs w:val="24"/>
          <w:lang w:val="kk-KZ" w:eastAsia="kk-KZ"/>
        </w:rPr>
        <w:t xml:space="preserve"> 7 - </w:t>
      </w:r>
      <w:r w:rsidRPr="009F0F68">
        <w:rPr>
          <w:rFonts w:ascii="Times New Roman" w:hAnsi="Times New Roman"/>
          <w:sz w:val="24"/>
          <w:szCs w:val="24"/>
          <w:lang w:val="kk-KZ" w:eastAsia="kk-KZ"/>
        </w:rPr>
        <w:t xml:space="preserve">Dynamics of changes in the pH of the medium during the cultivation of the </w:t>
      </w:r>
      <w:r>
        <w:rPr>
          <w:rFonts w:ascii="Times New Roman" w:hAnsi="Times New Roman"/>
          <w:sz w:val="24"/>
          <w:szCs w:val="24"/>
          <w:lang w:val="en-US" w:eastAsia="kk-KZ"/>
        </w:rPr>
        <w:t>consortium</w:t>
      </w:r>
      <w:r w:rsidRPr="009F0F68">
        <w:rPr>
          <w:rFonts w:ascii="Times New Roman" w:hAnsi="Times New Roman"/>
          <w:sz w:val="24"/>
          <w:szCs w:val="24"/>
          <w:lang w:val="kk-KZ" w:eastAsia="kk-KZ"/>
        </w:rPr>
        <w:t xml:space="preserve"> of microorganisms on a synthetic medium with the addition of molasses</w:t>
      </w:r>
    </w:p>
    <w:tbl>
      <w:tblPr>
        <w:tblW w:w="962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383"/>
        <w:gridCol w:w="709"/>
        <w:gridCol w:w="708"/>
        <w:gridCol w:w="709"/>
        <w:gridCol w:w="709"/>
        <w:gridCol w:w="709"/>
        <w:gridCol w:w="709"/>
        <w:gridCol w:w="709"/>
        <w:gridCol w:w="680"/>
        <w:gridCol w:w="32"/>
        <w:gridCol w:w="677"/>
        <w:gridCol w:w="723"/>
        <w:gridCol w:w="722"/>
        <w:gridCol w:w="21"/>
      </w:tblGrid>
      <w:tr w:rsidR="00564CE9" w:rsidRPr="00FE6A88" w14:paraId="3FACB60B" w14:textId="77777777" w:rsidTr="0093393F">
        <w:trPr>
          <w:gridAfter w:val="1"/>
          <w:wAfter w:w="21" w:type="dxa"/>
          <w:trHeight w:hRule="exact" w:val="334"/>
        </w:trPr>
        <w:tc>
          <w:tcPr>
            <w:tcW w:w="426" w:type="dxa"/>
            <w:vMerge w:val="restart"/>
            <w:shd w:val="clear" w:color="auto" w:fill="auto"/>
          </w:tcPr>
          <w:p w14:paraId="5626A9D0" w14:textId="77777777" w:rsidR="00564CE9" w:rsidRPr="00FE6A88" w:rsidRDefault="00564CE9" w:rsidP="0093393F">
            <w:pPr>
              <w:pStyle w:val="a3"/>
              <w:suppressAutoHyphens/>
              <w:jc w:val="both"/>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w:t>
            </w:r>
          </w:p>
        </w:tc>
        <w:tc>
          <w:tcPr>
            <w:tcW w:w="1383" w:type="dxa"/>
            <w:vMerge w:val="restart"/>
            <w:shd w:val="clear" w:color="auto" w:fill="auto"/>
          </w:tcPr>
          <w:p w14:paraId="244D6695" w14:textId="77777777" w:rsidR="00564CE9" w:rsidRPr="009F0F68" w:rsidRDefault="00564CE9" w:rsidP="0093393F">
            <w:pPr>
              <w:pStyle w:val="a3"/>
              <w:suppressAutoHyphens/>
              <w:ind w:left="-108" w:right="-104"/>
              <w:jc w:val="center"/>
              <w:rPr>
                <w:rFonts w:ascii="Times New Roman" w:eastAsia="Times New Roman" w:hAnsi="Times New Roman"/>
                <w:sz w:val="20"/>
                <w:szCs w:val="20"/>
                <w:lang w:val="kk-KZ" w:eastAsia="kk-KZ"/>
              </w:rPr>
            </w:pPr>
            <w:r w:rsidRPr="009F0F68">
              <w:rPr>
                <w:rFonts w:ascii="Times New Roman" w:eastAsia="Times New Roman" w:hAnsi="Times New Roman"/>
                <w:sz w:val="20"/>
                <w:szCs w:val="20"/>
                <w:lang w:val="kk-KZ" w:eastAsia="kk-KZ"/>
              </w:rPr>
              <w:t>Cultivation period, days /</w:t>
            </w:r>
          </w:p>
          <w:p w14:paraId="486529AF" w14:textId="77777777" w:rsidR="00564CE9" w:rsidRPr="009F0F68" w:rsidRDefault="00564CE9" w:rsidP="0093393F">
            <w:pPr>
              <w:pStyle w:val="a3"/>
              <w:suppressAutoHyphens/>
              <w:ind w:left="-108" w:right="-104"/>
              <w:jc w:val="center"/>
              <w:rPr>
                <w:rFonts w:ascii="Times New Roman" w:eastAsia="Times New Roman" w:hAnsi="Times New Roman"/>
                <w:sz w:val="20"/>
                <w:szCs w:val="20"/>
                <w:lang w:val="kk-KZ" w:eastAsia="kk-KZ"/>
              </w:rPr>
            </w:pPr>
          </w:p>
          <w:p w14:paraId="6BFD0A52" w14:textId="77777777" w:rsidR="00564CE9" w:rsidRPr="00FE6A88" w:rsidRDefault="00564CE9" w:rsidP="0093393F">
            <w:pPr>
              <w:pStyle w:val="a3"/>
              <w:suppressAutoHyphens/>
              <w:ind w:left="-108" w:right="-104"/>
              <w:jc w:val="center"/>
              <w:rPr>
                <w:rFonts w:ascii="Times New Roman" w:eastAsia="Times New Roman" w:hAnsi="Times New Roman"/>
                <w:sz w:val="20"/>
                <w:szCs w:val="20"/>
                <w:lang w:val="kk-KZ" w:eastAsia="kk-KZ"/>
              </w:rPr>
            </w:pPr>
            <w:r w:rsidRPr="009F0F68">
              <w:rPr>
                <w:rFonts w:ascii="Times New Roman" w:eastAsia="Times New Roman" w:hAnsi="Times New Roman"/>
                <w:sz w:val="20"/>
                <w:szCs w:val="20"/>
                <w:lang w:val="kk-KZ" w:eastAsia="kk-KZ"/>
              </w:rPr>
              <w:t>Variants</w:t>
            </w:r>
          </w:p>
        </w:tc>
        <w:tc>
          <w:tcPr>
            <w:tcW w:w="7796" w:type="dxa"/>
            <w:gridSpan w:val="12"/>
            <w:shd w:val="clear" w:color="auto" w:fill="auto"/>
          </w:tcPr>
          <w:p w14:paraId="6581CD45" w14:textId="77777777" w:rsidR="00564CE9" w:rsidRPr="009F0F68" w:rsidRDefault="00564CE9" w:rsidP="0093393F">
            <w:pPr>
              <w:pStyle w:val="a3"/>
              <w:suppressAutoHyphens/>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рН,</w:t>
            </w:r>
            <w:r w:rsidRPr="00FE6A88">
              <w:rPr>
                <w:rFonts w:ascii="Times New Roman" w:eastAsia="Times New Roman" w:hAnsi="Times New Roman"/>
                <w:sz w:val="20"/>
                <w:szCs w:val="20"/>
                <w:lang w:eastAsia="kk-KZ"/>
              </w:rPr>
              <w:t xml:space="preserve"> </w:t>
            </w:r>
            <w:r>
              <w:rPr>
                <w:rFonts w:ascii="Times New Roman" w:eastAsia="Times New Roman" w:hAnsi="Times New Roman"/>
                <w:sz w:val="20"/>
                <w:szCs w:val="20"/>
                <w:lang w:val="en-US" w:eastAsia="kk-KZ"/>
              </w:rPr>
              <w:t>units</w:t>
            </w:r>
          </w:p>
        </w:tc>
      </w:tr>
      <w:tr w:rsidR="00564CE9" w:rsidRPr="00FE6A88" w14:paraId="607B9106" w14:textId="77777777" w:rsidTr="0093393F">
        <w:trPr>
          <w:gridAfter w:val="1"/>
          <w:wAfter w:w="21" w:type="dxa"/>
          <w:trHeight w:val="233"/>
        </w:trPr>
        <w:tc>
          <w:tcPr>
            <w:tcW w:w="426" w:type="dxa"/>
            <w:vMerge/>
            <w:shd w:val="clear" w:color="auto" w:fill="auto"/>
          </w:tcPr>
          <w:p w14:paraId="5FD0A600" w14:textId="77777777" w:rsidR="00564CE9" w:rsidRPr="00FE6A88" w:rsidRDefault="00564CE9" w:rsidP="0093393F">
            <w:pPr>
              <w:pStyle w:val="a3"/>
              <w:suppressAutoHyphens/>
              <w:jc w:val="both"/>
              <w:rPr>
                <w:rFonts w:ascii="Times New Roman" w:eastAsia="Times New Roman" w:hAnsi="Times New Roman"/>
                <w:sz w:val="20"/>
                <w:szCs w:val="20"/>
                <w:lang w:val="kk-KZ" w:eastAsia="kk-KZ"/>
              </w:rPr>
            </w:pPr>
          </w:p>
        </w:tc>
        <w:tc>
          <w:tcPr>
            <w:tcW w:w="1383" w:type="dxa"/>
            <w:vMerge/>
            <w:shd w:val="clear" w:color="auto" w:fill="auto"/>
          </w:tcPr>
          <w:p w14:paraId="627D3E51" w14:textId="77777777" w:rsidR="00564CE9" w:rsidRPr="00FE6A88" w:rsidRDefault="00564CE9" w:rsidP="0093393F">
            <w:pPr>
              <w:pStyle w:val="a3"/>
              <w:suppressAutoHyphens/>
              <w:jc w:val="both"/>
              <w:rPr>
                <w:rFonts w:ascii="Times New Roman" w:eastAsia="Times New Roman" w:hAnsi="Times New Roman"/>
                <w:sz w:val="20"/>
                <w:szCs w:val="20"/>
                <w:lang w:val="kk-KZ" w:eastAsia="kk-KZ"/>
              </w:rPr>
            </w:pPr>
          </w:p>
        </w:tc>
        <w:tc>
          <w:tcPr>
            <w:tcW w:w="709" w:type="dxa"/>
            <w:shd w:val="clear" w:color="auto" w:fill="auto"/>
          </w:tcPr>
          <w:p w14:paraId="79CC8DFA"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0</w:t>
            </w:r>
          </w:p>
        </w:tc>
        <w:tc>
          <w:tcPr>
            <w:tcW w:w="708" w:type="dxa"/>
            <w:shd w:val="clear" w:color="auto" w:fill="auto"/>
          </w:tcPr>
          <w:p w14:paraId="376FA6E2"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w:t>
            </w:r>
          </w:p>
        </w:tc>
        <w:tc>
          <w:tcPr>
            <w:tcW w:w="709" w:type="dxa"/>
            <w:shd w:val="clear" w:color="auto" w:fill="auto"/>
          </w:tcPr>
          <w:p w14:paraId="5161F7B4"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2</w:t>
            </w:r>
          </w:p>
        </w:tc>
        <w:tc>
          <w:tcPr>
            <w:tcW w:w="709" w:type="dxa"/>
            <w:shd w:val="clear" w:color="auto" w:fill="auto"/>
          </w:tcPr>
          <w:p w14:paraId="366898CC"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3</w:t>
            </w:r>
          </w:p>
        </w:tc>
        <w:tc>
          <w:tcPr>
            <w:tcW w:w="709" w:type="dxa"/>
            <w:shd w:val="clear" w:color="auto" w:fill="auto"/>
          </w:tcPr>
          <w:p w14:paraId="65BA8CDE"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p>
        </w:tc>
        <w:tc>
          <w:tcPr>
            <w:tcW w:w="709" w:type="dxa"/>
            <w:shd w:val="clear" w:color="auto" w:fill="auto"/>
          </w:tcPr>
          <w:p w14:paraId="40BB1AC8"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p>
        </w:tc>
        <w:tc>
          <w:tcPr>
            <w:tcW w:w="709" w:type="dxa"/>
            <w:shd w:val="clear" w:color="auto" w:fill="auto"/>
          </w:tcPr>
          <w:p w14:paraId="64FF4757"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p>
        </w:tc>
        <w:tc>
          <w:tcPr>
            <w:tcW w:w="712" w:type="dxa"/>
            <w:gridSpan w:val="2"/>
            <w:shd w:val="clear" w:color="auto" w:fill="auto"/>
          </w:tcPr>
          <w:p w14:paraId="3060C8E5"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p>
        </w:tc>
        <w:tc>
          <w:tcPr>
            <w:tcW w:w="677" w:type="dxa"/>
            <w:shd w:val="clear" w:color="auto" w:fill="auto"/>
          </w:tcPr>
          <w:p w14:paraId="0C07CF70"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8</w:t>
            </w:r>
          </w:p>
        </w:tc>
        <w:tc>
          <w:tcPr>
            <w:tcW w:w="723" w:type="dxa"/>
            <w:shd w:val="clear" w:color="auto" w:fill="auto"/>
          </w:tcPr>
          <w:p w14:paraId="22ADB1CA"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9</w:t>
            </w:r>
          </w:p>
        </w:tc>
        <w:tc>
          <w:tcPr>
            <w:tcW w:w="722" w:type="dxa"/>
            <w:shd w:val="clear" w:color="auto" w:fill="auto"/>
          </w:tcPr>
          <w:p w14:paraId="7C8A4B66" w14:textId="77777777" w:rsidR="00564CE9" w:rsidRPr="00FE6A88" w:rsidRDefault="00564CE9" w:rsidP="0093393F">
            <w:pPr>
              <w:pStyle w:val="a3"/>
              <w:suppressAutoHyphens/>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10</w:t>
            </w:r>
          </w:p>
        </w:tc>
      </w:tr>
      <w:tr w:rsidR="00564CE9" w:rsidRPr="00FE6A88" w14:paraId="23D7A7E7" w14:textId="77777777" w:rsidTr="0093393F">
        <w:trPr>
          <w:trHeight w:val="233"/>
        </w:trPr>
        <w:tc>
          <w:tcPr>
            <w:tcW w:w="9626" w:type="dxa"/>
            <w:gridSpan w:val="15"/>
            <w:shd w:val="clear" w:color="auto" w:fill="auto"/>
          </w:tcPr>
          <w:p w14:paraId="7F776E84" w14:textId="77777777" w:rsidR="00564CE9" w:rsidRPr="009F0F68" w:rsidRDefault="00564CE9" w:rsidP="0093393F">
            <w:pPr>
              <w:pStyle w:val="a3"/>
              <w:suppressAutoHyphens/>
              <w:jc w:val="center"/>
              <w:rPr>
                <w:rFonts w:ascii="Times New Roman" w:eastAsia="Times New Roman" w:hAnsi="Times New Roman"/>
                <w:sz w:val="20"/>
                <w:szCs w:val="20"/>
                <w:lang w:val="kk-KZ" w:eastAsia="kk-KZ"/>
              </w:rPr>
            </w:pPr>
            <w:r w:rsidRPr="009F0F68">
              <w:rPr>
                <w:rFonts w:ascii="Times New Roman" w:hAnsi="Times New Roman"/>
                <w:sz w:val="20"/>
                <w:szCs w:val="20"/>
              </w:rPr>
              <w:t>aerobic culture conditions</w:t>
            </w:r>
          </w:p>
        </w:tc>
      </w:tr>
      <w:tr w:rsidR="00564CE9" w:rsidRPr="00FE6A88" w14:paraId="0904BE85" w14:textId="77777777" w:rsidTr="0093393F">
        <w:trPr>
          <w:gridAfter w:val="1"/>
          <w:wAfter w:w="21" w:type="dxa"/>
          <w:trHeight w:hRule="exact" w:val="366"/>
        </w:trPr>
        <w:tc>
          <w:tcPr>
            <w:tcW w:w="426" w:type="dxa"/>
            <w:shd w:val="clear" w:color="auto" w:fill="auto"/>
          </w:tcPr>
          <w:p w14:paraId="23511CC4"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w:t>
            </w:r>
          </w:p>
        </w:tc>
        <w:tc>
          <w:tcPr>
            <w:tcW w:w="1383" w:type="dxa"/>
            <w:shd w:val="clear" w:color="auto" w:fill="auto"/>
          </w:tcPr>
          <w:p w14:paraId="79C9487E" w14:textId="77777777" w:rsidR="00564CE9" w:rsidRPr="009F0F68" w:rsidRDefault="00564CE9" w:rsidP="0093393F">
            <w:pPr>
              <w:pStyle w:val="a3"/>
              <w:suppressAutoHyphens/>
              <w:ind w:left="-108" w:right="-108"/>
              <w:rPr>
                <w:rFonts w:ascii="Times New Roman" w:eastAsia="Times New Roman" w:hAnsi="Times New Roman"/>
                <w:sz w:val="20"/>
                <w:szCs w:val="20"/>
                <w:lang w:val="en-US" w:eastAsia="kk-KZ"/>
              </w:rPr>
            </w:pPr>
            <w:r>
              <w:rPr>
                <w:rFonts w:ascii="Times New Roman" w:eastAsia="Times New Roman" w:hAnsi="Times New Roman"/>
                <w:sz w:val="20"/>
                <w:szCs w:val="20"/>
                <w:lang w:val="en-US" w:eastAsia="kk-KZ"/>
              </w:rPr>
              <w:t>Control</w:t>
            </w:r>
          </w:p>
        </w:tc>
        <w:tc>
          <w:tcPr>
            <w:tcW w:w="709" w:type="dxa"/>
            <w:shd w:val="clear" w:color="auto" w:fill="auto"/>
          </w:tcPr>
          <w:p w14:paraId="39EEF9F1"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1FF7693F"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6,9±0,3</w:t>
            </w:r>
          </w:p>
        </w:tc>
        <w:tc>
          <w:tcPr>
            <w:tcW w:w="709" w:type="dxa"/>
            <w:shd w:val="clear" w:color="auto" w:fill="auto"/>
          </w:tcPr>
          <w:p w14:paraId="718D4F6E"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6,8±0,3</w:t>
            </w:r>
          </w:p>
        </w:tc>
        <w:tc>
          <w:tcPr>
            <w:tcW w:w="709" w:type="dxa"/>
            <w:shd w:val="clear" w:color="auto" w:fill="auto"/>
          </w:tcPr>
          <w:p w14:paraId="552D1BF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3E97511D"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6,6±0,3</w:t>
            </w:r>
          </w:p>
        </w:tc>
        <w:tc>
          <w:tcPr>
            <w:tcW w:w="709" w:type="dxa"/>
            <w:shd w:val="clear" w:color="auto" w:fill="auto"/>
          </w:tcPr>
          <w:p w14:paraId="4E0F92B6"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val="kk-KZ" w:eastAsia="kk-KZ"/>
              </w:rPr>
              <w:t>6,7±0,3</w:t>
            </w:r>
          </w:p>
        </w:tc>
        <w:tc>
          <w:tcPr>
            <w:tcW w:w="709" w:type="dxa"/>
            <w:shd w:val="clear" w:color="auto" w:fill="auto"/>
          </w:tcPr>
          <w:p w14:paraId="467C2D67"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6,6±0,3</w:t>
            </w:r>
          </w:p>
        </w:tc>
        <w:tc>
          <w:tcPr>
            <w:tcW w:w="680" w:type="dxa"/>
            <w:shd w:val="clear" w:color="auto" w:fill="auto"/>
          </w:tcPr>
          <w:p w14:paraId="24E6A7BB"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6,6±0,3</w:t>
            </w:r>
          </w:p>
        </w:tc>
        <w:tc>
          <w:tcPr>
            <w:tcW w:w="709" w:type="dxa"/>
            <w:gridSpan w:val="2"/>
            <w:shd w:val="clear" w:color="auto" w:fill="auto"/>
          </w:tcPr>
          <w:p w14:paraId="3FBD6635"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6,7±0,3</w:t>
            </w:r>
          </w:p>
        </w:tc>
        <w:tc>
          <w:tcPr>
            <w:tcW w:w="723" w:type="dxa"/>
            <w:shd w:val="clear" w:color="auto" w:fill="auto"/>
          </w:tcPr>
          <w:p w14:paraId="6006DEB6"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6,7±0,3</w:t>
            </w:r>
          </w:p>
        </w:tc>
        <w:tc>
          <w:tcPr>
            <w:tcW w:w="722" w:type="dxa"/>
            <w:shd w:val="clear" w:color="auto" w:fill="auto"/>
          </w:tcPr>
          <w:p w14:paraId="029AD5B2"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r>
      <w:tr w:rsidR="00564CE9" w:rsidRPr="00FE6A88" w14:paraId="5CA79F64" w14:textId="77777777" w:rsidTr="0093393F">
        <w:trPr>
          <w:gridAfter w:val="1"/>
          <w:wAfter w:w="21" w:type="dxa"/>
          <w:trHeight w:hRule="exact" w:val="285"/>
        </w:trPr>
        <w:tc>
          <w:tcPr>
            <w:tcW w:w="426" w:type="dxa"/>
            <w:shd w:val="clear" w:color="auto" w:fill="auto"/>
          </w:tcPr>
          <w:p w14:paraId="160DB848"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2</w:t>
            </w:r>
          </w:p>
        </w:tc>
        <w:tc>
          <w:tcPr>
            <w:tcW w:w="1383" w:type="dxa"/>
            <w:shd w:val="clear" w:color="auto" w:fill="auto"/>
          </w:tcPr>
          <w:p w14:paraId="276362F6" w14:textId="77777777" w:rsidR="00564CE9" w:rsidRPr="00FE6A88" w:rsidRDefault="00564CE9" w:rsidP="0093393F">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w:t>
            </w:r>
            <w:r w:rsidRPr="00FE6A88">
              <w:rPr>
                <w:rFonts w:ascii="Times New Roman" w:eastAsia="Times New Roman" w:hAnsi="Times New Roman"/>
                <w:sz w:val="20"/>
                <w:szCs w:val="20"/>
              </w:rPr>
              <w:t>1Х</w:t>
            </w:r>
            <w:r w:rsidRPr="00FE6A88">
              <w:rPr>
                <w:rFonts w:ascii="Times New Roman" w:eastAsia="Times New Roman" w:hAnsi="Times New Roman"/>
                <w:sz w:val="20"/>
                <w:szCs w:val="20"/>
                <w:lang w:val="en-US"/>
              </w:rPr>
              <w:t>:D6</w:t>
            </w:r>
          </w:p>
        </w:tc>
        <w:tc>
          <w:tcPr>
            <w:tcW w:w="709" w:type="dxa"/>
            <w:shd w:val="clear" w:color="auto" w:fill="auto"/>
          </w:tcPr>
          <w:p w14:paraId="2AD84688"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616925B"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7,5</w:t>
            </w:r>
            <w:r w:rsidRPr="00FE6A88">
              <w:rPr>
                <w:rFonts w:ascii="Times New Roman" w:eastAsia="Times New Roman" w:hAnsi="Times New Roman"/>
                <w:sz w:val="20"/>
                <w:szCs w:val="20"/>
                <w:lang w:val="kk-KZ" w:eastAsia="kk-KZ"/>
              </w:rPr>
              <w:t>±0,3</w:t>
            </w:r>
          </w:p>
        </w:tc>
        <w:tc>
          <w:tcPr>
            <w:tcW w:w="709" w:type="dxa"/>
            <w:shd w:val="clear" w:color="auto" w:fill="auto"/>
          </w:tcPr>
          <w:p w14:paraId="6AF97F11"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008C94C8"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2C347BD3"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47F05D9"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8104404"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330E1828"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3EC1940B"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235937D9"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30C04F1B"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,2±0,</w:t>
            </w:r>
            <w:r w:rsidRPr="00FE6A88">
              <w:rPr>
                <w:rFonts w:ascii="Times New Roman" w:eastAsia="Times New Roman" w:hAnsi="Times New Roman"/>
                <w:sz w:val="20"/>
                <w:szCs w:val="20"/>
                <w:lang w:val="en-US" w:eastAsia="kk-KZ"/>
              </w:rPr>
              <w:t>2</w:t>
            </w:r>
          </w:p>
        </w:tc>
      </w:tr>
      <w:tr w:rsidR="00564CE9" w:rsidRPr="00FE6A88" w14:paraId="394DF07E" w14:textId="77777777" w:rsidTr="0093393F">
        <w:trPr>
          <w:gridAfter w:val="1"/>
          <w:wAfter w:w="21" w:type="dxa"/>
          <w:trHeight w:hRule="exact" w:val="276"/>
        </w:trPr>
        <w:tc>
          <w:tcPr>
            <w:tcW w:w="426" w:type="dxa"/>
            <w:shd w:val="clear" w:color="auto" w:fill="auto"/>
          </w:tcPr>
          <w:p w14:paraId="259A9E57"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3</w:t>
            </w:r>
          </w:p>
        </w:tc>
        <w:tc>
          <w:tcPr>
            <w:tcW w:w="1383" w:type="dxa"/>
            <w:shd w:val="clear" w:color="auto" w:fill="auto"/>
          </w:tcPr>
          <w:p w14:paraId="37B92F5F" w14:textId="77777777" w:rsidR="00564CE9" w:rsidRPr="00FE6A88" w:rsidRDefault="00564CE9" w:rsidP="0093393F">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D6:SR1</w:t>
            </w:r>
          </w:p>
        </w:tc>
        <w:tc>
          <w:tcPr>
            <w:tcW w:w="709" w:type="dxa"/>
            <w:shd w:val="clear" w:color="auto" w:fill="auto"/>
          </w:tcPr>
          <w:p w14:paraId="565B1917"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7FDE6F6D"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1365B444"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709" w:type="dxa"/>
            <w:shd w:val="clear" w:color="auto" w:fill="auto"/>
          </w:tcPr>
          <w:p w14:paraId="3FC15E5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6,2±0,3</w:t>
            </w:r>
          </w:p>
        </w:tc>
        <w:tc>
          <w:tcPr>
            <w:tcW w:w="709" w:type="dxa"/>
            <w:shd w:val="clear" w:color="auto" w:fill="auto"/>
          </w:tcPr>
          <w:p w14:paraId="784DB819"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±0,3</w:t>
            </w:r>
          </w:p>
        </w:tc>
        <w:tc>
          <w:tcPr>
            <w:tcW w:w="709" w:type="dxa"/>
            <w:shd w:val="clear" w:color="auto" w:fill="auto"/>
          </w:tcPr>
          <w:p w14:paraId="589C9EA0"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0B7E5099"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,1±0,</w:t>
            </w:r>
            <w:r w:rsidRPr="00FE6A88">
              <w:rPr>
                <w:rFonts w:ascii="Times New Roman" w:eastAsia="Times New Roman" w:hAnsi="Times New Roman"/>
                <w:sz w:val="20"/>
                <w:szCs w:val="20"/>
                <w:lang w:val="en-US" w:eastAsia="kk-KZ"/>
              </w:rPr>
              <w:t>2</w:t>
            </w:r>
          </w:p>
        </w:tc>
        <w:tc>
          <w:tcPr>
            <w:tcW w:w="680" w:type="dxa"/>
            <w:shd w:val="clear" w:color="auto" w:fill="auto"/>
          </w:tcPr>
          <w:p w14:paraId="07E6A35A"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,8±0,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361555CA"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6B88F2A8"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22" w:type="dxa"/>
            <w:shd w:val="clear" w:color="auto" w:fill="auto"/>
          </w:tcPr>
          <w:p w14:paraId="7FD213C9"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564CE9" w:rsidRPr="00FE6A88" w14:paraId="5BF1827A" w14:textId="77777777" w:rsidTr="0093393F">
        <w:trPr>
          <w:gridAfter w:val="1"/>
          <w:wAfter w:w="21" w:type="dxa"/>
          <w:trHeight w:hRule="exact" w:val="293"/>
        </w:trPr>
        <w:tc>
          <w:tcPr>
            <w:tcW w:w="426" w:type="dxa"/>
            <w:shd w:val="clear" w:color="auto" w:fill="auto"/>
          </w:tcPr>
          <w:p w14:paraId="7E0FEFF4"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p>
        </w:tc>
        <w:tc>
          <w:tcPr>
            <w:tcW w:w="1383" w:type="dxa"/>
            <w:shd w:val="clear" w:color="auto" w:fill="auto"/>
          </w:tcPr>
          <w:p w14:paraId="44757035" w14:textId="77777777" w:rsidR="00564CE9" w:rsidRPr="00FE6A88" w:rsidRDefault="00564CE9" w:rsidP="0093393F">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D6:CL1</w:t>
            </w:r>
          </w:p>
        </w:tc>
        <w:tc>
          <w:tcPr>
            <w:tcW w:w="709" w:type="dxa"/>
            <w:shd w:val="clear" w:color="auto" w:fill="auto"/>
          </w:tcPr>
          <w:p w14:paraId="685E71CD"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0A40A96E"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6DB0A046"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2C0189ED"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52152389"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shd w:val="clear" w:color="auto" w:fill="auto"/>
          </w:tcPr>
          <w:p w14:paraId="100121D4"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67B7A71"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1A14EBEA"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2FAB1F9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52E7A471"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1B9C72EC"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564CE9" w:rsidRPr="00FE6A88" w14:paraId="300316E5" w14:textId="77777777" w:rsidTr="0093393F">
        <w:trPr>
          <w:gridAfter w:val="1"/>
          <w:wAfter w:w="21" w:type="dxa"/>
          <w:trHeight w:hRule="exact" w:val="284"/>
        </w:trPr>
        <w:tc>
          <w:tcPr>
            <w:tcW w:w="426" w:type="dxa"/>
            <w:shd w:val="clear" w:color="auto" w:fill="auto"/>
          </w:tcPr>
          <w:p w14:paraId="5B276BBE"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p>
        </w:tc>
        <w:tc>
          <w:tcPr>
            <w:tcW w:w="1383" w:type="dxa"/>
            <w:shd w:val="clear" w:color="auto" w:fill="auto"/>
          </w:tcPr>
          <w:p w14:paraId="125D47AB" w14:textId="77777777" w:rsidR="00564CE9" w:rsidRPr="00FE6A88" w:rsidRDefault="00564CE9" w:rsidP="0093393F">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D5: D6</w:t>
            </w:r>
          </w:p>
        </w:tc>
        <w:tc>
          <w:tcPr>
            <w:tcW w:w="709" w:type="dxa"/>
            <w:shd w:val="clear" w:color="auto" w:fill="auto"/>
          </w:tcPr>
          <w:p w14:paraId="1F933753"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6DBE3A93"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7,5</w:t>
            </w:r>
            <w:r w:rsidRPr="00FE6A88">
              <w:rPr>
                <w:rFonts w:ascii="Times New Roman" w:eastAsia="Times New Roman" w:hAnsi="Times New Roman"/>
                <w:sz w:val="20"/>
                <w:szCs w:val="20"/>
                <w:lang w:val="kk-KZ" w:eastAsia="kk-KZ"/>
              </w:rPr>
              <w:t>±0,3</w:t>
            </w:r>
          </w:p>
        </w:tc>
        <w:tc>
          <w:tcPr>
            <w:tcW w:w="709" w:type="dxa"/>
            <w:shd w:val="clear" w:color="auto" w:fill="auto"/>
          </w:tcPr>
          <w:p w14:paraId="35DA07E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9" w:type="dxa"/>
            <w:shd w:val="clear" w:color="auto" w:fill="auto"/>
          </w:tcPr>
          <w:p w14:paraId="086EBF94"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1BB85840"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09" w:type="dxa"/>
            <w:shd w:val="clear" w:color="auto" w:fill="auto"/>
          </w:tcPr>
          <w:p w14:paraId="0A1E4DA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796585C"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DC8A6F2"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45B996D6"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7BDC7292"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5,2±0,2</w:t>
            </w:r>
          </w:p>
        </w:tc>
        <w:tc>
          <w:tcPr>
            <w:tcW w:w="722" w:type="dxa"/>
            <w:shd w:val="clear" w:color="auto" w:fill="auto"/>
          </w:tcPr>
          <w:p w14:paraId="53243B48"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4,4±0,2</w:t>
            </w:r>
          </w:p>
        </w:tc>
      </w:tr>
      <w:tr w:rsidR="00564CE9" w:rsidRPr="00FE6A88" w14:paraId="5136D1FD" w14:textId="77777777" w:rsidTr="0093393F">
        <w:trPr>
          <w:gridAfter w:val="1"/>
          <w:wAfter w:w="21" w:type="dxa"/>
          <w:trHeight w:hRule="exact" w:val="273"/>
        </w:trPr>
        <w:tc>
          <w:tcPr>
            <w:tcW w:w="426" w:type="dxa"/>
            <w:shd w:val="clear" w:color="auto" w:fill="auto"/>
          </w:tcPr>
          <w:p w14:paraId="01920B96"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p>
        </w:tc>
        <w:tc>
          <w:tcPr>
            <w:tcW w:w="1383" w:type="dxa"/>
            <w:shd w:val="clear" w:color="auto" w:fill="auto"/>
          </w:tcPr>
          <w:p w14:paraId="5AD33C67" w14:textId="77777777" w:rsidR="00564CE9" w:rsidRPr="00FE6A88" w:rsidRDefault="00564CE9" w:rsidP="0093393F">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SR1:CL1</w:t>
            </w:r>
          </w:p>
        </w:tc>
        <w:tc>
          <w:tcPr>
            <w:tcW w:w="709" w:type="dxa"/>
            <w:shd w:val="clear" w:color="auto" w:fill="auto"/>
          </w:tcPr>
          <w:p w14:paraId="74C11D1F"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F873489"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70F7326D"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56566473"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6,0±0,3</w:t>
            </w:r>
          </w:p>
        </w:tc>
        <w:tc>
          <w:tcPr>
            <w:tcW w:w="709" w:type="dxa"/>
            <w:shd w:val="clear" w:color="auto" w:fill="auto"/>
          </w:tcPr>
          <w:p w14:paraId="4B587C7F"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5,9±0,3</w:t>
            </w:r>
          </w:p>
        </w:tc>
        <w:tc>
          <w:tcPr>
            <w:tcW w:w="709" w:type="dxa"/>
            <w:shd w:val="clear" w:color="auto" w:fill="auto"/>
          </w:tcPr>
          <w:p w14:paraId="1CAD037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346B5C60"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680" w:type="dxa"/>
            <w:shd w:val="clear" w:color="auto" w:fill="auto"/>
          </w:tcPr>
          <w:p w14:paraId="15C3AEC9"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gridSpan w:val="2"/>
            <w:shd w:val="clear" w:color="auto" w:fill="auto"/>
          </w:tcPr>
          <w:p w14:paraId="0F151BAE"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eastAsia="kk-KZ"/>
              </w:rPr>
              <w:t>5</w:t>
            </w:r>
            <w:r w:rsidRPr="00FE6A88">
              <w:rPr>
                <w:rFonts w:ascii="Times New Roman" w:eastAsia="Times New Roman" w:hAnsi="Times New Roman"/>
                <w:sz w:val="20"/>
                <w:szCs w:val="20"/>
                <w:lang w:val="kk-KZ" w:eastAsia="kk-KZ"/>
              </w:rPr>
              <w:t>,0±0,3</w:t>
            </w:r>
          </w:p>
        </w:tc>
        <w:tc>
          <w:tcPr>
            <w:tcW w:w="723" w:type="dxa"/>
            <w:shd w:val="clear" w:color="auto" w:fill="auto"/>
          </w:tcPr>
          <w:p w14:paraId="37D3A0B4"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4CC8DF99"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r>
      <w:tr w:rsidR="00564CE9" w:rsidRPr="00FE6A88" w14:paraId="70662617" w14:textId="77777777" w:rsidTr="0093393F">
        <w:trPr>
          <w:gridAfter w:val="1"/>
          <w:wAfter w:w="21" w:type="dxa"/>
          <w:trHeight w:hRule="exact" w:val="292"/>
        </w:trPr>
        <w:tc>
          <w:tcPr>
            <w:tcW w:w="426" w:type="dxa"/>
            <w:shd w:val="clear" w:color="auto" w:fill="auto"/>
          </w:tcPr>
          <w:p w14:paraId="3F22B5D8"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p>
        </w:tc>
        <w:tc>
          <w:tcPr>
            <w:tcW w:w="1383" w:type="dxa"/>
            <w:shd w:val="clear" w:color="auto" w:fill="auto"/>
          </w:tcPr>
          <w:p w14:paraId="31A6FEA1" w14:textId="77777777" w:rsidR="00564CE9" w:rsidRPr="00FE6A88" w:rsidRDefault="00564CE9" w:rsidP="0093393F">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SR1:D1</w:t>
            </w:r>
            <w:r w:rsidRPr="00FE6A88">
              <w:rPr>
                <w:rFonts w:ascii="Times New Roman" w:eastAsia="Times New Roman" w:hAnsi="Times New Roman"/>
                <w:sz w:val="20"/>
                <w:szCs w:val="20"/>
              </w:rPr>
              <w:t>Х</w:t>
            </w:r>
          </w:p>
        </w:tc>
        <w:tc>
          <w:tcPr>
            <w:tcW w:w="709" w:type="dxa"/>
            <w:shd w:val="clear" w:color="auto" w:fill="auto"/>
          </w:tcPr>
          <w:p w14:paraId="6E833430"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A75FD24"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5B7D108A"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67F05C64"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0B155581"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C7DDBED"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36AF76E"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09A2F2C2"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5,0±0,3</w:t>
            </w:r>
          </w:p>
        </w:tc>
        <w:tc>
          <w:tcPr>
            <w:tcW w:w="709" w:type="dxa"/>
            <w:gridSpan w:val="2"/>
            <w:shd w:val="clear" w:color="auto" w:fill="auto"/>
          </w:tcPr>
          <w:p w14:paraId="4B47AE01"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23" w:type="dxa"/>
            <w:shd w:val="clear" w:color="auto" w:fill="auto"/>
          </w:tcPr>
          <w:p w14:paraId="17EB38AD"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4,7±0,3</w:t>
            </w:r>
          </w:p>
        </w:tc>
        <w:tc>
          <w:tcPr>
            <w:tcW w:w="722" w:type="dxa"/>
            <w:shd w:val="clear" w:color="auto" w:fill="auto"/>
          </w:tcPr>
          <w:p w14:paraId="35EA164C"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r>
      <w:tr w:rsidR="00564CE9" w:rsidRPr="00FE6A88" w14:paraId="0E6CEFDD" w14:textId="77777777" w:rsidTr="0093393F">
        <w:trPr>
          <w:gridAfter w:val="1"/>
          <w:wAfter w:w="21" w:type="dxa"/>
          <w:trHeight w:hRule="exact" w:val="281"/>
        </w:trPr>
        <w:tc>
          <w:tcPr>
            <w:tcW w:w="426" w:type="dxa"/>
            <w:shd w:val="clear" w:color="auto" w:fill="auto"/>
          </w:tcPr>
          <w:p w14:paraId="19D0414F"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8</w:t>
            </w:r>
          </w:p>
        </w:tc>
        <w:tc>
          <w:tcPr>
            <w:tcW w:w="1383" w:type="dxa"/>
            <w:shd w:val="clear" w:color="auto" w:fill="auto"/>
          </w:tcPr>
          <w:p w14:paraId="65663E67" w14:textId="77777777" w:rsidR="00564CE9" w:rsidRPr="00FE6A88" w:rsidRDefault="00564CE9" w:rsidP="0093393F">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CL1:D1</w:t>
            </w:r>
          </w:p>
        </w:tc>
        <w:tc>
          <w:tcPr>
            <w:tcW w:w="709" w:type="dxa"/>
            <w:shd w:val="clear" w:color="auto" w:fill="auto"/>
          </w:tcPr>
          <w:p w14:paraId="1E74D2EE"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02CCC251"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04474657"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,4±0,3</w:t>
            </w:r>
          </w:p>
        </w:tc>
        <w:tc>
          <w:tcPr>
            <w:tcW w:w="709" w:type="dxa"/>
            <w:shd w:val="clear" w:color="auto" w:fill="auto"/>
          </w:tcPr>
          <w:p w14:paraId="3D6231D4"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7B1E61A7"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79537CE"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28AC8A8"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7140A14E"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57792A1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5E509ED4"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55EA0920"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564CE9" w:rsidRPr="00FE6A88" w14:paraId="054E6559" w14:textId="77777777" w:rsidTr="0093393F">
        <w:trPr>
          <w:gridAfter w:val="1"/>
          <w:wAfter w:w="21" w:type="dxa"/>
          <w:trHeight w:hRule="exact" w:val="272"/>
        </w:trPr>
        <w:tc>
          <w:tcPr>
            <w:tcW w:w="426" w:type="dxa"/>
            <w:shd w:val="clear" w:color="auto" w:fill="auto"/>
          </w:tcPr>
          <w:p w14:paraId="043A9F98" w14:textId="77777777" w:rsidR="00564CE9" w:rsidRPr="00FE6A88" w:rsidRDefault="00564CE9" w:rsidP="0093393F">
            <w:pPr>
              <w:pStyle w:val="a3"/>
              <w:suppressAutoHyphens/>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9</w:t>
            </w:r>
          </w:p>
        </w:tc>
        <w:tc>
          <w:tcPr>
            <w:tcW w:w="1383" w:type="dxa"/>
            <w:shd w:val="clear" w:color="auto" w:fill="auto"/>
          </w:tcPr>
          <w:p w14:paraId="5809476F" w14:textId="77777777" w:rsidR="00564CE9" w:rsidRPr="00FE6A88" w:rsidRDefault="00564CE9" w:rsidP="0093393F">
            <w:pPr>
              <w:pStyle w:val="a3"/>
              <w:suppressAutoHyphens/>
              <w:ind w:left="-108" w:right="-108"/>
              <w:rPr>
                <w:rFonts w:ascii="Times New Roman" w:eastAsia="Times New Roman" w:hAnsi="Times New Roman"/>
                <w:sz w:val="20"/>
                <w:szCs w:val="20"/>
                <w:lang w:val="en-US"/>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 xml:space="preserve"> :</w:t>
            </w:r>
            <w:r w:rsidRPr="00FE6A88">
              <w:rPr>
                <w:rFonts w:ascii="Times New Roman" w:eastAsia="Times New Roman" w:hAnsi="Times New Roman"/>
                <w:sz w:val="20"/>
                <w:szCs w:val="20"/>
                <w:lang w:val="en-US"/>
              </w:rPr>
              <w:t>CL1</w:t>
            </w:r>
          </w:p>
        </w:tc>
        <w:tc>
          <w:tcPr>
            <w:tcW w:w="709" w:type="dxa"/>
            <w:shd w:val="clear" w:color="auto" w:fill="auto"/>
          </w:tcPr>
          <w:p w14:paraId="77065685"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9322D6B"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25053A83"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09" w:type="dxa"/>
            <w:shd w:val="clear" w:color="auto" w:fill="auto"/>
          </w:tcPr>
          <w:p w14:paraId="54A288D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A692E85"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02A92E9"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C52D261"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405DB5FE"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661BBAB2"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,2±0,</w:t>
            </w:r>
            <w:r w:rsidRPr="00FE6A88">
              <w:rPr>
                <w:rFonts w:ascii="Times New Roman" w:eastAsia="Times New Roman" w:hAnsi="Times New Roman"/>
                <w:sz w:val="20"/>
                <w:szCs w:val="20"/>
                <w:lang w:val="en-US" w:eastAsia="kk-KZ"/>
              </w:rPr>
              <w:t>2</w:t>
            </w:r>
          </w:p>
        </w:tc>
        <w:tc>
          <w:tcPr>
            <w:tcW w:w="723" w:type="dxa"/>
            <w:shd w:val="clear" w:color="auto" w:fill="auto"/>
          </w:tcPr>
          <w:p w14:paraId="50D62E4E"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722" w:type="dxa"/>
            <w:shd w:val="clear" w:color="auto" w:fill="auto"/>
          </w:tcPr>
          <w:p w14:paraId="43BB58E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564CE9" w:rsidRPr="00FE6A88" w14:paraId="564F0A91" w14:textId="77777777" w:rsidTr="0093393F">
        <w:trPr>
          <w:gridAfter w:val="1"/>
          <w:wAfter w:w="21" w:type="dxa"/>
          <w:trHeight w:hRule="exact" w:val="289"/>
        </w:trPr>
        <w:tc>
          <w:tcPr>
            <w:tcW w:w="426" w:type="dxa"/>
            <w:shd w:val="clear" w:color="auto" w:fill="auto"/>
          </w:tcPr>
          <w:p w14:paraId="2B92A920" w14:textId="77777777" w:rsidR="00564CE9" w:rsidRPr="00FE6A88" w:rsidRDefault="00564CE9" w:rsidP="0093393F">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10</w:t>
            </w:r>
          </w:p>
        </w:tc>
        <w:tc>
          <w:tcPr>
            <w:tcW w:w="1383" w:type="dxa"/>
            <w:shd w:val="clear" w:color="auto" w:fill="auto"/>
          </w:tcPr>
          <w:p w14:paraId="346F0765" w14:textId="77777777" w:rsidR="00564CE9" w:rsidRPr="00FE6A88" w:rsidRDefault="00564CE9" w:rsidP="0093393F">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 xml:space="preserve"> D1</w:t>
            </w:r>
            <w:r w:rsidRPr="00FE6A88">
              <w:rPr>
                <w:rFonts w:ascii="Times New Roman" w:eastAsia="Times New Roman" w:hAnsi="Times New Roman"/>
                <w:sz w:val="20"/>
                <w:szCs w:val="20"/>
              </w:rPr>
              <w:t>Х</w:t>
            </w:r>
          </w:p>
        </w:tc>
        <w:tc>
          <w:tcPr>
            <w:tcW w:w="709" w:type="dxa"/>
            <w:shd w:val="clear" w:color="auto" w:fill="auto"/>
          </w:tcPr>
          <w:p w14:paraId="227B6E35"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743FA9CA"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49618F9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ECF3CC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F5C31E1"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EF2616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3906086"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44D3CAEC"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0C1C9C33"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40A1098C"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7CF82276"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r>
      <w:tr w:rsidR="00564CE9" w:rsidRPr="00FE6A88" w14:paraId="20087607" w14:textId="77777777" w:rsidTr="0093393F">
        <w:trPr>
          <w:gridAfter w:val="1"/>
          <w:wAfter w:w="21" w:type="dxa"/>
          <w:trHeight w:hRule="exact" w:val="266"/>
        </w:trPr>
        <w:tc>
          <w:tcPr>
            <w:tcW w:w="426" w:type="dxa"/>
            <w:shd w:val="clear" w:color="auto" w:fill="auto"/>
          </w:tcPr>
          <w:p w14:paraId="315546B3" w14:textId="77777777" w:rsidR="00564CE9" w:rsidRPr="00FE6A88" w:rsidRDefault="00564CE9" w:rsidP="0093393F">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11</w:t>
            </w:r>
          </w:p>
        </w:tc>
        <w:tc>
          <w:tcPr>
            <w:tcW w:w="1383" w:type="dxa"/>
            <w:shd w:val="clear" w:color="auto" w:fill="auto"/>
          </w:tcPr>
          <w:p w14:paraId="2F861BB1" w14:textId="77777777" w:rsidR="00564CE9" w:rsidRPr="00FE6A88" w:rsidRDefault="00564CE9" w:rsidP="0093393F">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CL1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 xml:space="preserve"> D1</w:t>
            </w:r>
            <w:r w:rsidRPr="00FE6A88">
              <w:rPr>
                <w:rFonts w:ascii="Times New Roman" w:eastAsia="Times New Roman" w:hAnsi="Times New Roman"/>
                <w:sz w:val="20"/>
                <w:szCs w:val="20"/>
              </w:rPr>
              <w:t>Х</w:t>
            </w:r>
          </w:p>
        </w:tc>
        <w:tc>
          <w:tcPr>
            <w:tcW w:w="709" w:type="dxa"/>
            <w:shd w:val="clear" w:color="auto" w:fill="auto"/>
          </w:tcPr>
          <w:p w14:paraId="46E126E6"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7,0±0,</w:t>
            </w:r>
            <w:r w:rsidRPr="00FE6A88">
              <w:rPr>
                <w:rFonts w:ascii="Times New Roman" w:eastAsia="Times New Roman" w:hAnsi="Times New Roman"/>
                <w:sz w:val="20"/>
                <w:szCs w:val="20"/>
                <w:lang w:val="en-US" w:eastAsia="kk-KZ"/>
              </w:rPr>
              <w:t>3</w:t>
            </w:r>
          </w:p>
        </w:tc>
        <w:tc>
          <w:tcPr>
            <w:tcW w:w="708" w:type="dxa"/>
            <w:shd w:val="clear" w:color="auto" w:fill="auto"/>
          </w:tcPr>
          <w:p w14:paraId="469E17FA"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3A0AA42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4548D100"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586BC80"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CFA499F"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8E751C5"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3D38D9E5"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490BEC2D"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697046D9"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722" w:type="dxa"/>
            <w:shd w:val="clear" w:color="auto" w:fill="auto"/>
          </w:tcPr>
          <w:p w14:paraId="135ADE22"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shd w:val="clear" w:color="auto" w:fill="D5DCE4"/>
                <w:lang w:val="kk-KZ" w:eastAsia="kk-KZ"/>
              </w:rPr>
              <w:t>,</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r>
      <w:tr w:rsidR="00564CE9" w:rsidRPr="00FE6A88" w14:paraId="0322535C" w14:textId="77777777" w:rsidTr="0093393F">
        <w:trPr>
          <w:gridAfter w:val="1"/>
          <w:wAfter w:w="21" w:type="dxa"/>
          <w:trHeight w:hRule="exact" w:val="283"/>
        </w:trPr>
        <w:tc>
          <w:tcPr>
            <w:tcW w:w="426" w:type="dxa"/>
            <w:shd w:val="clear" w:color="auto" w:fill="auto"/>
          </w:tcPr>
          <w:p w14:paraId="7FA49C71" w14:textId="77777777" w:rsidR="00564CE9" w:rsidRPr="00FE6A88" w:rsidRDefault="00564CE9" w:rsidP="0093393F">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12</w:t>
            </w:r>
          </w:p>
        </w:tc>
        <w:tc>
          <w:tcPr>
            <w:tcW w:w="1383" w:type="dxa"/>
            <w:shd w:val="clear" w:color="auto" w:fill="auto"/>
          </w:tcPr>
          <w:p w14:paraId="69129A34" w14:textId="77777777" w:rsidR="00564CE9" w:rsidRPr="00FE6A88" w:rsidRDefault="00564CE9" w:rsidP="0093393F">
            <w:pPr>
              <w:pStyle w:val="a3"/>
              <w:suppressAutoHyphens/>
              <w:ind w:left="-108" w:right="-108"/>
              <w:rPr>
                <w:rFonts w:ascii="Times New Roman" w:eastAsia="Times New Roman" w:hAnsi="Times New Roman"/>
                <w:sz w:val="20"/>
                <w:szCs w:val="20"/>
              </w:rPr>
            </w:pP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CL1:D1</w:t>
            </w:r>
            <w:r w:rsidRPr="00FE6A88">
              <w:rPr>
                <w:rFonts w:ascii="Times New Roman" w:eastAsia="Times New Roman" w:hAnsi="Times New Roman"/>
                <w:sz w:val="20"/>
                <w:szCs w:val="20"/>
              </w:rPr>
              <w:t>Х</w:t>
            </w:r>
          </w:p>
        </w:tc>
        <w:tc>
          <w:tcPr>
            <w:tcW w:w="709" w:type="dxa"/>
            <w:shd w:val="clear" w:color="auto" w:fill="auto"/>
          </w:tcPr>
          <w:p w14:paraId="09B2A02D"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4B78550"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709" w:type="dxa"/>
            <w:shd w:val="clear" w:color="auto" w:fill="auto"/>
          </w:tcPr>
          <w:p w14:paraId="2F8212E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6,4±0,3</w:t>
            </w:r>
          </w:p>
        </w:tc>
        <w:tc>
          <w:tcPr>
            <w:tcW w:w="709" w:type="dxa"/>
            <w:shd w:val="clear" w:color="auto" w:fill="auto"/>
          </w:tcPr>
          <w:p w14:paraId="2C1CBECD"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6,2±0,3</w:t>
            </w:r>
          </w:p>
        </w:tc>
        <w:tc>
          <w:tcPr>
            <w:tcW w:w="709" w:type="dxa"/>
            <w:shd w:val="clear" w:color="auto" w:fill="auto"/>
          </w:tcPr>
          <w:p w14:paraId="65D09ADB"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,0±0,3</w:t>
            </w:r>
          </w:p>
        </w:tc>
        <w:tc>
          <w:tcPr>
            <w:tcW w:w="709" w:type="dxa"/>
            <w:shd w:val="clear" w:color="auto" w:fill="auto"/>
          </w:tcPr>
          <w:p w14:paraId="0ED1C257"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,7±0,3</w:t>
            </w:r>
          </w:p>
        </w:tc>
        <w:tc>
          <w:tcPr>
            <w:tcW w:w="709" w:type="dxa"/>
            <w:shd w:val="clear" w:color="auto" w:fill="auto"/>
          </w:tcPr>
          <w:p w14:paraId="201943F9"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,6±0,3</w:t>
            </w:r>
          </w:p>
        </w:tc>
        <w:tc>
          <w:tcPr>
            <w:tcW w:w="680" w:type="dxa"/>
            <w:shd w:val="clear" w:color="auto" w:fill="auto"/>
          </w:tcPr>
          <w:p w14:paraId="04515C10"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,4±0,3</w:t>
            </w:r>
          </w:p>
        </w:tc>
        <w:tc>
          <w:tcPr>
            <w:tcW w:w="709" w:type="dxa"/>
            <w:gridSpan w:val="2"/>
            <w:shd w:val="clear" w:color="auto" w:fill="auto"/>
          </w:tcPr>
          <w:p w14:paraId="4045728E"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23" w:type="dxa"/>
            <w:shd w:val="clear" w:color="auto" w:fill="auto"/>
          </w:tcPr>
          <w:p w14:paraId="434899E3"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22" w:type="dxa"/>
            <w:shd w:val="clear" w:color="auto" w:fill="auto"/>
          </w:tcPr>
          <w:p w14:paraId="53446D4F"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r>
      <w:tr w:rsidR="00564CE9" w:rsidRPr="00FE6A88" w14:paraId="2E9C949D" w14:textId="77777777" w:rsidTr="0093393F">
        <w:trPr>
          <w:gridAfter w:val="1"/>
          <w:wAfter w:w="21" w:type="dxa"/>
          <w:trHeight w:hRule="exact" w:val="288"/>
        </w:trPr>
        <w:tc>
          <w:tcPr>
            <w:tcW w:w="426" w:type="dxa"/>
            <w:shd w:val="clear" w:color="auto" w:fill="auto"/>
          </w:tcPr>
          <w:p w14:paraId="56E493DD" w14:textId="77777777" w:rsidR="00564CE9" w:rsidRPr="00FE6A88" w:rsidRDefault="00564CE9" w:rsidP="0093393F">
            <w:pPr>
              <w:pStyle w:val="a3"/>
              <w:suppressAutoHyphens/>
              <w:ind w:left="-142" w:right="-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13</w:t>
            </w:r>
          </w:p>
        </w:tc>
        <w:tc>
          <w:tcPr>
            <w:tcW w:w="1383" w:type="dxa"/>
            <w:shd w:val="clear" w:color="auto" w:fill="auto"/>
          </w:tcPr>
          <w:p w14:paraId="1A095BE8" w14:textId="77777777" w:rsidR="00564CE9" w:rsidRPr="00FE6A88" w:rsidRDefault="00564CE9" w:rsidP="0093393F">
            <w:pPr>
              <w:pStyle w:val="a3"/>
              <w:suppressAutoHyphens/>
              <w:ind w:left="-108" w:right="-108"/>
              <w:rPr>
                <w:rFonts w:ascii="Times New Roman" w:eastAsia="Times New Roman" w:hAnsi="Times New Roman"/>
                <w:i/>
                <w:sz w:val="20"/>
                <w:szCs w:val="20"/>
                <w:lang w:val="kk-KZ" w:eastAsia="kk-KZ"/>
              </w:rPr>
            </w:pPr>
            <w:r w:rsidRPr="00FE6A88">
              <w:rPr>
                <w:rFonts w:ascii="Times New Roman" w:eastAsia="Times New Roman" w:hAnsi="Times New Roman"/>
                <w:sz w:val="20"/>
                <w:szCs w:val="20"/>
                <w:lang w:val="en-US"/>
              </w:rPr>
              <w:t>D6</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SR1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Cl1</w:t>
            </w:r>
            <w:r w:rsidRPr="00FE6A88">
              <w:rPr>
                <w:rFonts w:ascii="Times New Roman" w:eastAsia="Times New Roman" w:hAnsi="Times New Roman"/>
                <w:sz w:val="20"/>
                <w:szCs w:val="20"/>
              </w:rPr>
              <w:t>:</w:t>
            </w:r>
            <w:r w:rsidRPr="00FE6A88">
              <w:rPr>
                <w:rFonts w:ascii="Times New Roman" w:eastAsia="Times New Roman" w:hAnsi="Times New Roman"/>
                <w:sz w:val="20"/>
                <w:szCs w:val="20"/>
                <w:lang w:val="en-US"/>
              </w:rPr>
              <w:t>D</w:t>
            </w:r>
            <w:r w:rsidRPr="00FE6A88">
              <w:rPr>
                <w:rFonts w:ascii="Times New Roman" w:eastAsia="Times New Roman" w:hAnsi="Times New Roman"/>
                <w:sz w:val="20"/>
                <w:szCs w:val="20"/>
              </w:rPr>
              <w:t>1Х</w:t>
            </w:r>
          </w:p>
        </w:tc>
        <w:tc>
          <w:tcPr>
            <w:tcW w:w="709" w:type="dxa"/>
            <w:shd w:val="clear" w:color="auto" w:fill="auto"/>
          </w:tcPr>
          <w:p w14:paraId="74179CDC"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8E98BFF"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42AC9B04"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72C3B913"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99FF8D3"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9199848"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5F3F600" w14:textId="77777777" w:rsidR="00564CE9" w:rsidRPr="00FE6A88" w:rsidRDefault="00564CE9" w:rsidP="0093393F">
            <w:pPr>
              <w:pStyle w:val="a3"/>
              <w:suppressAutoHyphens/>
              <w:ind w:left="-106"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4B310A6F"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336A1326"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076D75F2"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0D526FED"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r>
      <w:tr w:rsidR="00564CE9" w:rsidRPr="00FE6A88" w14:paraId="7C944EA3" w14:textId="77777777" w:rsidTr="0093393F">
        <w:trPr>
          <w:trHeight w:hRule="exact" w:val="288"/>
        </w:trPr>
        <w:tc>
          <w:tcPr>
            <w:tcW w:w="9626" w:type="dxa"/>
            <w:gridSpan w:val="15"/>
            <w:shd w:val="clear" w:color="auto" w:fill="auto"/>
          </w:tcPr>
          <w:p w14:paraId="47FE29BF" w14:textId="77777777" w:rsidR="00564CE9" w:rsidRPr="009F0F68" w:rsidRDefault="00564CE9" w:rsidP="0093393F">
            <w:pPr>
              <w:pStyle w:val="a3"/>
              <w:suppressAutoHyphens/>
              <w:jc w:val="center"/>
              <w:rPr>
                <w:rFonts w:ascii="Times New Roman" w:eastAsia="Times New Roman" w:hAnsi="Times New Roman"/>
                <w:sz w:val="20"/>
                <w:szCs w:val="20"/>
                <w:lang w:val="en-US" w:eastAsia="kk-KZ"/>
              </w:rPr>
            </w:pPr>
            <w:r w:rsidRPr="009F0F68">
              <w:rPr>
                <w:rFonts w:ascii="Times New Roman" w:hAnsi="Times New Roman"/>
                <w:sz w:val="20"/>
                <w:szCs w:val="20"/>
              </w:rPr>
              <w:t>a</w:t>
            </w:r>
            <w:r w:rsidRPr="009F0F68">
              <w:rPr>
                <w:rFonts w:ascii="Times New Roman" w:hAnsi="Times New Roman"/>
                <w:sz w:val="20"/>
                <w:szCs w:val="20"/>
                <w:lang w:val="en-US"/>
              </w:rPr>
              <w:t>na</w:t>
            </w:r>
            <w:r w:rsidRPr="009F0F68">
              <w:rPr>
                <w:rFonts w:ascii="Times New Roman" w:hAnsi="Times New Roman"/>
                <w:sz w:val="20"/>
                <w:szCs w:val="20"/>
              </w:rPr>
              <w:t>erobic culture conditions</w:t>
            </w:r>
          </w:p>
        </w:tc>
      </w:tr>
      <w:tr w:rsidR="00564CE9" w:rsidRPr="00FE6A88" w14:paraId="0193979E" w14:textId="77777777" w:rsidTr="0093393F">
        <w:trPr>
          <w:gridAfter w:val="1"/>
          <w:wAfter w:w="21" w:type="dxa"/>
          <w:trHeight w:hRule="exact" w:val="288"/>
        </w:trPr>
        <w:tc>
          <w:tcPr>
            <w:tcW w:w="426" w:type="dxa"/>
            <w:shd w:val="clear" w:color="auto" w:fill="auto"/>
          </w:tcPr>
          <w:p w14:paraId="6099C3A4"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w:t>
            </w:r>
          </w:p>
        </w:tc>
        <w:tc>
          <w:tcPr>
            <w:tcW w:w="1383" w:type="dxa"/>
            <w:shd w:val="clear" w:color="auto" w:fill="auto"/>
          </w:tcPr>
          <w:p w14:paraId="05F3514F" w14:textId="77777777" w:rsidR="00564CE9" w:rsidRPr="009F0F68" w:rsidRDefault="00564CE9" w:rsidP="0093393F">
            <w:pPr>
              <w:suppressAutoHyphens/>
              <w:rPr>
                <w:i/>
                <w:sz w:val="20"/>
                <w:szCs w:val="20"/>
                <w:lang w:val="en-US"/>
              </w:rPr>
            </w:pPr>
            <w:r>
              <w:rPr>
                <w:sz w:val="20"/>
                <w:szCs w:val="20"/>
                <w:lang w:val="en-US"/>
              </w:rPr>
              <w:t>Control</w:t>
            </w:r>
          </w:p>
        </w:tc>
        <w:tc>
          <w:tcPr>
            <w:tcW w:w="709" w:type="dxa"/>
            <w:shd w:val="clear" w:color="auto" w:fill="auto"/>
          </w:tcPr>
          <w:p w14:paraId="6282F84C"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557C6914"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c>
          <w:tcPr>
            <w:tcW w:w="709" w:type="dxa"/>
            <w:shd w:val="clear" w:color="auto" w:fill="auto"/>
          </w:tcPr>
          <w:p w14:paraId="20D80C91"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6,7±0,3</w:t>
            </w:r>
          </w:p>
        </w:tc>
        <w:tc>
          <w:tcPr>
            <w:tcW w:w="709" w:type="dxa"/>
            <w:shd w:val="clear" w:color="auto" w:fill="auto"/>
          </w:tcPr>
          <w:p w14:paraId="1B66EA86"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shd w:val="clear" w:color="auto" w:fill="auto"/>
          </w:tcPr>
          <w:p w14:paraId="563FD3F8"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6,9±0,3</w:t>
            </w:r>
          </w:p>
        </w:tc>
        <w:tc>
          <w:tcPr>
            <w:tcW w:w="709" w:type="dxa"/>
            <w:shd w:val="clear" w:color="auto" w:fill="auto"/>
          </w:tcPr>
          <w:p w14:paraId="69B3C142"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6,9±0,3</w:t>
            </w:r>
          </w:p>
        </w:tc>
        <w:tc>
          <w:tcPr>
            <w:tcW w:w="709" w:type="dxa"/>
            <w:shd w:val="clear" w:color="auto" w:fill="auto"/>
          </w:tcPr>
          <w:p w14:paraId="3009FDF5" w14:textId="77777777" w:rsidR="00564CE9" w:rsidRPr="00FE6A88" w:rsidRDefault="00564CE9" w:rsidP="0093393F">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7,0±0,3</w:t>
            </w:r>
          </w:p>
        </w:tc>
        <w:tc>
          <w:tcPr>
            <w:tcW w:w="680" w:type="dxa"/>
            <w:shd w:val="clear" w:color="auto" w:fill="auto"/>
          </w:tcPr>
          <w:p w14:paraId="0A6078F3"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6,7±0,3</w:t>
            </w:r>
          </w:p>
        </w:tc>
        <w:tc>
          <w:tcPr>
            <w:tcW w:w="709" w:type="dxa"/>
            <w:gridSpan w:val="2"/>
            <w:shd w:val="clear" w:color="auto" w:fill="auto"/>
          </w:tcPr>
          <w:p w14:paraId="320CA6B2"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6,7±0,3</w:t>
            </w:r>
          </w:p>
        </w:tc>
        <w:tc>
          <w:tcPr>
            <w:tcW w:w="723" w:type="dxa"/>
            <w:shd w:val="clear" w:color="auto" w:fill="auto"/>
          </w:tcPr>
          <w:p w14:paraId="2A63B8C8"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c>
          <w:tcPr>
            <w:tcW w:w="722" w:type="dxa"/>
            <w:shd w:val="clear" w:color="auto" w:fill="auto"/>
          </w:tcPr>
          <w:p w14:paraId="4EB49A63"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r>
      <w:tr w:rsidR="00564CE9" w:rsidRPr="00FE6A88" w14:paraId="1602A741" w14:textId="77777777" w:rsidTr="0093393F">
        <w:trPr>
          <w:gridAfter w:val="1"/>
          <w:wAfter w:w="21" w:type="dxa"/>
          <w:trHeight w:hRule="exact" w:val="288"/>
        </w:trPr>
        <w:tc>
          <w:tcPr>
            <w:tcW w:w="426" w:type="dxa"/>
            <w:shd w:val="clear" w:color="auto" w:fill="auto"/>
          </w:tcPr>
          <w:p w14:paraId="162C3F19"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2</w:t>
            </w:r>
          </w:p>
        </w:tc>
        <w:tc>
          <w:tcPr>
            <w:tcW w:w="1383" w:type="dxa"/>
            <w:shd w:val="clear" w:color="auto" w:fill="auto"/>
          </w:tcPr>
          <w:p w14:paraId="3A7D6C7D" w14:textId="77777777" w:rsidR="00564CE9" w:rsidRPr="00FE6A88" w:rsidRDefault="00564CE9" w:rsidP="0093393F">
            <w:pPr>
              <w:suppressAutoHyphens/>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:D</w:t>
            </w:r>
            <w:r w:rsidRPr="00FE6A88">
              <w:rPr>
                <w:sz w:val="20"/>
                <w:szCs w:val="20"/>
                <w:lang w:val="ru-RU"/>
              </w:rPr>
              <w:t>6</w:t>
            </w:r>
          </w:p>
        </w:tc>
        <w:tc>
          <w:tcPr>
            <w:tcW w:w="709" w:type="dxa"/>
            <w:shd w:val="clear" w:color="auto" w:fill="auto"/>
          </w:tcPr>
          <w:p w14:paraId="78B7C48C"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CFC1BCE"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6,8</w:t>
            </w:r>
            <w:r w:rsidRPr="00FE6A88">
              <w:rPr>
                <w:rFonts w:ascii="Times New Roman" w:eastAsia="Times New Roman" w:hAnsi="Times New Roman"/>
                <w:sz w:val="20"/>
                <w:szCs w:val="20"/>
                <w:lang w:val="kk-KZ" w:eastAsia="kk-KZ"/>
              </w:rPr>
              <w:t>±0,3</w:t>
            </w:r>
          </w:p>
        </w:tc>
        <w:tc>
          <w:tcPr>
            <w:tcW w:w="709" w:type="dxa"/>
            <w:shd w:val="clear" w:color="auto" w:fill="auto"/>
          </w:tcPr>
          <w:p w14:paraId="2EC38BDF"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1ED9C248"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22FEF696"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2A469556"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0DBCA99"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3AF83EED"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6092E0F0"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,1±0,</w:t>
            </w:r>
            <w:r w:rsidRPr="00FE6A88">
              <w:rPr>
                <w:rFonts w:ascii="Times New Roman" w:eastAsia="Times New Roman" w:hAnsi="Times New Roman"/>
                <w:sz w:val="20"/>
                <w:szCs w:val="20"/>
                <w:lang w:val="en-US" w:eastAsia="kk-KZ"/>
              </w:rPr>
              <w:t>2</w:t>
            </w:r>
          </w:p>
        </w:tc>
        <w:tc>
          <w:tcPr>
            <w:tcW w:w="723" w:type="dxa"/>
            <w:shd w:val="clear" w:color="auto" w:fill="auto"/>
          </w:tcPr>
          <w:p w14:paraId="7DCC450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208128B0"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eastAsia="kk-KZ"/>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00910020" w14:textId="77777777" w:rsidTr="0093393F">
        <w:trPr>
          <w:gridAfter w:val="1"/>
          <w:wAfter w:w="21" w:type="dxa"/>
          <w:trHeight w:hRule="exact" w:val="288"/>
        </w:trPr>
        <w:tc>
          <w:tcPr>
            <w:tcW w:w="426" w:type="dxa"/>
            <w:shd w:val="clear" w:color="auto" w:fill="auto"/>
          </w:tcPr>
          <w:p w14:paraId="7ED72EBE"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3</w:t>
            </w:r>
          </w:p>
        </w:tc>
        <w:tc>
          <w:tcPr>
            <w:tcW w:w="1383" w:type="dxa"/>
            <w:shd w:val="clear" w:color="auto" w:fill="auto"/>
          </w:tcPr>
          <w:p w14:paraId="20292FD4" w14:textId="77777777" w:rsidR="00564CE9" w:rsidRPr="00FE6A88" w:rsidRDefault="00564CE9" w:rsidP="0093393F">
            <w:pPr>
              <w:suppressAutoHyphens/>
              <w:rPr>
                <w:sz w:val="20"/>
                <w:szCs w:val="20"/>
                <w:lang w:val="en-US"/>
              </w:rPr>
            </w:pPr>
            <w:r w:rsidRPr="00FE6A88">
              <w:rPr>
                <w:sz w:val="20"/>
                <w:szCs w:val="20"/>
                <w:lang w:val="en-US"/>
              </w:rPr>
              <w:t>D6:SR 1</w:t>
            </w:r>
          </w:p>
        </w:tc>
        <w:tc>
          <w:tcPr>
            <w:tcW w:w="709" w:type="dxa"/>
            <w:shd w:val="clear" w:color="auto" w:fill="auto"/>
          </w:tcPr>
          <w:p w14:paraId="671C94C8"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4E84A269"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5157633F"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,1±0,3</w:t>
            </w:r>
          </w:p>
        </w:tc>
        <w:tc>
          <w:tcPr>
            <w:tcW w:w="709" w:type="dxa"/>
            <w:shd w:val="clear" w:color="auto" w:fill="auto"/>
          </w:tcPr>
          <w:p w14:paraId="20873E35"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6,0±0,3</w:t>
            </w:r>
          </w:p>
        </w:tc>
        <w:tc>
          <w:tcPr>
            <w:tcW w:w="709" w:type="dxa"/>
            <w:shd w:val="clear" w:color="auto" w:fill="auto"/>
          </w:tcPr>
          <w:p w14:paraId="7F6A3451"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,5±0,3</w:t>
            </w:r>
          </w:p>
        </w:tc>
        <w:tc>
          <w:tcPr>
            <w:tcW w:w="709" w:type="dxa"/>
            <w:shd w:val="clear" w:color="auto" w:fill="auto"/>
          </w:tcPr>
          <w:p w14:paraId="2866090E"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D761ADA"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6F102F2"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470AF18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09E0AC4D"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,6±0,</w:t>
            </w:r>
            <w:r w:rsidRPr="00FE6A88">
              <w:rPr>
                <w:rFonts w:ascii="Times New Roman" w:eastAsia="Times New Roman" w:hAnsi="Times New Roman"/>
                <w:sz w:val="20"/>
                <w:szCs w:val="20"/>
                <w:lang w:val="en-US" w:eastAsia="kk-KZ"/>
              </w:rPr>
              <w:t>2</w:t>
            </w:r>
          </w:p>
        </w:tc>
        <w:tc>
          <w:tcPr>
            <w:tcW w:w="722" w:type="dxa"/>
            <w:shd w:val="clear" w:color="auto" w:fill="auto"/>
          </w:tcPr>
          <w:p w14:paraId="0B3EBACD"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484BCFD6" w14:textId="77777777" w:rsidTr="0093393F">
        <w:trPr>
          <w:gridAfter w:val="1"/>
          <w:wAfter w:w="21" w:type="dxa"/>
          <w:trHeight w:hRule="exact" w:val="288"/>
        </w:trPr>
        <w:tc>
          <w:tcPr>
            <w:tcW w:w="426" w:type="dxa"/>
            <w:shd w:val="clear" w:color="auto" w:fill="auto"/>
          </w:tcPr>
          <w:p w14:paraId="55BE8133"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p>
        </w:tc>
        <w:tc>
          <w:tcPr>
            <w:tcW w:w="1383" w:type="dxa"/>
            <w:shd w:val="clear" w:color="auto" w:fill="auto"/>
          </w:tcPr>
          <w:p w14:paraId="086F5680" w14:textId="77777777" w:rsidR="00564CE9" w:rsidRPr="00FE6A88" w:rsidRDefault="00564CE9" w:rsidP="0093393F">
            <w:pPr>
              <w:suppressAutoHyphens/>
              <w:rPr>
                <w:sz w:val="20"/>
                <w:szCs w:val="20"/>
                <w:lang w:val="en-US"/>
              </w:rPr>
            </w:pPr>
            <w:r w:rsidRPr="00FE6A88">
              <w:rPr>
                <w:sz w:val="20"/>
                <w:szCs w:val="20"/>
                <w:lang w:val="en-US"/>
              </w:rPr>
              <w:t>D6:CL1</w:t>
            </w:r>
          </w:p>
        </w:tc>
        <w:tc>
          <w:tcPr>
            <w:tcW w:w="709" w:type="dxa"/>
            <w:shd w:val="clear" w:color="auto" w:fill="auto"/>
          </w:tcPr>
          <w:p w14:paraId="32562AB1"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EB09900"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,5±0,3</w:t>
            </w:r>
          </w:p>
        </w:tc>
        <w:tc>
          <w:tcPr>
            <w:tcW w:w="709" w:type="dxa"/>
            <w:shd w:val="clear" w:color="auto" w:fill="auto"/>
          </w:tcPr>
          <w:p w14:paraId="47EA6087"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,0±0,3</w:t>
            </w:r>
          </w:p>
        </w:tc>
        <w:tc>
          <w:tcPr>
            <w:tcW w:w="709" w:type="dxa"/>
            <w:shd w:val="clear" w:color="auto" w:fill="auto"/>
          </w:tcPr>
          <w:p w14:paraId="0585F87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,7±0,3</w:t>
            </w:r>
          </w:p>
        </w:tc>
        <w:tc>
          <w:tcPr>
            <w:tcW w:w="709" w:type="dxa"/>
            <w:shd w:val="clear" w:color="auto" w:fill="auto"/>
          </w:tcPr>
          <w:p w14:paraId="7F9A4D90"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,5±0,3</w:t>
            </w:r>
          </w:p>
        </w:tc>
        <w:tc>
          <w:tcPr>
            <w:tcW w:w="709" w:type="dxa"/>
            <w:shd w:val="clear" w:color="auto" w:fill="auto"/>
          </w:tcPr>
          <w:p w14:paraId="5D9E8712"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,8±0,</w:t>
            </w:r>
            <w:r w:rsidRPr="00FE6A88">
              <w:rPr>
                <w:rFonts w:ascii="Times New Roman" w:eastAsia="Times New Roman" w:hAnsi="Times New Roman"/>
                <w:sz w:val="20"/>
                <w:szCs w:val="20"/>
                <w:lang w:val="en-US" w:eastAsia="kk-KZ"/>
              </w:rPr>
              <w:t>2</w:t>
            </w:r>
          </w:p>
        </w:tc>
        <w:tc>
          <w:tcPr>
            <w:tcW w:w="709" w:type="dxa"/>
            <w:shd w:val="clear" w:color="auto" w:fill="auto"/>
          </w:tcPr>
          <w:p w14:paraId="25B09DD3" w14:textId="77777777" w:rsidR="00564CE9" w:rsidRPr="00FE6A88" w:rsidRDefault="00564CE9" w:rsidP="0093393F">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03A36ACB"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,5±0,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2F4497A2"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23" w:type="dxa"/>
            <w:shd w:val="clear" w:color="auto" w:fill="auto"/>
          </w:tcPr>
          <w:p w14:paraId="7579E9EE"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6110459F"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31D9F69E" w14:textId="77777777" w:rsidTr="0093393F">
        <w:trPr>
          <w:gridAfter w:val="1"/>
          <w:wAfter w:w="21" w:type="dxa"/>
          <w:trHeight w:hRule="exact" w:val="288"/>
        </w:trPr>
        <w:tc>
          <w:tcPr>
            <w:tcW w:w="426" w:type="dxa"/>
            <w:shd w:val="clear" w:color="auto" w:fill="auto"/>
          </w:tcPr>
          <w:p w14:paraId="1F710DE0"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p>
        </w:tc>
        <w:tc>
          <w:tcPr>
            <w:tcW w:w="1383" w:type="dxa"/>
            <w:shd w:val="clear" w:color="auto" w:fill="auto"/>
          </w:tcPr>
          <w:p w14:paraId="4F2E08A4" w14:textId="77777777" w:rsidR="00564CE9" w:rsidRPr="00FE6A88" w:rsidRDefault="00564CE9" w:rsidP="0093393F">
            <w:pPr>
              <w:suppressAutoHyphens/>
              <w:rPr>
                <w:sz w:val="20"/>
                <w:szCs w:val="20"/>
                <w:lang w:val="en-US"/>
              </w:rPr>
            </w:pPr>
            <w:r w:rsidRPr="00FE6A88">
              <w:rPr>
                <w:sz w:val="20"/>
                <w:szCs w:val="20"/>
                <w:lang w:val="en-US"/>
              </w:rPr>
              <w:t>D5:D6</w:t>
            </w:r>
          </w:p>
        </w:tc>
        <w:tc>
          <w:tcPr>
            <w:tcW w:w="709" w:type="dxa"/>
            <w:shd w:val="clear" w:color="auto" w:fill="auto"/>
          </w:tcPr>
          <w:p w14:paraId="340E533F"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49C5F4C"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1E009E0F"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6,8±0,3</w:t>
            </w:r>
          </w:p>
        </w:tc>
        <w:tc>
          <w:tcPr>
            <w:tcW w:w="709" w:type="dxa"/>
            <w:shd w:val="clear" w:color="auto" w:fill="auto"/>
          </w:tcPr>
          <w:p w14:paraId="18BC68D0"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0F0DB25B"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1B8008C7"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9DD8B38"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3329D69"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6,2±0,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27CDBC95"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1AC86823"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154FCF8C"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6,2</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44B6B535" w14:textId="77777777" w:rsidTr="0093393F">
        <w:trPr>
          <w:gridAfter w:val="1"/>
          <w:wAfter w:w="21" w:type="dxa"/>
          <w:trHeight w:hRule="exact" w:val="288"/>
        </w:trPr>
        <w:tc>
          <w:tcPr>
            <w:tcW w:w="426" w:type="dxa"/>
            <w:shd w:val="clear" w:color="auto" w:fill="auto"/>
          </w:tcPr>
          <w:p w14:paraId="11D6CD30"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p>
        </w:tc>
        <w:tc>
          <w:tcPr>
            <w:tcW w:w="1383" w:type="dxa"/>
            <w:shd w:val="clear" w:color="auto" w:fill="auto"/>
          </w:tcPr>
          <w:p w14:paraId="788A7058" w14:textId="77777777" w:rsidR="00564CE9" w:rsidRPr="00FE6A88" w:rsidRDefault="00564CE9" w:rsidP="0093393F">
            <w:pPr>
              <w:suppressAutoHyphens/>
              <w:rPr>
                <w:sz w:val="20"/>
                <w:szCs w:val="20"/>
                <w:lang w:val="en-US"/>
              </w:rPr>
            </w:pPr>
            <w:r w:rsidRPr="00FE6A88">
              <w:rPr>
                <w:sz w:val="20"/>
                <w:szCs w:val="20"/>
                <w:lang w:val="en-US"/>
              </w:rPr>
              <w:t>SR1:CL1</w:t>
            </w:r>
          </w:p>
        </w:tc>
        <w:tc>
          <w:tcPr>
            <w:tcW w:w="709" w:type="dxa"/>
            <w:shd w:val="clear" w:color="auto" w:fill="auto"/>
          </w:tcPr>
          <w:p w14:paraId="7204CBDD"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3D0DCCB4"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709" w:type="dxa"/>
            <w:shd w:val="clear" w:color="auto" w:fill="auto"/>
          </w:tcPr>
          <w:p w14:paraId="5572F320"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±0,3</w:t>
            </w:r>
          </w:p>
        </w:tc>
        <w:tc>
          <w:tcPr>
            <w:tcW w:w="709" w:type="dxa"/>
            <w:shd w:val="clear" w:color="auto" w:fill="auto"/>
          </w:tcPr>
          <w:p w14:paraId="35E5F562"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6,1±0,3</w:t>
            </w:r>
          </w:p>
        </w:tc>
        <w:tc>
          <w:tcPr>
            <w:tcW w:w="709" w:type="dxa"/>
            <w:shd w:val="clear" w:color="auto" w:fill="auto"/>
          </w:tcPr>
          <w:p w14:paraId="52037383"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5,9±0,3</w:t>
            </w:r>
          </w:p>
        </w:tc>
        <w:tc>
          <w:tcPr>
            <w:tcW w:w="709" w:type="dxa"/>
            <w:shd w:val="clear" w:color="auto" w:fill="auto"/>
          </w:tcPr>
          <w:p w14:paraId="69734A4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±0,3</w:t>
            </w:r>
          </w:p>
        </w:tc>
        <w:tc>
          <w:tcPr>
            <w:tcW w:w="709" w:type="dxa"/>
            <w:shd w:val="clear" w:color="auto" w:fill="auto"/>
          </w:tcPr>
          <w:p w14:paraId="06F61A0F" w14:textId="77777777" w:rsidR="00564CE9" w:rsidRPr="00FE6A88" w:rsidRDefault="00564CE9" w:rsidP="0093393F">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,6±0,</w:t>
            </w:r>
            <w:r w:rsidRPr="00FE6A88">
              <w:rPr>
                <w:rFonts w:ascii="Times New Roman" w:eastAsia="Times New Roman" w:hAnsi="Times New Roman"/>
                <w:sz w:val="20"/>
                <w:szCs w:val="20"/>
                <w:lang w:val="en-US" w:eastAsia="kk-KZ"/>
              </w:rPr>
              <w:t>2</w:t>
            </w:r>
          </w:p>
        </w:tc>
        <w:tc>
          <w:tcPr>
            <w:tcW w:w="680" w:type="dxa"/>
            <w:shd w:val="clear" w:color="auto" w:fill="auto"/>
          </w:tcPr>
          <w:p w14:paraId="2A5259C3"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5,2±0,3</w:t>
            </w:r>
          </w:p>
        </w:tc>
        <w:tc>
          <w:tcPr>
            <w:tcW w:w="709" w:type="dxa"/>
            <w:gridSpan w:val="2"/>
            <w:shd w:val="clear" w:color="auto" w:fill="auto"/>
          </w:tcPr>
          <w:p w14:paraId="344A5D0A" w14:textId="77777777" w:rsidR="00564CE9" w:rsidRPr="00FE6A88" w:rsidRDefault="00564CE9" w:rsidP="0093393F">
            <w:pPr>
              <w:pStyle w:val="a3"/>
              <w:suppressAutoHyphens/>
              <w:ind w:right="-49" w:hanging="16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eastAsia="kk-KZ"/>
              </w:rPr>
              <w:t>5</w:t>
            </w:r>
            <w:r w:rsidRPr="00FE6A88">
              <w:rPr>
                <w:rFonts w:ascii="Times New Roman" w:eastAsia="Times New Roman" w:hAnsi="Times New Roman"/>
                <w:sz w:val="20"/>
                <w:szCs w:val="20"/>
                <w:lang w:val="kk-KZ" w:eastAsia="kk-KZ"/>
              </w:rPr>
              <w:t>,0±0,3</w:t>
            </w:r>
          </w:p>
        </w:tc>
        <w:tc>
          <w:tcPr>
            <w:tcW w:w="723" w:type="dxa"/>
            <w:shd w:val="clear" w:color="auto" w:fill="auto"/>
          </w:tcPr>
          <w:p w14:paraId="23E02240"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688EAE04"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2982DF6C" w14:textId="77777777" w:rsidTr="0093393F">
        <w:trPr>
          <w:gridAfter w:val="1"/>
          <w:wAfter w:w="21" w:type="dxa"/>
          <w:trHeight w:hRule="exact" w:val="288"/>
        </w:trPr>
        <w:tc>
          <w:tcPr>
            <w:tcW w:w="426" w:type="dxa"/>
            <w:shd w:val="clear" w:color="auto" w:fill="auto"/>
          </w:tcPr>
          <w:p w14:paraId="30527F5B"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w:t>
            </w:r>
          </w:p>
        </w:tc>
        <w:tc>
          <w:tcPr>
            <w:tcW w:w="1383" w:type="dxa"/>
            <w:shd w:val="clear" w:color="auto" w:fill="auto"/>
          </w:tcPr>
          <w:p w14:paraId="67EC9C60" w14:textId="77777777" w:rsidR="00564CE9" w:rsidRPr="00FE6A88" w:rsidRDefault="00564CE9" w:rsidP="0093393F">
            <w:pPr>
              <w:suppressAutoHyphens/>
              <w:rPr>
                <w:sz w:val="20"/>
                <w:szCs w:val="20"/>
                <w:lang w:val="ru-RU"/>
              </w:rPr>
            </w:pPr>
            <w:r w:rsidRPr="00FE6A88">
              <w:rPr>
                <w:sz w:val="20"/>
                <w:szCs w:val="20"/>
                <w:lang w:val="en-US"/>
              </w:rPr>
              <w:t>SR1:D1</w:t>
            </w:r>
            <w:r w:rsidRPr="00FE6A88">
              <w:rPr>
                <w:sz w:val="20"/>
                <w:szCs w:val="20"/>
                <w:lang w:val="ru-RU"/>
              </w:rPr>
              <w:t>Х</w:t>
            </w:r>
          </w:p>
        </w:tc>
        <w:tc>
          <w:tcPr>
            <w:tcW w:w="709" w:type="dxa"/>
            <w:shd w:val="clear" w:color="auto" w:fill="auto"/>
          </w:tcPr>
          <w:p w14:paraId="7B37F24D"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C57759A"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324751B7"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751698DE"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09" w:type="dxa"/>
            <w:shd w:val="clear" w:color="auto" w:fill="auto"/>
          </w:tcPr>
          <w:p w14:paraId="7EF3701C"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C20DEED"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4151491"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7C30326"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5,0±0,3</w:t>
            </w:r>
          </w:p>
        </w:tc>
        <w:tc>
          <w:tcPr>
            <w:tcW w:w="709" w:type="dxa"/>
            <w:gridSpan w:val="2"/>
            <w:shd w:val="clear" w:color="auto" w:fill="auto"/>
          </w:tcPr>
          <w:p w14:paraId="3F5CA80A"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23" w:type="dxa"/>
            <w:shd w:val="clear" w:color="auto" w:fill="auto"/>
          </w:tcPr>
          <w:p w14:paraId="60A75C4D"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4,7±0,3</w:t>
            </w:r>
          </w:p>
        </w:tc>
        <w:tc>
          <w:tcPr>
            <w:tcW w:w="722" w:type="dxa"/>
            <w:shd w:val="clear" w:color="auto" w:fill="auto"/>
          </w:tcPr>
          <w:p w14:paraId="0F8CD98E"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0,3</w:t>
            </w:r>
          </w:p>
        </w:tc>
      </w:tr>
      <w:tr w:rsidR="00564CE9" w:rsidRPr="00FE6A88" w14:paraId="792EA6CA" w14:textId="77777777" w:rsidTr="0093393F">
        <w:trPr>
          <w:gridAfter w:val="1"/>
          <w:wAfter w:w="21" w:type="dxa"/>
          <w:trHeight w:hRule="exact" w:val="288"/>
        </w:trPr>
        <w:tc>
          <w:tcPr>
            <w:tcW w:w="426" w:type="dxa"/>
            <w:shd w:val="clear" w:color="auto" w:fill="auto"/>
          </w:tcPr>
          <w:p w14:paraId="1CC20CFA"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8</w:t>
            </w:r>
          </w:p>
        </w:tc>
        <w:tc>
          <w:tcPr>
            <w:tcW w:w="1383" w:type="dxa"/>
            <w:shd w:val="clear" w:color="auto" w:fill="auto"/>
          </w:tcPr>
          <w:p w14:paraId="5B788505" w14:textId="77777777" w:rsidR="00564CE9" w:rsidRPr="00FE6A88" w:rsidRDefault="00564CE9" w:rsidP="0093393F">
            <w:pPr>
              <w:suppressAutoHyphens/>
              <w:rPr>
                <w:sz w:val="20"/>
                <w:szCs w:val="20"/>
                <w:lang w:val="ru-RU"/>
              </w:rPr>
            </w:pPr>
            <w:r w:rsidRPr="00FE6A88">
              <w:rPr>
                <w:sz w:val="20"/>
                <w:szCs w:val="20"/>
                <w:lang w:val="en-US"/>
              </w:rPr>
              <w:t>CL1: D1</w:t>
            </w:r>
            <w:r w:rsidRPr="00FE6A88">
              <w:rPr>
                <w:sz w:val="20"/>
                <w:szCs w:val="20"/>
                <w:lang w:val="ru-RU"/>
              </w:rPr>
              <w:t>Х</w:t>
            </w:r>
          </w:p>
        </w:tc>
        <w:tc>
          <w:tcPr>
            <w:tcW w:w="709" w:type="dxa"/>
            <w:shd w:val="clear" w:color="auto" w:fill="auto"/>
          </w:tcPr>
          <w:p w14:paraId="3994057B"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7EA31267"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±0,3</w:t>
            </w:r>
          </w:p>
        </w:tc>
        <w:tc>
          <w:tcPr>
            <w:tcW w:w="709" w:type="dxa"/>
            <w:shd w:val="clear" w:color="auto" w:fill="auto"/>
          </w:tcPr>
          <w:p w14:paraId="5105E7A3"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,2±0,3</w:t>
            </w:r>
          </w:p>
        </w:tc>
        <w:tc>
          <w:tcPr>
            <w:tcW w:w="709" w:type="dxa"/>
            <w:shd w:val="clear" w:color="auto" w:fill="auto"/>
          </w:tcPr>
          <w:p w14:paraId="6A94398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±0,3</w:t>
            </w:r>
          </w:p>
        </w:tc>
        <w:tc>
          <w:tcPr>
            <w:tcW w:w="709" w:type="dxa"/>
            <w:shd w:val="clear" w:color="auto" w:fill="auto"/>
          </w:tcPr>
          <w:p w14:paraId="537087D3"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F178CEF"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5867A26" w14:textId="77777777" w:rsidR="00564CE9" w:rsidRPr="00FE6A88" w:rsidRDefault="00564CE9" w:rsidP="0093393F">
            <w:pPr>
              <w:pStyle w:val="a3"/>
              <w:suppressAutoHyphens/>
              <w:ind w:right="-79"/>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7308EF06"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38C6B69C"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3A585B36"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6AAFE69B"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709AD486" w14:textId="77777777" w:rsidTr="0093393F">
        <w:trPr>
          <w:gridAfter w:val="1"/>
          <w:wAfter w:w="21" w:type="dxa"/>
          <w:trHeight w:hRule="exact" w:val="288"/>
        </w:trPr>
        <w:tc>
          <w:tcPr>
            <w:tcW w:w="426" w:type="dxa"/>
            <w:shd w:val="clear" w:color="auto" w:fill="auto"/>
          </w:tcPr>
          <w:p w14:paraId="0DC19576"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9</w:t>
            </w:r>
          </w:p>
        </w:tc>
        <w:tc>
          <w:tcPr>
            <w:tcW w:w="1383" w:type="dxa"/>
            <w:shd w:val="clear" w:color="auto" w:fill="auto"/>
          </w:tcPr>
          <w:p w14:paraId="568F8FEE" w14:textId="77777777" w:rsidR="00564CE9" w:rsidRPr="00FE6A88" w:rsidRDefault="00564CE9" w:rsidP="0093393F">
            <w:pPr>
              <w:suppressAutoHyphens/>
              <w:rPr>
                <w:sz w:val="20"/>
                <w:szCs w:val="20"/>
                <w:lang w:val="en-US"/>
              </w:rPr>
            </w:pPr>
            <w:r w:rsidRPr="00FE6A88">
              <w:rPr>
                <w:sz w:val="20"/>
                <w:szCs w:val="20"/>
                <w:lang w:val="en-US"/>
              </w:rPr>
              <w:t>D6</w:t>
            </w:r>
            <w:r w:rsidRPr="00FE6A88">
              <w:rPr>
                <w:sz w:val="20"/>
                <w:szCs w:val="20"/>
              </w:rPr>
              <w:t>:</w:t>
            </w:r>
            <w:r w:rsidRPr="00FE6A88">
              <w:rPr>
                <w:sz w:val="20"/>
                <w:szCs w:val="20"/>
                <w:lang w:val="en-US"/>
              </w:rPr>
              <w:t>SR1</w:t>
            </w:r>
            <w:r w:rsidRPr="00FE6A88">
              <w:rPr>
                <w:sz w:val="20"/>
                <w:szCs w:val="20"/>
              </w:rPr>
              <w:t>:</w:t>
            </w:r>
            <w:r w:rsidRPr="00FE6A88">
              <w:rPr>
                <w:sz w:val="20"/>
                <w:szCs w:val="20"/>
                <w:lang w:val="en-US"/>
              </w:rPr>
              <w:t>CL1</w:t>
            </w:r>
          </w:p>
        </w:tc>
        <w:tc>
          <w:tcPr>
            <w:tcW w:w="709" w:type="dxa"/>
            <w:shd w:val="clear" w:color="auto" w:fill="auto"/>
          </w:tcPr>
          <w:p w14:paraId="5C9182EA"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55582299"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31342E63"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±0,3</w:t>
            </w:r>
          </w:p>
        </w:tc>
        <w:tc>
          <w:tcPr>
            <w:tcW w:w="709" w:type="dxa"/>
            <w:shd w:val="clear" w:color="auto" w:fill="auto"/>
          </w:tcPr>
          <w:p w14:paraId="39E44789"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059915C2"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5CE475C9"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38796B5"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43AD6CCE"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6F33E683"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,5±0,</w:t>
            </w:r>
            <w:r w:rsidRPr="00FE6A88">
              <w:rPr>
                <w:rFonts w:ascii="Times New Roman" w:eastAsia="Times New Roman" w:hAnsi="Times New Roman"/>
                <w:sz w:val="20"/>
                <w:szCs w:val="20"/>
                <w:lang w:val="en-US" w:eastAsia="kk-KZ"/>
              </w:rPr>
              <w:t>2</w:t>
            </w:r>
          </w:p>
        </w:tc>
        <w:tc>
          <w:tcPr>
            <w:tcW w:w="723" w:type="dxa"/>
            <w:shd w:val="clear" w:color="auto" w:fill="auto"/>
          </w:tcPr>
          <w:p w14:paraId="351F1AF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22" w:type="dxa"/>
            <w:shd w:val="clear" w:color="auto" w:fill="auto"/>
          </w:tcPr>
          <w:p w14:paraId="055A3473"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3C24322A" w14:textId="77777777" w:rsidTr="0093393F">
        <w:trPr>
          <w:gridAfter w:val="1"/>
          <w:wAfter w:w="21" w:type="dxa"/>
          <w:trHeight w:hRule="exact" w:val="288"/>
        </w:trPr>
        <w:tc>
          <w:tcPr>
            <w:tcW w:w="426" w:type="dxa"/>
            <w:shd w:val="clear" w:color="auto" w:fill="auto"/>
          </w:tcPr>
          <w:p w14:paraId="7ED81415"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10</w:t>
            </w:r>
          </w:p>
        </w:tc>
        <w:tc>
          <w:tcPr>
            <w:tcW w:w="1383" w:type="dxa"/>
            <w:shd w:val="clear" w:color="auto" w:fill="auto"/>
          </w:tcPr>
          <w:p w14:paraId="42877020" w14:textId="77777777" w:rsidR="00564CE9" w:rsidRPr="00FE6A88" w:rsidRDefault="00564CE9" w:rsidP="0093393F">
            <w:pPr>
              <w:suppressAutoHyphens/>
              <w:rPr>
                <w:sz w:val="20"/>
                <w:szCs w:val="20"/>
                <w:lang w:val="ru-RU"/>
              </w:rPr>
            </w:pPr>
            <w:r w:rsidRPr="00FE6A88">
              <w:rPr>
                <w:sz w:val="20"/>
                <w:szCs w:val="20"/>
                <w:lang w:val="en-US"/>
              </w:rPr>
              <w:t>D6</w:t>
            </w:r>
            <w:r w:rsidRPr="00FE6A88">
              <w:rPr>
                <w:sz w:val="20"/>
                <w:szCs w:val="20"/>
              </w:rPr>
              <w:t>:</w:t>
            </w:r>
            <w:r w:rsidRPr="00FE6A88">
              <w:rPr>
                <w:sz w:val="20"/>
                <w:szCs w:val="20"/>
                <w:lang w:val="en-US"/>
              </w:rPr>
              <w:t>SR1</w:t>
            </w:r>
            <w:r w:rsidRPr="00FE6A88">
              <w:rPr>
                <w:sz w:val="20"/>
                <w:szCs w:val="20"/>
              </w:rPr>
              <w:t>:</w:t>
            </w:r>
            <w:r w:rsidRPr="00FE6A88">
              <w:rPr>
                <w:sz w:val="20"/>
                <w:szCs w:val="20"/>
                <w:lang w:val="en-US"/>
              </w:rPr>
              <w:t>D1</w:t>
            </w:r>
            <w:r w:rsidRPr="00FE6A88">
              <w:rPr>
                <w:sz w:val="20"/>
                <w:szCs w:val="20"/>
                <w:lang w:val="ru-RU"/>
              </w:rPr>
              <w:t>Х</w:t>
            </w:r>
          </w:p>
        </w:tc>
        <w:tc>
          <w:tcPr>
            <w:tcW w:w="709" w:type="dxa"/>
            <w:shd w:val="clear" w:color="auto" w:fill="auto"/>
          </w:tcPr>
          <w:p w14:paraId="60E55743"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595184CC"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27606FAF"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9A963C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709" w:type="dxa"/>
            <w:shd w:val="clear" w:color="auto" w:fill="auto"/>
          </w:tcPr>
          <w:p w14:paraId="326626B5"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3E7BDEE"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3C6E1493"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6181F52"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46767769"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49CFE331"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474BA5CB"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2AF37B8D" w14:textId="77777777" w:rsidTr="0093393F">
        <w:trPr>
          <w:gridAfter w:val="1"/>
          <w:wAfter w:w="21" w:type="dxa"/>
          <w:trHeight w:hRule="exact" w:val="288"/>
        </w:trPr>
        <w:tc>
          <w:tcPr>
            <w:tcW w:w="426" w:type="dxa"/>
            <w:shd w:val="clear" w:color="auto" w:fill="auto"/>
          </w:tcPr>
          <w:p w14:paraId="53A551CB"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11</w:t>
            </w:r>
          </w:p>
        </w:tc>
        <w:tc>
          <w:tcPr>
            <w:tcW w:w="1383" w:type="dxa"/>
            <w:shd w:val="clear" w:color="auto" w:fill="auto"/>
          </w:tcPr>
          <w:p w14:paraId="083FBF1A" w14:textId="77777777" w:rsidR="00564CE9" w:rsidRPr="00FE6A88" w:rsidRDefault="00564CE9" w:rsidP="0093393F">
            <w:pPr>
              <w:suppressAutoHyphens/>
              <w:rPr>
                <w:sz w:val="20"/>
                <w:szCs w:val="20"/>
                <w:lang w:val="ru-RU"/>
              </w:rPr>
            </w:pPr>
            <w:r w:rsidRPr="00FE6A88">
              <w:rPr>
                <w:sz w:val="20"/>
                <w:szCs w:val="20"/>
                <w:lang w:val="en-US"/>
              </w:rPr>
              <w:t>D6</w:t>
            </w:r>
            <w:r w:rsidRPr="00FE6A88">
              <w:rPr>
                <w:sz w:val="20"/>
                <w:szCs w:val="20"/>
              </w:rPr>
              <w:t>:</w:t>
            </w:r>
            <w:r w:rsidRPr="00FE6A88">
              <w:rPr>
                <w:sz w:val="20"/>
                <w:szCs w:val="20"/>
                <w:lang w:val="en-US"/>
              </w:rPr>
              <w:t>CL1</w:t>
            </w:r>
            <w:r w:rsidRPr="00FE6A88">
              <w:rPr>
                <w:sz w:val="20"/>
                <w:szCs w:val="20"/>
              </w:rPr>
              <w:t>:</w:t>
            </w:r>
            <w:r w:rsidRPr="00FE6A88">
              <w:rPr>
                <w:sz w:val="20"/>
                <w:szCs w:val="20"/>
                <w:lang w:val="en-US"/>
              </w:rPr>
              <w:t xml:space="preserve"> D1</w:t>
            </w:r>
            <w:r w:rsidRPr="00FE6A88">
              <w:rPr>
                <w:sz w:val="20"/>
                <w:szCs w:val="20"/>
              </w:rPr>
              <w:t>Х</w:t>
            </w:r>
          </w:p>
        </w:tc>
        <w:tc>
          <w:tcPr>
            <w:tcW w:w="709" w:type="dxa"/>
            <w:shd w:val="clear" w:color="auto" w:fill="auto"/>
          </w:tcPr>
          <w:p w14:paraId="10930092"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lang w:val="kk-KZ" w:eastAsia="kk-KZ"/>
              </w:rPr>
              <w:t>7,0±0,</w:t>
            </w:r>
            <w:r w:rsidRPr="00FE6A88">
              <w:rPr>
                <w:rFonts w:ascii="Times New Roman" w:eastAsia="Times New Roman" w:hAnsi="Times New Roman"/>
                <w:sz w:val="20"/>
                <w:szCs w:val="20"/>
                <w:lang w:val="en-US" w:eastAsia="kk-KZ"/>
              </w:rPr>
              <w:t>3</w:t>
            </w:r>
          </w:p>
        </w:tc>
        <w:tc>
          <w:tcPr>
            <w:tcW w:w="708" w:type="dxa"/>
            <w:shd w:val="clear" w:color="auto" w:fill="auto"/>
          </w:tcPr>
          <w:p w14:paraId="72899663"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,6±0,3</w:t>
            </w:r>
          </w:p>
        </w:tc>
        <w:tc>
          <w:tcPr>
            <w:tcW w:w="709" w:type="dxa"/>
            <w:shd w:val="clear" w:color="auto" w:fill="auto"/>
          </w:tcPr>
          <w:p w14:paraId="235B3A65"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7DDBF3DA"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A26F71D"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43E31CBB"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AD1FBE2"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64B91804"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7</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2BDB48AA"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3" w:type="dxa"/>
            <w:shd w:val="clear" w:color="auto" w:fill="auto"/>
          </w:tcPr>
          <w:p w14:paraId="167F7B3A"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,6±0,</w:t>
            </w:r>
            <w:r w:rsidRPr="00FE6A88">
              <w:rPr>
                <w:rFonts w:ascii="Times New Roman" w:eastAsia="Times New Roman" w:hAnsi="Times New Roman"/>
                <w:sz w:val="20"/>
                <w:szCs w:val="20"/>
                <w:lang w:val="en-US" w:eastAsia="kk-KZ"/>
              </w:rPr>
              <w:t>2</w:t>
            </w:r>
          </w:p>
        </w:tc>
        <w:tc>
          <w:tcPr>
            <w:tcW w:w="722" w:type="dxa"/>
            <w:shd w:val="clear" w:color="auto" w:fill="auto"/>
          </w:tcPr>
          <w:p w14:paraId="33A70EE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r w:rsidR="00564CE9" w:rsidRPr="00FE6A88" w14:paraId="7F8D5B2A" w14:textId="77777777" w:rsidTr="0093393F">
        <w:trPr>
          <w:gridAfter w:val="1"/>
          <w:wAfter w:w="21" w:type="dxa"/>
          <w:trHeight w:hRule="exact" w:val="288"/>
        </w:trPr>
        <w:tc>
          <w:tcPr>
            <w:tcW w:w="426" w:type="dxa"/>
            <w:shd w:val="clear" w:color="auto" w:fill="auto"/>
          </w:tcPr>
          <w:p w14:paraId="59D79C93"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12</w:t>
            </w:r>
          </w:p>
        </w:tc>
        <w:tc>
          <w:tcPr>
            <w:tcW w:w="1383" w:type="dxa"/>
            <w:shd w:val="clear" w:color="auto" w:fill="auto"/>
          </w:tcPr>
          <w:p w14:paraId="3F9E90C3" w14:textId="77777777" w:rsidR="00564CE9" w:rsidRPr="00FE6A88" w:rsidRDefault="00564CE9" w:rsidP="0093393F">
            <w:pPr>
              <w:suppressAutoHyphens/>
              <w:ind w:left="-100" w:right="-102"/>
              <w:rPr>
                <w:sz w:val="20"/>
                <w:szCs w:val="20"/>
                <w:lang w:val="ru-RU"/>
              </w:rPr>
            </w:pPr>
            <w:r w:rsidRPr="00FE6A88">
              <w:rPr>
                <w:sz w:val="20"/>
                <w:szCs w:val="20"/>
              </w:rPr>
              <w:t xml:space="preserve">  </w:t>
            </w:r>
            <w:r w:rsidRPr="00FE6A88">
              <w:rPr>
                <w:sz w:val="20"/>
                <w:szCs w:val="20"/>
                <w:lang w:val="en-US"/>
              </w:rPr>
              <w:t>SR1</w:t>
            </w:r>
            <w:r w:rsidRPr="00FE6A88">
              <w:rPr>
                <w:sz w:val="20"/>
                <w:szCs w:val="20"/>
              </w:rPr>
              <w:t>:</w:t>
            </w:r>
            <w:r w:rsidRPr="00FE6A88">
              <w:rPr>
                <w:sz w:val="20"/>
                <w:szCs w:val="20"/>
                <w:lang w:val="en-US"/>
              </w:rPr>
              <w:t>CL1:D1</w:t>
            </w:r>
            <w:r w:rsidRPr="00FE6A88">
              <w:rPr>
                <w:sz w:val="20"/>
                <w:szCs w:val="20"/>
                <w:lang w:val="ru-RU"/>
              </w:rPr>
              <w:t>Х</w:t>
            </w:r>
          </w:p>
        </w:tc>
        <w:tc>
          <w:tcPr>
            <w:tcW w:w="709" w:type="dxa"/>
            <w:shd w:val="clear" w:color="auto" w:fill="auto"/>
          </w:tcPr>
          <w:p w14:paraId="41246F1E"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2DC7A96B"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±0,3</w:t>
            </w:r>
          </w:p>
        </w:tc>
        <w:tc>
          <w:tcPr>
            <w:tcW w:w="709" w:type="dxa"/>
            <w:shd w:val="clear" w:color="auto" w:fill="auto"/>
          </w:tcPr>
          <w:p w14:paraId="5FBB2757"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6,3±0,3</w:t>
            </w:r>
          </w:p>
        </w:tc>
        <w:tc>
          <w:tcPr>
            <w:tcW w:w="709" w:type="dxa"/>
            <w:shd w:val="clear" w:color="auto" w:fill="auto"/>
          </w:tcPr>
          <w:p w14:paraId="29E11AA9"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6,</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709" w:type="dxa"/>
            <w:shd w:val="clear" w:color="auto" w:fill="auto"/>
          </w:tcPr>
          <w:p w14:paraId="3BC88802"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,8±0,3</w:t>
            </w:r>
          </w:p>
        </w:tc>
        <w:tc>
          <w:tcPr>
            <w:tcW w:w="709" w:type="dxa"/>
            <w:shd w:val="clear" w:color="auto" w:fill="auto"/>
          </w:tcPr>
          <w:p w14:paraId="17167A90"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,6±0,3</w:t>
            </w:r>
          </w:p>
        </w:tc>
        <w:tc>
          <w:tcPr>
            <w:tcW w:w="709" w:type="dxa"/>
            <w:shd w:val="clear" w:color="auto" w:fill="auto"/>
          </w:tcPr>
          <w:p w14:paraId="5468A4E0"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,3±0,3</w:t>
            </w:r>
          </w:p>
        </w:tc>
        <w:tc>
          <w:tcPr>
            <w:tcW w:w="680" w:type="dxa"/>
            <w:shd w:val="clear" w:color="auto" w:fill="auto"/>
          </w:tcPr>
          <w:p w14:paraId="4D8A18EA"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,0±0,3</w:t>
            </w:r>
          </w:p>
        </w:tc>
        <w:tc>
          <w:tcPr>
            <w:tcW w:w="709" w:type="dxa"/>
            <w:gridSpan w:val="2"/>
            <w:shd w:val="clear" w:color="auto" w:fill="auto"/>
          </w:tcPr>
          <w:p w14:paraId="45EAA64B"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723" w:type="dxa"/>
            <w:shd w:val="clear" w:color="auto" w:fill="auto"/>
          </w:tcPr>
          <w:p w14:paraId="55FA6A8E"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4,7±0,3</w:t>
            </w:r>
          </w:p>
        </w:tc>
        <w:tc>
          <w:tcPr>
            <w:tcW w:w="722" w:type="dxa"/>
            <w:shd w:val="clear" w:color="auto" w:fill="auto"/>
          </w:tcPr>
          <w:p w14:paraId="02D6A53A"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0,3</w:t>
            </w:r>
          </w:p>
        </w:tc>
      </w:tr>
      <w:tr w:rsidR="00564CE9" w:rsidRPr="00FE6A88" w14:paraId="7AFBE0BF" w14:textId="77777777" w:rsidTr="0093393F">
        <w:trPr>
          <w:gridAfter w:val="1"/>
          <w:wAfter w:w="21" w:type="dxa"/>
          <w:trHeight w:hRule="exact" w:val="288"/>
        </w:trPr>
        <w:tc>
          <w:tcPr>
            <w:tcW w:w="426" w:type="dxa"/>
            <w:shd w:val="clear" w:color="auto" w:fill="auto"/>
          </w:tcPr>
          <w:p w14:paraId="6CEF43D5" w14:textId="77777777" w:rsidR="00564CE9" w:rsidRPr="00FE6A88" w:rsidRDefault="00564CE9" w:rsidP="0093393F">
            <w:pPr>
              <w:pStyle w:val="a3"/>
              <w:tabs>
                <w:tab w:val="left" w:pos="284"/>
              </w:tabs>
              <w:suppressAutoHyphens/>
              <w:ind w:left="-14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13</w:t>
            </w:r>
          </w:p>
        </w:tc>
        <w:tc>
          <w:tcPr>
            <w:tcW w:w="1383" w:type="dxa"/>
            <w:shd w:val="clear" w:color="auto" w:fill="auto"/>
          </w:tcPr>
          <w:p w14:paraId="320A3099" w14:textId="77777777" w:rsidR="00564CE9" w:rsidRPr="00FE6A88" w:rsidRDefault="00564CE9" w:rsidP="0093393F">
            <w:pPr>
              <w:suppressAutoHyphens/>
              <w:ind w:left="-100" w:right="-102"/>
              <w:rPr>
                <w:i/>
                <w:sz w:val="20"/>
                <w:szCs w:val="20"/>
                <w:lang w:val="ru-RU"/>
              </w:rPr>
            </w:pPr>
            <w:r w:rsidRPr="00FE6A88">
              <w:rPr>
                <w:sz w:val="20"/>
                <w:szCs w:val="20"/>
                <w:lang w:val="en-US"/>
              </w:rPr>
              <w:t>D</w:t>
            </w:r>
            <w:r w:rsidRPr="00FE6A88">
              <w:rPr>
                <w:sz w:val="20"/>
                <w:szCs w:val="20"/>
                <w:lang w:val="ru-RU"/>
              </w:rPr>
              <w:t>6</w:t>
            </w:r>
            <w:r w:rsidRPr="00FE6A88">
              <w:rPr>
                <w:sz w:val="20"/>
                <w:szCs w:val="20"/>
              </w:rPr>
              <w:t>:</w:t>
            </w:r>
            <w:r w:rsidRPr="00FE6A88">
              <w:rPr>
                <w:sz w:val="20"/>
                <w:szCs w:val="20"/>
                <w:lang w:val="en-US"/>
              </w:rPr>
              <w:t>SR</w:t>
            </w:r>
            <w:r w:rsidRPr="00FE6A88">
              <w:rPr>
                <w:sz w:val="20"/>
                <w:szCs w:val="20"/>
                <w:lang w:val="ru-RU"/>
              </w:rPr>
              <w:t>1:</w:t>
            </w:r>
            <w:r w:rsidRPr="00FE6A88">
              <w:rPr>
                <w:sz w:val="20"/>
                <w:szCs w:val="20"/>
                <w:lang w:val="en-US"/>
              </w:rPr>
              <w:t>Cl</w:t>
            </w:r>
            <w:r w:rsidRPr="00FE6A88">
              <w:rPr>
                <w:sz w:val="20"/>
                <w:szCs w:val="20"/>
                <w:lang w:val="ru-RU"/>
              </w:rPr>
              <w:t>1</w:t>
            </w:r>
            <w:r w:rsidRPr="00FE6A88">
              <w:rPr>
                <w:sz w:val="20"/>
                <w:szCs w:val="20"/>
              </w:rPr>
              <w:t>:</w:t>
            </w:r>
            <w:r w:rsidRPr="00FE6A88">
              <w:rPr>
                <w:sz w:val="20"/>
                <w:szCs w:val="20"/>
                <w:lang w:val="en-US"/>
              </w:rPr>
              <w:t>D</w:t>
            </w:r>
            <w:r w:rsidRPr="00FE6A88">
              <w:rPr>
                <w:sz w:val="20"/>
                <w:szCs w:val="20"/>
              </w:rPr>
              <w:t>1</w:t>
            </w:r>
            <w:r w:rsidRPr="00FE6A88">
              <w:rPr>
                <w:sz w:val="20"/>
                <w:szCs w:val="20"/>
                <w:lang w:val="ru-RU"/>
              </w:rPr>
              <w:t>Х</w:t>
            </w:r>
          </w:p>
        </w:tc>
        <w:tc>
          <w:tcPr>
            <w:tcW w:w="709" w:type="dxa"/>
            <w:shd w:val="clear" w:color="auto" w:fill="auto"/>
          </w:tcPr>
          <w:p w14:paraId="4BF73EEA" w14:textId="77777777" w:rsidR="00564CE9" w:rsidRPr="00FE6A88" w:rsidRDefault="00564CE9" w:rsidP="0093393F">
            <w:pPr>
              <w:pStyle w:val="a3"/>
              <w:suppressAutoHyphens/>
              <w:ind w:right="-108"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7,0±0,3</w:t>
            </w:r>
          </w:p>
        </w:tc>
        <w:tc>
          <w:tcPr>
            <w:tcW w:w="708" w:type="dxa"/>
            <w:shd w:val="clear" w:color="auto" w:fill="auto"/>
          </w:tcPr>
          <w:p w14:paraId="67356EF9" w14:textId="77777777" w:rsidR="00564CE9" w:rsidRPr="00FE6A88" w:rsidRDefault="00564CE9" w:rsidP="0093393F">
            <w:pPr>
              <w:pStyle w:val="a3"/>
              <w:suppressAutoHyphens/>
              <w:ind w:right="-95"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,3±0,3</w:t>
            </w:r>
          </w:p>
        </w:tc>
        <w:tc>
          <w:tcPr>
            <w:tcW w:w="709" w:type="dxa"/>
            <w:shd w:val="clear" w:color="auto" w:fill="auto"/>
          </w:tcPr>
          <w:p w14:paraId="07EF29BE"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2</w:t>
            </w:r>
            <w:r w:rsidRPr="00FE6A88">
              <w:rPr>
                <w:rFonts w:ascii="Times New Roman" w:eastAsia="Times New Roman" w:hAnsi="Times New Roman"/>
                <w:sz w:val="20"/>
                <w:szCs w:val="20"/>
                <w:lang w:val="kk-KZ" w:eastAsia="kk-KZ"/>
              </w:rPr>
              <w:t>±0,3</w:t>
            </w:r>
          </w:p>
        </w:tc>
        <w:tc>
          <w:tcPr>
            <w:tcW w:w="709" w:type="dxa"/>
            <w:shd w:val="clear" w:color="auto" w:fill="auto"/>
          </w:tcPr>
          <w:p w14:paraId="7D2104FC"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76C922C4" w14:textId="77777777" w:rsidR="00564CE9" w:rsidRPr="00FE6A88" w:rsidRDefault="00564CE9" w:rsidP="0093393F">
            <w:pPr>
              <w:pStyle w:val="a3"/>
              <w:suppressAutoHyphens/>
              <w:ind w:right="-77" w:hanging="122"/>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1D47B6B6" w14:textId="77777777" w:rsidR="00564CE9" w:rsidRPr="00FE6A88" w:rsidRDefault="00564CE9" w:rsidP="0093393F">
            <w:pPr>
              <w:pStyle w:val="a3"/>
              <w:suppressAutoHyphens/>
              <w:ind w:right="-94" w:hanging="108"/>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shd w:val="clear" w:color="auto" w:fill="auto"/>
          </w:tcPr>
          <w:p w14:paraId="6339212F" w14:textId="77777777" w:rsidR="00564CE9" w:rsidRPr="00FE6A88" w:rsidRDefault="00564CE9" w:rsidP="0093393F">
            <w:pPr>
              <w:pStyle w:val="a3"/>
              <w:suppressAutoHyphens/>
              <w:ind w:right="-79"/>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5,</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680" w:type="dxa"/>
            <w:shd w:val="clear" w:color="auto" w:fill="auto"/>
          </w:tcPr>
          <w:p w14:paraId="21BAE357" w14:textId="77777777" w:rsidR="00564CE9" w:rsidRPr="00FE6A88" w:rsidRDefault="00564CE9" w:rsidP="0093393F">
            <w:pPr>
              <w:pStyle w:val="a3"/>
              <w:suppressAutoHyphens/>
              <w:ind w:right="-108" w:hanging="13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09" w:type="dxa"/>
            <w:gridSpan w:val="2"/>
            <w:shd w:val="clear" w:color="auto" w:fill="auto"/>
          </w:tcPr>
          <w:p w14:paraId="19B03D3A"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,5±0,</w:t>
            </w:r>
            <w:r w:rsidRPr="00FE6A88">
              <w:rPr>
                <w:rFonts w:ascii="Times New Roman" w:eastAsia="Times New Roman" w:hAnsi="Times New Roman"/>
                <w:sz w:val="20"/>
                <w:szCs w:val="20"/>
                <w:lang w:val="en-US" w:eastAsia="kk-KZ"/>
              </w:rPr>
              <w:t>2</w:t>
            </w:r>
          </w:p>
        </w:tc>
        <w:tc>
          <w:tcPr>
            <w:tcW w:w="723" w:type="dxa"/>
            <w:shd w:val="clear" w:color="auto" w:fill="auto"/>
          </w:tcPr>
          <w:p w14:paraId="19298B87"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722" w:type="dxa"/>
            <w:shd w:val="clear" w:color="auto" w:fill="auto"/>
          </w:tcPr>
          <w:p w14:paraId="69DA6905" w14:textId="77777777" w:rsidR="00564CE9" w:rsidRPr="00FE6A88" w:rsidRDefault="00564CE9" w:rsidP="0093393F">
            <w:pPr>
              <w:pStyle w:val="a3"/>
              <w:suppressAutoHyphens/>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r>
    </w:tbl>
    <w:p w14:paraId="2BE9E9DD" w14:textId="77777777" w:rsidR="00564CE9" w:rsidRPr="00FE6A88" w:rsidRDefault="00564CE9" w:rsidP="00564CE9">
      <w:pPr>
        <w:pStyle w:val="a3"/>
        <w:suppressAutoHyphens/>
        <w:jc w:val="both"/>
        <w:rPr>
          <w:rFonts w:ascii="Times New Roman" w:hAnsi="Times New Roman"/>
          <w:spacing w:val="1"/>
          <w:sz w:val="24"/>
          <w:szCs w:val="24"/>
          <w:lang w:eastAsia="kk-KZ"/>
        </w:rPr>
      </w:pPr>
    </w:p>
    <w:p w14:paraId="47BD7B1B" w14:textId="77777777" w:rsidR="00564CE9" w:rsidRPr="00FE6A88" w:rsidRDefault="00564CE9" w:rsidP="00564CE9">
      <w:pPr>
        <w:pStyle w:val="a3"/>
        <w:suppressAutoHyphens/>
        <w:spacing w:line="360" w:lineRule="auto"/>
        <w:jc w:val="both"/>
        <w:rPr>
          <w:rFonts w:ascii="Times New Roman" w:hAnsi="Times New Roman"/>
          <w:sz w:val="24"/>
          <w:szCs w:val="24"/>
        </w:rPr>
      </w:pPr>
    </w:p>
    <w:p w14:paraId="2E675506"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As can be seen from the tabular data, with the joint cultivation of mixed cultures of microorganisms under aerobic conditions, active acid formation occurs, for example, the maximum decrease in the pH of the medium by the end of the experiment from 7 units. up to 4.0-4.4 units. observed for 8 associations:</w:t>
      </w:r>
    </w:p>
    <w:p w14:paraId="4D358C1D"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D1X (4.2 units);</w:t>
      </w:r>
    </w:p>
    <w:p w14:paraId="1A4D1293"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CL1 (4.1 units);</w:t>
      </w:r>
    </w:p>
    <w:p w14:paraId="19CE434F"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lastRenderedPageBreak/>
        <w:t>- D6: SR1 (4.4 units);</w:t>
      </w:r>
    </w:p>
    <w:p w14:paraId="18F8E021"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D5: D6 (4.4 units);</w:t>
      </w:r>
    </w:p>
    <w:p w14:paraId="1EBB0ED5"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SR1: CL1 (4.3 units);</w:t>
      </w:r>
    </w:p>
    <w:p w14:paraId="0934C7BE"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SR1: D1X (4.3 units);</w:t>
      </w:r>
    </w:p>
    <w:p w14:paraId="48DF66A4"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CL1: D1X (4.3 units);</w:t>
      </w:r>
    </w:p>
    <w:p w14:paraId="3D717845"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SR1: Cl1: D1X (4.0 units).</w:t>
      </w:r>
    </w:p>
    <w:p w14:paraId="451FCEFA"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Under anaerobic conditions, the maximum decrease in the pH of the medium by the end of the experiment from 7 units. up to 4.4 units. observed for 3 associations:</w:t>
      </w:r>
    </w:p>
    <w:p w14:paraId="7054137A"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CL1 (4.4 units);</w:t>
      </w:r>
    </w:p>
    <w:p w14:paraId="647C142C"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SR1: CL1 (4.4 units);</w:t>
      </w:r>
    </w:p>
    <w:p w14:paraId="071EC8B6"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 D6: SR1: Cl1: D1X (4.4 units).</w:t>
      </w:r>
    </w:p>
    <w:p w14:paraId="56B78B46" w14:textId="2A1929D0" w:rsidR="0016522E" w:rsidRDefault="0093393F" w:rsidP="0093393F">
      <w:pPr>
        <w:pStyle w:val="a3"/>
        <w:suppressAutoHyphens/>
        <w:spacing w:line="360" w:lineRule="auto"/>
        <w:ind w:firstLine="709"/>
        <w:jc w:val="both"/>
        <w:rPr>
          <w:rFonts w:ascii="Times New Roman" w:hAnsi="Times New Roman"/>
          <w:sz w:val="24"/>
          <w:szCs w:val="24"/>
          <w:lang w:val="kk-KZ" w:eastAsia="kk-KZ"/>
        </w:rPr>
      </w:pPr>
      <w:r w:rsidRPr="0093393F">
        <w:rPr>
          <w:rFonts w:ascii="Times New Roman" w:hAnsi="Times New Roman"/>
          <w:sz w:val="24"/>
          <w:szCs w:val="24"/>
          <w:lang w:val="kk-KZ" w:eastAsia="kk-KZ"/>
        </w:rPr>
        <w:t>Table 8 presents the analysis of oil-displacing (gas formation) and oil-diluting (acid formation, oil emulsification) constructed associations of microorganisms.</w:t>
      </w:r>
    </w:p>
    <w:p w14:paraId="2265D653" w14:textId="77777777" w:rsidR="0093393F" w:rsidRPr="0093393F" w:rsidRDefault="0093393F" w:rsidP="0093393F">
      <w:pPr>
        <w:pStyle w:val="a3"/>
        <w:suppressAutoHyphens/>
        <w:spacing w:line="360" w:lineRule="auto"/>
        <w:ind w:firstLine="709"/>
        <w:jc w:val="both"/>
        <w:rPr>
          <w:rFonts w:ascii="Times New Roman" w:hAnsi="Times New Roman"/>
          <w:sz w:val="24"/>
          <w:szCs w:val="24"/>
          <w:lang w:val="en-US"/>
        </w:rPr>
      </w:pPr>
    </w:p>
    <w:p w14:paraId="05D5FFEF" w14:textId="77777777" w:rsidR="00564CE9" w:rsidRPr="009F0F68" w:rsidRDefault="00564CE9" w:rsidP="00564CE9">
      <w:pPr>
        <w:pStyle w:val="a3"/>
        <w:suppressAutoHyphens/>
        <w:spacing w:line="360" w:lineRule="auto"/>
        <w:jc w:val="both"/>
        <w:rPr>
          <w:rFonts w:ascii="Times New Roman" w:hAnsi="Times New Roman"/>
          <w:sz w:val="24"/>
          <w:szCs w:val="24"/>
          <w:lang w:val="en-US"/>
        </w:rPr>
      </w:pPr>
      <w:r>
        <w:rPr>
          <w:rFonts w:ascii="Times New Roman" w:hAnsi="Times New Roman"/>
          <w:sz w:val="24"/>
          <w:szCs w:val="24"/>
          <w:lang w:val="en-US"/>
        </w:rPr>
        <w:t>Table</w:t>
      </w:r>
      <w:r w:rsidRPr="009F0F68">
        <w:rPr>
          <w:rFonts w:ascii="Times New Roman" w:hAnsi="Times New Roman"/>
          <w:sz w:val="24"/>
          <w:szCs w:val="24"/>
          <w:lang w:val="en-US"/>
        </w:rPr>
        <w:t xml:space="preserve"> </w:t>
      </w:r>
      <w:r w:rsidRPr="00FE6A88">
        <w:rPr>
          <w:rFonts w:ascii="Times New Roman" w:hAnsi="Times New Roman"/>
          <w:sz w:val="24"/>
          <w:szCs w:val="24"/>
          <w:lang w:val="kk-KZ"/>
        </w:rPr>
        <w:t>8</w:t>
      </w:r>
      <w:r w:rsidRPr="009F0F68">
        <w:rPr>
          <w:rFonts w:ascii="Times New Roman" w:hAnsi="Times New Roman"/>
          <w:sz w:val="24"/>
          <w:szCs w:val="24"/>
          <w:lang w:val="en-US"/>
        </w:rPr>
        <w:t xml:space="preserve"> – Analysis of oil-displacing and oil-thinning properties of constructed </w:t>
      </w:r>
      <w:r>
        <w:rPr>
          <w:rFonts w:ascii="Times New Roman" w:hAnsi="Times New Roman"/>
          <w:sz w:val="24"/>
          <w:szCs w:val="24"/>
          <w:lang w:val="en-US"/>
        </w:rPr>
        <w:t>consortia</w:t>
      </w:r>
      <w:r w:rsidRPr="009F0F68">
        <w:rPr>
          <w:rFonts w:ascii="Times New Roman" w:hAnsi="Times New Roman"/>
          <w:sz w:val="24"/>
          <w:szCs w:val="24"/>
          <w:lang w:val="en-US"/>
        </w:rPr>
        <w:t xml:space="preserve"> of microorganisms</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
        <w:gridCol w:w="2115"/>
        <w:gridCol w:w="1083"/>
        <w:gridCol w:w="1276"/>
        <w:gridCol w:w="1148"/>
        <w:gridCol w:w="1155"/>
        <w:gridCol w:w="962"/>
        <w:gridCol w:w="1271"/>
      </w:tblGrid>
      <w:tr w:rsidR="00564CE9" w:rsidRPr="00FE6A88" w14:paraId="3891BEC1" w14:textId="77777777" w:rsidTr="0093393F">
        <w:trPr>
          <w:trHeight w:val="310"/>
        </w:trPr>
        <w:tc>
          <w:tcPr>
            <w:tcW w:w="346" w:type="dxa"/>
            <w:vMerge w:val="restart"/>
            <w:shd w:val="clear" w:color="auto" w:fill="auto"/>
          </w:tcPr>
          <w:p w14:paraId="7DC81A7C" w14:textId="77777777" w:rsidR="00564CE9" w:rsidRPr="00FE6A88" w:rsidRDefault="00564CE9" w:rsidP="0093393F">
            <w:pPr>
              <w:tabs>
                <w:tab w:val="left" w:pos="135"/>
              </w:tabs>
              <w:suppressAutoHyphens/>
              <w:spacing w:line="240" w:lineRule="exact"/>
              <w:ind w:left="-100"/>
              <w:jc w:val="center"/>
              <w:rPr>
                <w:sz w:val="20"/>
                <w:szCs w:val="20"/>
              </w:rPr>
            </w:pPr>
            <w:r w:rsidRPr="00FE6A88">
              <w:rPr>
                <w:sz w:val="20"/>
                <w:szCs w:val="20"/>
              </w:rPr>
              <w:t>№</w:t>
            </w:r>
          </w:p>
        </w:tc>
        <w:tc>
          <w:tcPr>
            <w:tcW w:w="2115" w:type="dxa"/>
            <w:vMerge w:val="restart"/>
            <w:shd w:val="clear" w:color="auto" w:fill="auto"/>
          </w:tcPr>
          <w:p w14:paraId="00ACFCC3" w14:textId="77777777" w:rsidR="00564CE9" w:rsidRPr="009F0F68" w:rsidRDefault="00564CE9" w:rsidP="0093393F">
            <w:pPr>
              <w:suppressAutoHyphens/>
              <w:spacing w:line="240" w:lineRule="exact"/>
              <w:jc w:val="center"/>
              <w:rPr>
                <w:sz w:val="20"/>
                <w:szCs w:val="20"/>
                <w:lang w:val="en-US"/>
              </w:rPr>
            </w:pPr>
            <w:r>
              <w:rPr>
                <w:sz w:val="20"/>
                <w:szCs w:val="20"/>
                <w:lang w:val="en-US"/>
              </w:rPr>
              <w:t>Consortia</w:t>
            </w:r>
          </w:p>
        </w:tc>
        <w:tc>
          <w:tcPr>
            <w:tcW w:w="2359" w:type="dxa"/>
            <w:gridSpan w:val="2"/>
            <w:shd w:val="clear" w:color="auto" w:fill="auto"/>
          </w:tcPr>
          <w:p w14:paraId="0769861B"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val="kk-KZ" w:eastAsia="ru-RU"/>
              </w:rPr>
            </w:pPr>
            <w:r>
              <w:rPr>
                <w:rFonts w:ascii="Times New Roman" w:eastAsia="Times New Roman" w:hAnsi="Times New Roman"/>
                <w:sz w:val="20"/>
                <w:szCs w:val="20"/>
                <w:lang w:val="en-US" w:eastAsia="ru-RU"/>
              </w:rPr>
              <w:t>Oil emulsifying activity</w:t>
            </w:r>
            <w:r w:rsidRPr="00FE6A88">
              <w:rPr>
                <w:rFonts w:ascii="Times New Roman" w:eastAsia="Times New Roman" w:hAnsi="Times New Roman"/>
                <w:sz w:val="20"/>
                <w:szCs w:val="20"/>
                <w:lang w:eastAsia="ru-RU"/>
              </w:rPr>
              <w:t xml:space="preserve"> Е</w:t>
            </w:r>
            <w:r w:rsidRPr="00FE6A88">
              <w:rPr>
                <w:rFonts w:ascii="Times New Roman" w:eastAsia="Times New Roman" w:hAnsi="Times New Roman"/>
                <w:sz w:val="20"/>
                <w:szCs w:val="20"/>
                <w:vertAlign w:val="subscript"/>
                <w:lang w:eastAsia="ru-RU"/>
              </w:rPr>
              <w:t>48</w:t>
            </w:r>
            <w:r w:rsidRPr="00FE6A88">
              <w:rPr>
                <w:rFonts w:ascii="Times New Roman" w:eastAsia="Times New Roman" w:hAnsi="Times New Roman"/>
                <w:sz w:val="20"/>
                <w:szCs w:val="20"/>
                <w:lang w:eastAsia="ru-RU"/>
              </w:rPr>
              <w:t>, %</w:t>
            </w:r>
          </w:p>
        </w:tc>
        <w:tc>
          <w:tcPr>
            <w:tcW w:w="2303" w:type="dxa"/>
            <w:gridSpan w:val="2"/>
            <w:shd w:val="clear" w:color="auto" w:fill="auto"/>
          </w:tcPr>
          <w:p w14:paraId="764A754D" w14:textId="77777777" w:rsidR="00564CE9" w:rsidRPr="00FE6A88" w:rsidRDefault="00564CE9" w:rsidP="0093393F">
            <w:pPr>
              <w:pStyle w:val="a3"/>
              <w:suppressAutoHyphens/>
              <w:spacing w:line="240" w:lineRule="exact"/>
              <w:ind w:left="-108" w:right="-107"/>
              <w:jc w:val="center"/>
              <w:rPr>
                <w:rFonts w:ascii="Times New Roman" w:eastAsia="Times New Roman" w:hAnsi="Times New Roman"/>
                <w:sz w:val="20"/>
                <w:szCs w:val="20"/>
                <w:lang w:val="kk-KZ" w:eastAsia="ru-RU"/>
              </w:rPr>
            </w:pPr>
            <w:r w:rsidRPr="009F0F68">
              <w:rPr>
                <w:rFonts w:ascii="Times New Roman" w:eastAsia="Times New Roman" w:hAnsi="Times New Roman"/>
                <w:sz w:val="20"/>
                <w:lang w:val="en-US" w:eastAsia="ru-RU"/>
              </w:rPr>
              <w:t>pH of the medium on the 10th day of the experiment, units</w:t>
            </w:r>
          </w:p>
        </w:tc>
        <w:tc>
          <w:tcPr>
            <w:tcW w:w="2233" w:type="dxa"/>
            <w:gridSpan w:val="2"/>
            <w:shd w:val="clear" w:color="auto" w:fill="auto"/>
          </w:tcPr>
          <w:p w14:paraId="2182F8DB" w14:textId="77777777" w:rsidR="00564CE9" w:rsidRPr="009F0F68" w:rsidRDefault="00564CE9" w:rsidP="0093393F">
            <w:pPr>
              <w:pStyle w:val="a3"/>
              <w:suppressAutoHyphens/>
              <w:spacing w:line="240" w:lineRule="exact"/>
              <w:jc w:val="center"/>
              <w:rPr>
                <w:rFonts w:ascii="Times New Roman" w:eastAsia="Times New Roman" w:hAnsi="Times New Roman"/>
                <w:sz w:val="20"/>
                <w:szCs w:val="20"/>
                <w:lang w:val="en-US" w:eastAsia="ru-RU"/>
              </w:rPr>
            </w:pPr>
            <w:r>
              <w:rPr>
                <w:rFonts w:ascii="Times New Roman" w:eastAsia="Times New Roman" w:hAnsi="Times New Roman"/>
                <w:sz w:val="20"/>
                <w:szCs w:val="20"/>
                <w:lang w:val="en-US" w:eastAsia="ru-RU"/>
              </w:rPr>
              <w:t>Gas-producing</w:t>
            </w:r>
          </w:p>
        </w:tc>
      </w:tr>
      <w:tr w:rsidR="00564CE9" w:rsidRPr="00FE6A88" w14:paraId="510B9794" w14:textId="77777777" w:rsidTr="0093393F">
        <w:trPr>
          <w:trHeight w:val="310"/>
        </w:trPr>
        <w:tc>
          <w:tcPr>
            <w:tcW w:w="346" w:type="dxa"/>
            <w:vMerge/>
            <w:shd w:val="clear" w:color="auto" w:fill="auto"/>
          </w:tcPr>
          <w:p w14:paraId="4A4FB9BF" w14:textId="77777777" w:rsidR="00564CE9" w:rsidRPr="00FE6A88" w:rsidRDefault="00564CE9" w:rsidP="0093393F">
            <w:pPr>
              <w:tabs>
                <w:tab w:val="left" w:pos="135"/>
              </w:tabs>
              <w:suppressAutoHyphens/>
              <w:spacing w:line="240" w:lineRule="exact"/>
              <w:ind w:left="-100"/>
              <w:jc w:val="center"/>
              <w:rPr>
                <w:sz w:val="20"/>
                <w:szCs w:val="20"/>
              </w:rPr>
            </w:pPr>
          </w:p>
        </w:tc>
        <w:tc>
          <w:tcPr>
            <w:tcW w:w="2115" w:type="dxa"/>
            <w:vMerge/>
            <w:shd w:val="clear" w:color="auto" w:fill="auto"/>
          </w:tcPr>
          <w:p w14:paraId="6F95A0BC" w14:textId="77777777" w:rsidR="00564CE9" w:rsidRPr="00FE6A88" w:rsidRDefault="00564CE9" w:rsidP="0093393F">
            <w:pPr>
              <w:suppressAutoHyphens/>
              <w:spacing w:line="240" w:lineRule="exact"/>
              <w:jc w:val="center"/>
              <w:rPr>
                <w:sz w:val="20"/>
                <w:szCs w:val="20"/>
              </w:rPr>
            </w:pPr>
          </w:p>
        </w:tc>
        <w:tc>
          <w:tcPr>
            <w:tcW w:w="1083" w:type="dxa"/>
            <w:shd w:val="clear" w:color="auto" w:fill="auto"/>
          </w:tcPr>
          <w:p w14:paraId="5A445005" w14:textId="77777777" w:rsidR="00564CE9" w:rsidRPr="00FE6A88" w:rsidRDefault="00564CE9" w:rsidP="0093393F">
            <w:pPr>
              <w:suppressAutoHyphens/>
              <w:spacing w:line="240" w:lineRule="exact"/>
              <w:ind w:left="-184" w:right="-53"/>
              <w:jc w:val="center"/>
              <w:rPr>
                <w:sz w:val="20"/>
                <w:szCs w:val="20"/>
                <w:lang w:val="ru-RU"/>
              </w:rPr>
            </w:pPr>
            <w:r w:rsidRPr="00747BA4">
              <w:rPr>
                <w:sz w:val="20"/>
                <w:lang w:val="en-US" w:eastAsia="ru-RU"/>
              </w:rPr>
              <w:t>aerobic conditions</w:t>
            </w:r>
          </w:p>
        </w:tc>
        <w:tc>
          <w:tcPr>
            <w:tcW w:w="1276" w:type="dxa"/>
            <w:shd w:val="clear" w:color="auto" w:fill="auto"/>
          </w:tcPr>
          <w:p w14:paraId="09BEB63F" w14:textId="77777777" w:rsidR="00564CE9" w:rsidRPr="00FE6A88" w:rsidRDefault="00564CE9" w:rsidP="0093393F">
            <w:pPr>
              <w:suppressAutoHyphens/>
              <w:spacing w:line="240" w:lineRule="exact"/>
              <w:ind w:left="-184" w:right="-53"/>
              <w:jc w:val="center"/>
              <w:rPr>
                <w:sz w:val="20"/>
                <w:szCs w:val="20"/>
                <w:lang w:val="ru-RU"/>
              </w:rPr>
            </w:pPr>
            <w:r w:rsidRPr="00614C8F">
              <w:rPr>
                <w:sz w:val="20"/>
                <w:lang w:val="en-US" w:eastAsia="ru-RU"/>
              </w:rPr>
              <w:t>a</w:t>
            </w:r>
            <w:r>
              <w:rPr>
                <w:sz w:val="20"/>
                <w:lang w:val="en-US" w:eastAsia="ru-RU"/>
              </w:rPr>
              <w:t>na</w:t>
            </w:r>
            <w:r w:rsidRPr="00614C8F">
              <w:rPr>
                <w:sz w:val="20"/>
                <w:lang w:val="en-US" w:eastAsia="ru-RU"/>
              </w:rPr>
              <w:t>erobic conditions</w:t>
            </w:r>
          </w:p>
        </w:tc>
        <w:tc>
          <w:tcPr>
            <w:tcW w:w="1148" w:type="dxa"/>
            <w:shd w:val="clear" w:color="auto" w:fill="auto"/>
          </w:tcPr>
          <w:p w14:paraId="74624DF9" w14:textId="77777777" w:rsidR="00564CE9" w:rsidRPr="00FE6A88" w:rsidRDefault="00564CE9" w:rsidP="0093393F">
            <w:pPr>
              <w:suppressAutoHyphens/>
              <w:spacing w:line="240" w:lineRule="exact"/>
              <w:ind w:left="-184" w:right="-53"/>
              <w:jc w:val="center"/>
              <w:rPr>
                <w:sz w:val="20"/>
                <w:szCs w:val="20"/>
                <w:lang w:val="ru-RU"/>
              </w:rPr>
            </w:pPr>
            <w:r w:rsidRPr="00614C8F">
              <w:rPr>
                <w:sz w:val="20"/>
                <w:lang w:val="en-US" w:eastAsia="ru-RU"/>
              </w:rPr>
              <w:t>aerobic conditions</w:t>
            </w:r>
          </w:p>
        </w:tc>
        <w:tc>
          <w:tcPr>
            <w:tcW w:w="1155" w:type="dxa"/>
            <w:shd w:val="clear" w:color="auto" w:fill="auto"/>
          </w:tcPr>
          <w:p w14:paraId="7A564769" w14:textId="77777777" w:rsidR="00564CE9" w:rsidRPr="00FE6A88" w:rsidRDefault="00564CE9" w:rsidP="0093393F">
            <w:pPr>
              <w:suppressAutoHyphens/>
              <w:spacing w:line="240" w:lineRule="exact"/>
              <w:ind w:left="-184" w:right="-53"/>
              <w:jc w:val="center"/>
              <w:rPr>
                <w:sz w:val="20"/>
                <w:szCs w:val="20"/>
                <w:lang w:val="ru-RU"/>
              </w:rPr>
            </w:pPr>
            <w:r w:rsidRPr="00614C8F">
              <w:rPr>
                <w:sz w:val="20"/>
                <w:lang w:val="en-US" w:eastAsia="ru-RU"/>
              </w:rPr>
              <w:t>a</w:t>
            </w:r>
            <w:r>
              <w:rPr>
                <w:sz w:val="20"/>
                <w:lang w:val="en-US" w:eastAsia="ru-RU"/>
              </w:rPr>
              <w:t>na</w:t>
            </w:r>
            <w:r w:rsidRPr="00614C8F">
              <w:rPr>
                <w:sz w:val="20"/>
                <w:lang w:val="en-US" w:eastAsia="ru-RU"/>
              </w:rPr>
              <w:t>erobic conditions</w:t>
            </w:r>
          </w:p>
        </w:tc>
        <w:tc>
          <w:tcPr>
            <w:tcW w:w="962" w:type="dxa"/>
            <w:shd w:val="clear" w:color="auto" w:fill="auto"/>
          </w:tcPr>
          <w:p w14:paraId="5AFE6E05" w14:textId="77777777" w:rsidR="00564CE9" w:rsidRPr="00FE6A88" w:rsidRDefault="00564CE9" w:rsidP="0093393F">
            <w:pPr>
              <w:suppressAutoHyphens/>
              <w:spacing w:line="240" w:lineRule="exact"/>
              <w:ind w:left="-184" w:right="-53"/>
              <w:jc w:val="center"/>
              <w:rPr>
                <w:sz w:val="20"/>
                <w:szCs w:val="20"/>
                <w:lang w:val="ru-RU"/>
              </w:rPr>
            </w:pPr>
            <w:r w:rsidRPr="00747BA4">
              <w:rPr>
                <w:sz w:val="20"/>
                <w:lang w:val="en-US" w:eastAsia="ru-RU"/>
              </w:rPr>
              <w:t>aerobic conditions</w:t>
            </w:r>
          </w:p>
        </w:tc>
        <w:tc>
          <w:tcPr>
            <w:tcW w:w="1271" w:type="dxa"/>
            <w:shd w:val="clear" w:color="auto" w:fill="auto"/>
          </w:tcPr>
          <w:p w14:paraId="6DCF9ECA" w14:textId="77777777" w:rsidR="00564CE9" w:rsidRPr="00FE6A88" w:rsidRDefault="00564CE9" w:rsidP="0093393F">
            <w:pPr>
              <w:suppressAutoHyphens/>
              <w:spacing w:line="240" w:lineRule="exact"/>
              <w:ind w:left="-184" w:right="-53"/>
              <w:jc w:val="center"/>
              <w:rPr>
                <w:sz w:val="20"/>
                <w:szCs w:val="20"/>
                <w:lang w:val="ru-RU"/>
              </w:rPr>
            </w:pPr>
            <w:r w:rsidRPr="00614C8F">
              <w:rPr>
                <w:sz w:val="20"/>
                <w:lang w:val="en-US" w:eastAsia="ru-RU"/>
              </w:rPr>
              <w:t>a</w:t>
            </w:r>
            <w:r>
              <w:rPr>
                <w:sz w:val="20"/>
                <w:lang w:val="en-US" w:eastAsia="ru-RU"/>
              </w:rPr>
              <w:t>na</w:t>
            </w:r>
            <w:r w:rsidRPr="00614C8F">
              <w:rPr>
                <w:sz w:val="20"/>
                <w:lang w:val="en-US" w:eastAsia="ru-RU"/>
              </w:rPr>
              <w:t>erobic conditions</w:t>
            </w:r>
          </w:p>
        </w:tc>
      </w:tr>
      <w:tr w:rsidR="00564CE9" w:rsidRPr="00FE6A88" w14:paraId="3E65E9FC" w14:textId="77777777" w:rsidTr="0093393F">
        <w:trPr>
          <w:trHeight w:val="310"/>
        </w:trPr>
        <w:tc>
          <w:tcPr>
            <w:tcW w:w="346" w:type="dxa"/>
            <w:shd w:val="clear" w:color="auto" w:fill="auto"/>
          </w:tcPr>
          <w:p w14:paraId="44C2EDB2"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052592D8" w14:textId="77777777" w:rsidR="00564CE9" w:rsidRPr="00FE6A88" w:rsidRDefault="00564CE9" w:rsidP="0093393F">
            <w:pPr>
              <w:suppressAutoHyphens/>
              <w:spacing w:line="240" w:lineRule="exact"/>
              <w:jc w:val="both"/>
              <w:rPr>
                <w:sz w:val="20"/>
                <w:szCs w:val="20"/>
                <w:lang w:val="ru-RU"/>
              </w:rPr>
            </w:pPr>
            <w:r w:rsidRPr="00FE6A88">
              <w:rPr>
                <w:sz w:val="20"/>
                <w:szCs w:val="20"/>
                <w:lang w:val="en-US"/>
              </w:rPr>
              <w:t>D1</w:t>
            </w:r>
            <w:r w:rsidRPr="00FE6A88">
              <w:rPr>
                <w:sz w:val="20"/>
                <w:szCs w:val="20"/>
                <w:lang w:val="ru-RU"/>
              </w:rPr>
              <w:t>Х</w:t>
            </w:r>
            <w:r w:rsidRPr="00FE6A88">
              <w:rPr>
                <w:sz w:val="20"/>
                <w:szCs w:val="20"/>
                <w:lang w:val="en-US"/>
              </w:rPr>
              <w:t xml:space="preserve"> : D</w:t>
            </w:r>
            <w:r w:rsidRPr="00FE6A88">
              <w:rPr>
                <w:sz w:val="20"/>
                <w:szCs w:val="20"/>
                <w:lang w:val="ru-RU"/>
              </w:rPr>
              <w:t>6</w:t>
            </w:r>
          </w:p>
        </w:tc>
        <w:tc>
          <w:tcPr>
            <w:tcW w:w="1083" w:type="dxa"/>
            <w:shd w:val="clear" w:color="auto" w:fill="auto"/>
          </w:tcPr>
          <w:p w14:paraId="0D7F1F65"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55±0,4</w:t>
            </w:r>
          </w:p>
        </w:tc>
        <w:tc>
          <w:tcPr>
            <w:tcW w:w="1276" w:type="dxa"/>
            <w:shd w:val="clear" w:color="auto" w:fill="auto"/>
          </w:tcPr>
          <w:p w14:paraId="60E41EA3"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26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0,3</w:t>
            </w:r>
          </w:p>
        </w:tc>
        <w:tc>
          <w:tcPr>
            <w:tcW w:w="1148" w:type="dxa"/>
            <w:shd w:val="clear" w:color="auto" w:fill="auto"/>
          </w:tcPr>
          <w:p w14:paraId="2A782EDB"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,2±0,</w:t>
            </w:r>
            <w:r w:rsidRPr="00FE6A88">
              <w:rPr>
                <w:rFonts w:ascii="Times New Roman" w:eastAsia="Times New Roman" w:hAnsi="Times New Roman"/>
                <w:sz w:val="20"/>
                <w:szCs w:val="20"/>
                <w:lang w:val="en-US" w:eastAsia="kk-KZ"/>
              </w:rPr>
              <w:t>2</w:t>
            </w:r>
          </w:p>
        </w:tc>
        <w:tc>
          <w:tcPr>
            <w:tcW w:w="1155" w:type="dxa"/>
            <w:shd w:val="clear" w:color="auto" w:fill="auto"/>
          </w:tcPr>
          <w:p w14:paraId="5FAA40A7"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lang w:eastAsia="kk-KZ"/>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217F303E" w14:textId="77777777" w:rsidR="00564CE9" w:rsidRPr="00FE6A88" w:rsidRDefault="00564CE9" w:rsidP="0093393F">
            <w:pPr>
              <w:pStyle w:val="a3"/>
              <w:suppressAutoHyphens/>
              <w:spacing w:line="240" w:lineRule="exact"/>
              <w:ind w:left="-108" w:right="-107"/>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w:t>
            </w:r>
          </w:p>
        </w:tc>
        <w:tc>
          <w:tcPr>
            <w:tcW w:w="1271" w:type="dxa"/>
            <w:shd w:val="clear" w:color="auto" w:fill="auto"/>
          </w:tcPr>
          <w:p w14:paraId="276A91BE"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56A7AAA8" w14:textId="77777777" w:rsidTr="0093393F">
        <w:trPr>
          <w:trHeight w:val="310"/>
        </w:trPr>
        <w:tc>
          <w:tcPr>
            <w:tcW w:w="346" w:type="dxa"/>
            <w:shd w:val="clear" w:color="auto" w:fill="auto"/>
          </w:tcPr>
          <w:p w14:paraId="66CE38B8"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1062D253" w14:textId="77777777" w:rsidR="00564CE9" w:rsidRPr="00FE6A88" w:rsidRDefault="00564CE9" w:rsidP="0093393F">
            <w:pPr>
              <w:suppressAutoHyphens/>
              <w:spacing w:line="240" w:lineRule="exact"/>
              <w:jc w:val="both"/>
              <w:rPr>
                <w:sz w:val="20"/>
                <w:szCs w:val="20"/>
                <w:lang w:val="en-US"/>
              </w:rPr>
            </w:pPr>
            <w:r w:rsidRPr="00FE6A88">
              <w:rPr>
                <w:sz w:val="20"/>
                <w:szCs w:val="20"/>
                <w:lang w:val="en-US"/>
              </w:rPr>
              <w:t>D6 : SR 1</w:t>
            </w:r>
          </w:p>
        </w:tc>
        <w:tc>
          <w:tcPr>
            <w:tcW w:w="1083" w:type="dxa"/>
            <w:shd w:val="clear" w:color="auto" w:fill="auto"/>
          </w:tcPr>
          <w:p w14:paraId="3A2B67B6"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w:t>
            </w:r>
            <w:r w:rsidRPr="00FE6A88">
              <w:rPr>
                <w:rFonts w:ascii="Times New Roman" w:eastAsia="Times New Roman" w:hAnsi="Times New Roman"/>
                <w:sz w:val="20"/>
                <w:szCs w:val="20"/>
                <w:lang w:val="en-US"/>
              </w:rPr>
              <w:t>3±0,1</w:t>
            </w:r>
          </w:p>
        </w:tc>
        <w:tc>
          <w:tcPr>
            <w:tcW w:w="1276" w:type="dxa"/>
            <w:shd w:val="clear" w:color="auto" w:fill="auto"/>
          </w:tcPr>
          <w:p w14:paraId="2E367561"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9,0±</w:t>
            </w:r>
            <w:r w:rsidRPr="00FE6A88">
              <w:rPr>
                <w:rFonts w:ascii="Times New Roman" w:eastAsia="Times New Roman" w:hAnsi="Times New Roman"/>
                <w:sz w:val="20"/>
                <w:szCs w:val="20"/>
              </w:rPr>
              <w:t>0,1</w:t>
            </w:r>
          </w:p>
        </w:tc>
        <w:tc>
          <w:tcPr>
            <w:tcW w:w="1148" w:type="dxa"/>
            <w:shd w:val="clear" w:color="auto" w:fill="auto"/>
          </w:tcPr>
          <w:p w14:paraId="7A41CFEB"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eastAsia="kk-KZ"/>
              </w:rPr>
              <w:t>4</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49D267BA"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27E22011" w14:textId="77777777" w:rsidR="00564CE9" w:rsidRPr="00FE6A88" w:rsidRDefault="00564CE9" w:rsidP="0093393F">
            <w:pPr>
              <w:pStyle w:val="a3"/>
              <w:suppressAutoHyphens/>
              <w:spacing w:line="240" w:lineRule="exact"/>
              <w:ind w:left="-108" w:right="-107"/>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w:t>
            </w:r>
          </w:p>
        </w:tc>
        <w:tc>
          <w:tcPr>
            <w:tcW w:w="1271" w:type="dxa"/>
            <w:shd w:val="clear" w:color="auto" w:fill="auto"/>
          </w:tcPr>
          <w:p w14:paraId="28F4E952"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3FEC21B7" w14:textId="77777777" w:rsidTr="0093393F">
        <w:trPr>
          <w:trHeight w:val="310"/>
        </w:trPr>
        <w:tc>
          <w:tcPr>
            <w:tcW w:w="346" w:type="dxa"/>
            <w:shd w:val="clear" w:color="auto" w:fill="auto"/>
          </w:tcPr>
          <w:p w14:paraId="794ACDE3"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45C97C05" w14:textId="77777777" w:rsidR="00564CE9" w:rsidRPr="00FE6A88" w:rsidRDefault="00564CE9" w:rsidP="0093393F">
            <w:pPr>
              <w:suppressAutoHyphens/>
              <w:spacing w:line="240" w:lineRule="exact"/>
              <w:jc w:val="both"/>
              <w:rPr>
                <w:sz w:val="20"/>
                <w:szCs w:val="20"/>
                <w:lang w:val="en-US"/>
              </w:rPr>
            </w:pPr>
            <w:r w:rsidRPr="00FE6A88">
              <w:rPr>
                <w:sz w:val="20"/>
                <w:szCs w:val="20"/>
                <w:lang w:val="en-US"/>
              </w:rPr>
              <w:t>D6 : CL1</w:t>
            </w:r>
          </w:p>
        </w:tc>
        <w:tc>
          <w:tcPr>
            <w:tcW w:w="1083" w:type="dxa"/>
            <w:shd w:val="clear" w:color="auto" w:fill="auto"/>
          </w:tcPr>
          <w:p w14:paraId="5DA79DB6"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50±0,5</w:t>
            </w:r>
          </w:p>
        </w:tc>
        <w:tc>
          <w:tcPr>
            <w:tcW w:w="1276" w:type="dxa"/>
            <w:shd w:val="clear" w:color="auto" w:fill="auto"/>
          </w:tcPr>
          <w:p w14:paraId="025A3D6A"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5,3</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1148" w:type="dxa"/>
            <w:shd w:val="clear" w:color="auto" w:fill="auto"/>
          </w:tcPr>
          <w:p w14:paraId="5AF2CD5E"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2FBD8264"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14400EBF"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788275BF"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591BAD22" w14:textId="77777777" w:rsidTr="0093393F">
        <w:trPr>
          <w:trHeight w:val="310"/>
        </w:trPr>
        <w:tc>
          <w:tcPr>
            <w:tcW w:w="346" w:type="dxa"/>
            <w:shd w:val="clear" w:color="auto" w:fill="auto"/>
          </w:tcPr>
          <w:p w14:paraId="60D630BC"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14189289" w14:textId="77777777" w:rsidR="00564CE9" w:rsidRPr="00FE6A88" w:rsidRDefault="00564CE9" w:rsidP="0093393F">
            <w:pPr>
              <w:suppressAutoHyphens/>
              <w:spacing w:line="240" w:lineRule="exact"/>
              <w:jc w:val="both"/>
              <w:rPr>
                <w:sz w:val="20"/>
                <w:szCs w:val="20"/>
                <w:lang w:val="en-US"/>
              </w:rPr>
            </w:pPr>
            <w:r w:rsidRPr="00FE6A88">
              <w:rPr>
                <w:sz w:val="20"/>
                <w:szCs w:val="20"/>
                <w:lang w:val="en-US"/>
              </w:rPr>
              <w:t>D5</w:t>
            </w:r>
            <w:r w:rsidRPr="00FE6A88">
              <w:rPr>
                <w:sz w:val="20"/>
                <w:szCs w:val="20"/>
                <w:lang w:val="ru-RU"/>
              </w:rPr>
              <w:t xml:space="preserve"> </w:t>
            </w:r>
            <w:r w:rsidRPr="00FE6A88">
              <w:rPr>
                <w:sz w:val="20"/>
                <w:szCs w:val="20"/>
                <w:lang w:val="en-US"/>
              </w:rPr>
              <w:t>: D6</w:t>
            </w:r>
          </w:p>
        </w:tc>
        <w:tc>
          <w:tcPr>
            <w:tcW w:w="1083" w:type="dxa"/>
            <w:shd w:val="clear" w:color="auto" w:fill="auto"/>
          </w:tcPr>
          <w:p w14:paraId="0DBA5D60"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50</w:t>
            </w:r>
            <w:r w:rsidRPr="00FE6A88">
              <w:rPr>
                <w:rFonts w:ascii="Times New Roman" w:eastAsia="Times New Roman" w:hAnsi="Times New Roman"/>
                <w:sz w:val="20"/>
                <w:szCs w:val="20"/>
                <w:lang w:val="en-US"/>
              </w:rPr>
              <w:t>±0,1</w:t>
            </w:r>
          </w:p>
        </w:tc>
        <w:tc>
          <w:tcPr>
            <w:tcW w:w="1276" w:type="dxa"/>
            <w:shd w:val="clear" w:color="auto" w:fill="auto"/>
          </w:tcPr>
          <w:p w14:paraId="419CE9EA"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4±</w:t>
            </w:r>
            <w:r w:rsidRPr="00FE6A88">
              <w:rPr>
                <w:rFonts w:ascii="Times New Roman" w:eastAsia="Times New Roman" w:hAnsi="Times New Roman"/>
                <w:sz w:val="20"/>
                <w:szCs w:val="20"/>
              </w:rPr>
              <w:t>0,1</w:t>
            </w:r>
          </w:p>
        </w:tc>
        <w:tc>
          <w:tcPr>
            <w:tcW w:w="1148" w:type="dxa"/>
            <w:shd w:val="clear" w:color="auto" w:fill="auto"/>
          </w:tcPr>
          <w:p w14:paraId="3BC69F22"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,4±0,</w:t>
            </w:r>
            <w:r w:rsidRPr="00FE6A88">
              <w:rPr>
                <w:rFonts w:ascii="Times New Roman" w:eastAsia="Times New Roman" w:hAnsi="Times New Roman"/>
                <w:sz w:val="20"/>
                <w:szCs w:val="20"/>
                <w:lang w:val="en-US" w:eastAsia="kk-KZ"/>
              </w:rPr>
              <w:t>2</w:t>
            </w:r>
          </w:p>
        </w:tc>
        <w:tc>
          <w:tcPr>
            <w:tcW w:w="1155" w:type="dxa"/>
            <w:shd w:val="clear" w:color="auto" w:fill="auto"/>
          </w:tcPr>
          <w:p w14:paraId="4DD3AF1F"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6,2</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4CF214F3"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7E1A7C33"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480236F6" w14:textId="77777777" w:rsidTr="0093393F">
        <w:trPr>
          <w:trHeight w:val="310"/>
        </w:trPr>
        <w:tc>
          <w:tcPr>
            <w:tcW w:w="346" w:type="dxa"/>
            <w:shd w:val="clear" w:color="auto" w:fill="auto"/>
          </w:tcPr>
          <w:p w14:paraId="15CDCDE4"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136063D2" w14:textId="77777777" w:rsidR="00564CE9" w:rsidRPr="00FE6A88" w:rsidRDefault="00564CE9" w:rsidP="0093393F">
            <w:pPr>
              <w:suppressAutoHyphens/>
              <w:spacing w:line="240" w:lineRule="exact"/>
              <w:jc w:val="both"/>
              <w:rPr>
                <w:sz w:val="20"/>
                <w:szCs w:val="20"/>
                <w:lang w:val="en-US"/>
              </w:rPr>
            </w:pPr>
            <w:r w:rsidRPr="00FE6A88">
              <w:rPr>
                <w:sz w:val="20"/>
                <w:szCs w:val="20"/>
                <w:lang w:val="en-US"/>
              </w:rPr>
              <w:t>SR1 : CL1</w:t>
            </w:r>
          </w:p>
        </w:tc>
        <w:tc>
          <w:tcPr>
            <w:tcW w:w="1083" w:type="dxa"/>
            <w:shd w:val="clear" w:color="auto" w:fill="auto"/>
          </w:tcPr>
          <w:p w14:paraId="73E22768"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5±0,1</w:t>
            </w:r>
          </w:p>
        </w:tc>
        <w:tc>
          <w:tcPr>
            <w:tcW w:w="1276" w:type="dxa"/>
            <w:shd w:val="clear" w:color="auto" w:fill="auto"/>
          </w:tcPr>
          <w:p w14:paraId="460EC2DB"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3,0±</w:t>
            </w:r>
            <w:r w:rsidRPr="00FE6A88">
              <w:rPr>
                <w:rFonts w:ascii="Times New Roman" w:eastAsia="Times New Roman" w:hAnsi="Times New Roman"/>
                <w:sz w:val="20"/>
                <w:szCs w:val="20"/>
              </w:rPr>
              <w:t>0,1</w:t>
            </w:r>
          </w:p>
        </w:tc>
        <w:tc>
          <w:tcPr>
            <w:tcW w:w="1148" w:type="dxa"/>
            <w:shd w:val="clear" w:color="auto" w:fill="auto"/>
          </w:tcPr>
          <w:p w14:paraId="3F5631FC"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8</w:t>
            </w:r>
            <w:r w:rsidRPr="00FE6A88">
              <w:rPr>
                <w:rFonts w:ascii="Times New Roman" w:eastAsia="Times New Roman" w:hAnsi="Times New Roman"/>
                <w:sz w:val="20"/>
                <w:szCs w:val="20"/>
                <w:lang w:val="kk-KZ" w:eastAsia="kk-KZ"/>
              </w:rPr>
              <w:t>±0,3</w:t>
            </w:r>
          </w:p>
        </w:tc>
        <w:tc>
          <w:tcPr>
            <w:tcW w:w="1155" w:type="dxa"/>
            <w:shd w:val="clear" w:color="auto" w:fill="auto"/>
          </w:tcPr>
          <w:p w14:paraId="68C875FF"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4,9</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6D63B597"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253A48A9"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1C369A26" w14:textId="77777777" w:rsidTr="0093393F">
        <w:trPr>
          <w:trHeight w:val="310"/>
        </w:trPr>
        <w:tc>
          <w:tcPr>
            <w:tcW w:w="346" w:type="dxa"/>
            <w:shd w:val="clear" w:color="auto" w:fill="auto"/>
          </w:tcPr>
          <w:p w14:paraId="180364B8"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553BA928" w14:textId="77777777" w:rsidR="00564CE9" w:rsidRPr="00FE6A88" w:rsidRDefault="00564CE9" w:rsidP="0093393F">
            <w:pPr>
              <w:suppressAutoHyphens/>
              <w:spacing w:line="240" w:lineRule="exact"/>
              <w:jc w:val="both"/>
              <w:rPr>
                <w:sz w:val="20"/>
                <w:szCs w:val="20"/>
                <w:lang w:val="ru-RU"/>
              </w:rPr>
            </w:pPr>
            <w:r w:rsidRPr="00FE6A88">
              <w:rPr>
                <w:sz w:val="20"/>
                <w:szCs w:val="20"/>
                <w:lang w:val="en-US"/>
              </w:rPr>
              <w:t>SR1 : D1</w:t>
            </w:r>
            <w:r w:rsidRPr="00FE6A88">
              <w:rPr>
                <w:sz w:val="20"/>
                <w:szCs w:val="20"/>
                <w:lang w:val="ru-RU"/>
              </w:rPr>
              <w:t>Х</w:t>
            </w:r>
          </w:p>
        </w:tc>
        <w:tc>
          <w:tcPr>
            <w:tcW w:w="1083" w:type="dxa"/>
            <w:shd w:val="clear" w:color="auto" w:fill="auto"/>
          </w:tcPr>
          <w:p w14:paraId="6CD533DA"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30±0,1</w:t>
            </w:r>
          </w:p>
        </w:tc>
        <w:tc>
          <w:tcPr>
            <w:tcW w:w="1276" w:type="dxa"/>
            <w:shd w:val="clear" w:color="auto" w:fill="auto"/>
          </w:tcPr>
          <w:p w14:paraId="4A33279C"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i/>
                <w:sz w:val="20"/>
                <w:szCs w:val="20"/>
                <w:lang w:val="en-US"/>
              </w:rPr>
              <w:t>2</w:t>
            </w:r>
            <w:r w:rsidRPr="00FE6A88">
              <w:rPr>
                <w:rFonts w:ascii="Times New Roman" w:eastAsia="Times New Roman" w:hAnsi="Times New Roman"/>
                <w:i/>
                <w:sz w:val="20"/>
                <w:szCs w:val="20"/>
              </w:rPr>
              <w:t>5</w:t>
            </w:r>
            <w:r w:rsidRPr="00FE6A88">
              <w:rPr>
                <w:rFonts w:ascii="Times New Roman" w:eastAsia="Times New Roman" w:hAnsi="Times New Roman"/>
                <w:i/>
                <w:sz w:val="20"/>
                <w:szCs w:val="20"/>
                <w:lang w:val="en-US"/>
              </w:rPr>
              <w:t>,</w:t>
            </w:r>
            <w:r w:rsidRPr="00FE6A88">
              <w:rPr>
                <w:rFonts w:ascii="Times New Roman" w:eastAsia="Times New Roman" w:hAnsi="Times New Roman"/>
                <w:sz w:val="20"/>
                <w:szCs w:val="20"/>
                <w:lang w:val="en-US"/>
              </w:rPr>
              <w:t>0±</w:t>
            </w:r>
            <w:r w:rsidRPr="00FE6A88">
              <w:rPr>
                <w:rFonts w:ascii="Times New Roman" w:eastAsia="Times New Roman" w:hAnsi="Times New Roman"/>
                <w:sz w:val="20"/>
                <w:szCs w:val="20"/>
              </w:rPr>
              <w:t>0,3</w:t>
            </w:r>
          </w:p>
        </w:tc>
        <w:tc>
          <w:tcPr>
            <w:tcW w:w="1148" w:type="dxa"/>
            <w:shd w:val="clear" w:color="auto" w:fill="auto"/>
          </w:tcPr>
          <w:p w14:paraId="2783576D"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kk-KZ" w:eastAsia="kk-KZ"/>
              </w:rPr>
              <w:t>4,</w:t>
            </w:r>
            <w:r w:rsidRPr="00FE6A88">
              <w:rPr>
                <w:rFonts w:ascii="Times New Roman" w:eastAsia="Times New Roman" w:hAnsi="Times New Roman"/>
                <w:sz w:val="20"/>
                <w:szCs w:val="20"/>
                <w:lang w:val="en-US" w:eastAsia="kk-KZ"/>
              </w:rPr>
              <w:t>6</w:t>
            </w:r>
            <w:r w:rsidRPr="00FE6A88">
              <w:rPr>
                <w:rFonts w:ascii="Times New Roman" w:eastAsia="Times New Roman" w:hAnsi="Times New Roman"/>
                <w:sz w:val="20"/>
                <w:szCs w:val="20"/>
                <w:lang w:val="kk-KZ" w:eastAsia="kk-KZ"/>
              </w:rPr>
              <w:t>±0,3</w:t>
            </w:r>
          </w:p>
        </w:tc>
        <w:tc>
          <w:tcPr>
            <w:tcW w:w="1155" w:type="dxa"/>
            <w:shd w:val="clear" w:color="auto" w:fill="auto"/>
          </w:tcPr>
          <w:p w14:paraId="74BDBC92"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2DF83449"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25FAA91E"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6CB54C99" w14:textId="77777777" w:rsidTr="0093393F">
        <w:trPr>
          <w:trHeight w:val="310"/>
        </w:trPr>
        <w:tc>
          <w:tcPr>
            <w:tcW w:w="346" w:type="dxa"/>
            <w:shd w:val="clear" w:color="auto" w:fill="auto"/>
          </w:tcPr>
          <w:p w14:paraId="75C46AC2"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0B409535" w14:textId="77777777" w:rsidR="00564CE9" w:rsidRPr="00FE6A88" w:rsidRDefault="00564CE9" w:rsidP="0093393F">
            <w:pPr>
              <w:suppressAutoHyphens/>
              <w:spacing w:line="240" w:lineRule="exact"/>
              <w:jc w:val="both"/>
              <w:rPr>
                <w:sz w:val="20"/>
                <w:szCs w:val="20"/>
                <w:lang w:val="ru-RU"/>
              </w:rPr>
            </w:pPr>
            <w:r w:rsidRPr="00FE6A88">
              <w:rPr>
                <w:sz w:val="20"/>
                <w:szCs w:val="20"/>
                <w:lang w:val="en-US"/>
              </w:rPr>
              <w:t>CL1: D1</w:t>
            </w:r>
            <w:r w:rsidRPr="00FE6A88">
              <w:rPr>
                <w:sz w:val="20"/>
                <w:szCs w:val="20"/>
                <w:lang w:val="ru-RU"/>
              </w:rPr>
              <w:t>Х</w:t>
            </w:r>
          </w:p>
        </w:tc>
        <w:tc>
          <w:tcPr>
            <w:tcW w:w="1083" w:type="dxa"/>
            <w:shd w:val="clear" w:color="auto" w:fill="auto"/>
          </w:tcPr>
          <w:p w14:paraId="47A8C821" w14:textId="77777777" w:rsidR="00564CE9" w:rsidRPr="00FE6A88" w:rsidRDefault="00564CE9" w:rsidP="0093393F">
            <w:pPr>
              <w:suppressAutoHyphens/>
              <w:spacing w:line="240" w:lineRule="exact"/>
              <w:jc w:val="center"/>
              <w:rPr>
                <w:sz w:val="20"/>
                <w:szCs w:val="20"/>
                <w:lang w:val="en-US"/>
              </w:rPr>
            </w:pPr>
            <w:r w:rsidRPr="00FE6A88">
              <w:rPr>
                <w:sz w:val="20"/>
                <w:szCs w:val="20"/>
                <w:lang w:val="en-US"/>
              </w:rPr>
              <w:t>32±0,1</w:t>
            </w:r>
          </w:p>
        </w:tc>
        <w:tc>
          <w:tcPr>
            <w:tcW w:w="1276" w:type="dxa"/>
            <w:shd w:val="clear" w:color="auto" w:fill="auto"/>
          </w:tcPr>
          <w:p w14:paraId="31126478"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20,0</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0,2</w:t>
            </w:r>
          </w:p>
        </w:tc>
        <w:tc>
          <w:tcPr>
            <w:tcW w:w="1148" w:type="dxa"/>
            <w:shd w:val="clear" w:color="auto" w:fill="auto"/>
          </w:tcPr>
          <w:p w14:paraId="29A51833"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9</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3D9E36BE"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79A6E52C"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12B2B423"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2A8CDBE0" w14:textId="77777777" w:rsidTr="0093393F">
        <w:trPr>
          <w:trHeight w:val="310"/>
        </w:trPr>
        <w:tc>
          <w:tcPr>
            <w:tcW w:w="346" w:type="dxa"/>
            <w:shd w:val="clear" w:color="auto" w:fill="auto"/>
          </w:tcPr>
          <w:p w14:paraId="02487808"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3131747E" w14:textId="77777777" w:rsidR="00564CE9" w:rsidRPr="00FE6A88" w:rsidRDefault="00564CE9" w:rsidP="0093393F">
            <w:pPr>
              <w:suppressAutoHyphens/>
              <w:spacing w:line="240" w:lineRule="exact"/>
              <w:jc w:val="both"/>
              <w:rPr>
                <w:sz w:val="20"/>
                <w:szCs w:val="20"/>
                <w:lang w:val="en-US"/>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CL1</w:t>
            </w:r>
          </w:p>
        </w:tc>
        <w:tc>
          <w:tcPr>
            <w:tcW w:w="1083" w:type="dxa"/>
            <w:shd w:val="clear" w:color="auto" w:fill="auto"/>
          </w:tcPr>
          <w:p w14:paraId="514ED859"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50±0,3</w:t>
            </w:r>
          </w:p>
        </w:tc>
        <w:tc>
          <w:tcPr>
            <w:tcW w:w="1276" w:type="dxa"/>
            <w:shd w:val="clear" w:color="auto" w:fill="auto"/>
          </w:tcPr>
          <w:p w14:paraId="58CE9F41" w14:textId="77777777" w:rsidR="00564CE9" w:rsidRPr="00FE6A88" w:rsidRDefault="00564CE9" w:rsidP="0093393F">
            <w:pPr>
              <w:suppressAutoHyphens/>
              <w:spacing w:line="240" w:lineRule="exact"/>
              <w:jc w:val="center"/>
              <w:rPr>
                <w:sz w:val="20"/>
                <w:szCs w:val="20"/>
                <w:lang w:val="ru-RU"/>
              </w:rPr>
            </w:pPr>
            <w:r w:rsidRPr="00FE6A88">
              <w:rPr>
                <w:sz w:val="20"/>
                <w:szCs w:val="20"/>
                <w:lang w:val="en-US"/>
              </w:rPr>
              <w:t>6,0±</w:t>
            </w:r>
            <w:r w:rsidRPr="00FE6A88">
              <w:rPr>
                <w:sz w:val="20"/>
                <w:szCs w:val="20"/>
                <w:lang w:val="ru-RU"/>
              </w:rPr>
              <w:t>0,1</w:t>
            </w:r>
          </w:p>
        </w:tc>
        <w:tc>
          <w:tcPr>
            <w:tcW w:w="1148" w:type="dxa"/>
            <w:shd w:val="clear" w:color="auto" w:fill="auto"/>
          </w:tcPr>
          <w:p w14:paraId="09C0610D"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3</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3457DA6F"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29639C55"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6D7131B5"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33AACA05" w14:textId="77777777" w:rsidTr="0093393F">
        <w:trPr>
          <w:trHeight w:val="310"/>
        </w:trPr>
        <w:tc>
          <w:tcPr>
            <w:tcW w:w="346" w:type="dxa"/>
            <w:shd w:val="clear" w:color="auto" w:fill="auto"/>
          </w:tcPr>
          <w:p w14:paraId="78DBE23C"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26830B0A" w14:textId="77777777" w:rsidR="00564CE9" w:rsidRPr="00FE6A88" w:rsidRDefault="00564CE9" w:rsidP="0093393F">
            <w:pPr>
              <w:suppressAutoHyphens/>
              <w:spacing w:line="24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 xml:space="preserve"> :</w:t>
            </w:r>
            <w:r w:rsidRPr="00FE6A88">
              <w:rPr>
                <w:sz w:val="20"/>
                <w:szCs w:val="20"/>
                <w:lang w:val="en-US"/>
              </w:rPr>
              <w:t xml:space="preserve"> D1</w:t>
            </w:r>
            <w:r w:rsidRPr="00FE6A88">
              <w:rPr>
                <w:sz w:val="20"/>
                <w:szCs w:val="20"/>
                <w:lang w:val="ru-RU"/>
              </w:rPr>
              <w:t>Х</w:t>
            </w:r>
          </w:p>
        </w:tc>
        <w:tc>
          <w:tcPr>
            <w:tcW w:w="1083" w:type="dxa"/>
            <w:shd w:val="clear" w:color="auto" w:fill="auto"/>
          </w:tcPr>
          <w:p w14:paraId="0C4B4033"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51</w:t>
            </w:r>
            <w:r w:rsidRPr="00FE6A88">
              <w:rPr>
                <w:rFonts w:ascii="Times New Roman" w:eastAsia="Times New Roman" w:hAnsi="Times New Roman"/>
                <w:sz w:val="20"/>
                <w:szCs w:val="20"/>
                <w:lang w:val="en-US"/>
              </w:rPr>
              <w:t>±0,1</w:t>
            </w:r>
          </w:p>
        </w:tc>
        <w:tc>
          <w:tcPr>
            <w:tcW w:w="1276" w:type="dxa"/>
            <w:shd w:val="clear" w:color="auto" w:fill="auto"/>
          </w:tcPr>
          <w:p w14:paraId="3DEA9588" w14:textId="77777777" w:rsidR="00564CE9" w:rsidRPr="00FE6A88" w:rsidRDefault="00564CE9" w:rsidP="0093393F">
            <w:pPr>
              <w:suppressAutoHyphens/>
              <w:spacing w:line="240" w:lineRule="exact"/>
              <w:jc w:val="center"/>
              <w:rPr>
                <w:sz w:val="20"/>
                <w:szCs w:val="20"/>
                <w:lang w:val="ru-RU"/>
              </w:rPr>
            </w:pPr>
            <w:r w:rsidRPr="00FE6A88">
              <w:rPr>
                <w:sz w:val="20"/>
                <w:szCs w:val="20"/>
                <w:lang w:val="ru-RU"/>
              </w:rPr>
              <w:t>23,0</w:t>
            </w:r>
            <w:r w:rsidRPr="00FE6A88">
              <w:rPr>
                <w:sz w:val="20"/>
                <w:szCs w:val="20"/>
                <w:lang w:val="en-US"/>
              </w:rPr>
              <w:t>±</w:t>
            </w:r>
            <w:r w:rsidRPr="00FE6A88">
              <w:rPr>
                <w:sz w:val="20"/>
                <w:szCs w:val="20"/>
                <w:lang w:val="ru-RU"/>
              </w:rPr>
              <w:t>0,3</w:t>
            </w:r>
          </w:p>
        </w:tc>
        <w:tc>
          <w:tcPr>
            <w:tcW w:w="1148" w:type="dxa"/>
            <w:shd w:val="clear" w:color="auto" w:fill="auto"/>
          </w:tcPr>
          <w:p w14:paraId="6B77544D"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1155" w:type="dxa"/>
            <w:shd w:val="clear" w:color="auto" w:fill="auto"/>
          </w:tcPr>
          <w:p w14:paraId="5BE9FC44"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en-US" w:eastAsia="kk-KZ"/>
              </w:rPr>
            </w:pPr>
            <w:r w:rsidRPr="00FE6A88">
              <w:rPr>
                <w:rFonts w:ascii="Times New Roman" w:eastAsia="Times New Roman" w:hAnsi="Times New Roman"/>
                <w:sz w:val="20"/>
                <w:szCs w:val="20"/>
              </w:rPr>
              <w:t>4,8</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3A7FA4EE"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4DE70B56" w14:textId="77777777" w:rsidR="00564CE9" w:rsidRPr="00FE6A88" w:rsidRDefault="00564CE9" w:rsidP="0093393F">
            <w:pPr>
              <w:suppressAutoHyphens/>
              <w:spacing w:line="240" w:lineRule="exact"/>
              <w:jc w:val="center"/>
              <w:rPr>
                <w:rFonts w:eastAsia="Calibri"/>
                <w:sz w:val="20"/>
                <w:szCs w:val="20"/>
              </w:rPr>
            </w:pPr>
            <w:r w:rsidRPr="00FE6A88">
              <w:rPr>
                <w:rFonts w:eastAsia="Calibri"/>
                <w:sz w:val="20"/>
                <w:szCs w:val="20"/>
              </w:rPr>
              <w:t>-</w:t>
            </w:r>
          </w:p>
        </w:tc>
      </w:tr>
      <w:tr w:rsidR="00564CE9" w:rsidRPr="00FE6A88" w14:paraId="2782335C" w14:textId="77777777" w:rsidTr="0093393F">
        <w:trPr>
          <w:trHeight w:val="310"/>
        </w:trPr>
        <w:tc>
          <w:tcPr>
            <w:tcW w:w="346" w:type="dxa"/>
            <w:shd w:val="clear" w:color="auto" w:fill="auto"/>
          </w:tcPr>
          <w:p w14:paraId="3A14EB3F"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4F91AA06" w14:textId="77777777" w:rsidR="00564CE9" w:rsidRPr="00FE6A88" w:rsidRDefault="00564CE9" w:rsidP="0093393F">
            <w:pPr>
              <w:suppressAutoHyphens/>
              <w:spacing w:line="240" w:lineRule="exact"/>
              <w:jc w:val="both"/>
              <w:rPr>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CL1</w:t>
            </w:r>
            <w:r w:rsidRPr="00FE6A88">
              <w:rPr>
                <w:sz w:val="20"/>
                <w:szCs w:val="20"/>
                <w:lang w:val="ru-RU"/>
              </w:rPr>
              <w:t xml:space="preserve"> </w:t>
            </w:r>
            <w:r w:rsidRPr="00FE6A88">
              <w:rPr>
                <w:sz w:val="20"/>
                <w:szCs w:val="20"/>
              </w:rPr>
              <w:t>:</w:t>
            </w:r>
            <w:r w:rsidRPr="00FE6A88">
              <w:rPr>
                <w:sz w:val="20"/>
                <w:szCs w:val="20"/>
                <w:lang w:val="en-US"/>
              </w:rPr>
              <w:t xml:space="preserve"> D1</w:t>
            </w:r>
            <w:r w:rsidRPr="00FE6A88">
              <w:rPr>
                <w:sz w:val="20"/>
                <w:szCs w:val="20"/>
                <w:lang w:val="ru-RU"/>
              </w:rPr>
              <w:t>Х</w:t>
            </w:r>
          </w:p>
        </w:tc>
        <w:tc>
          <w:tcPr>
            <w:tcW w:w="1083" w:type="dxa"/>
            <w:shd w:val="clear" w:color="auto" w:fill="auto"/>
          </w:tcPr>
          <w:p w14:paraId="223495BA"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50</w:t>
            </w:r>
            <w:r w:rsidRPr="00FE6A88">
              <w:rPr>
                <w:rFonts w:ascii="Times New Roman" w:eastAsia="Times New Roman" w:hAnsi="Times New Roman"/>
                <w:sz w:val="20"/>
                <w:szCs w:val="20"/>
                <w:lang w:val="en-US"/>
              </w:rPr>
              <w:t>±0,3</w:t>
            </w:r>
          </w:p>
        </w:tc>
        <w:tc>
          <w:tcPr>
            <w:tcW w:w="1276" w:type="dxa"/>
            <w:shd w:val="clear" w:color="auto" w:fill="auto"/>
          </w:tcPr>
          <w:p w14:paraId="5660C979" w14:textId="77777777" w:rsidR="00564CE9" w:rsidRPr="00FE6A88" w:rsidRDefault="00564CE9" w:rsidP="0093393F">
            <w:pPr>
              <w:suppressAutoHyphens/>
              <w:spacing w:line="240" w:lineRule="exact"/>
              <w:jc w:val="center"/>
              <w:rPr>
                <w:sz w:val="20"/>
                <w:szCs w:val="20"/>
                <w:lang w:val="ru-RU"/>
              </w:rPr>
            </w:pPr>
            <w:r w:rsidRPr="00FE6A88">
              <w:rPr>
                <w:sz w:val="20"/>
                <w:szCs w:val="20"/>
                <w:lang w:val="ru-RU"/>
              </w:rPr>
              <w:t>2</w:t>
            </w:r>
            <w:r w:rsidRPr="00FE6A88">
              <w:rPr>
                <w:sz w:val="20"/>
                <w:szCs w:val="20"/>
                <w:lang w:val="en-US"/>
              </w:rPr>
              <w:t>6</w:t>
            </w:r>
            <w:r w:rsidRPr="00FE6A88">
              <w:rPr>
                <w:sz w:val="20"/>
                <w:szCs w:val="20"/>
                <w:shd w:val="clear" w:color="auto" w:fill="D5DCE4"/>
                <w:lang w:val="en-US"/>
              </w:rPr>
              <w:t>,0</w:t>
            </w:r>
            <w:r w:rsidRPr="00FE6A88">
              <w:rPr>
                <w:sz w:val="20"/>
                <w:szCs w:val="20"/>
                <w:lang w:val="en-US"/>
              </w:rPr>
              <w:t>±</w:t>
            </w:r>
            <w:r w:rsidRPr="00FE6A88">
              <w:rPr>
                <w:sz w:val="20"/>
                <w:szCs w:val="20"/>
                <w:lang w:val="ru-RU"/>
              </w:rPr>
              <w:t>0,3</w:t>
            </w:r>
          </w:p>
        </w:tc>
        <w:tc>
          <w:tcPr>
            <w:tcW w:w="1148" w:type="dxa"/>
            <w:shd w:val="clear" w:color="auto" w:fill="auto"/>
          </w:tcPr>
          <w:p w14:paraId="5A1E1D0B"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,3±0,</w:t>
            </w:r>
            <w:r w:rsidRPr="00FE6A88">
              <w:rPr>
                <w:rFonts w:ascii="Times New Roman" w:eastAsia="Times New Roman" w:hAnsi="Times New Roman"/>
                <w:sz w:val="20"/>
                <w:szCs w:val="20"/>
                <w:lang w:val="en-US" w:eastAsia="kk-KZ"/>
              </w:rPr>
              <w:t>2</w:t>
            </w:r>
          </w:p>
        </w:tc>
        <w:tc>
          <w:tcPr>
            <w:tcW w:w="1155" w:type="dxa"/>
            <w:shd w:val="clear" w:color="auto" w:fill="auto"/>
          </w:tcPr>
          <w:p w14:paraId="504D1306"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4,6</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37DFB9D4"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1CE8BC08"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5E7A80B5" w14:textId="77777777" w:rsidTr="0093393F">
        <w:trPr>
          <w:trHeight w:val="310"/>
        </w:trPr>
        <w:tc>
          <w:tcPr>
            <w:tcW w:w="346" w:type="dxa"/>
            <w:shd w:val="clear" w:color="auto" w:fill="auto"/>
          </w:tcPr>
          <w:p w14:paraId="48F90998"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14F1D667" w14:textId="77777777" w:rsidR="00564CE9" w:rsidRPr="00FE6A88" w:rsidRDefault="00564CE9" w:rsidP="0093393F">
            <w:pPr>
              <w:suppressAutoHyphens/>
              <w:spacing w:line="240" w:lineRule="exact"/>
              <w:jc w:val="both"/>
              <w:rPr>
                <w:sz w:val="20"/>
                <w:szCs w:val="20"/>
                <w:lang w:val="ru-RU"/>
              </w:rPr>
            </w:pPr>
            <w:r w:rsidRPr="00FE6A88">
              <w:rPr>
                <w:sz w:val="20"/>
                <w:szCs w:val="20"/>
                <w:lang w:val="en-US"/>
              </w:rPr>
              <w:t>SR1</w:t>
            </w:r>
            <w:r w:rsidRPr="00FE6A88">
              <w:rPr>
                <w:sz w:val="20"/>
                <w:szCs w:val="20"/>
              </w:rPr>
              <w:t xml:space="preserve"> :</w:t>
            </w:r>
            <w:r w:rsidRPr="00FE6A88">
              <w:rPr>
                <w:sz w:val="20"/>
                <w:szCs w:val="20"/>
                <w:lang w:val="en-US"/>
              </w:rPr>
              <w:t>CL1: D1</w:t>
            </w:r>
            <w:r w:rsidRPr="00FE6A88">
              <w:rPr>
                <w:sz w:val="20"/>
                <w:szCs w:val="20"/>
                <w:lang w:val="ru-RU"/>
              </w:rPr>
              <w:t>Х</w:t>
            </w:r>
          </w:p>
        </w:tc>
        <w:tc>
          <w:tcPr>
            <w:tcW w:w="1083" w:type="dxa"/>
            <w:shd w:val="clear" w:color="auto" w:fill="auto"/>
          </w:tcPr>
          <w:p w14:paraId="1CBADA27"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32</w:t>
            </w:r>
            <w:r w:rsidRPr="00FE6A88">
              <w:rPr>
                <w:rFonts w:ascii="Times New Roman" w:eastAsia="Times New Roman" w:hAnsi="Times New Roman"/>
                <w:sz w:val="20"/>
                <w:szCs w:val="20"/>
                <w:lang w:val="en-US"/>
              </w:rPr>
              <w:t>±0,3</w:t>
            </w:r>
          </w:p>
        </w:tc>
        <w:tc>
          <w:tcPr>
            <w:tcW w:w="1276" w:type="dxa"/>
            <w:shd w:val="clear" w:color="auto" w:fill="auto"/>
          </w:tcPr>
          <w:p w14:paraId="474FCE81" w14:textId="77777777" w:rsidR="00564CE9" w:rsidRPr="00FE6A88" w:rsidRDefault="00564CE9" w:rsidP="0093393F">
            <w:pPr>
              <w:suppressAutoHyphens/>
              <w:spacing w:line="240" w:lineRule="exact"/>
              <w:jc w:val="center"/>
              <w:rPr>
                <w:sz w:val="20"/>
                <w:szCs w:val="20"/>
                <w:lang w:val="ru-RU"/>
              </w:rPr>
            </w:pPr>
            <w:r w:rsidRPr="00FE6A88">
              <w:rPr>
                <w:sz w:val="20"/>
                <w:szCs w:val="20"/>
                <w:lang w:val="ru-RU"/>
              </w:rPr>
              <w:t>2</w:t>
            </w:r>
            <w:r w:rsidRPr="00FE6A88">
              <w:rPr>
                <w:sz w:val="20"/>
                <w:szCs w:val="20"/>
                <w:lang w:val="en-US"/>
              </w:rPr>
              <w:t>5</w:t>
            </w:r>
            <w:r w:rsidRPr="00FE6A88">
              <w:rPr>
                <w:sz w:val="20"/>
                <w:szCs w:val="20"/>
              </w:rPr>
              <w:t>,</w:t>
            </w:r>
            <w:r w:rsidRPr="00FE6A88">
              <w:rPr>
                <w:sz w:val="20"/>
                <w:szCs w:val="20"/>
                <w:lang w:val="en-US"/>
              </w:rPr>
              <w:t>1±</w:t>
            </w:r>
            <w:r w:rsidRPr="00FE6A88">
              <w:rPr>
                <w:sz w:val="20"/>
                <w:szCs w:val="20"/>
                <w:lang w:val="ru-RU"/>
              </w:rPr>
              <w:t>0,3</w:t>
            </w:r>
          </w:p>
        </w:tc>
        <w:tc>
          <w:tcPr>
            <w:tcW w:w="1148" w:type="dxa"/>
            <w:shd w:val="clear" w:color="auto" w:fill="auto"/>
          </w:tcPr>
          <w:p w14:paraId="5BB1F783"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5</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1</w:t>
            </w:r>
            <w:r w:rsidRPr="00FE6A88">
              <w:rPr>
                <w:rFonts w:ascii="Times New Roman" w:eastAsia="Times New Roman" w:hAnsi="Times New Roman"/>
                <w:sz w:val="20"/>
                <w:szCs w:val="20"/>
                <w:lang w:val="kk-KZ" w:eastAsia="kk-KZ"/>
              </w:rPr>
              <w:t>±0,3</w:t>
            </w:r>
          </w:p>
        </w:tc>
        <w:tc>
          <w:tcPr>
            <w:tcW w:w="1155" w:type="dxa"/>
            <w:shd w:val="clear" w:color="auto" w:fill="auto"/>
          </w:tcPr>
          <w:p w14:paraId="557155D3"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4,7</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77F65571"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4038CF6E" w14:textId="77777777" w:rsidR="00564CE9" w:rsidRPr="00FE6A88" w:rsidRDefault="00564CE9" w:rsidP="0093393F">
            <w:pPr>
              <w:suppressAutoHyphens/>
              <w:spacing w:line="240" w:lineRule="exact"/>
              <w:jc w:val="center"/>
              <w:rPr>
                <w:sz w:val="20"/>
                <w:szCs w:val="20"/>
              </w:rPr>
            </w:pPr>
            <w:r w:rsidRPr="00FE6A88">
              <w:rPr>
                <w:sz w:val="20"/>
                <w:szCs w:val="20"/>
              </w:rPr>
              <w:t>+++</w:t>
            </w:r>
          </w:p>
        </w:tc>
      </w:tr>
      <w:tr w:rsidR="00564CE9" w:rsidRPr="00FE6A88" w14:paraId="169FF5A7" w14:textId="77777777" w:rsidTr="0093393F">
        <w:trPr>
          <w:trHeight w:val="310"/>
        </w:trPr>
        <w:tc>
          <w:tcPr>
            <w:tcW w:w="346" w:type="dxa"/>
            <w:shd w:val="clear" w:color="auto" w:fill="auto"/>
          </w:tcPr>
          <w:p w14:paraId="1CA8801D" w14:textId="77777777" w:rsidR="00564CE9" w:rsidRPr="00FE6A88" w:rsidRDefault="00564CE9" w:rsidP="0093393F">
            <w:pPr>
              <w:numPr>
                <w:ilvl w:val="0"/>
                <w:numId w:val="17"/>
              </w:numPr>
              <w:tabs>
                <w:tab w:val="left" w:pos="135"/>
              </w:tabs>
              <w:suppressAutoHyphens/>
              <w:spacing w:line="240" w:lineRule="exact"/>
              <w:ind w:left="-100" w:firstLine="0"/>
              <w:jc w:val="center"/>
              <w:rPr>
                <w:sz w:val="20"/>
                <w:szCs w:val="20"/>
              </w:rPr>
            </w:pPr>
          </w:p>
        </w:tc>
        <w:tc>
          <w:tcPr>
            <w:tcW w:w="2115" w:type="dxa"/>
            <w:shd w:val="clear" w:color="auto" w:fill="auto"/>
          </w:tcPr>
          <w:p w14:paraId="0747A2A5" w14:textId="77777777" w:rsidR="00564CE9" w:rsidRPr="00FE6A88" w:rsidRDefault="00564CE9" w:rsidP="0093393F">
            <w:pPr>
              <w:suppressAutoHyphens/>
              <w:spacing w:line="240" w:lineRule="exact"/>
              <w:rPr>
                <w:i/>
                <w:sz w:val="20"/>
                <w:szCs w:val="20"/>
                <w:lang w:val="ru-RU"/>
              </w:rPr>
            </w:pPr>
            <w:r w:rsidRPr="00FE6A88">
              <w:rPr>
                <w:sz w:val="20"/>
                <w:szCs w:val="20"/>
                <w:lang w:val="en-US"/>
              </w:rPr>
              <w:t>D6</w:t>
            </w:r>
            <w:r w:rsidRPr="00FE6A88">
              <w:rPr>
                <w:sz w:val="20"/>
                <w:szCs w:val="20"/>
              </w:rPr>
              <w:t xml:space="preserve"> :</w:t>
            </w:r>
            <w:r w:rsidRPr="00FE6A88">
              <w:rPr>
                <w:sz w:val="20"/>
                <w:szCs w:val="20"/>
                <w:lang w:val="en-US"/>
              </w:rPr>
              <w:t xml:space="preserve"> SR1</w:t>
            </w:r>
            <w:r w:rsidRPr="00FE6A88">
              <w:rPr>
                <w:sz w:val="20"/>
                <w:szCs w:val="20"/>
              </w:rPr>
              <w:t>:</w:t>
            </w:r>
            <w:r w:rsidRPr="00FE6A88">
              <w:rPr>
                <w:sz w:val="20"/>
                <w:szCs w:val="20"/>
                <w:lang w:val="en-US"/>
              </w:rPr>
              <w:t xml:space="preserve"> CL1 </w:t>
            </w:r>
            <w:r w:rsidRPr="00FE6A88">
              <w:rPr>
                <w:sz w:val="20"/>
                <w:szCs w:val="20"/>
              </w:rPr>
              <w:t xml:space="preserve">: </w:t>
            </w:r>
            <w:r w:rsidRPr="00FE6A88">
              <w:rPr>
                <w:sz w:val="20"/>
                <w:szCs w:val="20"/>
                <w:lang w:val="en-US"/>
              </w:rPr>
              <w:t>D</w:t>
            </w:r>
            <w:r w:rsidRPr="00FE6A88">
              <w:rPr>
                <w:sz w:val="20"/>
                <w:szCs w:val="20"/>
              </w:rPr>
              <w:t>1</w:t>
            </w:r>
            <w:r w:rsidRPr="00FE6A88">
              <w:rPr>
                <w:sz w:val="20"/>
                <w:szCs w:val="20"/>
                <w:lang w:val="ru-RU"/>
              </w:rPr>
              <w:t>Х</w:t>
            </w:r>
          </w:p>
        </w:tc>
        <w:tc>
          <w:tcPr>
            <w:tcW w:w="1083" w:type="dxa"/>
            <w:shd w:val="clear" w:color="auto" w:fill="auto"/>
          </w:tcPr>
          <w:p w14:paraId="623739B4"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lang w:val="en-US"/>
              </w:rPr>
              <w:t>45±0,3</w:t>
            </w:r>
          </w:p>
        </w:tc>
        <w:tc>
          <w:tcPr>
            <w:tcW w:w="1276" w:type="dxa"/>
            <w:shd w:val="clear" w:color="auto" w:fill="auto"/>
          </w:tcPr>
          <w:p w14:paraId="7BAD9D35" w14:textId="77777777" w:rsidR="00564CE9" w:rsidRPr="00FE6A88" w:rsidRDefault="00564CE9" w:rsidP="0093393F">
            <w:pPr>
              <w:pStyle w:val="a3"/>
              <w:suppressAutoHyphens/>
              <w:spacing w:line="240" w:lineRule="exact"/>
              <w:ind w:left="-108" w:right="-108"/>
              <w:jc w:val="center"/>
              <w:rPr>
                <w:rFonts w:ascii="Times New Roman" w:eastAsia="Times New Roman" w:hAnsi="Times New Roman"/>
                <w:sz w:val="20"/>
                <w:szCs w:val="20"/>
                <w:lang w:eastAsia="ru-RU"/>
              </w:rPr>
            </w:pPr>
            <w:r w:rsidRPr="00FE6A88">
              <w:rPr>
                <w:rFonts w:ascii="Times New Roman" w:eastAsia="Times New Roman" w:hAnsi="Times New Roman"/>
                <w:sz w:val="20"/>
                <w:szCs w:val="20"/>
              </w:rPr>
              <w:t>2</w:t>
            </w:r>
            <w:r w:rsidRPr="00FE6A88">
              <w:rPr>
                <w:rFonts w:ascii="Times New Roman" w:eastAsia="Times New Roman" w:hAnsi="Times New Roman"/>
                <w:sz w:val="20"/>
                <w:szCs w:val="20"/>
                <w:lang w:val="en-US"/>
              </w:rPr>
              <w:t>8±</w:t>
            </w:r>
            <w:r w:rsidRPr="00FE6A88">
              <w:rPr>
                <w:rFonts w:ascii="Times New Roman" w:eastAsia="Times New Roman" w:hAnsi="Times New Roman"/>
                <w:sz w:val="20"/>
                <w:szCs w:val="20"/>
              </w:rPr>
              <w:t>0,3</w:t>
            </w:r>
          </w:p>
        </w:tc>
        <w:tc>
          <w:tcPr>
            <w:tcW w:w="1148" w:type="dxa"/>
            <w:shd w:val="clear" w:color="auto" w:fill="auto"/>
          </w:tcPr>
          <w:p w14:paraId="4E74ECE5"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val="kk-KZ" w:eastAsia="kk-KZ"/>
              </w:rPr>
            </w:pPr>
            <w:r w:rsidRPr="00FE6A88">
              <w:rPr>
                <w:rFonts w:ascii="Times New Roman" w:eastAsia="Times New Roman" w:hAnsi="Times New Roman"/>
                <w:sz w:val="20"/>
                <w:szCs w:val="20"/>
                <w:lang w:val="en-US" w:eastAsia="kk-KZ"/>
              </w:rPr>
              <w:t>4</w:t>
            </w:r>
            <w:r w:rsidRPr="00FE6A88">
              <w:rPr>
                <w:rFonts w:ascii="Times New Roman" w:eastAsia="Times New Roman" w:hAnsi="Times New Roman"/>
                <w:sz w:val="20"/>
                <w:szCs w:val="20"/>
                <w:lang w:val="kk-KZ" w:eastAsia="kk-KZ"/>
              </w:rPr>
              <w:t>,</w:t>
            </w:r>
            <w:r w:rsidRPr="00FE6A88">
              <w:rPr>
                <w:rFonts w:ascii="Times New Roman" w:eastAsia="Times New Roman" w:hAnsi="Times New Roman"/>
                <w:sz w:val="20"/>
                <w:szCs w:val="20"/>
                <w:lang w:val="en-US" w:eastAsia="kk-KZ"/>
              </w:rPr>
              <w:t>0</w:t>
            </w:r>
            <w:r w:rsidRPr="00FE6A88">
              <w:rPr>
                <w:rFonts w:ascii="Times New Roman" w:eastAsia="Times New Roman" w:hAnsi="Times New Roman"/>
                <w:sz w:val="20"/>
                <w:szCs w:val="20"/>
                <w:lang w:val="kk-KZ" w:eastAsia="kk-KZ"/>
              </w:rPr>
              <w:t>±0,</w:t>
            </w:r>
            <w:r w:rsidRPr="00FE6A88">
              <w:rPr>
                <w:rFonts w:ascii="Times New Roman" w:eastAsia="Times New Roman" w:hAnsi="Times New Roman"/>
                <w:sz w:val="20"/>
                <w:szCs w:val="20"/>
                <w:lang w:val="en-US" w:eastAsia="kk-KZ"/>
              </w:rPr>
              <w:t>2</w:t>
            </w:r>
          </w:p>
        </w:tc>
        <w:tc>
          <w:tcPr>
            <w:tcW w:w="1155" w:type="dxa"/>
            <w:shd w:val="clear" w:color="auto" w:fill="auto"/>
          </w:tcPr>
          <w:p w14:paraId="76B0E3BB" w14:textId="77777777" w:rsidR="00564CE9" w:rsidRPr="00FE6A88" w:rsidRDefault="00564CE9" w:rsidP="0093393F">
            <w:pPr>
              <w:pStyle w:val="a3"/>
              <w:suppressAutoHyphens/>
              <w:spacing w:line="240" w:lineRule="exact"/>
              <w:ind w:right="-49" w:hanging="140"/>
              <w:jc w:val="center"/>
              <w:rPr>
                <w:rFonts w:ascii="Times New Roman" w:eastAsia="Times New Roman" w:hAnsi="Times New Roman"/>
                <w:sz w:val="20"/>
                <w:szCs w:val="20"/>
                <w:lang w:eastAsia="kk-KZ"/>
              </w:rPr>
            </w:pPr>
            <w:r w:rsidRPr="00FE6A88">
              <w:rPr>
                <w:rFonts w:ascii="Times New Roman" w:eastAsia="Times New Roman" w:hAnsi="Times New Roman"/>
                <w:sz w:val="20"/>
                <w:szCs w:val="20"/>
              </w:rPr>
              <w:t>4,4</w:t>
            </w:r>
            <w:r w:rsidRPr="00FE6A88">
              <w:rPr>
                <w:rFonts w:ascii="Times New Roman" w:eastAsia="Times New Roman" w:hAnsi="Times New Roman"/>
                <w:sz w:val="20"/>
                <w:szCs w:val="20"/>
                <w:lang w:val="en-US"/>
              </w:rPr>
              <w:t>±</w:t>
            </w:r>
            <w:r w:rsidRPr="00FE6A88">
              <w:rPr>
                <w:rFonts w:ascii="Times New Roman" w:eastAsia="Times New Roman" w:hAnsi="Times New Roman"/>
                <w:sz w:val="20"/>
                <w:szCs w:val="20"/>
              </w:rPr>
              <w:t>0,1</w:t>
            </w:r>
          </w:p>
        </w:tc>
        <w:tc>
          <w:tcPr>
            <w:tcW w:w="962" w:type="dxa"/>
            <w:shd w:val="clear" w:color="auto" w:fill="auto"/>
          </w:tcPr>
          <w:p w14:paraId="7B1D7544" w14:textId="77777777" w:rsidR="00564CE9" w:rsidRPr="00FE6A88" w:rsidRDefault="00564CE9" w:rsidP="0093393F">
            <w:pPr>
              <w:suppressAutoHyphens/>
              <w:spacing w:line="240" w:lineRule="exact"/>
              <w:jc w:val="center"/>
              <w:rPr>
                <w:sz w:val="20"/>
                <w:szCs w:val="20"/>
              </w:rPr>
            </w:pPr>
            <w:r w:rsidRPr="00FE6A88">
              <w:rPr>
                <w:sz w:val="20"/>
                <w:szCs w:val="20"/>
              </w:rPr>
              <w:t>+++</w:t>
            </w:r>
          </w:p>
        </w:tc>
        <w:tc>
          <w:tcPr>
            <w:tcW w:w="1271" w:type="dxa"/>
            <w:shd w:val="clear" w:color="auto" w:fill="auto"/>
          </w:tcPr>
          <w:p w14:paraId="3428A71E" w14:textId="77777777" w:rsidR="00564CE9" w:rsidRPr="00FE6A88" w:rsidRDefault="00564CE9" w:rsidP="0093393F">
            <w:pPr>
              <w:suppressAutoHyphens/>
              <w:spacing w:line="240" w:lineRule="exact"/>
              <w:jc w:val="center"/>
              <w:rPr>
                <w:rFonts w:eastAsia="Calibri"/>
                <w:sz w:val="20"/>
                <w:szCs w:val="20"/>
              </w:rPr>
            </w:pPr>
            <w:r w:rsidRPr="00FE6A88">
              <w:rPr>
                <w:rFonts w:eastAsia="Calibri"/>
                <w:sz w:val="20"/>
                <w:szCs w:val="20"/>
              </w:rPr>
              <w:t>+++</w:t>
            </w:r>
          </w:p>
        </w:tc>
      </w:tr>
      <w:tr w:rsidR="00564CE9" w:rsidRPr="00FE6A88" w14:paraId="2E9B1491" w14:textId="77777777" w:rsidTr="0093393F">
        <w:trPr>
          <w:trHeight w:val="310"/>
        </w:trPr>
        <w:tc>
          <w:tcPr>
            <w:tcW w:w="9356" w:type="dxa"/>
            <w:gridSpan w:val="8"/>
            <w:shd w:val="clear" w:color="auto" w:fill="auto"/>
          </w:tcPr>
          <w:p w14:paraId="119FD3A6" w14:textId="77777777" w:rsidR="00564CE9" w:rsidRPr="009F0F68" w:rsidRDefault="00564CE9" w:rsidP="0093393F">
            <w:pPr>
              <w:pStyle w:val="a3"/>
              <w:suppressAutoHyphens/>
              <w:spacing w:line="240" w:lineRule="exact"/>
              <w:rPr>
                <w:rFonts w:ascii="Times New Roman" w:eastAsia="Malgun Gothic" w:hAnsi="Times New Roman"/>
                <w:i/>
                <w:kern w:val="24"/>
                <w:sz w:val="24"/>
                <w:szCs w:val="24"/>
              </w:rPr>
            </w:pPr>
            <w:r w:rsidRPr="009F0F68">
              <w:rPr>
                <w:rFonts w:ascii="Times New Roman" w:eastAsia="Malgun Gothic" w:hAnsi="Times New Roman"/>
                <w:i/>
                <w:kern w:val="24"/>
                <w:sz w:val="24"/>
                <w:szCs w:val="24"/>
                <w:lang w:val="en-US"/>
              </w:rPr>
              <w:t>Note</w:t>
            </w:r>
            <w:r w:rsidRPr="009F0F68">
              <w:rPr>
                <w:rFonts w:ascii="Times New Roman" w:eastAsia="Malgun Gothic" w:hAnsi="Times New Roman"/>
                <w:i/>
                <w:kern w:val="24"/>
                <w:sz w:val="24"/>
                <w:szCs w:val="24"/>
              </w:rPr>
              <w:t xml:space="preserve">: </w:t>
            </w:r>
          </w:p>
          <w:p w14:paraId="3B8741D3" w14:textId="77777777" w:rsidR="00564CE9" w:rsidRPr="009F0F68" w:rsidRDefault="00564CE9" w:rsidP="0093393F">
            <w:pPr>
              <w:pStyle w:val="a3"/>
              <w:suppressAutoHyphens/>
              <w:spacing w:line="240" w:lineRule="exact"/>
              <w:rPr>
                <w:rFonts w:ascii="Times New Roman" w:eastAsia="Malgun Gothic" w:hAnsi="Times New Roman"/>
                <w:kern w:val="24"/>
                <w:sz w:val="24"/>
                <w:szCs w:val="24"/>
              </w:rPr>
            </w:pPr>
            <w:r w:rsidRPr="009F0F68">
              <w:rPr>
                <w:rFonts w:ascii="Times New Roman" w:eastAsia="Malgun Gothic" w:hAnsi="Times New Roman"/>
                <w:kern w:val="24"/>
                <w:sz w:val="24"/>
                <w:szCs w:val="24"/>
              </w:rPr>
              <w:t>"+" - weak gas formation</w:t>
            </w:r>
          </w:p>
          <w:p w14:paraId="4EF5102C" w14:textId="77777777" w:rsidR="00564CE9" w:rsidRPr="009F0F68" w:rsidRDefault="00564CE9" w:rsidP="0093393F">
            <w:pPr>
              <w:pStyle w:val="a3"/>
              <w:suppressAutoHyphens/>
              <w:spacing w:line="240" w:lineRule="exact"/>
              <w:rPr>
                <w:rFonts w:ascii="Times New Roman" w:eastAsia="Malgun Gothic" w:hAnsi="Times New Roman"/>
                <w:kern w:val="24"/>
                <w:sz w:val="24"/>
                <w:szCs w:val="24"/>
              </w:rPr>
            </w:pPr>
            <w:r>
              <w:rPr>
                <w:rFonts w:ascii="Times New Roman" w:eastAsia="Malgun Gothic" w:hAnsi="Times New Roman"/>
                <w:kern w:val="24"/>
                <w:sz w:val="24"/>
                <w:szCs w:val="24"/>
              </w:rPr>
              <w:t>"++" - moderate gas formation</w:t>
            </w:r>
          </w:p>
          <w:p w14:paraId="2A7A3DA1" w14:textId="77777777" w:rsidR="00564CE9" w:rsidRPr="00FE6A88" w:rsidRDefault="00564CE9" w:rsidP="0093393F">
            <w:pPr>
              <w:suppressAutoHyphens/>
              <w:spacing w:line="240" w:lineRule="exact"/>
              <w:rPr>
                <w:rFonts w:eastAsia="Calibri"/>
                <w:sz w:val="20"/>
                <w:szCs w:val="20"/>
              </w:rPr>
            </w:pPr>
            <w:r w:rsidRPr="009F0F68">
              <w:rPr>
                <w:rFonts w:eastAsia="Malgun Gothic"/>
                <w:kern w:val="24"/>
              </w:rPr>
              <w:t>"+++" - active gas formation</w:t>
            </w:r>
          </w:p>
        </w:tc>
      </w:tr>
    </w:tbl>
    <w:p w14:paraId="0E70D8AB" w14:textId="77777777" w:rsidR="00564CE9" w:rsidRPr="00FE6A88" w:rsidRDefault="00564CE9" w:rsidP="00564CE9">
      <w:pPr>
        <w:suppressAutoHyphens/>
        <w:ind w:firstLine="567"/>
        <w:jc w:val="both"/>
        <w:rPr>
          <w:szCs w:val="28"/>
        </w:rPr>
      </w:pPr>
    </w:p>
    <w:p w14:paraId="3E1B1D62" w14:textId="77777777" w:rsidR="0093393F" w:rsidRPr="0093393F" w:rsidRDefault="0093393F" w:rsidP="0093393F">
      <w:pPr>
        <w:shd w:val="clear" w:color="auto" w:fill="FFFFFF"/>
        <w:suppressAutoHyphens/>
        <w:spacing w:line="360" w:lineRule="auto"/>
        <w:ind w:firstLine="709"/>
        <w:jc w:val="both"/>
        <w:rPr>
          <w:rFonts w:eastAsia="Calibri"/>
          <w:lang w:val="en-US" w:eastAsia="en-US"/>
        </w:rPr>
      </w:pPr>
      <w:r w:rsidRPr="0093393F">
        <w:rPr>
          <w:rFonts w:eastAsia="Calibri"/>
          <w:lang w:val="en-US" w:eastAsia="en-US"/>
        </w:rPr>
        <w:t xml:space="preserve">As you can see, from the studied 12 constructed associations of microorganisms, by coincidence, at least 4 indicators out of 6 target properties (oil emulsification, acid formation, gas formation in aerobic and anaerobic conditions), the following 5 associations of microorganisms were selected, of which: 2 associations consisting from 2 monocultures - D6: </w:t>
      </w:r>
      <w:r w:rsidRPr="0093393F">
        <w:rPr>
          <w:rFonts w:eastAsia="Calibri"/>
          <w:lang w:val="en-US" w:eastAsia="en-US"/>
        </w:rPr>
        <w:lastRenderedPageBreak/>
        <w:t>SR 1; D6: CL1; 2 associations from 3 monocultures - D6: SR1: CL1; D6: CL1: D1X and one association of 4 monocultures D6: SR1: Cl1: D1X.</w:t>
      </w:r>
    </w:p>
    <w:p w14:paraId="4A129A44" w14:textId="6403984B" w:rsidR="001B059C" w:rsidRDefault="0093393F" w:rsidP="0093393F">
      <w:pPr>
        <w:shd w:val="clear" w:color="auto" w:fill="FFFFFF"/>
        <w:suppressAutoHyphens/>
        <w:spacing w:line="360" w:lineRule="auto"/>
        <w:ind w:firstLine="709"/>
        <w:jc w:val="both"/>
        <w:rPr>
          <w:rFonts w:eastAsia="Calibri"/>
          <w:lang w:val="en-US" w:eastAsia="en-US"/>
        </w:rPr>
      </w:pPr>
      <w:r w:rsidRPr="0093393F">
        <w:rPr>
          <w:rFonts w:eastAsia="Calibri"/>
          <w:lang w:val="en-US" w:eastAsia="en-US"/>
        </w:rPr>
        <w:t>Thus, as a result of studying the oil-displacing and oil-diluting properties of 12 constructed associations of microorganisms, 5 associations of microorganisms with high target characteristics in aerobic and anaerobic cultivation conditions were selected.</w:t>
      </w:r>
    </w:p>
    <w:p w14:paraId="78F6512E" w14:textId="77777777" w:rsidR="0093393F" w:rsidRPr="0093393F" w:rsidRDefault="0093393F" w:rsidP="0093393F">
      <w:pPr>
        <w:shd w:val="clear" w:color="auto" w:fill="FFFFFF"/>
        <w:suppressAutoHyphens/>
        <w:spacing w:line="360" w:lineRule="auto"/>
        <w:ind w:firstLine="709"/>
        <w:jc w:val="both"/>
        <w:rPr>
          <w:lang w:val="en-US"/>
        </w:rPr>
      </w:pPr>
    </w:p>
    <w:p w14:paraId="0C71F056" w14:textId="77777777" w:rsidR="00E47C23" w:rsidRPr="00C44340" w:rsidRDefault="00E47C23" w:rsidP="00E47C23">
      <w:pPr>
        <w:pStyle w:val="a8"/>
        <w:shd w:val="clear" w:color="auto" w:fill="FFFFFF" w:themeFill="background1"/>
        <w:spacing w:line="360" w:lineRule="auto"/>
        <w:ind w:left="0" w:firstLine="709"/>
        <w:jc w:val="both"/>
        <w:rPr>
          <w:rFonts w:ascii="Times New Roman" w:eastAsia="Times New Roman" w:hAnsi="Times New Roman"/>
          <w:b/>
          <w:sz w:val="24"/>
          <w:szCs w:val="24"/>
        </w:rPr>
      </w:pPr>
      <w:bookmarkStart w:id="2" w:name="_Hlk44456154"/>
      <w:r w:rsidRPr="00C44340">
        <w:rPr>
          <w:rFonts w:ascii="Times New Roman" w:eastAsia="Times New Roman" w:hAnsi="Times New Roman"/>
          <w:b/>
          <w:sz w:val="24"/>
          <w:szCs w:val="24"/>
        </w:rPr>
        <w:t>3.3 Selection of nutrients for introduction into the formation with microorganisms</w:t>
      </w:r>
    </w:p>
    <w:p w14:paraId="0A1DBBB5"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On the basis of field tests of microbial EOR, it has been shown that the introduction of microorganisms into a developed oil reservoir sets in motion hard-to-recover residual oil; due to their vital activity in the reservoir, microorganisms release oil-displacing and oil-thinning metabolites - biosurfactants, alcohols, biopolymers, acids, CO2 and CH4 permeability, which modify the permeability of , increase the number of capillaries, and biodegradation of heavy components of crude oil, makes the oil less viscous [28, 29]. It should be noted that for the active life of microorganisms in oil reservoirs, it is necessary to introduce additional easily assimilable sources of carbon, nitrogen and phosphorus. For this purpose, various industrial wastes are used in practice, for example, molasses, corn waste, milk whey, etc. [4, 12, 15, 16, 30, 31].</w:t>
      </w:r>
    </w:p>
    <w:p w14:paraId="31B6C587"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It is known that for the vigorous activity of microorganisms and the production of various metabolites, it is necessary to introduce additional nutrients into the oil reservoir with readily available sources of carbon, nitrogen and phosphorus, and therefore, the substrates used for nutrient flooding of an oil reservoir must meet the following requirements:</w:t>
      </w:r>
    </w:p>
    <w:p w14:paraId="4BC49D6A"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 to be soluble in water and not to precipitate in formation water;</w:t>
      </w:r>
    </w:p>
    <w:p w14:paraId="50D7CF63"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 decompose by both aerobic and anaerobic microflora;</w:t>
      </w:r>
    </w:p>
    <w:p w14:paraId="023BE7AE"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 have certain rheological properties;</w:t>
      </w:r>
    </w:p>
    <w:p w14:paraId="4F33A21A"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 availability of large resources, availability, relative cost.</w:t>
      </w:r>
    </w:p>
    <w:p w14:paraId="5380465D" w14:textId="0ADE9984" w:rsidR="005A541E" w:rsidRPr="00E47C23" w:rsidRDefault="00E47C23" w:rsidP="00E47C23">
      <w:pPr>
        <w:pStyle w:val="a8"/>
        <w:shd w:val="clear" w:color="auto" w:fill="FFFFFF" w:themeFill="background1"/>
        <w:spacing w:after="0" w:line="360" w:lineRule="auto"/>
        <w:ind w:left="0" w:firstLine="709"/>
        <w:jc w:val="both"/>
        <w:rPr>
          <w:rFonts w:ascii="Times New Roman" w:hAnsi="Times New Roman"/>
          <w:sz w:val="24"/>
          <w:szCs w:val="24"/>
          <w:lang w:val="en-US"/>
        </w:rPr>
      </w:pPr>
      <w:r w:rsidRPr="00E47C23">
        <w:rPr>
          <w:rFonts w:ascii="Times New Roman" w:eastAsia="Times New Roman" w:hAnsi="Times New Roman"/>
          <w:sz w:val="24"/>
          <w:szCs w:val="24"/>
        </w:rPr>
        <w:t>In the process of monitoring regional materials for use as additional nutrients when conducting model experiments for the cultivation of microorganisms in real oil-reservoir waters of the Akingen field, materials and production wastes located in the accessibility zone of this field were considered. The Akingen oil field is located in the Atyrau region of Western Kazakhstan, 40 km from the city of Kulsary.</w:t>
      </w:r>
    </w:p>
    <w:bookmarkEnd w:id="2"/>
    <w:p w14:paraId="790ABB19"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lang w:val="en-US"/>
        </w:rPr>
      </w:pPr>
      <w:r w:rsidRPr="00E47C23">
        <w:rPr>
          <w:rFonts w:ascii="Times New Roman" w:eastAsia="Times New Roman" w:hAnsi="Times New Roman"/>
          <w:sz w:val="24"/>
          <w:szCs w:val="24"/>
          <w:lang w:val="en-US"/>
        </w:rPr>
        <w:t>Molasses - a waste of beet sugar production, which is a syrupy liquid of dark brown color, is a common component of nutrient media for microorganisms, because contains a complex of growth components, including 45-50% sucrose, amino acids, organic acids, macro- and microelements. The resource of molasses in the Republic of Kazakhstan is constant - the Merke sugar plant, Zhambyl region, the cost of molasses at the moment is 10,200 tenge / ton.</w:t>
      </w:r>
    </w:p>
    <w:p w14:paraId="2BB8AFA2" w14:textId="24FE207F"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lang w:val="en-US"/>
        </w:rPr>
      </w:pPr>
      <w:r w:rsidRPr="00E47C23">
        <w:rPr>
          <w:rFonts w:ascii="Times New Roman" w:eastAsia="Times New Roman" w:hAnsi="Times New Roman"/>
          <w:sz w:val="24"/>
          <w:szCs w:val="24"/>
          <w:lang w:val="en-US"/>
        </w:rPr>
        <w:lastRenderedPageBreak/>
        <w:t>Whey is one of the valuable substrates for nutrient flooding of oil reservoirs, because despite the fact that it is a waste of milk processing industries, it is a complete environment and contains all the necessary nutrients for various microorganisms. Of no small importance is the fact that the use of milk whey in the biotechnology of oil production does not require large expenditures for its preliminary preparation. Most small local dairies do not have equipment for processing whey, and at best it is sold as a feed additive for livestock, at worst it is simply discarded, thereby harming the environment and losing its profit. Meanwhile, it is forbidden worldwide to pour this by-product of the dairy industry into the environment. In the city of Atyrau (Western Kazakhstan) there is a dairy complex "SP Pervomayskiy", among the products there is natural milk whey, also in the city of Uralsk (Western Kazakhstan), the enterprise "Vituralsk" - sells dairy products, including types of whey: dry, concentrated milk whey, dry demineralized milk whey. The cost of dry demineralized milk whey is 47,000 tenge / ton.</w:t>
      </w:r>
    </w:p>
    <w:p w14:paraId="6736B5F0" w14:textId="77777777" w:rsidR="00E47C23" w:rsidRPr="00E47C23" w:rsidRDefault="00E47C23" w:rsidP="00E47C23">
      <w:pPr>
        <w:pStyle w:val="a8"/>
        <w:shd w:val="clear" w:color="auto" w:fill="FFFFFF" w:themeFill="background1"/>
        <w:spacing w:line="360" w:lineRule="auto"/>
        <w:ind w:left="0" w:firstLine="709"/>
        <w:jc w:val="both"/>
        <w:rPr>
          <w:rFonts w:ascii="Times New Roman" w:eastAsia="Times New Roman" w:hAnsi="Times New Roman"/>
          <w:sz w:val="24"/>
          <w:szCs w:val="24"/>
          <w:lang w:val="en-US"/>
        </w:rPr>
      </w:pPr>
      <w:r w:rsidRPr="00E47C23">
        <w:rPr>
          <w:rFonts w:ascii="Times New Roman" w:eastAsia="Times New Roman" w:hAnsi="Times New Roman"/>
          <w:sz w:val="24"/>
          <w:szCs w:val="24"/>
          <w:lang w:val="en-US"/>
        </w:rPr>
        <w:t>In terms of its qualitative composition (abundance and diversity of microorganisms and biologically active compounds), activated sludge is of interest as a source of a wide variety of microorganisms of various physiological groups. Therefore, activated sludge is not used if active microorganisms capable of producing target metabolites are introduced into the formation, because it is impossible to trace the microbiological component.</w:t>
      </w:r>
    </w:p>
    <w:p w14:paraId="7046CE2C" w14:textId="77777777" w:rsidR="00E47C23" w:rsidRDefault="00E47C23" w:rsidP="00E47C23">
      <w:pPr>
        <w:pStyle w:val="a8"/>
        <w:shd w:val="clear" w:color="auto" w:fill="FFFFFF" w:themeFill="background1"/>
        <w:spacing w:after="0" w:line="360" w:lineRule="auto"/>
        <w:ind w:left="0" w:firstLine="709"/>
        <w:jc w:val="both"/>
        <w:rPr>
          <w:rFonts w:ascii="Times New Roman" w:eastAsia="Times New Roman" w:hAnsi="Times New Roman"/>
          <w:sz w:val="24"/>
          <w:szCs w:val="24"/>
          <w:lang w:val="en-US"/>
        </w:rPr>
      </w:pPr>
      <w:r w:rsidRPr="00E47C23">
        <w:rPr>
          <w:rFonts w:ascii="Times New Roman" w:eastAsia="Times New Roman" w:hAnsi="Times New Roman"/>
          <w:sz w:val="24"/>
          <w:szCs w:val="24"/>
          <w:lang w:val="en-US"/>
        </w:rPr>
        <w:t>To optimize nutrient media for nutrients - nitrogen, phosphorus and potassium, various sources of nutrients are introduced, in the form of complex nitrogen-phosphorus-potassium fertilizers (NPK), widely used and produced in Kazakhstan (producers: KazAzot - Mangistau region plant, plant Kazphosphate "- Zhambyl region [32, 33].</w:t>
      </w:r>
      <w:r>
        <w:rPr>
          <w:rFonts w:ascii="Times New Roman" w:eastAsia="Times New Roman" w:hAnsi="Times New Roman"/>
          <w:sz w:val="24"/>
          <w:szCs w:val="24"/>
          <w:lang w:val="en-US"/>
        </w:rPr>
        <w:t xml:space="preserve"> </w:t>
      </w:r>
    </w:p>
    <w:p w14:paraId="5168E5D8" w14:textId="77777777" w:rsidR="00E47C23" w:rsidRPr="00E47C23" w:rsidRDefault="00E47C23" w:rsidP="00E47C23">
      <w:pPr>
        <w:pStyle w:val="a8"/>
        <w:shd w:val="clear" w:color="auto" w:fill="FFFFFF" w:themeFill="background1"/>
        <w:spacing w:line="360" w:lineRule="auto"/>
        <w:ind w:left="0" w:firstLine="709"/>
        <w:jc w:val="both"/>
        <w:rPr>
          <w:rFonts w:ascii="Times New Roman" w:hAnsi="Times New Roman"/>
          <w:color w:val="000000"/>
          <w:sz w:val="24"/>
          <w:szCs w:val="24"/>
          <w:lang w:val="en-US"/>
        </w:rPr>
      </w:pPr>
      <w:r w:rsidRPr="00E47C23">
        <w:rPr>
          <w:rFonts w:ascii="Times New Roman" w:hAnsi="Times New Roman"/>
          <w:color w:val="000000"/>
          <w:sz w:val="24"/>
          <w:szCs w:val="24"/>
          <w:lang w:val="en-US"/>
        </w:rPr>
        <w:t>Based on the study of the application in field practice and monitoring of regional materials for use as additional nutrients when conducting model experiments for the cultivation of selected associations of microorganisms on real oil reservoir waters of the Akingen field, milk whey and molasses were selected, and as additional sources of nitrogen, phosphorus , potassium - complex NPK fertilizer.</w:t>
      </w:r>
    </w:p>
    <w:p w14:paraId="40466F4D" w14:textId="77777777" w:rsidR="00E47C23" w:rsidRPr="00E47C23" w:rsidRDefault="00E47C23" w:rsidP="00E47C23">
      <w:pPr>
        <w:pStyle w:val="a8"/>
        <w:shd w:val="clear" w:color="auto" w:fill="FFFFFF" w:themeFill="background1"/>
        <w:spacing w:line="360" w:lineRule="auto"/>
        <w:ind w:left="0" w:firstLine="709"/>
        <w:jc w:val="both"/>
        <w:rPr>
          <w:rFonts w:ascii="Times New Roman" w:hAnsi="Times New Roman"/>
          <w:color w:val="000000"/>
          <w:sz w:val="24"/>
          <w:szCs w:val="24"/>
          <w:lang w:val="en-US"/>
        </w:rPr>
      </w:pPr>
      <w:r w:rsidRPr="00E47C23">
        <w:rPr>
          <w:rFonts w:ascii="Times New Roman" w:hAnsi="Times New Roman"/>
          <w:color w:val="000000"/>
          <w:sz w:val="24"/>
          <w:szCs w:val="24"/>
          <w:lang w:val="en-US"/>
        </w:rPr>
        <w:t>Earlier, from the studied 12 constructed associations of microorganisms, by coincidence of at least 4 indicators out of 6 target properties - oil emulsification, acid formation, gas formation in aerobic and anaerobic conditions - 5 associations of microorganisms were selected.</w:t>
      </w:r>
    </w:p>
    <w:p w14:paraId="6928C306" w14:textId="77777777" w:rsidR="00E47C23" w:rsidRPr="00C2547D" w:rsidRDefault="00E47C23" w:rsidP="00E47C23">
      <w:pPr>
        <w:pStyle w:val="a8"/>
        <w:shd w:val="clear" w:color="auto" w:fill="FFFFFF" w:themeFill="background1"/>
        <w:spacing w:line="360" w:lineRule="auto"/>
        <w:ind w:left="0" w:firstLine="709"/>
        <w:jc w:val="both"/>
        <w:rPr>
          <w:rFonts w:ascii="Times New Roman" w:hAnsi="Times New Roman"/>
          <w:color w:val="000000"/>
          <w:sz w:val="24"/>
          <w:szCs w:val="24"/>
          <w:lang w:val="en-US"/>
        </w:rPr>
      </w:pPr>
      <w:r w:rsidRPr="00E47C23">
        <w:rPr>
          <w:rFonts w:ascii="Times New Roman" w:hAnsi="Times New Roman"/>
          <w:color w:val="000000"/>
          <w:sz w:val="24"/>
          <w:szCs w:val="24"/>
          <w:lang w:val="en-US"/>
        </w:rPr>
        <w:t xml:space="preserve">At this stage, the study of acid and gas formation of the associations selected according to the target characteristics in model experiments under aerobic and anaerobic conditions was carried out, where real oil formation water of the Akingen field was used as the basis of the model environment, and carbon was used as a source of nutrients in the environment. nitrogen, phosphorus and potassium - used molasses, milk whey, molasses with the addition of NPK </w:t>
      </w:r>
      <w:r w:rsidRPr="00E47C23">
        <w:rPr>
          <w:rFonts w:ascii="Times New Roman" w:hAnsi="Times New Roman"/>
          <w:color w:val="000000"/>
          <w:sz w:val="24"/>
          <w:szCs w:val="24"/>
          <w:lang w:val="en-US"/>
        </w:rPr>
        <w:lastRenderedPageBreak/>
        <w:t xml:space="preserve">fertilizer, whey with the addition of NPK fertilizer. </w:t>
      </w:r>
      <w:r w:rsidRPr="00C2547D">
        <w:rPr>
          <w:rFonts w:ascii="Times New Roman" w:hAnsi="Times New Roman"/>
          <w:color w:val="000000"/>
          <w:sz w:val="24"/>
          <w:szCs w:val="24"/>
          <w:lang w:val="en-US"/>
        </w:rPr>
        <w:t>The experiments were carried out for 10 days, in 4 repetitions.</w:t>
      </w:r>
    </w:p>
    <w:p w14:paraId="7BC08901" w14:textId="009A96D1" w:rsidR="005A541E" w:rsidRDefault="00E47C23" w:rsidP="00E47C23">
      <w:pPr>
        <w:pStyle w:val="a8"/>
        <w:shd w:val="clear" w:color="auto" w:fill="FFFFFF" w:themeFill="background1"/>
        <w:spacing w:after="0" w:line="360" w:lineRule="auto"/>
        <w:ind w:left="0" w:firstLine="709"/>
        <w:jc w:val="both"/>
        <w:rPr>
          <w:rFonts w:ascii="Times New Roman" w:hAnsi="Times New Roman"/>
          <w:color w:val="000000"/>
          <w:sz w:val="24"/>
          <w:szCs w:val="24"/>
          <w:lang w:val="en-US"/>
        </w:rPr>
      </w:pPr>
      <w:r w:rsidRPr="00E47C23">
        <w:rPr>
          <w:rFonts w:ascii="Times New Roman" w:hAnsi="Times New Roman"/>
          <w:color w:val="000000"/>
          <w:sz w:val="24"/>
          <w:szCs w:val="24"/>
          <w:lang w:val="en-US"/>
        </w:rPr>
        <w:t>Table 9 shows the results of changes in the pH of the medium during the cultivation of associations on model media under aerobic and anaerobic conditions.</w:t>
      </w:r>
    </w:p>
    <w:p w14:paraId="45986E92" w14:textId="77777777" w:rsidR="00E47C23" w:rsidRPr="00E47C23" w:rsidRDefault="00E47C23" w:rsidP="00E47C23">
      <w:pPr>
        <w:pStyle w:val="a8"/>
        <w:shd w:val="clear" w:color="auto" w:fill="FFFFFF" w:themeFill="background1"/>
        <w:spacing w:after="0" w:line="360" w:lineRule="auto"/>
        <w:ind w:left="0" w:firstLine="709"/>
        <w:jc w:val="both"/>
        <w:rPr>
          <w:rFonts w:ascii="Times New Roman" w:hAnsi="Times New Roman"/>
          <w:color w:val="000000"/>
          <w:sz w:val="24"/>
          <w:szCs w:val="24"/>
          <w:lang w:val="en-US"/>
        </w:rPr>
      </w:pPr>
    </w:p>
    <w:p w14:paraId="19DB58EA" w14:textId="77777777" w:rsidR="00564CE9" w:rsidRPr="009F0F68" w:rsidRDefault="00564CE9" w:rsidP="00E47C23">
      <w:pPr>
        <w:pStyle w:val="a3"/>
        <w:spacing w:line="360" w:lineRule="auto"/>
        <w:jc w:val="both"/>
        <w:rPr>
          <w:rFonts w:ascii="Times New Roman" w:hAnsi="Times New Roman"/>
          <w:sz w:val="24"/>
          <w:szCs w:val="24"/>
          <w:lang w:val="kk-KZ"/>
        </w:rPr>
      </w:pPr>
      <w:bookmarkStart w:id="3" w:name="_Hlk54300821"/>
      <w:bookmarkStart w:id="4" w:name="_Hlk53969312"/>
      <w:r w:rsidRPr="009F0F68">
        <w:rPr>
          <w:rFonts w:ascii="Times New Roman" w:hAnsi="Times New Roman"/>
          <w:sz w:val="24"/>
          <w:szCs w:val="24"/>
          <w:lang w:val="kk-KZ"/>
        </w:rPr>
        <w:t xml:space="preserve">Table 9 – Dynamics of pH changes in model media during cultivation of </w:t>
      </w:r>
      <w:r>
        <w:rPr>
          <w:rFonts w:ascii="Times New Roman" w:hAnsi="Times New Roman"/>
          <w:sz w:val="24"/>
          <w:szCs w:val="24"/>
          <w:lang w:val="en-US"/>
        </w:rPr>
        <w:t>consortia</w:t>
      </w:r>
      <w:r w:rsidRPr="009F0F68">
        <w:rPr>
          <w:rFonts w:ascii="Times New Roman" w:hAnsi="Times New Roman"/>
          <w:sz w:val="24"/>
          <w:szCs w:val="24"/>
          <w:lang w:val="kk-KZ"/>
        </w:rPr>
        <w:t xml:space="preserve"> of microorganisms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1697"/>
        <w:gridCol w:w="998"/>
        <w:gridCol w:w="998"/>
        <w:gridCol w:w="990"/>
        <w:gridCol w:w="989"/>
        <w:gridCol w:w="8"/>
        <w:gridCol w:w="844"/>
        <w:gridCol w:w="849"/>
        <w:gridCol w:w="8"/>
        <w:gridCol w:w="844"/>
        <w:gridCol w:w="994"/>
      </w:tblGrid>
      <w:tr w:rsidR="00564CE9" w:rsidRPr="00FE6A88" w14:paraId="6EE0F327" w14:textId="77777777" w:rsidTr="00E47C23">
        <w:trPr>
          <w:trHeight w:val="213"/>
        </w:trPr>
        <w:tc>
          <w:tcPr>
            <w:tcW w:w="274" w:type="dxa"/>
            <w:vMerge w:val="restart"/>
            <w:shd w:val="clear" w:color="auto" w:fill="auto"/>
          </w:tcPr>
          <w:p w14:paraId="0EEEC687" w14:textId="77777777" w:rsidR="00564CE9" w:rsidRPr="00FE6A88" w:rsidRDefault="00564CE9" w:rsidP="0093393F">
            <w:pPr>
              <w:spacing w:line="280" w:lineRule="exact"/>
              <w:ind w:left="-709" w:right="32" w:firstLine="595"/>
              <w:rPr>
                <w:sz w:val="20"/>
                <w:szCs w:val="20"/>
              </w:rPr>
            </w:pPr>
            <w:bookmarkStart w:id="5" w:name="_Hlk53965962"/>
            <w:bookmarkStart w:id="6" w:name="_Hlk54296639"/>
            <w:bookmarkStart w:id="7" w:name="_Hlk53969303"/>
            <w:bookmarkEnd w:id="3"/>
          </w:p>
          <w:p w14:paraId="7942E163" w14:textId="77777777" w:rsidR="00564CE9" w:rsidRPr="00FE6A88" w:rsidRDefault="00564CE9" w:rsidP="0093393F">
            <w:pPr>
              <w:spacing w:line="280" w:lineRule="exact"/>
              <w:ind w:left="-709" w:right="32" w:firstLine="595"/>
              <w:rPr>
                <w:sz w:val="20"/>
                <w:szCs w:val="20"/>
              </w:rPr>
            </w:pPr>
            <w:r w:rsidRPr="00FE6A88">
              <w:rPr>
                <w:sz w:val="20"/>
                <w:szCs w:val="20"/>
              </w:rPr>
              <w:t>№</w:t>
            </w:r>
          </w:p>
        </w:tc>
        <w:tc>
          <w:tcPr>
            <w:tcW w:w="1697" w:type="dxa"/>
            <w:vMerge w:val="restart"/>
            <w:shd w:val="clear" w:color="auto" w:fill="auto"/>
          </w:tcPr>
          <w:p w14:paraId="15CD8396" w14:textId="77777777" w:rsidR="00564CE9" w:rsidRPr="009F0F68" w:rsidRDefault="00564CE9" w:rsidP="0093393F">
            <w:pPr>
              <w:spacing w:line="280" w:lineRule="exact"/>
              <w:ind w:hanging="108"/>
              <w:jc w:val="center"/>
              <w:rPr>
                <w:sz w:val="20"/>
                <w:szCs w:val="20"/>
                <w:lang w:val="en-US"/>
              </w:rPr>
            </w:pPr>
            <w:r>
              <w:rPr>
                <w:sz w:val="20"/>
                <w:szCs w:val="20"/>
                <w:lang w:val="en-US"/>
              </w:rPr>
              <w:t>Microorganisms</w:t>
            </w:r>
          </w:p>
        </w:tc>
        <w:tc>
          <w:tcPr>
            <w:tcW w:w="3983" w:type="dxa"/>
            <w:gridSpan w:val="5"/>
            <w:shd w:val="clear" w:color="auto" w:fill="auto"/>
          </w:tcPr>
          <w:p w14:paraId="083DC545" w14:textId="77777777" w:rsidR="00564CE9" w:rsidRPr="009F0F68" w:rsidRDefault="00564CE9" w:rsidP="0093393F">
            <w:pPr>
              <w:spacing w:line="280" w:lineRule="exact"/>
              <w:rPr>
                <w:sz w:val="20"/>
                <w:szCs w:val="20"/>
                <w:lang w:val="en-US"/>
              </w:rPr>
            </w:pPr>
            <w:r>
              <w:rPr>
                <w:sz w:val="20"/>
                <w:szCs w:val="20"/>
                <w:lang w:val="en-US"/>
              </w:rPr>
              <w:t xml:space="preserve">Molasses </w:t>
            </w:r>
          </w:p>
        </w:tc>
        <w:tc>
          <w:tcPr>
            <w:tcW w:w="3539" w:type="dxa"/>
            <w:gridSpan w:val="5"/>
            <w:shd w:val="clear" w:color="auto" w:fill="auto"/>
          </w:tcPr>
          <w:p w14:paraId="44C5AF40" w14:textId="77777777" w:rsidR="00564CE9" w:rsidRPr="009F0F68" w:rsidRDefault="00564CE9" w:rsidP="0093393F">
            <w:pPr>
              <w:spacing w:line="280" w:lineRule="exact"/>
              <w:rPr>
                <w:sz w:val="20"/>
                <w:szCs w:val="20"/>
                <w:lang w:val="en-US"/>
              </w:rPr>
            </w:pPr>
            <w:r>
              <w:rPr>
                <w:sz w:val="20"/>
                <w:szCs w:val="20"/>
                <w:lang w:val="en-US"/>
              </w:rPr>
              <w:t>Milk whey</w:t>
            </w:r>
          </w:p>
        </w:tc>
      </w:tr>
      <w:tr w:rsidR="00564CE9" w:rsidRPr="00FE6A88" w14:paraId="5951F3BF" w14:textId="77777777" w:rsidTr="00E47C23">
        <w:trPr>
          <w:trHeight w:val="295"/>
        </w:trPr>
        <w:tc>
          <w:tcPr>
            <w:tcW w:w="274" w:type="dxa"/>
            <w:vMerge/>
            <w:shd w:val="clear" w:color="auto" w:fill="auto"/>
          </w:tcPr>
          <w:p w14:paraId="46DD1541" w14:textId="77777777" w:rsidR="00564CE9" w:rsidRPr="00FE6A88" w:rsidRDefault="00564CE9" w:rsidP="0093393F">
            <w:pPr>
              <w:spacing w:line="280" w:lineRule="exact"/>
              <w:ind w:left="-709" w:right="32" w:firstLine="595"/>
              <w:rPr>
                <w:sz w:val="20"/>
                <w:szCs w:val="20"/>
              </w:rPr>
            </w:pPr>
            <w:bookmarkStart w:id="8" w:name="_Hlk54341559"/>
          </w:p>
        </w:tc>
        <w:tc>
          <w:tcPr>
            <w:tcW w:w="1697" w:type="dxa"/>
            <w:vMerge/>
            <w:shd w:val="clear" w:color="auto" w:fill="auto"/>
          </w:tcPr>
          <w:p w14:paraId="2A8542A5" w14:textId="77777777" w:rsidR="00564CE9" w:rsidRPr="00FE6A88" w:rsidRDefault="00564CE9" w:rsidP="0093393F">
            <w:pPr>
              <w:spacing w:line="280" w:lineRule="exact"/>
              <w:ind w:right="31"/>
              <w:rPr>
                <w:sz w:val="20"/>
                <w:szCs w:val="20"/>
              </w:rPr>
            </w:pPr>
          </w:p>
        </w:tc>
        <w:tc>
          <w:tcPr>
            <w:tcW w:w="1996" w:type="dxa"/>
            <w:gridSpan w:val="2"/>
            <w:shd w:val="clear" w:color="auto" w:fill="auto"/>
          </w:tcPr>
          <w:p w14:paraId="555A7A39" w14:textId="77777777" w:rsidR="00564CE9" w:rsidRPr="00FE6A88" w:rsidRDefault="00564CE9" w:rsidP="0093393F">
            <w:pPr>
              <w:spacing w:line="280" w:lineRule="exact"/>
              <w:rPr>
                <w:sz w:val="20"/>
                <w:szCs w:val="20"/>
              </w:rPr>
            </w:pPr>
            <w:r w:rsidRPr="00460A2F">
              <w:rPr>
                <w:sz w:val="20"/>
                <w:szCs w:val="20"/>
              </w:rPr>
              <w:t>Aerobic</w:t>
            </w:r>
            <w:r w:rsidRPr="00FE6A88">
              <w:rPr>
                <w:sz w:val="20"/>
                <w:szCs w:val="20"/>
              </w:rPr>
              <w:t xml:space="preserve"> </w:t>
            </w:r>
          </w:p>
        </w:tc>
        <w:tc>
          <w:tcPr>
            <w:tcW w:w="1987" w:type="dxa"/>
            <w:gridSpan w:val="3"/>
            <w:shd w:val="clear" w:color="auto" w:fill="auto"/>
          </w:tcPr>
          <w:p w14:paraId="0B0FC516" w14:textId="77777777" w:rsidR="00564CE9" w:rsidRPr="00FE6A88" w:rsidRDefault="00564CE9" w:rsidP="0093393F">
            <w:pPr>
              <w:spacing w:line="280" w:lineRule="exact"/>
              <w:rPr>
                <w:sz w:val="20"/>
                <w:szCs w:val="20"/>
              </w:rPr>
            </w:pPr>
            <w:r w:rsidRPr="00460A2F">
              <w:rPr>
                <w:sz w:val="20"/>
                <w:szCs w:val="20"/>
              </w:rPr>
              <w:t>A</w:t>
            </w:r>
            <w:r>
              <w:rPr>
                <w:sz w:val="20"/>
                <w:szCs w:val="20"/>
                <w:lang w:val="en-US"/>
              </w:rPr>
              <w:t>na</w:t>
            </w:r>
            <w:r w:rsidRPr="00460A2F">
              <w:rPr>
                <w:sz w:val="20"/>
                <w:szCs w:val="20"/>
              </w:rPr>
              <w:t>erobic</w:t>
            </w:r>
            <w:r w:rsidRPr="00FE6A88">
              <w:rPr>
                <w:sz w:val="20"/>
                <w:szCs w:val="20"/>
              </w:rPr>
              <w:t xml:space="preserve"> </w:t>
            </w:r>
          </w:p>
        </w:tc>
        <w:tc>
          <w:tcPr>
            <w:tcW w:w="1701" w:type="dxa"/>
            <w:gridSpan w:val="3"/>
            <w:shd w:val="clear" w:color="auto" w:fill="auto"/>
          </w:tcPr>
          <w:p w14:paraId="77089170" w14:textId="77777777" w:rsidR="00564CE9" w:rsidRPr="00FE6A88" w:rsidRDefault="00564CE9" w:rsidP="0093393F">
            <w:pPr>
              <w:spacing w:line="280" w:lineRule="exact"/>
              <w:rPr>
                <w:sz w:val="20"/>
                <w:szCs w:val="20"/>
              </w:rPr>
            </w:pPr>
            <w:r w:rsidRPr="00460A2F">
              <w:rPr>
                <w:sz w:val="20"/>
                <w:szCs w:val="20"/>
              </w:rPr>
              <w:t>Aerobic</w:t>
            </w:r>
          </w:p>
        </w:tc>
        <w:tc>
          <w:tcPr>
            <w:tcW w:w="1838" w:type="dxa"/>
            <w:gridSpan w:val="2"/>
            <w:shd w:val="clear" w:color="auto" w:fill="auto"/>
          </w:tcPr>
          <w:p w14:paraId="1EC07B96" w14:textId="77777777" w:rsidR="00564CE9" w:rsidRPr="00FE6A88" w:rsidRDefault="00564CE9" w:rsidP="0093393F">
            <w:pPr>
              <w:spacing w:line="280" w:lineRule="exact"/>
              <w:rPr>
                <w:sz w:val="20"/>
                <w:szCs w:val="20"/>
              </w:rPr>
            </w:pPr>
            <w:r w:rsidRPr="00460A2F">
              <w:rPr>
                <w:sz w:val="20"/>
                <w:szCs w:val="20"/>
              </w:rPr>
              <w:t>A</w:t>
            </w:r>
            <w:r>
              <w:rPr>
                <w:sz w:val="20"/>
                <w:szCs w:val="20"/>
                <w:lang w:val="en-US"/>
              </w:rPr>
              <w:t>na</w:t>
            </w:r>
            <w:r w:rsidRPr="00460A2F">
              <w:rPr>
                <w:sz w:val="20"/>
                <w:szCs w:val="20"/>
              </w:rPr>
              <w:t>erobic</w:t>
            </w:r>
            <w:r w:rsidRPr="00FE6A88">
              <w:rPr>
                <w:sz w:val="20"/>
                <w:szCs w:val="20"/>
              </w:rPr>
              <w:t xml:space="preserve"> </w:t>
            </w:r>
          </w:p>
        </w:tc>
      </w:tr>
      <w:tr w:rsidR="00564CE9" w:rsidRPr="00FE6A88" w14:paraId="1978FB77" w14:textId="77777777" w:rsidTr="00E47C23">
        <w:trPr>
          <w:trHeight w:val="305"/>
        </w:trPr>
        <w:tc>
          <w:tcPr>
            <w:tcW w:w="274" w:type="dxa"/>
            <w:vMerge/>
            <w:shd w:val="clear" w:color="auto" w:fill="auto"/>
          </w:tcPr>
          <w:p w14:paraId="3800C074" w14:textId="77777777" w:rsidR="00564CE9" w:rsidRPr="00FE6A88" w:rsidRDefault="00564CE9" w:rsidP="0093393F">
            <w:pPr>
              <w:spacing w:line="280" w:lineRule="exact"/>
              <w:ind w:firstLine="709"/>
              <w:rPr>
                <w:sz w:val="20"/>
                <w:szCs w:val="20"/>
              </w:rPr>
            </w:pPr>
            <w:bookmarkStart w:id="9" w:name="_Hlk53961785"/>
            <w:bookmarkEnd w:id="5"/>
            <w:bookmarkEnd w:id="8"/>
          </w:p>
        </w:tc>
        <w:tc>
          <w:tcPr>
            <w:tcW w:w="1697" w:type="dxa"/>
            <w:vMerge/>
            <w:shd w:val="clear" w:color="auto" w:fill="auto"/>
          </w:tcPr>
          <w:p w14:paraId="0FE3E25C" w14:textId="77777777" w:rsidR="00564CE9" w:rsidRPr="00FE6A88" w:rsidRDefault="00564CE9" w:rsidP="0093393F">
            <w:pPr>
              <w:spacing w:line="280" w:lineRule="exact"/>
              <w:ind w:firstLine="709"/>
              <w:rPr>
                <w:sz w:val="20"/>
                <w:szCs w:val="20"/>
              </w:rPr>
            </w:pPr>
          </w:p>
        </w:tc>
        <w:tc>
          <w:tcPr>
            <w:tcW w:w="998" w:type="dxa"/>
            <w:shd w:val="clear" w:color="auto" w:fill="auto"/>
          </w:tcPr>
          <w:p w14:paraId="346F8A16" w14:textId="77777777" w:rsidR="00564CE9" w:rsidRPr="00FE6A88" w:rsidRDefault="00564CE9" w:rsidP="0093393F">
            <w:pPr>
              <w:spacing w:line="280" w:lineRule="exact"/>
              <w:rPr>
                <w:sz w:val="20"/>
                <w:szCs w:val="20"/>
              </w:rPr>
            </w:pPr>
            <w:bookmarkStart w:id="10" w:name="_Hlk53865807"/>
            <w:r w:rsidRPr="00FE6A88">
              <w:rPr>
                <w:sz w:val="20"/>
                <w:szCs w:val="20"/>
                <w:lang w:val="en-US"/>
              </w:rPr>
              <w:t>pH</w:t>
            </w:r>
            <w:r w:rsidRPr="00FE6A88">
              <w:rPr>
                <w:sz w:val="20"/>
                <w:szCs w:val="20"/>
              </w:rPr>
              <w:t xml:space="preserve"> </w:t>
            </w:r>
            <w:bookmarkEnd w:id="10"/>
            <w:r>
              <w:rPr>
                <w:sz w:val="20"/>
                <w:szCs w:val="20"/>
              </w:rPr>
              <w:t>initial</w:t>
            </w:r>
          </w:p>
        </w:tc>
        <w:tc>
          <w:tcPr>
            <w:tcW w:w="998" w:type="dxa"/>
            <w:shd w:val="clear" w:color="auto" w:fill="auto"/>
          </w:tcPr>
          <w:p w14:paraId="36113D58" w14:textId="77777777" w:rsidR="00564CE9" w:rsidRPr="00FE6A88" w:rsidRDefault="00564CE9" w:rsidP="0093393F">
            <w:pPr>
              <w:spacing w:line="280" w:lineRule="exact"/>
              <w:rPr>
                <w:sz w:val="20"/>
                <w:szCs w:val="20"/>
              </w:rPr>
            </w:pPr>
            <w:bookmarkStart w:id="11" w:name="_Hlk53961841"/>
            <w:r w:rsidRPr="00FE6A88">
              <w:rPr>
                <w:sz w:val="20"/>
                <w:szCs w:val="20"/>
                <w:lang w:val="en-US"/>
              </w:rPr>
              <w:t>pH</w:t>
            </w:r>
            <w:r w:rsidRPr="00FE6A88">
              <w:rPr>
                <w:sz w:val="20"/>
                <w:szCs w:val="20"/>
              </w:rPr>
              <w:t xml:space="preserve"> </w:t>
            </w:r>
            <w:bookmarkEnd w:id="11"/>
            <w:r>
              <w:rPr>
                <w:sz w:val="20"/>
                <w:szCs w:val="20"/>
              </w:rPr>
              <w:t>final</w:t>
            </w:r>
          </w:p>
        </w:tc>
        <w:tc>
          <w:tcPr>
            <w:tcW w:w="990" w:type="dxa"/>
            <w:shd w:val="clear" w:color="auto" w:fill="auto"/>
          </w:tcPr>
          <w:p w14:paraId="4E6B1A28" w14:textId="77777777" w:rsidR="00564CE9" w:rsidRPr="00FE6A88" w:rsidRDefault="00564CE9" w:rsidP="0093393F">
            <w:pPr>
              <w:spacing w:line="280" w:lineRule="exact"/>
              <w:rPr>
                <w:sz w:val="20"/>
                <w:szCs w:val="20"/>
              </w:rPr>
            </w:pPr>
            <w:r w:rsidRPr="00FE6A88">
              <w:rPr>
                <w:sz w:val="20"/>
                <w:szCs w:val="20"/>
                <w:lang w:val="en-US"/>
              </w:rPr>
              <w:t>pH</w:t>
            </w:r>
            <w:r w:rsidRPr="00FE6A88">
              <w:rPr>
                <w:sz w:val="20"/>
                <w:szCs w:val="20"/>
              </w:rPr>
              <w:t xml:space="preserve"> </w:t>
            </w:r>
            <w:r>
              <w:rPr>
                <w:sz w:val="20"/>
                <w:szCs w:val="20"/>
              </w:rPr>
              <w:t>initial</w:t>
            </w:r>
          </w:p>
        </w:tc>
        <w:tc>
          <w:tcPr>
            <w:tcW w:w="989" w:type="dxa"/>
            <w:shd w:val="clear" w:color="auto" w:fill="auto"/>
          </w:tcPr>
          <w:p w14:paraId="7DD74B6A" w14:textId="77777777" w:rsidR="00564CE9" w:rsidRPr="00FE6A88" w:rsidRDefault="00564CE9" w:rsidP="0093393F">
            <w:pPr>
              <w:spacing w:line="280" w:lineRule="exact"/>
              <w:rPr>
                <w:sz w:val="20"/>
                <w:szCs w:val="20"/>
              </w:rPr>
            </w:pPr>
            <w:r w:rsidRPr="00FE6A88">
              <w:rPr>
                <w:sz w:val="20"/>
                <w:szCs w:val="20"/>
                <w:lang w:val="en-US"/>
              </w:rPr>
              <w:t>pH</w:t>
            </w:r>
            <w:r w:rsidRPr="00FE6A88">
              <w:rPr>
                <w:sz w:val="20"/>
                <w:szCs w:val="20"/>
              </w:rPr>
              <w:t xml:space="preserve"> </w:t>
            </w:r>
            <w:r>
              <w:rPr>
                <w:sz w:val="20"/>
                <w:szCs w:val="20"/>
              </w:rPr>
              <w:t>final</w:t>
            </w:r>
          </w:p>
        </w:tc>
        <w:tc>
          <w:tcPr>
            <w:tcW w:w="852" w:type="dxa"/>
            <w:gridSpan w:val="2"/>
            <w:shd w:val="clear" w:color="auto" w:fill="auto"/>
          </w:tcPr>
          <w:p w14:paraId="47752E5F" w14:textId="77777777" w:rsidR="00564CE9" w:rsidRPr="00FE6A88" w:rsidRDefault="00564CE9" w:rsidP="0093393F">
            <w:pPr>
              <w:spacing w:line="280" w:lineRule="exact"/>
              <w:ind w:right="-109" w:hanging="104"/>
              <w:jc w:val="center"/>
              <w:rPr>
                <w:sz w:val="20"/>
                <w:szCs w:val="20"/>
              </w:rPr>
            </w:pPr>
            <w:r w:rsidRPr="00FE6A88">
              <w:rPr>
                <w:sz w:val="20"/>
                <w:szCs w:val="20"/>
                <w:lang w:val="en-US"/>
              </w:rPr>
              <w:t>pH</w:t>
            </w:r>
            <w:r w:rsidRPr="00FE6A88">
              <w:rPr>
                <w:sz w:val="20"/>
                <w:szCs w:val="20"/>
              </w:rPr>
              <w:t xml:space="preserve"> </w:t>
            </w:r>
            <w:r>
              <w:rPr>
                <w:sz w:val="20"/>
                <w:szCs w:val="20"/>
              </w:rPr>
              <w:t>initial</w:t>
            </w:r>
          </w:p>
        </w:tc>
        <w:tc>
          <w:tcPr>
            <w:tcW w:w="849" w:type="dxa"/>
            <w:shd w:val="clear" w:color="auto" w:fill="auto"/>
          </w:tcPr>
          <w:p w14:paraId="7580DEEE" w14:textId="77777777" w:rsidR="00564CE9" w:rsidRPr="00FE6A88" w:rsidRDefault="00564CE9" w:rsidP="0093393F">
            <w:pPr>
              <w:spacing w:line="280" w:lineRule="exact"/>
              <w:ind w:right="-109" w:hanging="104"/>
              <w:jc w:val="center"/>
              <w:rPr>
                <w:sz w:val="20"/>
                <w:szCs w:val="20"/>
              </w:rPr>
            </w:pPr>
            <w:r w:rsidRPr="00FE6A88">
              <w:rPr>
                <w:sz w:val="20"/>
                <w:szCs w:val="20"/>
                <w:lang w:val="en-US"/>
              </w:rPr>
              <w:t>pH</w:t>
            </w:r>
            <w:r w:rsidRPr="00FE6A88">
              <w:rPr>
                <w:sz w:val="20"/>
                <w:szCs w:val="20"/>
              </w:rPr>
              <w:t xml:space="preserve"> </w:t>
            </w:r>
            <w:r>
              <w:rPr>
                <w:sz w:val="20"/>
                <w:szCs w:val="20"/>
              </w:rPr>
              <w:t>final</w:t>
            </w:r>
          </w:p>
        </w:tc>
        <w:tc>
          <w:tcPr>
            <w:tcW w:w="852" w:type="dxa"/>
            <w:gridSpan w:val="2"/>
            <w:shd w:val="clear" w:color="auto" w:fill="auto"/>
          </w:tcPr>
          <w:p w14:paraId="6BF54A4B" w14:textId="77777777" w:rsidR="00564CE9" w:rsidRPr="00FE6A88" w:rsidRDefault="00564CE9" w:rsidP="0093393F">
            <w:pPr>
              <w:spacing w:line="280" w:lineRule="exact"/>
              <w:ind w:right="-109" w:hanging="104"/>
              <w:jc w:val="center"/>
              <w:rPr>
                <w:sz w:val="20"/>
                <w:szCs w:val="20"/>
              </w:rPr>
            </w:pPr>
            <w:r w:rsidRPr="00FE6A88">
              <w:rPr>
                <w:sz w:val="20"/>
                <w:szCs w:val="20"/>
                <w:lang w:val="en-US"/>
              </w:rPr>
              <w:t>pH</w:t>
            </w:r>
            <w:r w:rsidRPr="00FE6A88">
              <w:rPr>
                <w:sz w:val="20"/>
                <w:szCs w:val="20"/>
              </w:rPr>
              <w:t xml:space="preserve"> </w:t>
            </w:r>
            <w:r>
              <w:rPr>
                <w:sz w:val="20"/>
                <w:szCs w:val="20"/>
              </w:rPr>
              <w:t>initial</w:t>
            </w:r>
          </w:p>
        </w:tc>
        <w:tc>
          <w:tcPr>
            <w:tcW w:w="994" w:type="dxa"/>
            <w:shd w:val="clear" w:color="auto" w:fill="auto"/>
          </w:tcPr>
          <w:p w14:paraId="3C300693" w14:textId="77777777" w:rsidR="00564CE9" w:rsidRPr="00FE6A88" w:rsidRDefault="00564CE9" w:rsidP="0093393F">
            <w:pPr>
              <w:spacing w:line="280" w:lineRule="exact"/>
              <w:ind w:right="-109" w:hanging="104"/>
              <w:jc w:val="center"/>
              <w:rPr>
                <w:sz w:val="20"/>
                <w:szCs w:val="20"/>
              </w:rPr>
            </w:pPr>
            <w:r w:rsidRPr="00FE6A88">
              <w:rPr>
                <w:sz w:val="20"/>
                <w:szCs w:val="20"/>
                <w:lang w:val="en-US"/>
              </w:rPr>
              <w:t>pH</w:t>
            </w:r>
            <w:r w:rsidRPr="00FE6A88">
              <w:rPr>
                <w:sz w:val="20"/>
                <w:szCs w:val="20"/>
              </w:rPr>
              <w:t xml:space="preserve"> </w:t>
            </w:r>
            <w:r>
              <w:rPr>
                <w:sz w:val="20"/>
                <w:szCs w:val="20"/>
              </w:rPr>
              <w:t>final</w:t>
            </w:r>
          </w:p>
        </w:tc>
      </w:tr>
      <w:tr w:rsidR="00564CE9" w:rsidRPr="00FE6A88" w14:paraId="2026F5FD" w14:textId="77777777" w:rsidTr="00E47C23">
        <w:tc>
          <w:tcPr>
            <w:tcW w:w="274" w:type="dxa"/>
            <w:shd w:val="clear" w:color="auto" w:fill="auto"/>
          </w:tcPr>
          <w:p w14:paraId="5153B156" w14:textId="77777777" w:rsidR="00564CE9" w:rsidRPr="00FE6A88" w:rsidRDefault="00564CE9" w:rsidP="0093393F">
            <w:pPr>
              <w:pStyle w:val="a3"/>
              <w:spacing w:line="280" w:lineRule="exact"/>
              <w:ind w:right="658"/>
              <w:rPr>
                <w:rFonts w:ascii="Times New Roman" w:hAnsi="Times New Roman"/>
                <w:sz w:val="20"/>
                <w:szCs w:val="20"/>
              </w:rPr>
            </w:pPr>
            <w:bookmarkStart w:id="12" w:name="_Hlk54296746"/>
            <w:bookmarkEnd w:id="9"/>
            <w:r w:rsidRPr="00FE6A88">
              <w:rPr>
                <w:rFonts w:ascii="Times New Roman" w:hAnsi="Times New Roman"/>
                <w:sz w:val="20"/>
                <w:szCs w:val="20"/>
              </w:rPr>
              <w:t>1</w:t>
            </w:r>
          </w:p>
        </w:tc>
        <w:tc>
          <w:tcPr>
            <w:tcW w:w="1697" w:type="dxa"/>
            <w:shd w:val="clear" w:color="auto" w:fill="auto"/>
          </w:tcPr>
          <w:p w14:paraId="12C7176C" w14:textId="77777777" w:rsidR="00564CE9" w:rsidRPr="009F0F68" w:rsidRDefault="00564CE9" w:rsidP="0093393F">
            <w:pPr>
              <w:pStyle w:val="a3"/>
              <w:spacing w:line="280" w:lineRule="exact"/>
              <w:rPr>
                <w:rFonts w:ascii="Times New Roman" w:hAnsi="Times New Roman"/>
                <w:sz w:val="20"/>
                <w:szCs w:val="20"/>
                <w:lang w:val="en-US"/>
              </w:rPr>
            </w:pPr>
            <w:r>
              <w:rPr>
                <w:rFonts w:ascii="Times New Roman" w:hAnsi="Times New Roman"/>
                <w:sz w:val="20"/>
                <w:szCs w:val="20"/>
                <w:lang w:val="en-US"/>
              </w:rPr>
              <w:t>control</w:t>
            </w:r>
          </w:p>
        </w:tc>
        <w:tc>
          <w:tcPr>
            <w:tcW w:w="998" w:type="dxa"/>
            <w:shd w:val="clear" w:color="auto" w:fill="auto"/>
          </w:tcPr>
          <w:p w14:paraId="7ADA4247" w14:textId="77777777" w:rsidR="00564CE9" w:rsidRPr="00FE6A88" w:rsidRDefault="00564CE9" w:rsidP="0093393F">
            <w:pPr>
              <w:spacing w:line="280" w:lineRule="exact"/>
              <w:ind w:right="-109" w:hanging="109"/>
              <w:jc w:val="center"/>
              <w:rPr>
                <w:sz w:val="20"/>
                <w:szCs w:val="20"/>
              </w:rPr>
            </w:pPr>
            <w:bookmarkStart w:id="13" w:name="_Hlk53963203"/>
            <w:r w:rsidRPr="00FE6A88">
              <w:rPr>
                <w:sz w:val="20"/>
                <w:szCs w:val="20"/>
              </w:rPr>
              <w:t>6,28</w:t>
            </w:r>
            <w:bookmarkStart w:id="14" w:name="_Hlk53963344"/>
            <w:bookmarkEnd w:id="13"/>
            <w:r w:rsidRPr="00FE6A88">
              <w:rPr>
                <w:sz w:val="20"/>
                <w:szCs w:val="20"/>
              </w:rPr>
              <w:t>±0,</w:t>
            </w:r>
            <w:bookmarkEnd w:id="14"/>
            <w:r w:rsidRPr="00FE6A88">
              <w:rPr>
                <w:sz w:val="20"/>
                <w:szCs w:val="20"/>
              </w:rPr>
              <w:t>19</w:t>
            </w:r>
          </w:p>
        </w:tc>
        <w:tc>
          <w:tcPr>
            <w:tcW w:w="998" w:type="dxa"/>
            <w:shd w:val="clear" w:color="auto" w:fill="auto"/>
          </w:tcPr>
          <w:p w14:paraId="222D98E7" w14:textId="77777777" w:rsidR="00564CE9" w:rsidRPr="00FE6A88" w:rsidRDefault="00564CE9" w:rsidP="0093393F">
            <w:pPr>
              <w:spacing w:line="280" w:lineRule="exact"/>
              <w:ind w:right="-109" w:hanging="109"/>
              <w:jc w:val="center"/>
              <w:rPr>
                <w:sz w:val="20"/>
                <w:szCs w:val="20"/>
              </w:rPr>
            </w:pPr>
            <w:bookmarkStart w:id="15" w:name="_Hlk54340385"/>
            <w:r w:rsidRPr="00FE6A88">
              <w:rPr>
                <w:sz w:val="20"/>
                <w:szCs w:val="20"/>
              </w:rPr>
              <w:t>6,2</w:t>
            </w:r>
            <w:bookmarkStart w:id="16" w:name="_Hlk54340157"/>
            <w:r w:rsidRPr="00FE6A88">
              <w:rPr>
                <w:sz w:val="20"/>
                <w:szCs w:val="20"/>
              </w:rPr>
              <w:t>±</w:t>
            </w:r>
            <w:bookmarkEnd w:id="16"/>
            <w:r w:rsidRPr="00FE6A88">
              <w:rPr>
                <w:sz w:val="20"/>
                <w:szCs w:val="20"/>
              </w:rPr>
              <w:t>0,</w:t>
            </w:r>
            <w:bookmarkEnd w:id="15"/>
            <w:r w:rsidRPr="00FE6A88">
              <w:rPr>
                <w:sz w:val="20"/>
                <w:szCs w:val="20"/>
              </w:rPr>
              <w:t>19</w:t>
            </w:r>
          </w:p>
        </w:tc>
        <w:tc>
          <w:tcPr>
            <w:tcW w:w="990" w:type="dxa"/>
            <w:shd w:val="clear" w:color="auto" w:fill="auto"/>
          </w:tcPr>
          <w:p w14:paraId="4A4F9A2D" w14:textId="77777777" w:rsidR="00564CE9" w:rsidRPr="00FE6A88" w:rsidRDefault="00564CE9" w:rsidP="0093393F">
            <w:pPr>
              <w:spacing w:line="280" w:lineRule="exact"/>
              <w:ind w:right="-109" w:hanging="109"/>
              <w:jc w:val="center"/>
              <w:rPr>
                <w:sz w:val="20"/>
                <w:szCs w:val="20"/>
              </w:rPr>
            </w:pPr>
            <w:r w:rsidRPr="00FE6A88">
              <w:rPr>
                <w:sz w:val="20"/>
                <w:szCs w:val="20"/>
              </w:rPr>
              <w:t>6,28±0,19</w:t>
            </w:r>
          </w:p>
        </w:tc>
        <w:tc>
          <w:tcPr>
            <w:tcW w:w="989" w:type="dxa"/>
            <w:shd w:val="clear" w:color="auto" w:fill="auto"/>
          </w:tcPr>
          <w:p w14:paraId="6ADA9C64" w14:textId="77777777" w:rsidR="00564CE9" w:rsidRPr="00FE6A88" w:rsidRDefault="00564CE9" w:rsidP="0093393F">
            <w:pPr>
              <w:spacing w:line="280" w:lineRule="exact"/>
              <w:ind w:right="-109" w:hanging="109"/>
              <w:jc w:val="center"/>
              <w:rPr>
                <w:sz w:val="20"/>
                <w:szCs w:val="20"/>
              </w:rPr>
            </w:pPr>
            <w:r w:rsidRPr="00FE6A88">
              <w:rPr>
                <w:sz w:val="20"/>
                <w:szCs w:val="20"/>
              </w:rPr>
              <w:t>6,2±0,19</w:t>
            </w:r>
          </w:p>
        </w:tc>
        <w:tc>
          <w:tcPr>
            <w:tcW w:w="852" w:type="dxa"/>
            <w:gridSpan w:val="2"/>
            <w:shd w:val="clear" w:color="auto" w:fill="auto"/>
          </w:tcPr>
          <w:p w14:paraId="5FAEA5AE" w14:textId="77777777" w:rsidR="00564CE9" w:rsidRPr="00FE6A88" w:rsidRDefault="00564CE9" w:rsidP="0093393F">
            <w:pPr>
              <w:spacing w:line="280" w:lineRule="exact"/>
              <w:ind w:right="-109" w:hanging="109"/>
              <w:jc w:val="center"/>
              <w:rPr>
                <w:sz w:val="20"/>
                <w:szCs w:val="20"/>
              </w:rPr>
            </w:pPr>
            <w:r w:rsidRPr="00FE6A88">
              <w:rPr>
                <w:sz w:val="20"/>
                <w:szCs w:val="20"/>
              </w:rPr>
              <w:t>6,36±0,19</w:t>
            </w:r>
          </w:p>
        </w:tc>
        <w:tc>
          <w:tcPr>
            <w:tcW w:w="849" w:type="dxa"/>
            <w:shd w:val="clear" w:color="auto" w:fill="auto"/>
          </w:tcPr>
          <w:p w14:paraId="4A170011" w14:textId="77777777" w:rsidR="00564CE9" w:rsidRPr="00FE6A88" w:rsidRDefault="00564CE9" w:rsidP="0093393F">
            <w:pPr>
              <w:pStyle w:val="a3"/>
              <w:spacing w:line="280" w:lineRule="exact"/>
              <w:ind w:right="-109" w:hanging="109"/>
              <w:jc w:val="center"/>
              <w:rPr>
                <w:rFonts w:ascii="Times New Roman" w:hAnsi="Times New Roman"/>
                <w:sz w:val="20"/>
                <w:szCs w:val="20"/>
                <w:lang w:val="kk-KZ"/>
              </w:rPr>
            </w:pPr>
            <w:bookmarkStart w:id="17" w:name="_Hlk54340402"/>
            <w:r w:rsidRPr="00FE6A88">
              <w:rPr>
                <w:rFonts w:ascii="Times New Roman" w:hAnsi="Times New Roman"/>
                <w:sz w:val="20"/>
                <w:szCs w:val="20"/>
                <w:lang w:val="kk-KZ"/>
              </w:rPr>
              <w:t>6,42</w:t>
            </w:r>
            <w:r w:rsidRPr="00FE6A88">
              <w:rPr>
                <w:rFonts w:ascii="Times New Roman" w:hAnsi="Times New Roman"/>
                <w:sz w:val="20"/>
                <w:szCs w:val="20"/>
              </w:rPr>
              <w:t>±0,</w:t>
            </w:r>
            <w:bookmarkEnd w:id="17"/>
            <w:r w:rsidRPr="00FE6A88">
              <w:rPr>
                <w:rFonts w:ascii="Times New Roman" w:hAnsi="Times New Roman"/>
                <w:sz w:val="20"/>
                <w:szCs w:val="20"/>
              </w:rPr>
              <w:t>19</w:t>
            </w:r>
          </w:p>
        </w:tc>
        <w:tc>
          <w:tcPr>
            <w:tcW w:w="852" w:type="dxa"/>
            <w:gridSpan w:val="2"/>
            <w:shd w:val="clear" w:color="auto" w:fill="auto"/>
          </w:tcPr>
          <w:p w14:paraId="6F6A6FAE" w14:textId="77777777" w:rsidR="00564CE9" w:rsidRPr="00FE6A88" w:rsidRDefault="00564CE9" w:rsidP="0093393F">
            <w:pPr>
              <w:spacing w:line="280" w:lineRule="exact"/>
              <w:ind w:right="-109" w:hanging="109"/>
              <w:jc w:val="center"/>
              <w:rPr>
                <w:sz w:val="20"/>
                <w:szCs w:val="20"/>
              </w:rPr>
            </w:pPr>
            <w:r w:rsidRPr="00FE6A88">
              <w:rPr>
                <w:sz w:val="20"/>
                <w:szCs w:val="20"/>
              </w:rPr>
              <w:t>6,36±0,19</w:t>
            </w:r>
          </w:p>
        </w:tc>
        <w:tc>
          <w:tcPr>
            <w:tcW w:w="994" w:type="dxa"/>
            <w:shd w:val="clear" w:color="auto" w:fill="auto"/>
          </w:tcPr>
          <w:p w14:paraId="614B4871" w14:textId="77777777" w:rsidR="00564CE9" w:rsidRPr="00FE6A88" w:rsidRDefault="00564CE9" w:rsidP="0093393F">
            <w:pPr>
              <w:spacing w:line="280" w:lineRule="exact"/>
              <w:ind w:right="-109" w:hanging="109"/>
              <w:jc w:val="center"/>
              <w:rPr>
                <w:sz w:val="20"/>
                <w:szCs w:val="20"/>
              </w:rPr>
            </w:pPr>
            <w:r w:rsidRPr="00FE6A88">
              <w:rPr>
                <w:sz w:val="20"/>
                <w:szCs w:val="20"/>
              </w:rPr>
              <w:t>6,42±0,19</w:t>
            </w:r>
          </w:p>
        </w:tc>
      </w:tr>
      <w:tr w:rsidR="00564CE9" w:rsidRPr="00FE6A88" w14:paraId="19B1FA3D" w14:textId="77777777" w:rsidTr="00E47C23">
        <w:trPr>
          <w:trHeight w:val="291"/>
        </w:trPr>
        <w:tc>
          <w:tcPr>
            <w:tcW w:w="274" w:type="dxa"/>
            <w:shd w:val="clear" w:color="auto" w:fill="auto"/>
          </w:tcPr>
          <w:p w14:paraId="11B7A3B5" w14:textId="77777777" w:rsidR="00564CE9" w:rsidRPr="00FE6A88" w:rsidRDefault="00564CE9" w:rsidP="0093393F">
            <w:pPr>
              <w:pStyle w:val="a3"/>
              <w:spacing w:line="280" w:lineRule="exact"/>
              <w:ind w:right="658"/>
              <w:rPr>
                <w:rFonts w:ascii="Times New Roman" w:hAnsi="Times New Roman"/>
                <w:sz w:val="20"/>
                <w:szCs w:val="20"/>
              </w:rPr>
            </w:pPr>
            <w:bookmarkStart w:id="18" w:name="_Hlk53965992"/>
            <w:r w:rsidRPr="00FE6A88">
              <w:rPr>
                <w:rFonts w:ascii="Times New Roman" w:hAnsi="Times New Roman"/>
                <w:sz w:val="20"/>
                <w:szCs w:val="20"/>
              </w:rPr>
              <w:t>2</w:t>
            </w:r>
          </w:p>
        </w:tc>
        <w:tc>
          <w:tcPr>
            <w:tcW w:w="1697" w:type="dxa"/>
            <w:shd w:val="clear" w:color="auto" w:fill="auto"/>
          </w:tcPr>
          <w:p w14:paraId="4D102474" w14:textId="77777777" w:rsidR="00564CE9" w:rsidRPr="00FE6A88" w:rsidRDefault="00564CE9" w:rsidP="0093393F">
            <w:pPr>
              <w:pStyle w:val="a3"/>
              <w:spacing w:line="280" w:lineRule="exact"/>
              <w:rPr>
                <w:rFonts w:ascii="Times New Roman" w:hAnsi="Times New Roman"/>
                <w:sz w:val="20"/>
                <w:szCs w:val="20"/>
                <w:lang w:val="en-US"/>
              </w:rPr>
            </w:pPr>
            <w:bookmarkStart w:id="19" w:name="_Hlk54344551"/>
            <w:r w:rsidRPr="00FE6A88">
              <w:rPr>
                <w:rFonts w:ascii="Times New Roman" w:hAnsi="Times New Roman"/>
                <w:sz w:val="20"/>
                <w:szCs w:val="20"/>
                <w:lang w:val="en-US"/>
              </w:rPr>
              <w:t>D6:CL1</w:t>
            </w:r>
            <w:bookmarkEnd w:id="19"/>
          </w:p>
        </w:tc>
        <w:tc>
          <w:tcPr>
            <w:tcW w:w="998" w:type="dxa"/>
            <w:shd w:val="clear" w:color="auto" w:fill="auto"/>
          </w:tcPr>
          <w:p w14:paraId="7F535DD6" w14:textId="77777777" w:rsidR="00564CE9" w:rsidRPr="00FE6A88" w:rsidRDefault="00564CE9" w:rsidP="0093393F">
            <w:pPr>
              <w:spacing w:line="280" w:lineRule="exact"/>
              <w:ind w:right="-109" w:hanging="109"/>
              <w:jc w:val="center"/>
              <w:rPr>
                <w:sz w:val="20"/>
                <w:szCs w:val="20"/>
              </w:rPr>
            </w:pPr>
            <w:r w:rsidRPr="00FE6A88">
              <w:rPr>
                <w:sz w:val="20"/>
                <w:szCs w:val="20"/>
              </w:rPr>
              <w:t>6,22±0,19</w:t>
            </w:r>
          </w:p>
        </w:tc>
        <w:tc>
          <w:tcPr>
            <w:tcW w:w="998" w:type="dxa"/>
            <w:shd w:val="clear" w:color="auto" w:fill="auto"/>
          </w:tcPr>
          <w:p w14:paraId="3C43E9EE" w14:textId="77777777" w:rsidR="00564CE9" w:rsidRPr="00FE6A88" w:rsidRDefault="00564CE9" w:rsidP="0093393F">
            <w:pPr>
              <w:spacing w:line="280" w:lineRule="exact"/>
              <w:ind w:right="-109" w:hanging="109"/>
              <w:jc w:val="center"/>
              <w:rPr>
                <w:sz w:val="20"/>
                <w:szCs w:val="20"/>
              </w:rPr>
            </w:pPr>
            <w:bookmarkStart w:id="20" w:name="_Hlk54340591"/>
            <w:r w:rsidRPr="00FE6A88">
              <w:rPr>
                <w:sz w:val="20"/>
                <w:szCs w:val="20"/>
              </w:rPr>
              <w:t>4,94±0,15</w:t>
            </w:r>
            <w:bookmarkEnd w:id="20"/>
          </w:p>
        </w:tc>
        <w:tc>
          <w:tcPr>
            <w:tcW w:w="990" w:type="dxa"/>
            <w:shd w:val="clear" w:color="auto" w:fill="auto"/>
          </w:tcPr>
          <w:p w14:paraId="14722DCC" w14:textId="77777777" w:rsidR="00564CE9" w:rsidRPr="00FE6A88" w:rsidRDefault="00564CE9" w:rsidP="0093393F">
            <w:pPr>
              <w:spacing w:line="280" w:lineRule="exact"/>
              <w:ind w:right="-109" w:hanging="109"/>
              <w:jc w:val="center"/>
              <w:rPr>
                <w:sz w:val="20"/>
                <w:szCs w:val="20"/>
              </w:rPr>
            </w:pPr>
            <w:r w:rsidRPr="00FE6A88">
              <w:rPr>
                <w:sz w:val="20"/>
                <w:szCs w:val="20"/>
              </w:rPr>
              <w:t>6,22±0,19</w:t>
            </w:r>
          </w:p>
        </w:tc>
        <w:tc>
          <w:tcPr>
            <w:tcW w:w="989" w:type="dxa"/>
            <w:shd w:val="clear" w:color="auto" w:fill="auto"/>
          </w:tcPr>
          <w:p w14:paraId="7B53B8E2" w14:textId="77777777" w:rsidR="00564CE9" w:rsidRPr="00FE6A88" w:rsidRDefault="00564CE9" w:rsidP="0093393F">
            <w:pPr>
              <w:spacing w:line="280" w:lineRule="exact"/>
              <w:ind w:right="-109" w:hanging="109"/>
              <w:jc w:val="center"/>
              <w:rPr>
                <w:sz w:val="20"/>
                <w:szCs w:val="20"/>
              </w:rPr>
            </w:pPr>
            <w:r w:rsidRPr="00FE6A88">
              <w:rPr>
                <w:sz w:val="20"/>
                <w:szCs w:val="20"/>
              </w:rPr>
              <w:t>5,15±0,15</w:t>
            </w:r>
          </w:p>
        </w:tc>
        <w:tc>
          <w:tcPr>
            <w:tcW w:w="852" w:type="dxa"/>
            <w:gridSpan w:val="2"/>
            <w:shd w:val="clear" w:color="auto" w:fill="auto"/>
          </w:tcPr>
          <w:p w14:paraId="55E8A4C5"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6,33±0,19</w:t>
            </w:r>
          </w:p>
        </w:tc>
        <w:tc>
          <w:tcPr>
            <w:tcW w:w="849" w:type="dxa"/>
            <w:shd w:val="clear" w:color="auto" w:fill="auto"/>
          </w:tcPr>
          <w:p w14:paraId="5905FE58"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4,86±0,14</w:t>
            </w:r>
          </w:p>
        </w:tc>
        <w:tc>
          <w:tcPr>
            <w:tcW w:w="852" w:type="dxa"/>
            <w:gridSpan w:val="2"/>
            <w:shd w:val="clear" w:color="auto" w:fill="auto"/>
          </w:tcPr>
          <w:p w14:paraId="55FB5B92"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6,33±0,19</w:t>
            </w:r>
          </w:p>
        </w:tc>
        <w:tc>
          <w:tcPr>
            <w:tcW w:w="994" w:type="dxa"/>
            <w:shd w:val="clear" w:color="auto" w:fill="auto"/>
          </w:tcPr>
          <w:p w14:paraId="26F4D592" w14:textId="77777777" w:rsidR="00564CE9" w:rsidRPr="00FE6A88" w:rsidRDefault="00564CE9" w:rsidP="0093393F">
            <w:pPr>
              <w:spacing w:line="280" w:lineRule="exact"/>
              <w:ind w:right="-109" w:hanging="109"/>
              <w:jc w:val="center"/>
              <w:rPr>
                <w:sz w:val="20"/>
                <w:szCs w:val="20"/>
                <w:highlight w:val="green"/>
              </w:rPr>
            </w:pPr>
            <w:r w:rsidRPr="00FE6A88">
              <w:rPr>
                <w:sz w:val="20"/>
                <w:szCs w:val="20"/>
              </w:rPr>
              <w:t>5,02±0,15</w:t>
            </w:r>
          </w:p>
        </w:tc>
      </w:tr>
      <w:tr w:rsidR="00564CE9" w:rsidRPr="00FE6A88" w14:paraId="74629E6A" w14:textId="77777777" w:rsidTr="00E47C23">
        <w:trPr>
          <w:trHeight w:val="268"/>
        </w:trPr>
        <w:tc>
          <w:tcPr>
            <w:tcW w:w="274" w:type="dxa"/>
            <w:shd w:val="clear" w:color="auto" w:fill="auto"/>
          </w:tcPr>
          <w:p w14:paraId="5BD9B27A"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3</w:t>
            </w:r>
          </w:p>
        </w:tc>
        <w:tc>
          <w:tcPr>
            <w:tcW w:w="1697" w:type="dxa"/>
            <w:shd w:val="clear" w:color="auto" w:fill="auto"/>
          </w:tcPr>
          <w:p w14:paraId="49A0D4A0" w14:textId="77777777" w:rsidR="00564CE9" w:rsidRPr="00FE6A88" w:rsidRDefault="00564CE9" w:rsidP="0093393F">
            <w:pPr>
              <w:pStyle w:val="a3"/>
              <w:spacing w:line="280" w:lineRule="exact"/>
              <w:rPr>
                <w:rFonts w:ascii="Times New Roman" w:hAnsi="Times New Roman"/>
                <w:sz w:val="20"/>
                <w:szCs w:val="20"/>
                <w:lang w:val="en-US"/>
              </w:rPr>
            </w:pPr>
            <w:r w:rsidRPr="00FE6A88">
              <w:rPr>
                <w:rFonts w:ascii="Times New Roman" w:hAnsi="Times New Roman"/>
                <w:sz w:val="20"/>
                <w:szCs w:val="20"/>
                <w:lang w:val="en-US"/>
              </w:rPr>
              <w:t>D6:SR1</w:t>
            </w:r>
          </w:p>
        </w:tc>
        <w:tc>
          <w:tcPr>
            <w:tcW w:w="998" w:type="dxa"/>
            <w:shd w:val="clear" w:color="auto" w:fill="auto"/>
          </w:tcPr>
          <w:p w14:paraId="3A09E3F4" w14:textId="77777777" w:rsidR="00564CE9" w:rsidRPr="00FE6A88" w:rsidRDefault="00564CE9" w:rsidP="0093393F">
            <w:pPr>
              <w:spacing w:line="280" w:lineRule="exact"/>
              <w:ind w:right="-109" w:hanging="109"/>
              <w:jc w:val="center"/>
              <w:rPr>
                <w:sz w:val="20"/>
                <w:szCs w:val="20"/>
              </w:rPr>
            </w:pPr>
            <w:r w:rsidRPr="00FE6A88">
              <w:rPr>
                <w:sz w:val="20"/>
                <w:szCs w:val="20"/>
              </w:rPr>
              <w:t>6,29±0,19</w:t>
            </w:r>
          </w:p>
        </w:tc>
        <w:tc>
          <w:tcPr>
            <w:tcW w:w="998" w:type="dxa"/>
            <w:shd w:val="clear" w:color="auto" w:fill="auto"/>
          </w:tcPr>
          <w:p w14:paraId="287ADBB6" w14:textId="77777777" w:rsidR="00564CE9" w:rsidRPr="00FE6A88" w:rsidRDefault="00564CE9" w:rsidP="0093393F">
            <w:pPr>
              <w:spacing w:line="280" w:lineRule="exact"/>
              <w:ind w:right="-109" w:hanging="109"/>
              <w:jc w:val="center"/>
              <w:rPr>
                <w:sz w:val="20"/>
                <w:szCs w:val="20"/>
              </w:rPr>
            </w:pPr>
            <w:bookmarkStart w:id="21" w:name="_Hlk54340668"/>
            <w:r w:rsidRPr="00FE6A88">
              <w:rPr>
                <w:sz w:val="20"/>
                <w:szCs w:val="20"/>
              </w:rPr>
              <w:t>4,99±0,15</w:t>
            </w:r>
            <w:bookmarkEnd w:id="21"/>
          </w:p>
        </w:tc>
        <w:tc>
          <w:tcPr>
            <w:tcW w:w="990" w:type="dxa"/>
            <w:shd w:val="clear" w:color="auto" w:fill="auto"/>
          </w:tcPr>
          <w:p w14:paraId="0C4BA751" w14:textId="77777777" w:rsidR="00564CE9" w:rsidRPr="00FE6A88" w:rsidRDefault="00564CE9" w:rsidP="0093393F">
            <w:pPr>
              <w:spacing w:line="280" w:lineRule="exact"/>
              <w:ind w:right="-109" w:hanging="109"/>
              <w:jc w:val="center"/>
              <w:rPr>
                <w:sz w:val="20"/>
                <w:szCs w:val="20"/>
              </w:rPr>
            </w:pPr>
            <w:r w:rsidRPr="00FE6A88">
              <w:rPr>
                <w:sz w:val="20"/>
                <w:szCs w:val="20"/>
              </w:rPr>
              <w:t>6,29±0,19</w:t>
            </w:r>
          </w:p>
        </w:tc>
        <w:tc>
          <w:tcPr>
            <w:tcW w:w="989" w:type="dxa"/>
            <w:shd w:val="clear" w:color="auto" w:fill="auto"/>
          </w:tcPr>
          <w:p w14:paraId="4D5E8BDE" w14:textId="77777777" w:rsidR="00564CE9" w:rsidRPr="00FE6A88" w:rsidRDefault="00564CE9" w:rsidP="0093393F">
            <w:pPr>
              <w:spacing w:line="280" w:lineRule="exact"/>
              <w:ind w:right="-109" w:hanging="109"/>
              <w:jc w:val="center"/>
              <w:rPr>
                <w:sz w:val="20"/>
                <w:szCs w:val="20"/>
              </w:rPr>
            </w:pPr>
            <w:r w:rsidRPr="00FE6A88">
              <w:rPr>
                <w:sz w:val="20"/>
                <w:szCs w:val="20"/>
              </w:rPr>
              <w:t>5,18±0,15</w:t>
            </w:r>
          </w:p>
        </w:tc>
        <w:tc>
          <w:tcPr>
            <w:tcW w:w="852" w:type="dxa"/>
            <w:gridSpan w:val="2"/>
            <w:shd w:val="clear" w:color="auto" w:fill="auto"/>
          </w:tcPr>
          <w:p w14:paraId="3F289B64"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6,30±0,19</w:t>
            </w:r>
          </w:p>
        </w:tc>
        <w:tc>
          <w:tcPr>
            <w:tcW w:w="849" w:type="dxa"/>
            <w:shd w:val="clear" w:color="auto" w:fill="auto"/>
          </w:tcPr>
          <w:p w14:paraId="13DE19B5" w14:textId="77777777" w:rsidR="00564CE9" w:rsidRPr="00FE6A88" w:rsidRDefault="00564CE9" w:rsidP="0093393F">
            <w:pPr>
              <w:pStyle w:val="a3"/>
              <w:spacing w:line="280" w:lineRule="exact"/>
              <w:ind w:right="-109" w:hanging="109"/>
              <w:jc w:val="center"/>
              <w:rPr>
                <w:rFonts w:ascii="Times New Roman" w:hAnsi="Times New Roman"/>
                <w:sz w:val="20"/>
                <w:szCs w:val="20"/>
              </w:rPr>
            </w:pPr>
            <w:bookmarkStart w:id="22" w:name="_Hlk54340880"/>
            <w:r w:rsidRPr="00FE6A88">
              <w:rPr>
                <w:rFonts w:ascii="Times New Roman" w:hAnsi="Times New Roman"/>
                <w:sz w:val="20"/>
                <w:szCs w:val="20"/>
              </w:rPr>
              <w:t>5,02±0,15</w:t>
            </w:r>
            <w:bookmarkEnd w:id="22"/>
          </w:p>
        </w:tc>
        <w:tc>
          <w:tcPr>
            <w:tcW w:w="852" w:type="dxa"/>
            <w:gridSpan w:val="2"/>
            <w:shd w:val="clear" w:color="auto" w:fill="auto"/>
          </w:tcPr>
          <w:p w14:paraId="4A8CE814"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6,30±0,19</w:t>
            </w:r>
          </w:p>
        </w:tc>
        <w:tc>
          <w:tcPr>
            <w:tcW w:w="994" w:type="dxa"/>
            <w:shd w:val="clear" w:color="auto" w:fill="auto"/>
          </w:tcPr>
          <w:p w14:paraId="1AB0315E" w14:textId="77777777" w:rsidR="00564CE9" w:rsidRPr="00FE6A88" w:rsidRDefault="00564CE9" w:rsidP="0093393F">
            <w:pPr>
              <w:spacing w:line="280" w:lineRule="exact"/>
              <w:ind w:right="-109" w:hanging="109"/>
              <w:jc w:val="center"/>
              <w:rPr>
                <w:sz w:val="20"/>
                <w:szCs w:val="20"/>
              </w:rPr>
            </w:pPr>
            <w:r w:rsidRPr="00FE6A88">
              <w:rPr>
                <w:sz w:val="20"/>
                <w:szCs w:val="20"/>
              </w:rPr>
              <w:t>5,23±0,15</w:t>
            </w:r>
          </w:p>
        </w:tc>
      </w:tr>
      <w:tr w:rsidR="00564CE9" w:rsidRPr="00FE6A88" w14:paraId="7D27D0D1" w14:textId="77777777" w:rsidTr="00E47C23">
        <w:trPr>
          <w:trHeight w:val="319"/>
        </w:trPr>
        <w:tc>
          <w:tcPr>
            <w:tcW w:w="274" w:type="dxa"/>
            <w:shd w:val="clear" w:color="auto" w:fill="auto"/>
          </w:tcPr>
          <w:p w14:paraId="06643C5A"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4</w:t>
            </w:r>
          </w:p>
        </w:tc>
        <w:tc>
          <w:tcPr>
            <w:tcW w:w="1697" w:type="dxa"/>
            <w:shd w:val="clear" w:color="auto" w:fill="auto"/>
          </w:tcPr>
          <w:p w14:paraId="4E6BF547" w14:textId="77777777" w:rsidR="00564CE9" w:rsidRPr="00FE6A88" w:rsidRDefault="00564CE9" w:rsidP="0093393F">
            <w:pPr>
              <w:pStyle w:val="a3"/>
              <w:spacing w:line="280" w:lineRule="exact"/>
              <w:rPr>
                <w:rFonts w:ascii="Times New Roman" w:hAnsi="Times New Roman"/>
                <w:sz w:val="20"/>
                <w:szCs w:val="20"/>
                <w:lang w:val="en-US"/>
              </w:rPr>
            </w:pPr>
            <w:r w:rsidRPr="00FE6A88">
              <w:rPr>
                <w:rFonts w:ascii="Times New Roman" w:hAnsi="Times New Roman"/>
                <w:sz w:val="20"/>
                <w:szCs w:val="20"/>
                <w:lang w:val="en-US"/>
              </w:rPr>
              <w:t>D6:CL1:SR1</w:t>
            </w:r>
          </w:p>
        </w:tc>
        <w:tc>
          <w:tcPr>
            <w:tcW w:w="998" w:type="dxa"/>
            <w:shd w:val="clear" w:color="auto" w:fill="auto"/>
          </w:tcPr>
          <w:p w14:paraId="1EAD818E" w14:textId="77777777" w:rsidR="00564CE9" w:rsidRPr="00FE6A88" w:rsidRDefault="00564CE9" w:rsidP="0093393F">
            <w:pPr>
              <w:spacing w:line="280" w:lineRule="exact"/>
              <w:ind w:right="-109" w:hanging="109"/>
              <w:jc w:val="center"/>
              <w:rPr>
                <w:sz w:val="20"/>
                <w:szCs w:val="20"/>
              </w:rPr>
            </w:pPr>
            <w:r w:rsidRPr="00FE6A88">
              <w:rPr>
                <w:sz w:val="20"/>
                <w:szCs w:val="20"/>
              </w:rPr>
              <w:t>6,21±0,18</w:t>
            </w:r>
          </w:p>
        </w:tc>
        <w:tc>
          <w:tcPr>
            <w:tcW w:w="998" w:type="dxa"/>
            <w:shd w:val="clear" w:color="auto" w:fill="auto"/>
          </w:tcPr>
          <w:p w14:paraId="014FF97C" w14:textId="77777777" w:rsidR="00564CE9" w:rsidRPr="00FE6A88" w:rsidRDefault="00564CE9" w:rsidP="0093393F">
            <w:pPr>
              <w:spacing w:line="280" w:lineRule="exact"/>
              <w:ind w:right="-109" w:hanging="109"/>
              <w:jc w:val="center"/>
              <w:rPr>
                <w:sz w:val="20"/>
                <w:szCs w:val="20"/>
              </w:rPr>
            </w:pPr>
            <w:bookmarkStart w:id="23" w:name="_Hlk54340706"/>
            <w:r w:rsidRPr="00FE6A88">
              <w:rPr>
                <w:sz w:val="20"/>
                <w:szCs w:val="20"/>
              </w:rPr>
              <w:t>4</w:t>
            </w:r>
            <w:bookmarkStart w:id="24" w:name="_Hlk53963433"/>
            <w:r w:rsidRPr="00FE6A88">
              <w:rPr>
                <w:sz w:val="20"/>
                <w:szCs w:val="20"/>
              </w:rPr>
              <w:t>,9±0,</w:t>
            </w:r>
            <w:bookmarkEnd w:id="24"/>
            <w:r w:rsidRPr="00FE6A88">
              <w:rPr>
                <w:sz w:val="20"/>
                <w:szCs w:val="20"/>
              </w:rPr>
              <w:t>14</w:t>
            </w:r>
            <w:bookmarkEnd w:id="23"/>
          </w:p>
        </w:tc>
        <w:tc>
          <w:tcPr>
            <w:tcW w:w="990" w:type="dxa"/>
            <w:shd w:val="clear" w:color="auto" w:fill="auto"/>
          </w:tcPr>
          <w:p w14:paraId="7422B5CD" w14:textId="77777777" w:rsidR="00564CE9" w:rsidRPr="00FE6A88" w:rsidRDefault="00564CE9" w:rsidP="0093393F">
            <w:pPr>
              <w:spacing w:line="280" w:lineRule="exact"/>
              <w:ind w:right="-109" w:hanging="109"/>
              <w:jc w:val="center"/>
              <w:rPr>
                <w:sz w:val="20"/>
                <w:szCs w:val="20"/>
              </w:rPr>
            </w:pPr>
            <w:r w:rsidRPr="00FE6A88">
              <w:rPr>
                <w:sz w:val="20"/>
                <w:szCs w:val="20"/>
              </w:rPr>
              <w:t>6,21±0,18</w:t>
            </w:r>
          </w:p>
        </w:tc>
        <w:tc>
          <w:tcPr>
            <w:tcW w:w="989" w:type="dxa"/>
            <w:shd w:val="clear" w:color="auto" w:fill="auto"/>
          </w:tcPr>
          <w:p w14:paraId="72A57CAC" w14:textId="77777777" w:rsidR="00564CE9" w:rsidRPr="00FE6A88" w:rsidRDefault="00564CE9" w:rsidP="0093393F">
            <w:pPr>
              <w:spacing w:line="280" w:lineRule="exact"/>
              <w:ind w:right="-109" w:hanging="109"/>
              <w:jc w:val="center"/>
              <w:rPr>
                <w:sz w:val="20"/>
                <w:szCs w:val="20"/>
              </w:rPr>
            </w:pPr>
            <w:r w:rsidRPr="00FE6A88">
              <w:rPr>
                <w:sz w:val="20"/>
                <w:szCs w:val="20"/>
              </w:rPr>
              <w:t>5,06±0,15</w:t>
            </w:r>
          </w:p>
        </w:tc>
        <w:tc>
          <w:tcPr>
            <w:tcW w:w="852" w:type="dxa"/>
            <w:gridSpan w:val="2"/>
            <w:shd w:val="clear" w:color="auto" w:fill="auto"/>
          </w:tcPr>
          <w:p w14:paraId="51ACB9F6"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6,29±0,18</w:t>
            </w:r>
          </w:p>
        </w:tc>
        <w:tc>
          <w:tcPr>
            <w:tcW w:w="849" w:type="dxa"/>
            <w:shd w:val="clear" w:color="auto" w:fill="auto"/>
          </w:tcPr>
          <w:p w14:paraId="6A66E65C" w14:textId="77777777" w:rsidR="00564CE9" w:rsidRPr="00FE6A88" w:rsidRDefault="00564CE9" w:rsidP="0093393F">
            <w:pPr>
              <w:pStyle w:val="a3"/>
              <w:spacing w:line="280" w:lineRule="exact"/>
              <w:ind w:right="-109" w:hanging="109"/>
              <w:jc w:val="center"/>
              <w:rPr>
                <w:rFonts w:ascii="Times New Roman" w:hAnsi="Times New Roman"/>
                <w:sz w:val="20"/>
                <w:szCs w:val="20"/>
              </w:rPr>
            </w:pPr>
            <w:bookmarkStart w:id="25" w:name="_Hlk54340942"/>
            <w:r w:rsidRPr="00FE6A88">
              <w:rPr>
                <w:rFonts w:ascii="Times New Roman" w:hAnsi="Times New Roman"/>
                <w:sz w:val="20"/>
                <w:szCs w:val="20"/>
              </w:rPr>
              <w:t>5,05±0,15</w:t>
            </w:r>
            <w:bookmarkEnd w:id="25"/>
          </w:p>
        </w:tc>
        <w:tc>
          <w:tcPr>
            <w:tcW w:w="852" w:type="dxa"/>
            <w:gridSpan w:val="2"/>
            <w:shd w:val="clear" w:color="auto" w:fill="auto"/>
          </w:tcPr>
          <w:p w14:paraId="08A04904"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6,29±0,19</w:t>
            </w:r>
          </w:p>
        </w:tc>
        <w:tc>
          <w:tcPr>
            <w:tcW w:w="994" w:type="dxa"/>
            <w:shd w:val="clear" w:color="auto" w:fill="auto"/>
          </w:tcPr>
          <w:p w14:paraId="081DE005" w14:textId="77777777" w:rsidR="00564CE9" w:rsidRPr="00FE6A88" w:rsidRDefault="00564CE9" w:rsidP="0093393F">
            <w:pPr>
              <w:spacing w:line="280" w:lineRule="exact"/>
              <w:ind w:right="-109" w:hanging="109"/>
              <w:jc w:val="center"/>
              <w:rPr>
                <w:sz w:val="20"/>
                <w:szCs w:val="20"/>
              </w:rPr>
            </w:pPr>
            <w:r w:rsidRPr="00FE6A88">
              <w:rPr>
                <w:sz w:val="20"/>
                <w:szCs w:val="20"/>
              </w:rPr>
              <w:t>5,19±0,15</w:t>
            </w:r>
          </w:p>
        </w:tc>
      </w:tr>
      <w:tr w:rsidR="00564CE9" w:rsidRPr="00FE6A88" w14:paraId="6C84184E" w14:textId="77777777" w:rsidTr="00E47C23">
        <w:tc>
          <w:tcPr>
            <w:tcW w:w="274" w:type="dxa"/>
            <w:shd w:val="clear" w:color="auto" w:fill="auto"/>
          </w:tcPr>
          <w:p w14:paraId="7B82DA2F"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5</w:t>
            </w:r>
          </w:p>
        </w:tc>
        <w:tc>
          <w:tcPr>
            <w:tcW w:w="1697" w:type="dxa"/>
            <w:shd w:val="clear" w:color="auto" w:fill="auto"/>
          </w:tcPr>
          <w:p w14:paraId="65F92B71" w14:textId="77777777" w:rsidR="00564CE9" w:rsidRPr="00FE6A88" w:rsidRDefault="00564CE9" w:rsidP="0093393F">
            <w:pPr>
              <w:pStyle w:val="a3"/>
              <w:spacing w:line="280" w:lineRule="exact"/>
              <w:rPr>
                <w:rFonts w:ascii="Times New Roman" w:hAnsi="Times New Roman"/>
                <w:sz w:val="20"/>
                <w:szCs w:val="20"/>
                <w:lang w:val="en-US"/>
              </w:rPr>
            </w:pPr>
            <w:r w:rsidRPr="00FE6A88">
              <w:rPr>
                <w:rFonts w:ascii="Times New Roman" w:hAnsi="Times New Roman"/>
                <w:sz w:val="20"/>
                <w:szCs w:val="20"/>
                <w:lang w:val="en-US"/>
              </w:rPr>
              <w:t>D6:D1X:CL1</w:t>
            </w:r>
          </w:p>
        </w:tc>
        <w:tc>
          <w:tcPr>
            <w:tcW w:w="998" w:type="dxa"/>
            <w:shd w:val="clear" w:color="auto" w:fill="auto"/>
          </w:tcPr>
          <w:p w14:paraId="23047D52" w14:textId="77777777" w:rsidR="00564CE9" w:rsidRPr="00FE6A88" w:rsidRDefault="00564CE9" w:rsidP="0093393F">
            <w:pPr>
              <w:spacing w:line="280" w:lineRule="exact"/>
              <w:ind w:right="-109" w:hanging="109"/>
              <w:jc w:val="center"/>
              <w:rPr>
                <w:sz w:val="20"/>
                <w:szCs w:val="20"/>
              </w:rPr>
            </w:pPr>
            <w:r w:rsidRPr="00FE6A88">
              <w:rPr>
                <w:sz w:val="20"/>
                <w:szCs w:val="20"/>
              </w:rPr>
              <w:t>6,24±0,19</w:t>
            </w:r>
          </w:p>
        </w:tc>
        <w:tc>
          <w:tcPr>
            <w:tcW w:w="998" w:type="dxa"/>
            <w:shd w:val="clear" w:color="auto" w:fill="auto"/>
          </w:tcPr>
          <w:p w14:paraId="7E488282" w14:textId="77777777" w:rsidR="00564CE9" w:rsidRPr="00FE6A88" w:rsidRDefault="00564CE9" w:rsidP="0093393F">
            <w:pPr>
              <w:spacing w:line="280" w:lineRule="exact"/>
              <w:ind w:right="-109" w:hanging="109"/>
              <w:jc w:val="center"/>
              <w:rPr>
                <w:sz w:val="20"/>
                <w:szCs w:val="20"/>
              </w:rPr>
            </w:pPr>
            <w:bookmarkStart w:id="26" w:name="_Hlk54340804"/>
            <w:r w:rsidRPr="00FE6A88">
              <w:rPr>
                <w:sz w:val="20"/>
                <w:szCs w:val="20"/>
              </w:rPr>
              <w:t>5,07±0,15</w:t>
            </w:r>
            <w:bookmarkEnd w:id="26"/>
          </w:p>
        </w:tc>
        <w:tc>
          <w:tcPr>
            <w:tcW w:w="990" w:type="dxa"/>
            <w:shd w:val="clear" w:color="auto" w:fill="auto"/>
          </w:tcPr>
          <w:p w14:paraId="3EC3BF9F" w14:textId="77777777" w:rsidR="00564CE9" w:rsidRPr="00FE6A88" w:rsidRDefault="00564CE9" w:rsidP="0093393F">
            <w:pPr>
              <w:spacing w:line="280" w:lineRule="exact"/>
              <w:ind w:right="-109" w:hanging="109"/>
              <w:jc w:val="center"/>
              <w:rPr>
                <w:sz w:val="20"/>
                <w:szCs w:val="20"/>
              </w:rPr>
            </w:pPr>
            <w:r w:rsidRPr="00FE6A88">
              <w:rPr>
                <w:sz w:val="20"/>
                <w:szCs w:val="20"/>
              </w:rPr>
              <w:t>6,24±0,19</w:t>
            </w:r>
          </w:p>
        </w:tc>
        <w:tc>
          <w:tcPr>
            <w:tcW w:w="989" w:type="dxa"/>
            <w:shd w:val="clear" w:color="auto" w:fill="auto"/>
          </w:tcPr>
          <w:p w14:paraId="769AFD1E" w14:textId="77777777" w:rsidR="00564CE9" w:rsidRPr="00FE6A88" w:rsidRDefault="00564CE9" w:rsidP="0093393F">
            <w:pPr>
              <w:spacing w:line="280" w:lineRule="exact"/>
              <w:ind w:right="-109" w:hanging="109"/>
              <w:jc w:val="center"/>
              <w:rPr>
                <w:sz w:val="20"/>
                <w:szCs w:val="20"/>
              </w:rPr>
            </w:pPr>
            <w:r w:rsidRPr="00FE6A88">
              <w:rPr>
                <w:sz w:val="20"/>
                <w:szCs w:val="20"/>
              </w:rPr>
              <w:t>5,36±0,16</w:t>
            </w:r>
          </w:p>
        </w:tc>
        <w:tc>
          <w:tcPr>
            <w:tcW w:w="852" w:type="dxa"/>
            <w:gridSpan w:val="2"/>
            <w:shd w:val="clear" w:color="auto" w:fill="auto"/>
          </w:tcPr>
          <w:p w14:paraId="32ED573E"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6,35±0,19</w:t>
            </w:r>
          </w:p>
        </w:tc>
        <w:tc>
          <w:tcPr>
            <w:tcW w:w="849" w:type="dxa"/>
            <w:shd w:val="clear" w:color="auto" w:fill="auto"/>
          </w:tcPr>
          <w:p w14:paraId="5638BC5D"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5,01±0,15</w:t>
            </w:r>
          </w:p>
        </w:tc>
        <w:tc>
          <w:tcPr>
            <w:tcW w:w="852" w:type="dxa"/>
            <w:gridSpan w:val="2"/>
            <w:shd w:val="clear" w:color="auto" w:fill="auto"/>
          </w:tcPr>
          <w:p w14:paraId="599F29A1" w14:textId="77777777" w:rsidR="00564CE9" w:rsidRPr="00FE6A88" w:rsidRDefault="00564CE9" w:rsidP="0093393F">
            <w:pPr>
              <w:pStyle w:val="a3"/>
              <w:spacing w:line="280" w:lineRule="exact"/>
              <w:ind w:right="-109" w:hanging="109"/>
              <w:jc w:val="center"/>
              <w:rPr>
                <w:rFonts w:ascii="Times New Roman" w:hAnsi="Times New Roman"/>
                <w:sz w:val="20"/>
                <w:szCs w:val="20"/>
              </w:rPr>
            </w:pPr>
            <w:r w:rsidRPr="00FE6A88">
              <w:rPr>
                <w:rFonts w:ascii="Times New Roman" w:hAnsi="Times New Roman"/>
                <w:sz w:val="20"/>
                <w:szCs w:val="20"/>
              </w:rPr>
              <w:t>6,35±0,19</w:t>
            </w:r>
          </w:p>
        </w:tc>
        <w:tc>
          <w:tcPr>
            <w:tcW w:w="994" w:type="dxa"/>
            <w:shd w:val="clear" w:color="auto" w:fill="auto"/>
          </w:tcPr>
          <w:p w14:paraId="4A0CEA44" w14:textId="77777777" w:rsidR="00564CE9" w:rsidRPr="00FE6A88" w:rsidRDefault="00564CE9" w:rsidP="0093393F">
            <w:pPr>
              <w:spacing w:line="280" w:lineRule="exact"/>
              <w:ind w:right="-109" w:hanging="109"/>
              <w:jc w:val="center"/>
              <w:rPr>
                <w:sz w:val="20"/>
                <w:szCs w:val="20"/>
              </w:rPr>
            </w:pPr>
            <w:r w:rsidRPr="00FE6A88">
              <w:rPr>
                <w:sz w:val="20"/>
                <w:szCs w:val="20"/>
              </w:rPr>
              <w:t>5,35±0,15</w:t>
            </w:r>
          </w:p>
        </w:tc>
      </w:tr>
      <w:tr w:rsidR="00564CE9" w:rsidRPr="00FE6A88" w14:paraId="682EEFE1" w14:textId="77777777" w:rsidTr="00E47C23">
        <w:tc>
          <w:tcPr>
            <w:tcW w:w="274" w:type="dxa"/>
            <w:shd w:val="clear" w:color="auto" w:fill="auto"/>
          </w:tcPr>
          <w:p w14:paraId="22A54DDE"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6</w:t>
            </w:r>
          </w:p>
        </w:tc>
        <w:tc>
          <w:tcPr>
            <w:tcW w:w="1697" w:type="dxa"/>
            <w:shd w:val="clear" w:color="auto" w:fill="auto"/>
          </w:tcPr>
          <w:p w14:paraId="3AA8F5EC" w14:textId="77777777" w:rsidR="00564CE9" w:rsidRPr="00FE6A88" w:rsidRDefault="00564CE9" w:rsidP="0093393F">
            <w:pPr>
              <w:pStyle w:val="a3"/>
              <w:spacing w:line="280" w:lineRule="exact"/>
              <w:ind w:right="-115" w:hanging="108"/>
              <w:jc w:val="center"/>
              <w:rPr>
                <w:rFonts w:ascii="Times New Roman" w:hAnsi="Times New Roman"/>
                <w:sz w:val="20"/>
                <w:szCs w:val="20"/>
                <w:lang w:val="en-US"/>
              </w:rPr>
            </w:pPr>
            <w:r w:rsidRPr="00FE6A88">
              <w:rPr>
                <w:rFonts w:ascii="Times New Roman" w:hAnsi="Times New Roman"/>
                <w:sz w:val="20"/>
                <w:szCs w:val="20"/>
                <w:lang w:val="en-US"/>
              </w:rPr>
              <w:t>D6:D1X:CL1:SR1</w:t>
            </w:r>
          </w:p>
        </w:tc>
        <w:tc>
          <w:tcPr>
            <w:tcW w:w="998" w:type="dxa"/>
            <w:shd w:val="clear" w:color="auto" w:fill="auto"/>
          </w:tcPr>
          <w:p w14:paraId="7EEF2204" w14:textId="77777777" w:rsidR="00564CE9" w:rsidRPr="00FE6A88" w:rsidRDefault="00564CE9" w:rsidP="0093393F">
            <w:pPr>
              <w:spacing w:line="280" w:lineRule="exact"/>
              <w:ind w:right="-116" w:hanging="109"/>
              <w:jc w:val="center"/>
              <w:rPr>
                <w:sz w:val="20"/>
                <w:szCs w:val="20"/>
              </w:rPr>
            </w:pPr>
            <w:bookmarkStart w:id="27" w:name="_Hlk54299511"/>
            <w:r w:rsidRPr="00FE6A88">
              <w:rPr>
                <w:sz w:val="20"/>
                <w:szCs w:val="20"/>
              </w:rPr>
              <w:t>6,28</w:t>
            </w:r>
            <w:bookmarkEnd w:id="27"/>
            <w:r w:rsidRPr="00FE6A88">
              <w:rPr>
                <w:sz w:val="20"/>
                <w:szCs w:val="20"/>
              </w:rPr>
              <w:t>±0,19</w:t>
            </w:r>
          </w:p>
        </w:tc>
        <w:tc>
          <w:tcPr>
            <w:tcW w:w="998" w:type="dxa"/>
            <w:shd w:val="clear" w:color="auto" w:fill="auto"/>
          </w:tcPr>
          <w:p w14:paraId="36F8F801" w14:textId="77777777" w:rsidR="00564CE9" w:rsidRPr="00FE6A88" w:rsidRDefault="00564CE9" w:rsidP="0093393F">
            <w:pPr>
              <w:spacing w:line="280" w:lineRule="exact"/>
              <w:ind w:right="-116" w:hanging="109"/>
              <w:jc w:val="center"/>
              <w:rPr>
                <w:sz w:val="20"/>
                <w:szCs w:val="20"/>
              </w:rPr>
            </w:pPr>
            <w:bookmarkStart w:id="28" w:name="_Hlk54299569"/>
            <w:r w:rsidRPr="00FE6A88">
              <w:rPr>
                <w:sz w:val="20"/>
                <w:szCs w:val="20"/>
              </w:rPr>
              <w:t>4,8</w:t>
            </w:r>
            <w:bookmarkEnd w:id="28"/>
            <w:r w:rsidRPr="00FE6A88">
              <w:rPr>
                <w:sz w:val="20"/>
                <w:szCs w:val="20"/>
                <w:lang w:val="ru-RU"/>
              </w:rPr>
              <w:t>8</w:t>
            </w:r>
            <w:r w:rsidRPr="00FE6A88">
              <w:rPr>
                <w:sz w:val="20"/>
                <w:szCs w:val="20"/>
              </w:rPr>
              <w:t>±0,14</w:t>
            </w:r>
          </w:p>
        </w:tc>
        <w:tc>
          <w:tcPr>
            <w:tcW w:w="990" w:type="dxa"/>
            <w:shd w:val="clear" w:color="auto" w:fill="auto"/>
          </w:tcPr>
          <w:p w14:paraId="084EFE48" w14:textId="77777777" w:rsidR="00564CE9" w:rsidRPr="00FE6A88" w:rsidRDefault="00564CE9" w:rsidP="0093393F">
            <w:pPr>
              <w:spacing w:line="280" w:lineRule="exact"/>
              <w:ind w:right="-116" w:hanging="109"/>
              <w:jc w:val="center"/>
              <w:rPr>
                <w:sz w:val="20"/>
                <w:szCs w:val="20"/>
              </w:rPr>
            </w:pPr>
            <w:r w:rsidRPr="00FE6A88">
              <w:rPr>
                <w:sz w:val="20"/>
                <w:szCs w:val="20"/>
              </w:rPr>
              <w:t>6,28±0,19</w:t>
            </w:r>
          </w:p>
        </w:tc>
        <w:tc>
          <w:tcPr>
            <w:tcW w:w="989" w:type="dxa"/>
            <w:shd w:val="clear" w:color="auto" w:fill="auto"/>
          </w:tcPr>
          <w:p w14:paraId="597DC14F" w14:textId="77777777" w:rsidR="00564CE9" w:rsidRPr="00FE6A88" w:rsidRDefault="00564CE9" w:rsidP="0093393F">
            <w:pPr>
              <w:spacing w:line="280" w:lineRule="exact"/>
              <w:ind w:right="-116" w:hanging="109"/>
              <w:jc w:val="center"/>
              <w:rPr>
                <w:sz w:val="20"/>
                <w:szCs w:val="20"/>
              </w:rPr>
            </w:pPr>
            <w:r w:rsidRPr="00FE6A88">
              <w:rPr>
                <w:sz w:val="20"/>
                <w:szCs w:val="20"/>
              </w:rPr>
              <w:t>5,24±0,15</w:t>
            </w:r>
          </w:p>
        </w:tc>
        <w:tc>
          <w:tcPr>
            <w:tcW w:w="852" w:type="dxa"/>
            <w:gridSpan w:val="2"/>
            <w:shd w:val="clear" w:color="auto" w:fill="auto"/>
          </w:tcPr>
          <w:p w14:paraId="486DD388" w14:textId="77777777" w:rsidR="00564CE9" w:rsidRPr="00FE6A88" w:rsidRDefault="00564CE9" w:rsidP="0093393F">
            <w:pPr>
              <w:spacing w:line="280" w:lineRule="exact"/>
              <w:ind w:right="-115" w:hanging="104"/>
              <w:rPr>
                <w:sz w:val="20"/>
                <w:szCs w:val="20"/>
              </w:rPr>
            </w:pPr>
            <w:r w:rsidRPr="00FE6A88">
              <w:rPr>
                <w:sz w:val="20"/>
                <w:szCs w:val="20"/>
              </w:rPr>
              <w:t>6,31±0,19</w:t>
            </w:r>
          </w:p>
        </w:tc>
        <w:tc>
          <w:tcPr>
            <w:tcW w:w="849" w:type="dxa"/>
            <w:shd w:val="clear" w:color="auto" w:fill="auto"/>
          </w:tcPr>
          <w:p w14:paraId="3858EE76" w14:textId="77777777" w:rsidR="00564CE9" w:rsidRPr="00FE6A88" w:rsidRDefault="00564CE9" w:rsidP="0093393F">
            <w:pPr>
              <w:spacing w:line="280" w:lineRule="exact"/>
              <w:ind w:right="-115" w:hanging="104"/>
              <w:jc w:val="center"/>
              <w:rPr>
                <w:sz w:val="20"/>
                <w:szCs w:val="20"/>
              </w:rPr>
            </w:pPr>
            <w:bookmarkStart w:id="29" w:name="_Hlk54341018"/>
            <w:r w:rsidRPr="00FE6A88">
              <w:rPr>
                <w:sz w:val="20"/>
                <w:szCs w:val="20"/>
              </w:rPr>
              <w:t>4,82±0,14</w:t>
            </w:r>
            <w:bookmarkEnd w:id="29"/>
          </w:p>
        </w:tc>
        <w:tc>
          <w:tcPr>
            <w:tcW w:w="852" w:type="dxa"/>
            <w:gridSpan w:val="2"/>
            <w:shd w:val="clear" w:color="auto" w:fill="auto"/>
          </w:tcPr>
          <w:p w14:paraId="46C0E77A" w14:textId="77777777" w:rsidR="00564CE9" w:rsidRPr="00FE6A88" w:rsidRDefault="00564CE9" w:rsidP="0093393F">
            <w:pPr>
              <w:spacing w:line="280" w:lineRule="exact"/>
              <w:ind w:right="-115" w:hanging="104"/>
              <w:jc w:val="center"/>
              <w:rPr>
                <w:sz w:val="20"/>
                <w:szCs w:val="20"/>
              </w:rPr>
            </w:pPr>
            <w:r w:rsidRPr="00FE6A88">
              <w:rPr>
                <w:sz w:val="20"/>
                <w:szCs w:val="20"/>
              </w:rPr>
              <w:t>6,31±0,19</w:t>
            </w:r>
          </w:p>
        </w:tc>
        <w:tc>
          <w:tcPr>
            <w:tcW w:w="994" w:type="dxa"/>
            <w:shd w:val="clear" w:color="auto" w:fill="auto"/>
          </w:tcPr>
          <w:p w14:paraId="717D1F84" w14:textId="77777777" w:rsidR="00564CE9" w:rsidRPr="00FE6A88" w:rsidRDefault="00564CE9" w:rsidP="0093393F">
            <w:pPr>
              <w:spacing w:line="280" w:lineRule="exact"/>
              <w:ind w:right="-110" w:hanging="104"/>
              <w:jc w:val="center"/>
              <w:rPr>
                <w:sz w:val="20"/>
                <w:szCs w:val="20"/>
              </w:rPr>
            </w:pPr>
            <w:r w:rsidRPr="00FE6A88">
              <w:rPr>
                <w:sz w:val="20"/>
                <w:szCs w:val="20"/>
              </w:rPr>
              <w:t>5,12±0,15</w:t>
            </w:r>
          </w:p>
        </w:tc>
      </w:tr>
      <w:tr w:rsidR="00564CE9" w:rsidRPr="00FE6A88" w14:paraId="6F8C139D" w14:textId="77777777" w:rsidTr="00E47C23">
        <w:tc>
          <w:tcPr>
            <w:tcW w:w="9493" w:type="dxa"/>
            <w:gridSpan w:val="12"/>
            <w:shd w:val="clear" w:color="auto" w:fill="auto"/>
          </w:tcPr>
          <w:p w14:paraId="6BB57E5A" w14:textId="77777777" w:rsidR="00564CE9" w:rsidRPr="00460A2F" w:rsidRDefault="00564CE9" w:rsidP="0093393F">
            <w:pPr>
              <w:spacing w:line="280" w:lineRule="exact"/>
              <w:ind w:right="-115"/>
              <w:rPr>
                <w:sz w:val="20"/>
                <w:szCs w:val="20"/>
              </w:rPr>
            </w:pPr>
            <w:bookmarkStart w:id="30" w:name="_Hlk54296656"/>
            <w:bookmarkEnd w:id="6"/>
            <w:bookmarkEnd w:id="12"/>
            <w:bookmarkEnd w:id="18"/>
            <w:r>
              <w:rPr>
                <w:sz w:val="20"/>
                <w:szCs w:val="20"/>
                <w:lang w:val="en-US"/>
              </w:rPr>
              <w:t>Note</w:t>
            </w:r>
            <w:r w:rsidRPr="00FE6A88">
              <w:rPr>
                <w:sz w:val="20"/>
                <w:szCs w:val="20"/>
              </w:rPr>
              <w:t xml:space="preserve">: </w:t>
            </w:r>
            <w:r w:rsidRPr="00FE6A88">
              <w:rPr>
                <w:sz w:val="20"/>
                <w:szCs w:val="20"/>
                <w:lang w:val="en-US"/>
              </w:rPr>
              <w:t>pH</w:t>
            </w:r>
            <w:r>
              <w:rPr>
                <w:sz w:val="20"/>
                <w:szCs w:val="20"/>
              </w:rPr>
              <w:t xml:space="preserve"> initial</w:t>
            </w:r>
            <w:r w:rsidRPr="00460A2F">
              <w:rPr>
                <w:sz w:val="20"/>
                <w:szCs w:val="20"/>
                <w:lang w:val="en-US"/>
              </w:rPr>
              <w:t xml:space="preserve"> </w:t>
            </w:r>
            <w:r w:rsidRPr="00FE6A88">
              <w:rPr>
                <w:sz w:val="20"/>
                <w:szCs w:val="20"/>
              </w:rPr>
              <w:t>-</w:t>
            </w:r>
            <w:r w:rsidRPr="00460A2F">
              <w:rPr>
                <w:sz w:val="20"/>
                <w:szCs w:val="20"/>
                <w:lang w:val="en-US"/>
              </w:rPr>
              <w:t xml:space="preserve"> </w:t>
            </w:r>
            <w:r w:rsidRPr="00460A2F">
              <w:rPr>
                <w:sz w:val="20"/>
                <w:szCs w:val="20"/>
              </w:rPr>
              <w:t>pH values at the beginning of the experiment,</w:t>
            </w:r>
          </w:p>
          <w:p w14:paraId="2CBD26F3" w14:textId="77777777" w:rsidR="00564CE9" w:rsidRPr="00FE6A88" w:rsidRDefault="00564CE9" w:rsidP="0093393F">
            <w:pPr>
              <w:spacing w:line="280" w:lineRule="exact"/>
              <w:ind w:right="-115"/>
              <w:rPr>
                <w:sz w:val="20"/>
                <w:szCs w:val="20"/>
              </w:rPr>
            </w:pPr>
            <w:r w:rsidRPr="00460A2F">
              <w:rPr>
                <w:sz w:val="20"/>
                <w:szCs w:val="20"/>
              </w:rPr>
              <w:t xml:space="preserve">          pH final - pH indicator by the end of the experiment on the 10th day</w:t>
            </w:r>
            <w:bookmarkEnd w:id="30"/>
          </w:p>
        </w:tc>
      </w:tr>
      <w:bookmarkEnd w:id="4"/>
      <w:bookmarkEnd w:id="7"/>
    </w:tbl>
    <w:p w14:paraId="6BD957FB" w14:textId="77777777" w:rsidR="00564CE9" w:rsidRPr="00FE6A88" w:rsidRDefault="00564CE9" w:rsidP="00564CE9">
      <w:pPr>
        <w:spacing w:line="360" w:lineRule="auto"/>
        <w:ind w:firstLine="709"/>
      </w:pPr>
    </w:p>
    <w:p w14:paraId="72B5F451" w14:textId="77777777" w:rsidR="00E47C23" w:rsidRDefault="00E47C23" w:rsidP="00E47C23">
      <w:pPr>
        <w:tabs>
          <w:tab w:val="left" w:pos="2410"/>
          <w:tab w:val="left" w:pos="3686"/>
        </w:tabs>
        <w:spacing w:line="360" w:lineRule="auto"/>
        <w:ind w:firstLine="709"/>
        <w:jc w:val="both"/>
      </w:pPr>
      <w:r>
        <w:t>It is known that a decrease in the pH of the medium during the cultivation of microorganisms indicates the formation of acids in the fermented medium. As can be seen from the tabular data, all 5 associations of microorganisms actively ferment aggressive oil-water water with the addition of molasses or milk whey, however, under aerobic conditions, the acidification of the medium is more active than in anaerobic conditions in all variants of the experiment. We explain this by the fact that the associations include the oil-oxidizing bacterium P. aeruginosa D6, isolated from flooded oil-stratal water. The change in the pH of the model media with the addition of molasses and milk whey during the cultivation of the association is comparable; however, the best results of acidification of the medium are observed when using milk whey. Thus, the maximum decrease in the pH of the medium by the end of the experiment is observed under aerobic conditions up to 4.81 units (ref. 6.31) and under anaerobic conditions up to 5.12 units. (out. 6.31 units) on a model medium supplemented with milk whey during the cultivation of an association consisting of 4 strains (D6: D1X: CL1: SR1). The next active acid-forming agent on whey is an association consisting of 2 strains (D6: CL1), both under aerobic and anaerobic conditions.</w:t>
      </w:r>
    </w:p>
    <w:p w14:paraId="496AC993" w14:textId="77777777" w:rsidR="00E47C23" w:rsidRDefault="00E47C23" w:rsidP="00E47C23">
      <w:pPr>
        <w:tabs>
          <w:tab w:val="left" w:pos="2410"/>
          <w:tab w:val="left" w:pos="3686"/>
        </w:tabs>
        <w:spacing w:line="360" w:lineRule="auto"/>
        <w:ind w:firstLine="709"/>
        <w:jc w:val="both"/>
      </w:pPr>
      <w:r>
        <w:t>It is known that whey contains substances that are absent in molasses (vitamins of group B, amino acids) and contains all the necessary mineral nutrients for various microorganisms [7]. Perhaps this explains the better growth of associations on the model medium with the addition of whey.</w:t>
      </w:r>
    </w:p>
    <w:p w14:paraId="0E54193F" w14:textId="20C3F9E0" w:rsidR="005A541E" w:rsidRPr="00FE6A88" w:rsidRDefault="00E47C23" w:rsidP="00E47C23">
      <w:pPr>
        <w:tabs>
          <w:tab w:val="left" w:pos="2410"/>
          <w:tab w:val="left" w:pos="3686"/>
        </w:tabs>
        <w:spacing w:line="360" w:lineRule="auto"/>
        <w:ind w:firstLine="709"/>
        <w:jc w:val="both"/>
        <w:rPr>
          <w:rFonts w:eastAsia="Calibri"/>
        </w:rPr>
      </w:pPr>
      <w:r>
        <w:lastRenderedPageBreak/>
        <w:t>To optimize nutrient media for nutrients - nitrogen, phosphorus and potassium, various sources of nutrients are introduced, in the form of complex nitrogen-phosphorus-potassium fertilizers (NPK), widely used and produced in Kazakhstan (producers: KazAzot - Mangistau region plant, plant Kazphosphate "- Zhambyl region [25, 26]. In this connection, table 10 shows the results of changes in the pH of the medium during the cultivation of associations on model media with the addition of both carbon sources - molasses and milk whey, and sources of nutrients nitrogen-phosphorus-potassium (NPK fertilizers).</w:t>
      </w:r>
    </w:p>
    <w:p w14:paraId="7BC15070" w14:textId="77777777" w:rsidR="00564CE9" w:rsidRPr="00FE6A88" w:rsidRDefault="00564CE9" w:rsidP="00564CE9">
      <w:pPr>
        <w:tabs>
          <w:tab w:val="left" w:pos="2410"/>
          <w:tab w:val="left" w:pos="3686"/>
        </w:tabs>
        <w:spacing w:line="360" w:lineRule="auto"/>
        <w:ind w:firstLine="709"/>
        <w:jc w:val="both"/>
        <w:rPr>
          <w:rFonts w:eastAsia="Calibri"/>
        </w:rPr>
      </w:pPr>
    </w:p>
    <w:p w14:paraId="4237C616" w14:textId="77777777" w:rsidR="00564CE9" w:rsidRPr="00DE1D57" w:rsidRDefault="00564CE9" w:rsidP="00E47C23">
      <w:pPr>
        <w:pStyle w:val="a3"/>
        <w:spacing w:line="360" w:lineRule="auto"/>
        <w:jc w:val="both"/>
        <w:rPr>
          <w:rFonts w:ascii="Times New Roman" w:hAnsi="Times New Roman"/>
          <w:sz w:val="24"/>
          <w:szCs w:val="24"/>
          <w:lang w:val="en-US"/>
        </w:rPr>
      </w:pPr>
      <w:r>
        <w:rPr>
          <w:rFonts w:ascii="Times New Roman" w:hAnsi="Times New Roman"/>
          <w:sz w:val="24"/>
          <w:szCs w:val="24"/>
          <w:lang w:val="en-US"/>
        </w:rPr>
        <w:t>Table</w:t>
      </w:r>
      <w:r w:rsidRPr="00DE1D57">
        <w:rPr>
          <w:rFonts w:ascii="Times New Roman" w:hAnsi="Times New Roman"/>
          <w:sz w:val="24"/>
          <w:szCs w:val="24"/>
          <w:lang w:val="en-US"/>
        </w:rPr>
        <w:t xml:space="preserve"> 10 – Dynamics of pH changes in model media with the addition of carbon, nitrogen, phosphorus and potassium sources during the cultivation of </w:t>
      </w:r>
      <w:r>
        <w:rPr>
          <w:rFonts w:ascii="Times New Roman" w:hAnsi="Times New Roman"/>
          <w:sz w:val="24"/>
          <w:szCs w:val="24"/>
          <w:lang w:val="en-US"/>
        </w:rPr>
        <w:t>consortia</w:t>
      </w:r>
      <w:r w:rsidRPr="00DE1D57">
        <w:rPr>
          <w:rFonts w:ascii="Times New Roman" w:hAnsi="Times New Roman"/>
          <w:sz w:val="24"/>
          <w:szCs w:val="24"/>
          <w:lang w:val="en-US"/>
        </w:rPr>
        <w:t xml:space="preserve"> of microorganisms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
        <w:gridCol w:w="1607"/>
        <w:gridCol w:w="992"/>
        <w:gridCol w:w="992"/>
        <w:gridCol w:w="993"/>
        <w:gridCol w:w="850"/>
        <w:gridCol w:w="10"/>
        <w:gridCol w:w="41"/>
        <w:gridCol w:w="942"/>
        <w:gridCol w:w="850"/>
        <w:gridCol w:w="21"/>
        <w:gridCol w:w="972"/>
        <w:gridCol w:w="850"/>
      </w:tblGrid>
      <w:tr w:rsidR="00564CE9" w:rsidRPr="00FE6A88" w14:paraId="42204F56" w14:textId="77777777" w:rsidTr="0093393F">
        <w:trPr>
          <w:trHeight w:val="248"/>
        </w:trPr>
        <w:tc>
          <w:tcPr>
            <w:tcW w:w="373" w:type="dxa"/>
            <w:vMerge w:val="restart"/>
            <w:shd w:val="clear" w:color="auto" w:fill="auto"/>
          </w:tcPr>
          <w:p w14:paraId="70B7007F" w14:textId="77777777" w:rsidR="00564CE9" w:rsidRPr="00FE6A88" w:rsidRDefault="00564CE9" w:rsidP="0093393F">
            <w:pPr>
              <w:spacing w:line="280" w:lineRule="exact"/>
              <w:ind w:left="-709" w:right="32" w:firstLine="595"/>
              <w:rPr>
                <w:sz w:val="20"/>
                <w:szCs w:val="20"/>
              </w:rPr>
            </w:pPr>
          </w:p>
          <w:p w14:paraId="379B056B" w14:textId="77777777" w:rsidR="00564CE9" w:rsidRPr="00FE6A88" w:rsidRDefault="00564CE9" w:rsidP="0093393F">
            <w:pPr>
              <w:spacing w:line="280" w:lineRule="exact"/>
              <w:ind w:left="-709" w:right="32" w:firstLine="595"/>
              <w:rPr>
                <w:sz w:val="20"/>
                <w:szCs w:val="20"/>
              </w:rPr>
            </w:pPr>
            <w:r w:rsidRPr="00FE6A88">
              <w:rPr>
                <w:sz w:val="20"/>
                <w:szCs w:val="20"/>
              </w:rPr>
              <w:t>№</w:t>
            </w:r>
          </w:p>
        </w:tc>
        <w:tc>
          <w:tcPr>
            <w:tcW w:w="1607" w:type="dxa"/>
            <w:vMerge w:val="restart"/>
            <w:shd w:val="clear" w:color="auto" w:fill="auto"/>
          </w:tcPr>
          <w:p w14:paraId="512BA852" w14:textId="77777777" w:rsidR="00564CE9" w:rsidRPr="00AF04B5" w:rsidRDefault="00564CE9" w:rsidP="0093393F">
            <w:pPr>
              <w:tabs>
                <w:tab w:val="left" w:pos="1780"/>
              </w:tabs>
              <w:spacing w:line="280" w:lineRule="exact"/>
              <w:ind w:right="-105" w:hanging="54"/>
              <w:rPr>
                <w:sz w:val="20"/>
                <w:szCs w:val="20"/>
                <w:lang w:val="en-US"/>
              </w:rPr>
            </w:pPr>
            <w:r>
              <w:rPr>
                <w:sz w:val="20"/>
                <w:szCs w:val="20"/>
                <w:lang w:val="en-US"/>
              </w:rPr>
              <w:t>Microorganisms</w:t>
            </w:r>
          </w:p>
        </w:tc>
        <w:tc>
          <w:tcPr>
            <w:tcW w:w="3878" w:type="dxa"/>
            <w:gridSpan w:val="6"/>
            <w:shd w:val="clear" w:color="auto" w:fill="auto"/>
          </w:tcPr>
          <w:p w14:paraId="12E53273" w14:textId="77777777" w:rsidR="00564CE9" w:rsidRPr="00FE6A88" w:rsidRDefault="00564CE9" w:rsidP="0093393F">
            <w:pPr>
              <w:spacing w:line="280" w:lineRule="exact"/>
              <w:rPr>
                <w:sz w:val="20"/>
                <w:szCs w:val="20"/>
              </w:rPr>
            </w:pPr>
            <w:r>
              <w:rPr>
                <w:sz w:val="20"/>
                <w:szCs w:val="20"/>
                <w:lang w:val="en-US"/>
              </w:rPr>
              <w:t>Molasses</w:t>
            </w:r>
            <w:r w:rsidRPr="00FE6A88">
              <w:rPr>
                <w:sz w:val="20"/>
                <w:szCs w:val="20"/>
              </w:rPr>
              <w:t>+</w:t>
            </w:r>
            <w:r w:rsidRPr="00FE6A88">
              <w:rPr>
                <w:sz w:val="20"/>
                <w:szCs w:val="20"/>
                <w:lang w:val="en-US"/>
              </w:rPr>
              <w:t>NPK</w:t>
            </w:r>
          </w:p>
        </w:tc>
        <w:tc>
          <w:tcPr>
            <w:tcW w:w="3635" w:type="dxa"/>
            <w:gridSpan w:val="5"/>
            <w:shd w:val="clear" w:color="auto" w:fill="auto"/>
          </w:tcPr>
          <w:p w14:paraId="7DCD2563" w14:textId="77777777" w:rsidR="00564CE9" w:rsidRPr="00FE6A88" w:rsidRDefault="00564CE9" w:rsidP="0093393F">
            <w:pPr>
              <w:spacing w:line="280" w:lineRule="exact"/>
              <w:rPr>
                <w:sz w:val="20"/>
                <w:szCs w:val="20"/>
                <w:lang w:val="en-US"/>
              </w:rPr>
            </w:pPr>
            <w:r>
              <w:rPr>
                <w:sz w:val="20"/>
                <w:szCs w:val="20"/>
                <w:lang w:val="en-US"/>
              </w:rPr>
              <w:t>Milk whey</w:t>
            </w:r>
            <w:bookmarkStart w:id="31" w:name="_Hlk54297425"/>
            <w:r w:rsidRPr="00FE6A88">
              <w:rPr>
                <w:sz w:val="20"/>
                <w:szCs w:val="20"/>
              </w:rPr>
              <w:t>+</w:t>
            </w:r>
            <w:r w:rsidRPr="00FE6A88">
              <w:rPr>
                <w:sz w:val="20"/>
                <w:szCs w:val="20"/>
                <w:lang w:val="en-US"/>
              </w:rPr>
              <w:t>NPK</w:t>
            </w:r>
            <w:bookmarkEnd w:id="31"/>
          </w:p>
        </w:tc>
      </w:tr>
      <w:tr w:rsidR="00564CE9" w:rsidRPr="00FE6A88" w14:paraId="29903241" w14:textId="77777777" w:rsidTr="0093393F">
        <w:trPr>
          <w:trHeight w:val="260"/>
        </w:trPr>
        <w:tc>
          <w:tcPr>
            <w:tcW w:w="373" w:type="dxa"/>
            <w:vMerge/>
            <w:shd w:val="clear" w:color="auto" w:fill="auto"/>
          </w:tcPr>
          <w:p w14:paraId="6C906032" w14:textId="77777777" w:rsidR="00564CE9" w:rsidRPr="00FE6A88" w:rsidRDefault="00564CE9" w:rsidP="0093393F">
            <w:pPr>
              <w:spacing w:line="280" w:lineRule="exact"/>
              <w:ind w:left="-709" w:right="32" w:firstLine="595"/>
              <w:rPr>
                <w:sz w:val="20"/>
                <w:szCs w:val="20"/>
              </w:rPr>
            </w:pPr>
          </w:p>
        </w:tc>
        <w:tc>
          <w:tcPr>
            <w:tcW w:w="1607" w:type="dxa"/>
            <w:vMerge/>
            <w:shd w:val="clear" w:color="auto" w:fill="auto"/>
          </w:tcPr>
          <w:p w14:paraId="79C742B7" w14:textId="77777777" w:rsidR="00564CE9" w:rsidRPr="00FE6A88" w:rsidRDefault="00564CE9" w:rsidP="0093393F">
            <w:pPr>
              <w:spacing w:line="280" w:lineRule="exact"/>
              <w:ind w:right="31"/>
              <w:rPr>
                <w:sz w:val="20"/>
                <w:szCs w:val="20"/>
              </w:rPr>
            </w:pPr>
          </w:p>
        </w:tc>
        <w:tc>
          <w:tcPr>
            <w:tcW w:w="1984" w:type="dxa"/>
            <w:gridSpan w:val="2"/>
            <w:shd w:val="clear" w:color="auto" w:fill="auto"/>
          </w:tcPr>
          <w:p w14:paraId="6C575DB0" w14:textId="77777777" w:rsidR="00564CE9" w:rsidRPr="00FE6A88" w:rsidRDefault="00564CE9" w:rsidP="0093393F">
            <w:pPr>
              <w:spacing w:line="280" w:lineRule="exact"/>
              <w:rPr>
                <w:sz w:val="20"/>
                <w:szCs w:val="20"/>
              </w:rPr>
            </w:pPr>
            <w:r w:rsidRPr="00460A2F">
              <w:rPr>
                <w:sz w:val="20"/>
                <w:szCs w:val="20"/>
              </w:rPr>
              <w:t>Aerobic</w:t>
            </w:r>
            <w:r w:rsidRPr="00FE6A88">
              <w:rPr>
                <w:sz w:val="20"/>
                <w:szCs w:val="20"/>
              </w:rPr>
              <w:t xml:space="preserve"> </w:t>
            </w:r>
          </w:p>
        </w:tc>
        <w:tc>
          <w:tcPr>
            <w:tcW w:w="1853" w:type="dxa"/>
            <w:gridSpan w:val="3"/>
            <w:shd w:val="clear" w:color="auto" w:fill="auto"/>
          </w:tcPr>
          <w:p w14:paraId="6EB228D6" w14:textId="77777777" w:rsidR="00564CE9" w:rsidRPr="00FE6A88" w:rsidRDefault="00564CE9" w:rsidP="0093393F">
            <w:pPr>
              <w:spacing w:line="280" w:lineRule="exact"/>
              <w:rPr>
                <w:sz w:val="20"/>
                <w:szCs w:val="20"/>
              </w:rPr>
            </w:pPr>
            <w:r w:rsidRPr="00460A2F">
              <w:rPr>
                <w:sz w:val="20"/>
                <w:szCs w:val="20"/>
              </w:rPr>
              <w:t>A</w:t>
            </w:r>
            <w:r>
              <w:rPr>
                <w:sz w:val="20"/>
                <w:szCs w:val="20"/>
                <w:lang w:val="en-US"/>
              </w:rPr>
              <w:t>na</w:t>
            </w:r>
            <w:r w:rsidRPr="00460A2F">
              <w:rPr>
                <w:sz w:val="20"/>
                <w:szCs w:val="20"/>
              </w:rPr>
              <w:t>erobic</w:t>
            </w:r>
            <w:r w:rsidRPr="00FE6A88">
              <w:rPr>
                <w:sz w:val="20"/>
                <w:szCs w:val="20"/>
              </w:rPr>
              <w:t xml:space="preserve"> </w:t>
            </w:r>
          </w:p>
        </w:tc>
        <w:tc>
          <w:tcPr>
            <w:tcW w:w="1854" w:type="dxa"/>
            <w:gridSpan w:val="4"/>
            <w:shd w:val="clear" w:color="auto" w:fill="auto"/>
          </w:tcPr>
          <w:p w14:paraId="43D59C58" w14:textId="77777777" w:rsidR="00564CE9" w:rsidRPr="00FE6A88" w:rsidRDefault="00564CE9" w:rsidP="0093393F">
            <w:pPr>
              <w:spacing w:line="280" w:lineRule="exact"/>
              <w:rPr>
                <w:sz w:val="20"/>
                <w:szCs w:val="20"/>
              </w:rPr>
            </w:pPr>
            <w:r w:rsidRPr="00460A2F">
              <w:rPr>
                <w:sz w:val="20"/>
                <w:szCs w:val="20"/>
              </w:rPr>
              <w:t>Aerobic</w:t>
            </w:r>
          </w:p>
        </w:tc>
        <w:tc>
          <w:tcPr>
            <w:tcW w:w="1822" w:type="dxa"/>
            <w:gridSpan w:val="2"/>
            <w:shd w:val="clear" w:color="auto" w:fill="auto"/>
          </w:tcPr>
          <w:p w14:paraId="74DBA685" w14:textId="77777777" w:rsidR="00564CE9" w:rsidRPr="00FE6A88" w:rsidRDefault="00564CE9" w:rsidP="0093393F">
            <w:pPr>
              <w:spacing w:line="280" w:lineRule="exact"/>
              <w:rPr>
                <w:sz w:val="20"/>
                <w:szCs w:val="20"/>
              </w:rPr>
            </w:pPr>
            <w:r w:rsidRPr="00460A2F">
              <w:rPr>
                <w:sz w:val="20"/>
                <w:szCs w:val="20"/>
              </w:rPr>
              <w:t>A</w:t>
            </w:r>
            <w:r>
              <w:rPr>
                <w:sz w:val="20"/>
                <w:szCs w:val="20"/>
                <w:lang w:val="en-US"/>
              </w:rPr>
              <w:t>na</w:t>
            </w:r>
            <w:r w:rsidRPr="00460A2F">
              <w:rPr>
                <w:sz w:val="20"/>
                <w:szCs w:val="20"/>
              </w:rPr>
              <w:t>erobic</w:t>
            </w:r>
            <w:r w:rsidRPr="00FE6A88">
              <w:rPr>
                <w:sz w:val="20"/>
                <w:szCs w:val="20"/>
              </w:rPr>
              <w:t xml:space="preserve"> </w:t>
            </w:r>
          </w:p>
        </w:tc>
      </w:tr>
      <w:tr w:rsidR="00564CE9" w:rsidRPr="00FE6A88" w14:paraId="6D9B9DBA" w14:textId="77777777" w:rsidTr="0093393F">
        <w:trPr>
          <w:trHeight w:val="305"/>
        </w:trPr>
        <w:tc>
          <w:tcPr>
            <w:tcW w:w="373" w:type="dxa"/>
            <w:vMerge/>
            <w:shd w:val="clear" w:color="auto" w:fill="auto"/>
          </w:tcPr>
          <w:p w14:paraId="1BE4BDDC" w14:textId="77777777" w:rsidR="00564CE9" w:rsidRPr="00FE6A88" w:rsidRDefault="00564CE9" w:rsidP="0093393F">
            <w:pPr>
              <w:spacing w:line="280" w:lineRule="exact"/>
              <w:ind w:firstLine="709"/>
              <w:rPr>
                <w:sz w:val="20"/>
                <w:szCs w:val="20"/>
              </w:rPr>
            </w:pPr>
            <w:bookmarkStart w:id="32" w:name="_Hlk54341652"/>
          </w:p>
        </w:tc>
        <w:tc>
          <w:tcPr>
            <w:tcW w:w="1607" w:type="dxa"/>
            <w:vMerge/>
            <w:shd w:val="clear" w:color="auto" w:fill="auto"/>
          </w:tcPr>
          <w:p w14:paraId="31545705" w14:textId="77777777" w:rsidR="00564CE9" w:rsidRPr="00FE6A88" w:rsidRDefault="00564CE9" w:rsidP="0093393F">
            <w:pPr>
              <w:spacing w:line="280" w:lineRule="exact"/>
              <w:ind w:firstLine="709"/>
              <w:rPr>
                <w:sz w:val="20"/>
                <w:szCs w:val="20"/>
              </w:rPr>
            </w:pPr>
          </w:p>
        </w:tc>
        <w:tc>
          <w:tcPr>
            <w:tcW w:w="992" w:type="dxa"/>
            <w:shd w:val="clear" w:color="auto" w:fill="auto"/>
          </w:tcPr>
          <w:p w14:paraId="0B9B3A34"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initial</w:t>
            </w:r>
          </w:p>
        </w:tc>
        <w:tc>
          <w:tcPr>
            <w:tcW w:w="992" w:type="dxa"/>
            <w:shd w:val="clear" w:color="auto" w:fill="auto"/>
          </w:tcPr>
          <w:p w14:paraId="5D149922"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final</w:t>
            </w:r>
          </w:p>
        </w:tc>
        <w:tc>
          <w:tcPr>
            <w:tcW w:w="993" w:type="dxa"/>
            <w:shd w:val="clear" w:color="auto" w:fill="auto"/>
          </w:tcPr>
          <w:p w14:paraId="7A4388B0"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initial</w:t>
            </w:r>
          </w:p>
        </w:tc>
        <w:tc>
          <w:tcPr>
            <w:tcW w:w="850" w:type="dxa"/>
            <w:shd w:val="clear" w:color="auto" w:fill="auto"/>
          </w:tcPr>
          <w:p w14:paraId="0BDFB1E4"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final</w:t>
            </w:r>
          </w:p>
        </w:tc>
        <w:tc>
          <w:tcPr>
            <w:tcW w:w="993" w:type="dxa"/>
            <w:gridSpan w:val="3"/>
            <w:shd w:val="clear" w:color="auto" w:fill="auto"/>
          </w:tcPr>
          <w:p w14:paraId="1FB82550"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initial</w:t>
            </w:r>
          </w:p>
        </w:tc>
        <w:tc>
          <w:tcPr>
            <w:tcW w:w="850" w:type="dxa"/>
            <w:shd w:val="clear" w:color="auto" w:fill="auto"/>
          </w:tcPr>
          <w:p w14:paraId="767C2B5A"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final</w:t>
            </w:r>
          </w:p>
        </w:tc>
        <w:tc>
          <w:tcPr>
            <w:tcW w:w="993" w:type="dxa"/>
            <w:gridSpan w:val="2"/>
            <w:shd w:val="clear" w:color="auto" w:fill="auto"/>
          </w:tcPr>
          <w:p w14:paraId="14980BDE"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initial</w:t>
            </w:r>
          </w:p>
        </w:tc>
        <w:tc>
          <w:tcPr>
            <w:tcW w:w="850" w:type="dxa"/>
            <w:shd w:val="clear" w:color="auto" w:fill="auto"/>
          </w:tcPr>
          <w:p w14:paraId="280BF3FB" w14:textId="77777777" w:rsidR="00564CE9" w:rsidRPr="00FE6A88" w:rsidRDefault="00564CE9" w:rsidP="0093393F">
            <w:pPr>
              <w:spacing w:line="280" w:lineRule="exact"/>
              <w:ind w:left="-115" w:right="-117"/>
              <w:jc w:val="center"/>
              <w:rPr>
                <w:sz w:val="20"/>
                <w:szCs w:val="20"/>
              </w:rPr>
            </w:pPr>
            <w:r w:rsidRPr="00FE6A88">
              <w:rPr>
                <w:sz w:val="20"/>
                <w:szCs w:val="20"/>
                <w:lang w:val="en-US"/>
              </w:rPr>
              <w:t>pH</w:t>
            </w:r>
            <w:r w:rsidRPr="00FE6A88">
              <w:rPr>
                <w:sz w:val="20"/>
                <w:szCs w:val="20"/>
              </w:rPr>
              <w:t xml:space="preserve"> </w:t>
            </w:r>
            <w:r>
              <w:rPr>
                <w:sz w:val="20"/>
                <w:szCs w:val="20"/>
              </w:rPr>
              <w:t>final</w:t>
            </w:r>
          </w:p>
        </w:tc>
      </w:tr>
      <w:tr w:rsidR="00564CE9" w:rsidRPr="00FE6A88" w14:paraId="3A6DDD3D" w14:textId="77777777" w:rsidTr="0093393F">
        <w:tc>
          <w:tcPr>
            <w:tcW w:w="373" w:type="dxa"/>
            <w:shd w:val="clear" w:color="auto" w:fill="auto"/>
          </w:tcPr>
          <w:p w14:paraId="05FED598" w14:textId="77777777" w:rsidR="00564CE9" w:rsidRPr="00FE6A88" w:rsidRDefault="00564CE9" w:rsidP="0093393F">
            <w:pPr>
              <w:pStyle w:val="a3"/>
              <w:spacing w:line="280" w:lineRule="exact"/>
              <w:ind w:right="658"/>
              <w:rPr>
                <w:rFonts w:ascii="Times New Roman" w:hAnsi="Times New Roman"/>
                <w:sz w:val="20"/>
                <w:szCs w:val="20"/>
              </w:rPr>
            </w:pPr>
            <w:bookmarkStart w:id="33" w:name="_Hlk54342001"/>
            <w:bookmarkEnd w:id="32"/>
            <w:r w:rsidRPr="00FE6A88">
              <w:rPr>
                <w:rFonts w:ascii="Times New Roman" w:hAnsi="Times New Roman"/>
                <w:sz w:val="20"/>
                <w:szCs w:val="20"/>
              </w:rPr>
              <w:t>1</w:t>
            </w:r>
          </w:p>
        </w:tc>
        <w:tc>
          <w:tcPr>
            <w:tcW w:w="1607" w:type="dxa"/>
            <w:shd w:val="clear" w:color="auto" w:fill="auto"/>
          </w:tcPr>
          <w:p w14:paraId="1C54E6C9" w14:textId="77777777" w:rsidR="00564CE9" w:rsidRPr="00FE6A88" w:rsidRDefault="00564CE9" w:rsidP="0093393F">
            <w:pPr>
              <w:pStyle w:val="a3"/>
              <w:spacing w:line="280" w:lineRule="exact"/>
              <w:ind w:right="-107" w:hanging="54"/>
              <w:rPr>
                <w:rFonts w:ascii="Times New Roman" w:hAnsi="Times New Roman"/>
                <w:sz w:val="20"/>
                <w:szCs w:val="20"/>
              </w:rPr>
            </w:pPr>
            <w:r>
              <w:rPr>
                <w:rFonts w:ascii="Times New Roman" w:hAnsi="Times New Roman"/>
                <w:sz w:val="20"/>
                <w:szCs w:val="20"/>
              </w:rPr>
              <w:t>control</w:t>
            </w:r>
          </w:p>
        </w:tc>
        <w:tc>
          <w:tcPr>
            <w:tcW w:w="992" w:type="dxa"/>
            <w:shd w:val="clear" w:color="auto" w:fill="auto"/>
          </w:tcPr>
          <w:p w14:paraId="00267A33"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36</w:t>
            </w:r>
            <w:r w:rsidRPr="00FE6A88">
              <w:rPr>
                <w:sz w:val="20"/>
                <w:szCs w:val="20"/>
              </w:rPr>
              <w:t>±0,19</w:t>
            </w:r>
          </w:p>
        </w:tc>
        <w:tc>
          <w:tcPr>
            <w:tcW w:w="992" w:type="dxa"/>
            <w:shd w:val="clear" w:color="auto" w:fill="auto"/>
          </w:tcPr>
          <w:p w14:paraId="5F2AAD73"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4</w:t>
            </w:r>
            <w:r w:rsidRPr="00FE6A88">
              <w:rPr>
                <w:sz w:val="20"/>
                <w:szCs w:val="20"/>
              </w:rPr>
              <w:t>2±0,19</w:t>
            </w:r>
          </w:p>
        </w:tc>
        <w:tc>
          <w:tcPr>
            <w:tcW w:w="993" w:type="dxa"/>
            <w:shd w:val="clear" w:color="auto" w:fill="auto"/>
          </w:tcPr>
          <w:p w14:paraId="034CF417"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36</w:t>
            </w:r>
            <w:r w:rsidRPr="00FE6A88">
              <w:rPr>
                <w:sz w:val="20"/>
                <w:szCs w:val="20"/>
              </w:rPr>
              <w:t>±0,19</w:t>
            </w:r>
          </w:p>
        </w:tc>
        <w:tc>
          <w:tcPr>
            <w:tcW w:w="850" w:type="dxa"/>
            <w:shd w:val="clear" w:color="auto" w:fill="auto"/>
          </w:tcPr>
          <w:p w14:paraId="3A3CDA04"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4</w:t>
            </w:r>
            <w:r w:rsidRPr="00FE6A88">
              <w:rPr>
                <w:sz w:val="20"/>
                <w:szCs w:val="20"/>
              </w:rPr>
              <w:t>2±0,19</w:t>
            </w:r>
          </w:p>
        </w:tc>
        <w:tc>
          <w:tcPr>
            <w:tcW w:w="993" w:type="dxa"/>
            <w:gridSpan w:val="3"/>
            <w:shd w:val="clear" w:color="auto" w:fill="auto"/>
          </w:tcPr>
          <w:p w14:paraId="4B84A61E" w14:textId="77777777" w:rsidR="00564CE9" w:rsidRPr="00FE6A88" w:rsidRDefault="00564CE9" w:rsidP="0093393F">
            <w:pPr>
              <w:spacing w:line="280" w:lineRule="exact"/>
              <w:ind w:right="-117" w:hanging="115"/>
              <w:jc w:val="center"/>
              <w:rPr>
                <w:sz w:val="20"/>
                <w:szCs w:val="20"/>
              </w:rPr>
            </w:pPr>
            <w:r w:rsidRPr="00FE6A88">
              <w:rPr>
                <w:sz w:val="20"/>
                <w:szCs w:val="20"/>
              </w:rPr>
              <w:t>6,08±0,18</w:t>
            </w:r>
          </w:p>
        </w:tc>
        <w:tc>
          <w:tcPr>
            <w:tcW w:w="850" w:type="dxa"/>
            <w:shd w:val="clear" w:color="auto" w:fill="auto"/>
          </w:tcPr>
          <w:p w14:paraId="3AE5B580" w14:textId="77777777" w:rsidR="00564CE9" w:rsidRPr="00FE6A88" w:rsidRDefault="00564CE9" w:rsidP="0093393F">
            <w:pPr>
              <w:pStyle w:val="a3"/>
              <w:spacing w:line="280" w:lineRule="exact"/>
              <w:ind w:right="-117" w:hanging="115"/>
              <w:jc w:val="center"/>
              <w:rPr>
                <w:rFonts w:ascii="Times New Roman" w:hAnsi="Times New Roman"/>
                <w:sz w:val="20"/>
                <w:szCs w:val="20"/>
                <w:lang w:val="kk-KZ"/>
              </w:rPr>
            </w:pPr>
            <w:r w:rsidRPr="00FE6A88">
              <w:rPr>
                <w:rFonts w:ascii="Times New Roman" w:hAnsi="Times New Roman"/>
                <w:sz w:val="20"/>
                <w:szCs w:val="20"/>
                <w:lang w:val="kk-KZ"/>
              </w:rPr>
              <w:t>6,29</w:t>
            </w:r>
            <w:r w:rsidRPr="00FE6A88">
              <w:rPr>
                <w:rFonts w:ascii="Times New Roman" w:hAnsi="Times New Roman"/>
                <w:sz w:val="20"/>
                <w:szCs w:val="20"/>
              </w:rPr>
              <w:t>±0,19</w:t>
            </w:r>
          </w:p>
        </w:tc>
        <w:tc>
          <w:tcPr>
            <w:tcW w:w="993" w:type="dxa"/>
            <w:gridSpan w:val="2"/>
            <w:shd w:val="clear" w:color="auto" w:fill="auto"/>
          </w:tcPr>
          <w:p w14:paraId="1970B8DC" w14:textId="77777777" w:rsidR="00564CE9" w:rsidRPr="00FE6A88" w:rsidRDefault="00564CE9" w:rsidP="0093393F">
            <w:pPr>
              <w:spacing w:line="280" w:lineRule="exact"/>
              <w:ind w:right="-117" w:hanging="115"/>
              <w:jc w:val="center"/>
              <w:rPr>
                <w:sz w:val="20"/>
                <w:szCs w:val="20"/>
              </w:rPr>
            </w:pPr>
            <w:r w:rsidRPr="00FE6A88">
              <w:rPr>
                <w:sz w:val="20"/>
                <w:szCs w:val="20"/>
              </w:rPr>
              <w:t>6,08±0,18</w:t>
            </w:r>
          </w:p>
        </w:tc>
        <w:tc>
          <w:tcPr>
            <w:tcW w:w="850" w:type="dxa"/>
            <w:shd w:val="clear" w:color="auto" w:fill="auto"/>
          </w:tcPr>
          <w:p w14:paraId="14707CBB" w14:textId="77777777" w:rsidR="00564CE9" w:rsidRPr="00FE6A88" w:rsidRDefault="00564CE9" w:rsidP="0093393F">
            <w:pPr>
              <w:pStyle w:val="a3"/>
              <w:spacing w:line="280" w:lineRule="exact"/>
              <w:ind w:right="-117" w:hanging="115"/>
              <w:jc w:val="center"/>
              <w:rPr>
                <w:rFonts w:ascii="Times New Roman" w:hAnsi="Times New Roman"/>
                <w:sz w:val="20"/>
                <w:szCs w:val="20"/>
                <w:lang w:val="kk-KZ"/>
              </w:rPr>
            </w:pPr>
            <w:r w:rsidRPr="00FE6A88">
              <w:rPr>
                <w:rFonts w:ascii="Times New Roman" w:hAnsi="Times New Roman"/>
                <w:sz w:val="20"/>
                <w:szCs w:val="20"/>
                <w:lang w:val="kk-KZ"/>
              </w:rPr>
              <w:t>6,27</w:t>
            </w:r>
            <w:r w:rsidRPr="00FE6A88">
              <w:rPr>
                <w:rFonts w:ascii="Times New Roman" w:hAnsi="Times New Roman"/>
                <w:sz w:val="20"/>
                <w:szCs w:val="20"/>
              </w:rPr>
              <w:t>±0,19</w:t>
            </w:r>
          </w:p>
        </w:tc>
      </w:tr>
      <w:tr w:rsidR="00564CE9" w:rsidRPr="00FE6A88" w14:paraId="72601C7A" w14:textId="77777777" w:rsidTr="0093393F">
        <w:trPr>
          <w:trHeight w:val="337"/>
        </w:trPr>
        <w:tc>
          <w:tcPr>
            <w:tcW w:w="373" w:type="dxa"/>
            <w:shd w:val="clear" w:color="auto" w:fill="auto"/>
          </w:tcPr>
          <w:p w14:paraId="23CD35B1"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2</w:t>
            </w:r>
          </w:p>
        </w:tc>
        <w:tc>
          <w:tcPr>
            <w:tcW w:w="1607" w:type="dxa"/>
            <w:shd w:val="clear" w:color="auto" w:fill="auto"/>
          </w:tcPr>
          <w:p w14:paraId="12919A8D" w14:textId="77777777" w:rsidR="00564CE9" w:rsidRPr="00FE6A88" w:rsidRDefault="00564CE9" w:rsidP="0093393F">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D6:CL1</w:t>
            </w:r>
          </w:p>
        </w:tc>
        <w:tc>
          <w:tcPr>
            <w:tcW w:w="992" w:type="dxa"/>
            <w:shd w:val="clear" w:color="auto" w:fill="auto"/>
          </w:tcPr>
          <w:p w14:paraId="76E2BF21" w14:textId="77777777" w:rsidR="00564CE9" w:rsidRPr="00FE6A88" w:rsidRDefault="00564CE9" w:rsidP="0093393F">
            <w:pPr>
              <w:spacing w:line="280" w:lineRule="exact"/>
              <w:ind w:right="-117" w:hanging="115"/>
              <w:jc w:val="center"/>
              <w:rPr>
                <w:sz w:val="20"/>
                <w:szCs w:val="20"/>
                <w:lang w:val="en-US"/>
              </w:rPr>
            </w:pPr>
            <w:bookmarkStart w:id="34" w:name="_Hlk54301208"/>
            <w:r w:rsidRPr="00FE6A88">
              <w:rPr>
                <w:sz w:val="20"/>
                <w:szCs w:val="20"/>
              </w:rPr>
              <w:t>6,</w:t>
            </w:r>
            <w:r w:rsidRPr="00FE6A88">
              <w:rPr>
                <w:sz w:val="20"/>
                <w:szCs w:val="20"/>
                <w:lang w:val="en-US"/>
              </w:rPr>
              <w:t>40</w:t>
            </w:r>
            <w:bookmarkEnd w:id="34"/>
            <w:r w:rsidRPr="00FE6A88">
              <w:rPr>
                <w:sz w:val="20"/>
                <w:szCs w:val="20"/>
              </w:rPr>
              <w:t>±0,19</w:t>
            </w:r>
          </w:p>
        </w:tc>
        <w:tc>
          <w:tcPr>
            <w:tcW w:w="992" w:type="dxa"/>
            <w:shd w:val="clear" w:color="auto" w:fill="auto"/>
          </w:tcPr>
          <w:p w14:paraId="73CB3FC2" w14:textId="77777777" w:rsidR="00564CE9" w:rsidRPr="00FE6A88" w:rsidRDefault="00564CE9" w:rsidP="0093393F">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37</w:t>
            </w:r>
            <w:r w:rsidRPr="00FE6A88">
              <w:rPr>
                <w:sz w:val="20"/>
                <w:szCs w:val="20"/>
              </w:rPr>
              <w:t>±0,16</w:t>
            </w:r>
          </w:p>
        </w:tc>
        <w:tc>
          <w:tcPr>
            <w:tcW w:w="993" w:type="dxa"/>
            <w:shd w:val="clear" w:color="auto" w:fill="auto"/>
          </w:tcPr>
          <w:p w14:paraId="5759EF89"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40</w:t>
            </w:r>
            <w:r w:rsidRPr="00FE6A88">
              <w:rPr>
                <w:sz w:val="20"/>
                <w:szCs w:val="20"/>
              </w:rPr>
              <w:t>±0,19</w:t>
            </w:r>
          </w:p>
        </w:tc>
        <w:tc>
          <w:tcPr>
            <w:tcW w:w="850" w:type="dxa"/>
            <w:shd w:val="clear" w:color="auto" w:fill="auto"/>
          </w:tcPr>
          <w:p w14:paraId="30473090" w14:textId="77777777" w:rsidR="00564CE9" w:rsidRPr="00FE6A88" w:rsidRDefault="00564CE9" w:rsidP="0093393F">
            <w:pPr>
              <w:spacing w:line="280" w:lineRule="exact"/>
              <w:ind w:right="-117" w:hanging="115"/>
              <w:jc w:val="center"/>
              <w:rPr>
                <w:sz w:val="20"/>
                <w:szCs w:val="20"/>
                <w:lang w:val="en-US"/>
              </w:rPr>
            </w:pPr>
            <w:r w:rsidRPr="00FE6A88">
              <w:rPr>
                <w:sz w:val="20"/>
                <w:szCs w:val="20"/>
                <w:lang w:val="en-US"/>
              </w:rPr>
              <w:t>5</w:t>
            </w:r>
            <w:r w:rsidRPr="00FE6A88">
              <w:rPr>
                <w:sz w:val="20"/>
                <w:szCs w:val="20"/>
              </w:rPr>
              <w:t>,55±0,16</w:t>
            </w:r>
          </w:p>
        </w:tc>
        <w:tc>
          <w:tcPr>
            <w:tcW w:w="993" w:type="dxa"/>
            <w:gridSpan w:val="3"/>
            <w:shd w:val="clear" w:color="auto" w:fill="auto"/>
          </w:tcPr>
          <w:p w14:paraId="361EDD54"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6,50±0,19</w:t>
            </w:r>
          </w:p>
        </w:tc>
        <w:tc>
          <w:tcPr>
            <w:tcW w:w="850" w:type="dxa"/>
            <w:shd w:val="clear" w:color="auto" w:fill="auto"/>
          </w:tcPr>
          <w:p w14:paraId="591DB143"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5,35±0,16</w:t>
            </w:r>
          </w:p>
        </w:tc>
        <w:tc>
          <w:tcPr>
            <w:tcW w:w="993" w:type="dxa"/>
            <w:gridSpan w:val="2"/>
            <w:shd w:val="clear" w:color="auto" w:fill="auto"/>
          </w:tcPr>
          <w:p w14:paraId="632637B2"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6,50±0,19</w:t>
            </w:r>
          </w:p>
        </w:tc>
        <w:tc>
          <w:tcPr>
            <w:tcW w:w="850" w:type="dxa"/>
            <w:shd w:val="clear" w:color="auto" w:fill="auto"/>
          </w:tcPr>
          <w:p w14:paraId="4C339822"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5,58±0,17</w:t>
            </w:r>
          </w:p>
        </w:tc>
      </w:tr>
      <w:tr w:rsidR="00564CE9" w:rsidRPr="00FE6A88" w14:paraId="62CE4CEE" w14:textId="77777777" w:rsidTr="0093393F">
        <w:trPr>
          <w:trHeight w:val="316"/>
        </w:trPr>
        <w:tc>
          <w:tcPr>
            <w:tcW w:w="373" w:type="dxa"/>
            <w:shd w:val="clear" w:color="auto" w:fill="auto"/>
          </w:tcPr>
          <w:p w14:paraId="6C316323"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3</w:t>
            </w:r>
          </w:p>
        </w:tc>
        <w:tc>
          <w:tcPr>
            <w:tcW w:w="1607" w:type="dxa"/>
            <w:shd w:val="clear" w:color="auto" w:fill="auto"/>
          </w:tcPr>
          <w:p w14:paraId="3DB5286E" w14:textId="77777777" w:rsidR="00564CE9" w:rsidRPr="00FE6A88" w:rsidRDefault="00564CE9" w:rsidP="0093393F">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D6:SR1</w:t>
            </w:r>
          </w:p>
        </w:tc>
        <w:tc>
          <w:tcPr>
            <w:tcW w:w="992" w:type="dxa"/>
            <w:shd w:val="clear" w:color="auto" w:fill="auto"/>
          </w:tcPr>
          <w:p w14:paraId="69DCE165"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45</w:t>
            </w:r>
            <w:r w:rsidRPr="00FE6A88">
              <w:rPr>
                <w:sz w:val="20"/>
                <w:szCs w:val="20"/>
              </w:rPr>
              <w:t>±0,19</w:t>
            </w:r>
          </w:p>
        </w:tc>
        <w:tc>
          <w:tcPr>
            <w:tcW w:w="992" w:type="dxa"/>
            <w:shd w:val="clear" w:color="auto" w:fill="auto"/>
          </w:tcPr>
          <w:p w14:paraId="59BFCCF0" w14:textId="77777777" w:rsidR="00564CE9" w:rsidRPr="00FE6A88" w:rsidRDefault="00564CE9" w:rsidP="0093393F">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47</w:t>
            </w:r>
            <w:r w:rsidRPr="00FE6A88">
              <w:rPr>
                <w:sz w:val="20"/>
                <w:szCs w:val="20"/>
              </w:rPr>
              <w:t>±0,16</w:t>
            </w:r>
          </w:p>
        </w:tc>
        <w:tc>
          <w:tcPr>
            <w:tcW w:w="993" w:type="dxa"/>
            <w:shd w:val="clear" w:color="auto" w:fill="auto"/>
          </w:tcPr>
          <w:p w14:paraId="2E25E696"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45</w:t>
            </w:r>
            <w:r w:rsidRPr="00FE6A88">
              <w:rPr>
                <w:sz w:val="20"/>
                <w:szCs w:val="20"/>
              </w:rPr>
              <w:t>±0,19</w:t>
            </w:r>
          </w:p>
        </w:tc>
        <w:tc>
          <w:tcPr>
            <w:tcW w:w="850" w:type="dxa"/>
            <w:shd w:val="clear" w:color="auto" w:fill="auto"/>
          </w:tcPr>
          <w:p w14:paraId="7F0BC255" w14:textId="77777777" w:rsidR="00564CE9" w:rsidRPr="00FE6A88" w:rsidRDefault="00564CE9" w:rsidP="0093393F">
            <w:pPr>
              <w:spacing w:line="280" w:lineRule="exact"/>
              <w:ind w:right="-117" w:hanging="115"/>
              <w:jc w:val="center"/>
              <w:rPr>
                <w:sz w:val="20"/>
                <w:szCs w:val="20"/>
                <w:lang w:val="en-US"/>
              </w:rPr>
            </w:pPr>
            <w:r w:rsidRPr="00FE6A88">
              <w:rPr>
                <w:sz w:val="20"/>
                <w:szCs w:val="20"/>
                <w:lang w:val="en-US"/>
              </w:rPr>
              <w:t>5</w:t>
            </w:r>
            <w:r w:rsidRPr="00FE6A88">
              <w:rPr>
                <w:sz w:val="20"/>
                <w:szCs w:val="20"/>
              </w:rPr>
              <w:t>,62±0,17</w:t>
            </w:r>
          </w:p>
        </w:tc>
        <w:tc>
          <w:tcPr>
            <w:tcW w:w="993" w:type="dxa"/>
            <w:gridSpan w:val="3"/>
            <w:shd w:val="clear" w:color="auto" w:fill="auto"/>
          </w:tcPr>
          <w:p w14:paraId="012B3FC7"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6,44±0,19</w:t>
            </w:r>
          </w:p>
        </w:tc>
        <w:tc>
          <w:tcPr>
            <w:tcW w:w="850" w:type="dxa"/>
            <w:shd w:val="clear" w:color="auto" w:fill="auto"/>
          </w:tcPr>
          <w:p w14:paraId="733A635F"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5,37±0,16</w:t>
            </w:r>
          </w:p>
        </w:tc>
        <w:tc>
          <w:tcPr>
            <w:tcW w:w="993" w:type="dxa"/>
            <w:gridSpan w:val="2"/>
            <w:shd w:val="clear" w:color="auto" w:fill="auto"/>
          </w:tcPr>
          <w:p w14:paraId="2203288E"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6,44±0,19</w:t>
            </w:r>
          </w:p>
        </w:tc>
        <w:tc>
          <w:tcPr>
            <w:tcW w:w="850" w:type="dxa"/>
            <w:shd w:val="clear" w:color="auto" w:fill="auto"/>
          </w:tcPr>
          <w:p w14:paraId="6E3783F5"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5,51±0,16</w:t>
            </w:r>
          </w:p>
        </w:tc>
      </w:tr>
      <w:tr w:rsidR="00564CE9" w:rsidRPr="00FE6A88" w14:paraId="54C0CBA1" w14:textId="77777777" w:rsidTr="0093393F">
        <w:trPr>
          <w:trHeight w:val="319"/>
        </w:trPr>
        <w:tc>
          <w:tcPr>
            <w:tcW w:w="373" w:type="dxa"/>
            <w:shd w:val="clear" w:color="auto" w:fill="auto"/>
          </w:tcPr>
          <w:p w14:paraId="1F6A3B47"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4</w:t>
            </w:r>
          </w:p>
        </w:tc>
        <w:tc>
          <w:tcPr>
            <w:tcW w:w="1607" w:type="dxa"/>
            <w:shd w:val="clear" w:color="auto" w:fill="auto"/>
          </w:tcPr>
          <w:p w14:paraId="4970CD16" w14:textId="77777777" w:rsidR="00564CE9" w:rsidRPr="00FE6A88" w:rsidRDefault="00564CE9" w:rsidP="0093393F">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D6:CL1:SR1</w:t>
            </w:r>
          </w:p>
        </w:tc>
        <w:tc>
          <w:tcPr>
            <w:tcW w:w="992" w:type="dxa"/>
            <w:shd w:val="clear" w:color="auto" w:fill="auto"/>
          </w:tcPr>
          <w:p w14:paraId="0778AAF9" w14:textId="77777777" w:rsidR="00564CE9" w:rsidRPr="00FE6A88" w:rsidRDefault="00564CE9" w:rsidP="0093393F">
            <w:pPr>
              <w:spacing w:line="280" w:lineRule="exact"/>
              <w:ind w:right="-117" w:hanging="115"/>
              <w:jc w:val="center"/>
              <w:rPr>
                <w:sz w:val="20"/>
                <w:szCs w:val="20"/>
              </w:rPr>
            </w:pPr>
            <w:r w:rsidRPr="00FE6A88">
              <w:rPr>
                <w:sz w:val="20"/>
                <w:szCs w:val="20"/>
              </w:rPr>
              <w:t>6,</w:t>
            </w:r>
            <w:r w:rsidRPr="00FE6A88">
              <w:rPr>
                <w:sz w:val="20"/>
                <w:szCs w:val="20"/>
                <w:lang w:val="en-US"/>
              </w:rPr>
              <w:t>38</w:t>
            </w:r>
            <w:r w:rsidRPr="00FE6A88">
              <w:rPr>
                <w:sz w:val="20"/>
                <w:szCs w:val="20"/>
              </w:rPr>
              <w:t>±0,19</w:t>
            </w:r>
          </w:p>
        </w:tc>
        <w:tc>
          <w:tcPr>
            <w:tcW w:w="992" w:type="dxa"/>
            <w:shd w:val="clear" w:color="auto" w:fill="auto"/>
          </w:tcPr>
          <w:p w14:paraId="3B43CE1A" w14:textId="77777777" w:rsidR="00564CE9" w:rsidRPr="00FE6A88" w:rsidRDefault="00564CE9" w:rsidP="0093393F">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27</w:t>
            </w:r>
            <w:r w:rsidRPr="00FE6A88">
              <w:rPr>
                <w:sz w:val="20"/>
                <w:szCs w:val="20"/>
              </w:rPr>
              <w:t>±0,1</w:t>
            </w:r>
            <w:r w:rsidRPr="00FE6A88">
              <w:rPr>
                <w:sz w:val="20"/>
                <w:szCs w:val="20"/>
                <w:lang w:val="en-US"/>
              </w:rPr>
              <w:t>6</w:t>
            </w:r>
          </w:p>
        </w:tc>
        <w:tc>
          <w:tcPr>
            <w:tcW w:w="993" w:type="dxa"/>
            <w:shd w:val="clear" w:color="auto" w:fill="auto"/>
          </w:tcPr>
          <w:p w14:paraId="33468567" w14:textId="77777777" w:rsidR="00564CE9" w:rsidRPr="00FE6A88" w:rsidRDefault="00564CE9" w:rsidP="0093393F">
            <w:pPr>
              <w:spacing w:line="280" w:lineRule="exact"/>
              <w:ind w:right="-117" w:hanging="115"/>
              <w:jc w:val="center"/>
              <w:rPr>
                <w:sz w:val="20"/>
                <w:szCs w:val="20"/>
              </w:rPr>
            </w:pPr>
            <w:r w:rsidRPr="00FE6A88">
              <w:rPr>
                <w:sz w:val="20"/>
                <w:szCs w:val="20"/>
              </w:rPr>
              <w:t>6,</w:t>
            </w:r>
            <w:r w:rsidRPr="00FE6A88">
              <w:rPr>
                <w:sz w:val="20"/>
                <w:szCs w:val="20"/>
                <w:lang w:val="en-US"/>
              </w:rPr>
              <w:t>38</w:t>
            </w:r>
            <w:r w:rsidRPr="00FE6A88">
              <w:rPr>
                <w:sz w:val="20"/>
                <w:szCs w:val="20"/>
              </w:rPr>
              <w:t>±0,19</w:t>
            </w:r>
          </w:p>
        </w:tc>
        <w:tc>
          <w:tcPr>
            <w:tcW w:w="850" w:type="dxa"/>
            <w:shd w:val="clear" w:color="auto" w:fill="auto"/>
          </w:tcPr>
          <w:p w14:paraId="33787E9C" w14:textId="77777777" w:rsidR="00564CE9" w:rsidRPr="00FE6A88" w:rsidRDefault="00564CE9" w:rsidP="0093393F">
            <w:pPr>
              <w:spacing w:line="280" w:lineRule="exact"/>
              <w:ind w:right="-117" w:hanging="115"/>
              <w:jc w:val="center"/>
              <w:rPr>
                <w:sz w:val="20"/>
                <w:szCs w:val="20"/>
                <w:lang w:val="en-US"/>
              </w:rPr>
            </w:pPr>
            <w:r w:rsidRPr="00FE6A88">
              <w:rPr>
                <w:sz w:val="20"/>
                <w:szCs w:val="20"/>
                <w:lang w:val="en-US"/>
              </w:rPr>
              <w:t>5</w:t>
            </w:r>
            <w:r w:rsidRPr="00FE6A88">
              <w:rPr>
                <w:sz w:val="20"/>
                <w:szCs w:val="20"/>
              </w:rPr>
              <w:t>,43±0,1</w:t>
            </w:r>
            <w:r w:rsidRPr="00FE6A88">
              <w:rPr>
                <w:sz w:val="20"/>
                <w:szCs w:val="20"/>
                <w:lang w:val="en-US"/>
              </w:rPr>
              <w:t>6</w:t>
            </w:r>
          </w:p>
        </w:tc>
        <w:tc>
          <w:tcPr>
            <w:tcW w:w="993" w:type="dxa"/>
            <w:gridSpan w:val="3"/>
            <w:shd w:val="clear" w:color="auto" w:fill="auto"/>
          </w:tcPr>
          <w:p w14:paraId="309DF75F"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6,48±0,19</w:t>
            </w:r>
          </w:p>
        </w:tc>
        <w:tc>
          <w:tcPr>
            <w:tcW w:w="850" w:type="dxa"/>
            <w:shd w:val="clear" w:color="auto" w:fill="auto"/>
          </w:tcPr>
          <w:p w14:paraId="3727C30A"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5,33±0,16</w:t>
            </w:r>
          </w:p>
        </w:tc>
        <w:tc>
          <w:tcPr>
            <w:tcW w:w="993" w:type="dxa"/>
            <w:gridSpan w:val="2"/>
            <w:shd w:val="clear" w:color="auto" w:fill="auto"/>
          </w:tcPr>
          <w:p w14:paraId="0B723412"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6,48±0,19</w:t>
            </w:r>
          </w:p>
        </w:tc>
        <w:tc>
          <w:tcPr>
            <w:tcW w:w="850" w:type="dxa"/>
            <w:shd w:val="clear" w:color="auto" w:fill="auto"/>
          </w:tcPr>
          <w:p w14:paraId="37445D6C"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5,48±0,16</w:t>
            </w:r>
          </w:p>
        </w:tc>
      </w:tr>
      <w:tr w:rsidR="00564CE9" w:rsidRPr="00FE6A88" w14:paraId="7662F734" w14:textId="77777777" w:rsidTr="0093393F">
        <w:tc>
          <w:tcPr>
            <w:tcW w:w="373" w:type="dxa"/>
            <w:shd w:val="clear" w:color="auto" w:fill="auto"/>
          </w:tcPr>
          <w:p w14:paraId="0350BFB3"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5</w:t>
            </w:r>
          </w:p>
        </w:tc>
        <w:tc>
          <w:tcPr>
            <w:tcW w:w="1607" w:type="dxa"/>
            <w:shd w:val="clear" w:color="auto" w:fill="auto"/>
          </w:tcPr>
          <w:p w14:paraId="4BD6F232" w14:textId="77777777" w:rsidR="00564CE9" w:rsidRPr="00FE6A88" w:rsidRDefault="00564CE9" w:rsidP="0093393F">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D6:D1X:CL1</w:t>
            </w:r>
          </w:p>
        </w:tc>
        <w:tc>
          <w:tcPr>
            <w:tcW w:w="992" w:type="dxa"/>
            <w:shd w:val="clear" w:color="auto" w:fill="auto"/>
          </w:tcPr>
          <w:p w14:paraId="10163C8A"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40</w:t>
            </w:r>
            <w:r w:rsidRPr="00FE6A88">
              <w:rPr>
                <w:sz w:val="20"/>
                <w:szCs w:val="20"/>
              </w:rPr>
              <w:t>±0,19</w:t>
            </w:r>
          </w:p>
        </w:tc>
        <w:tc>
          <w:tcPr>
            <w:tcW w:w="992" w:type="dxa"/>
            <w:shd w:val="clear" w:color="auto" w:fill="auto"/>
          </w:tcPr>
          <w:p w14:paraId="401D327B" w14:textId="77777777" w:rsidR="00564CE9" w:rsidRPr="00FE6A88" w:rsidRDefault="00564CE9" w:rsidP="0093393F">
            <w:pPr>
              <w:spacing w:line="280" w:lineRule="exact"/>
              <w:ind w:right="-117" w:hanging="115"/>
              <w:jc w:val="center"/>
              <w:rPr>
                <w:sz w:val="20"/>
                <w:szCs w:val="20"/>
                <w:lang w:val="en-US"/>
              </w:rPr>
            </w:pPr>
            <w:r w:rsidRPr="00FE6A88">
              <w:rPr>
                <w:sz w:val="20"/>
                <w:szCs w:val="20"/>
              </w:rPr>
              <w:t>5,</w:t>
            </w:r>
            <w:r w:rsidRPr="00FE6A88">
              <w:rPr>
                <w:sz w:val="20"/>
                <w:szCs w:val="20"/>
                <w:lang w:val="en-US"/>
              </w:rPr>
              <w:t>31</w:t>
            </w:r>
            <w:r w:rsidRPr="00FE6A88">
              <w:rPr>
                <w:sz w:val="20"/>
                <w:szCs w:val="20"/>
              </w:rPr>
              <w:t>±0,1</w:t>
            </w:r>
            <w:r w:rsidRPr="00FE6A88">
              <w:rPr>
                <w:sz w:val="20"/>
                <w:szCs w:val="20"/>
                <w:lang w:val="en-US"/>
              </w:rPr>
              <w:t>6</w:t>
            </w:r>
          </w:p>
        </w:tc>
        <w:tc>
          <w:tcPr>
            <w:tcW w:w="993" w:type="dxa"/>
            <w:shd w:val="clear" w:color="auto" w:fill="auto"/>
          </w:tcPr>
          <w:p w14:paraId="3B2662F0"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40</w:t>
            </w:r>
            <w:r w:rsidRPr="00FE6A88">
              <w:rPr>
                <w:sz w:val="20"/>
                <w:szCs w:val="20"/>
              </w:rPr>
              <w:t>±0,19</w:t>
            </w:r>
          </w:p>
        </w:tc>
        <w:tc>
          <w:tcPr>
            <w:tcW w:w="850" w:type="dxa"/>
            <w:shd w:val="clear" w:color="auto" w:fill="auto"/>
          </w:tcPr>
          <w:p w14:paraId="4AAE6B40" w14:textId="77777777" w:rsidR="00564CE9" w:rsidRPr="00FE6A88" w:rsidRDefault="00564CE9" w:rsidP="0093393F">
            <w:pPr>
              <w:spacing w:line="280" w:lineRule="exact"/>
              <w:ind w:right="-117" w:hanging="115"/>
              <w:jc w:val="center"/>
              <w:rPr>
                <w:sz w:val="20"/>
                <w:szCs w:val="20"/>
              </w:rPr>
            </w:pPr>
            <w:r w:rsidRPr="00FE6A88">
              <w:rPr>
                <w:sz w:val="20"/>
                <w:szCs w:val="20"/>
              </w:rPr>
              <w:t>5,60±0,17</w:t>
            </w:r>
          </w:p>
        </w:tc>
        <w:tc>
          <w:tcPr>
            <w:tcW w:w="993" w:type="dxa"/>
            <w:gridSpan w:val="3"/>
            <w:shd w:val="clear" w:color="auto" w:fill="auto"/>
          </w:tcPr>
          <w:p w14:paraId="20555CD4"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6,46±0,19</w:t>
            </w:r>
          </w:p>
        </w:tc>
        <w:tc>
          <w:tcPr>
            <w:tcW w:w="850" w:type="dxa"/>
            <w:shd w:val="clear" w:color="auto" w:fill="auto"/>
          </w:tcPr>
          <w:p w14:paraId="05D6FE0C" w14:textId="77777777" w:rsidR="00564CE9" w:rsidRPr="00FE6A88" w:rsidRDefault="00564CE9" w:rsidP="0093393F">
            <w:pPr>
              <w:pStyle w:val="a3"/>
              <w:spacing w:line="280" w:lineRule="exact"/>
              <w:ind w:left="104" w:right="-117" w:hanging="220"/>
              <w:jc w:val="center"/>
              <w:rPr>
                <w:rFonts w:ascii="Times New Roman" w:hAnsi="Times New Roman"/>
                <w:sz w:val="20"/>
                <w:szCs w:val="20"/>
              </w:rPr>
            </w:pPr>
            <w:r w:rsidRPr="00FE6A88">
              <w:rPr>
                <w:rFonts w:ascii="Times New Roman" w:hAnsi="Times New Roman"/>
                <w:sz w:val="20"/>
                <w:szCs w:val="20"/>
              </w:rPr>
              <w:t>5,32±0,16</w:t>
            </w:r>
          </w:p>
        </w:tc>
        <w:tc>
          <w:tcPr>
            <w:tcW w:w="993" w:type="dxa"/>
            <w:gridSpan w:val="2"/>
            <w:shd w:val="clear" w:color="auto" w:fill="auto"/>
          </w:tcPr>
          <w:p w14:paraId="23DCBB59" w14:textId="77777777" w:rsidR="00564CE9" w:rsidRPr="00FE6A88" w:rsidRDefault="00564CE9" w:rsidP="0093393F">
            <w:pPr>
              <w:pStyle w:val="a3"/>
              <w:spacing w:line="280" w:lineRule="exact"/>
              <w:ind w:right="-117" w:hanging="115"/>
              <w:jc w:val="center"/>
              <w:rPr>
                <w:rFonts w:ascii="Times New Roman" w:hAnsi="Times New Roman"/>
                <w:sz w:val="20"/>
                <w:szCs w:val="20"/>
              </w:rPr>
            </w:pPr>
            <w:r w:rsidRPr="00FE6A88">
              <w:rPr>
                <w:rFonts w:ascii="Times New Roman" w:hAnsi="Times New Roman"/>
                <w:sz w:val="20"/>
                <w:szCs w:val="20"/>
              </w:rPr>
              <w:t>6,46±0,19</w:t>
            </w:r>
          </w:p>
        </w:tc>
        <w:tc>
          <w:tcPr>
            <w:tcW w:w="850" w:type="dxa"/>
            <w:shd w:val="clear" w:color="auto" w:fill="auto"/>
          </w:tcPr>
          <w:p w14:paraId="660C0685" w14:textId="77777777" w:rsidR="00564CE9" w:rsidRPr="00FE6A88" w:rsidRDefault="00564CE9" w:rsidP="0093393F">
            <w:pPr>
              <w:pStyle w:val="a3"/>
              <w:spacing w:line="280" w:lineRule="exact"/>
              <w:ind w:left="104" w:right="-117" w:hanging="217"/>
              <w:jc w:val="center"/>
              <w:rPr>
                <w:rFonts w:ascii="Times New Roman" w:hAnsi="Times New Roman"/>
                <w:sz w:val="20"/>
                <w:szCs w:val="20"/>
              </w:rPr>
            </w:pPr>
            <w:r w:rsidRPr="00FE6A88">
              <w:rPr>
                <w:rFonts w:ascii="Times New Roman" w:hAnsi="Times New Roman"/>
                <w:sz w:val="20"/>
                <w:szCs w:val="20"/>
              </w:rPr>
              <w:t>5,59±0,17</w:t>
            </w:r>
          </w:p>
        </w:tc>
      </w:tr>
      <w:tr w:rsidR="00564CE9" w:rsidRPr="00FE6A88" w14:paraId="7098D192" w14:textId="77777777" w:rsidTr="0093393F">
        <w:tc>
          <w:tcPr>
            <w:tcW w:w="373" w:type="dxa"/>
            <w:shd w:val="clear" w:color="auto" w:fill="auto"/>
          </w:tcPr>
          <w:p w14:paraId="4DB26C64" w14:textId="77777777" w:rsidR="00564CE9" w:rsidRPr="00FE6A88" w:rsidRDefault="00564CE9" w:rsidP="0093393F">
            <w:pPr>
              <w:pStyle w:val="a3"/>
              <w:spacing w:line="280" w:lineRule="exact"/>
              <w:ind w:right="658"/>
              <w:rPr>
                <w:rFonts w:ascii="Times New Roman" w:hAnsi="Times New Roman"/>
                <w:sz w:val="20"/>
                <w:szCs w:val="20"/>
              </w:rPr>
            </w:pPr>
            <w:r w:rsidRPr="00FE6A88">
              <w:rPr>
                <w:rFonts w:ascii="Times New Roman" w:hAnsi="Times New Roman"/>
                <w:sz w:val="20"/>
                <w:szCs w:val="20"/>
              </w:rPr>
              <w:t>6</w:t>
            </w:r>
          </w:p>
        </w:tc>
        <w:tc>
          <w:tcPr>
            <w:tcW w:w="1607" w:type="dxa"/>
            <w:shd w:val="clear" w:color="auto" w:fill="auto"/>
          </w:tcPr>
          <w:p w14:paraId="50F524C0" w14:textId="77777777" w:rsidR="00564CE9" w:rsidRPr="00FE6A88" w:rsidRDefault="00564CE9" w:rsidP="0093393F">
            <w:pPr>
              <w:pStyle w:val="a3"/>
              <w:spacing w:line="280" w:lineRule="exact"/>
              <w:ind w:right="-107" w:hanging="54"/>
              <w:rPr>
                <w:rFonts w:ascii="Times New Roman" w:hAnsi="Times New Roman"/>
                <w:sz w:val="20"/>
                <w:szCs w:val="20"/>
                <w:lang w:val="en-US"/>
              </w:rPr>
            </w:pPr>
            <w:r w:rsidRPr="00FE6A88">
              <w:rPr>
                <w:rFonts w:ascii="Times New Roman" w:hAnsi="Times New Roman"/>
                <w:sz w:val="20"/>
                <w:szCs w:val="20"/>
                <w:lang w:val="en-US"/>
              </w:rPr>
              <w:t>D6:D1X:CL1:SR1</w:t>
            </w:r>
          </w:p>
        </w:tc>
        <w:tc>
          <w:tcPr>
            <w:tcW w:w="992" w:type="dxa"/>
            <w:shd w:val="clear" w:color="auto" w:fill="auto"/>
          </w:tcPr>
          <w:p w14:paraId="678FAD38"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39</w:t>
            </w:r>
            <w:r w:rsidRPr="00FE6A88">
              <w:rPr>
                <w:sz w:val="20"/>
                <w:szCs w:val="20"/>
              </w:rPr>
              <w:t>±0,19</w:t>
            </w:r>
          </w:p>
        </w:tc>
        <w:tc>
          <w:tcPr>
            <w:tcW w:w="992" w:type="dxa"/>
            <w:shd w:val="clear" w:color="auto" w:fill="auto"/>
          </w:tcPr>
          <w:p w14:paraId="0DF52486" w14:textId="77777777" w:rsidR="00564CE9" w:rsidRPr="00FE6A88" w:rsidRDefault="00564CE9" w:rsidP="0093393F">
            <w:pPr>
              <w:spacing w:line="280" w:lineRule="exact"/>
              <w:ind w:right="-117" w:hanging="115"/>
              <w:jc w:val="center"/>
              <w:rPr>
                <w:sz w:val="20"/>
                <w:szCs w:val="20"/>
                <w:lang w:val="en-US"/>
              </w:rPr>
            </w:pPr>
            <w:r w:rsidRPr="00FE6A88">
              <w:rPr>
                <w:sz w:val="20"/>
                <w:szCs w:val="20"/>
                <w:lang w:val="en-US"/>
              </w:rPr>
              <w:t>5</w:t>
            </w:r>
            <w:r w:rsidRPr="00FE6A88">
              <w:rPr>
                <w:sz w:val="20"/>
                <w:szCs w:val="20"/>
              </w:rPr>
              <w:t>,</w:t>
            </w:r>
            <w:r w:rsidRPr="00FE6A88">
              <w:rPr>
                <w:sz w:val="20"/>
                <w:szCs w:val="20"/>
                <w:lang w:val="en-US"/>
              </w:rPr>
              <w:t>26</w:t>
            </w:r>
            <w:r w:rsidRPr="00FE6A88">
              <w:rPr>
                <w:sz w:val="20"/>
                <w:szCs w:val="20"/>
              </w:rPr>
              <w:t>±0,1</w:t>
            </w:r>
            <w:r w:rsidRPr="00FE6A88">
              <w:rPr>
                <w:sz w:val="20"/>
                <w:szCs w:val="20"/>
                <w:lang w:val="en-US"/>
              </w:rPr>
              <w:t>6</w:t>
            </w:r>
          </w:p>
        </w:tc>
        <w:tc>
          <w:tcPr>
            <w:tcW w:w="993" w:type="dxa"/>
            <w:shd w:val="clear" w:color="auto" w:fill="auto"/>
          </w:tcPr>
          <w:p w14:paraId="1086E0BB" w14:textId="77777777" w:rsidR="00564CE9" w:rsidRPr="00FE6A88" w:rsidRDefault="00564CE9" w:rsidP="0093393F">
            <w:pPr>
              <w:spacing w:line="280" w:lineRule="exact"/>
              <w:ind w:right="-117" w:hanging="115"/>
              <w:jc w:val="center"/>
              <w:rPr>
                <w:sz w:val="20"/>
                <w:szCs w:val="20"/>
                <w:lang w:val="en-US"/>
              </w:rPr>
            </w:pPr>
            <w:r w:rsidRPr="00FE6A88">
              <w:rPr>
                <w:sz w:val="20"/>
                <w:szCs w:val="20"/>
              </w:rPr>
              <w:t>6,</w:t>
            </w:r>
            <w:r w:rsidRPr="00FE6A88">
              <w:rPr>
                <w:sz w:val="20"/>
                <w:szCs w:val="20"/>
                <w:lang w:val="en-US"/>
              </w:rPr>
              <w:t>39</w:t>
            </w:r>
            <w:r w:rsidRPr="00FE6A88">
              <w:rPr>
                <w:sz w:val="20"/>
                <w:szCs w:val="20"/>
              </w:rPr>
              <w:t>±0,19</w:t>
            </w:r>
          </w:p>
        </w:tc>
        <w:tc>
          <w:tcPr>
            <w:tcW w:w="850" w:type="dxa"/>
            <w:shd w:val="clear" w:color="auto" w:fill="auto"/>
          </w:tcPr>
          <w:p w14:paraId="21681451" w14:textId="77777777" w:rsidR="00564CE9" w:rsidRPr="00FE6A88" w:rsidRDefault="00564CE9" w:rsidP="0093393F">
            <w:pPr>
              <w:spacing w:line="280" w:lineRule="exact"/>
              <w:ind w:right="-117" w:hanging="115"/>
              <w:jc w:val="center"/>
              <w:rPr>
                <w:sz w:val="20"/>
                <w:szCs w:val="20"/>
              </w:rPr>
            </w:pPr>
            <w:r w:rsidRPr="00FE6A88">
              <w:rPr>
                <w:sz w:val="20"/>
                <w:szCs w:val="20"/>
                <w:lang w:val="en-US"/>
              </w:rPr>
              <w:t>5</w:t>
            </w:r>
            <w:r w:rsidRPr="00FE6A88">
              <w:rPr>
                <w:sz w:val="20"/>
                <w:szCs w:val="20"/>
              </w:rPr>
              <w:t>,59±0,17</w:t>
            </w:r>
          </w:p>
        </w:tc>
        <w:tc>
          <w:tcPr>
            <w:tcW w:w="993" w:type="dxa"/>
            <w:gridSpan w:val="3"/>
            <w:shd w:val="clear" w:color="auto" w:fill="auto"/>
          </w:tcPr>
          <w:p w14:paraId="30E02B9D" w14:textId="77777777" w:rsidR="00564CE9" w:rsidRPr="00FE6A88" w:rsidRDefault="00564CE9" w:rsidP="0093393F">
            <w:pPr>
              <w:spacing w:line="280" w:lineRule="exact"/>
              <w:ind w:right="-117" w:hanging="115"/>
              <w:jc w:val="center"/>
              <w:rPr>
                <w:sz w:val="20"/>
                <w:szCs w:val="20"/>
              </w:rPr>
            </w:pPr>
            <w:r w:rsidRPr="00FE6A88">
              <w:rPr>
                <w:sz w:val="20"/>
                <w:szCs w:val="20"/>
              </w:rPr>
              <w:t>6,43±0,19</w:t>
            </w:r>
          </w:p>
        </w:tc>
        <w:tc>
          <w:tcPr>
            <w:tcW w:w="850" w:type="dxa"/>
            <w:shd w:val="clear" w:color="auto" w:fill="auto"/>
          </w:tcPr>
          <w:p w14:paraId="22F5E4C1" w14:textId="77777777" w:rsidR="00564CE9" w:rsidRPr="00FE6A88" w:rsidRDefault="00564CE9" w:rsidP="0093393F">
            <w:pPr>
              <w:spacing w:line="280" w:lineRule="exact"/>
              <w:ind w:left="104" w:right="-117" w:hanging="220"/>
              <w:jc w:val="center"/>
              <w:rPr>
                <w:sz w:val="20"/>
                <w:szCs w:val="20"/>
              </w:rPr>
            </w:pPr>
            <w:r w:rsidRPr="00FE6A88">
              <w:rPr>
                <w:sz w:val="20"/>
                <w:szCs w:val="20"/>
              </w:rPr>
              <w:t>5,</w:t>
            </w:r>
            <w:r w:rsidRPr="00FE6A88">
              <w:rPr>
                <w:sz w:val="20"/>
                <w:szCs w:val="20"/>
                <w:lang w:val="en-US"/>
              </w:rPr>
              <w:t>26</w:t>
            </w:r>
            <w:r w:rsidRPr="00FE6A88">
              <w:rPr>
                <w:sz w:val="20"/>
                <w:szCs w:val="20"/>
              </w:rPr>
              <w:t>±0,16</w:t>
            </w:r>
          </w:p>
        </w:tc>
        <w:tc>
          <w:tcPr>
            <w:tcW w:w="993" w:type="dxa"/>
            <w:gridSpan w:val="2"/>
            <w:shd w:val="clear" w:color="auto" w:fill="auto"/>
          </w:tcPr>
          <w:p w14:paraId="4E5574DD" w14:textId="77777777" w:rsidR="00564CE9" w:rsidRPr="00FE6A88" w:rsidRDefault="00564CE9" w:rsidP="0093393F">
            <w:pPr>
              <w:spacing w:line="280" w:lineRule="exact"/>
              <w:ind w:right="-117" w:hanging="115"/>
              <w:jc w:val="center"/>
              <w:rPr>
                <w:sz w:val="20"/>
                <w:szCs w:val="20"/>
              </w:rPr>
            </w:pPr>
            <w:r w:rsidRPr="00FE6A88">
              <w:rPr>
                <w:sz w:val="20"/>
                <w:szCs w:val="20"/>
              </w:rPr>
              <w:t>6,43±0,19</w:t>
            </w:r>
          </w:p>
        </w:tc>
        <w:tc>
          <w:tcPr>
            <w:tcW w:w="850" w:type="dxa"/>
            <w:shd w:val="clear" w:color="auto" w:fill="auto"/>
          </w:tcPr>
          <w:p w14:paraId="3F711754" w14:textId="77777777" w:rsidR="00564CE9" w:rsidRPr="00FE6A88" w:rsidRDefault="00564CE9" w:rsidP="0093393F">
            <w:pPr>
              <w:spacing w:line="280" w:lineRule="exact"/>
              <w:ind w:left="104" w:right="-117" w:hanging="217"/>
              <w:jc w:val="center"/>
              <w:rPr>
                <w:sz w:val="20"/>
                <w:szCs w:val="20"/>
              </w:rPr>
            </w:pPr>
            <w:r w:rsidRPr="00FE6A88">
              <w:rPr>
                <w:sz w:val="20"/>
                <w:szCs w:val="20"/>
              </w:rPr>
              <w:t>5,62±0,17</w:t>
            </w:r>
          </w:p>
        </w:tc>
      </w:tr>
      <w:bookmarkEnd w:id="33"/>
      <w:tr w:rsidR="00564CE9" w:rsidRPr="00FE6A88" w14:paraId="59CA2D14" w14:textId="77777777" w:rsidTr="0093393F">
        <w:tc>
          <w:tcPr>
            <w:tcW w:w="9493" w:type="dxa"/>
            <w:gridSpan w:val="13"/>
            <w:shd w:val="clear" w:color="auto" w:fill="auto"/>
          </w:tcPr>
          <w:p w14:paraId="31ACC8FF" w14:textId="77777777" w:rsidR="00564CE9" w:rsidRPr="00460A2F" w:rsidRDefault="00564CE9" w:rsidP="0093393F">
            <w:pPr>
              <w:spacing w:line="280" w:lineRule="exact"/>
              <w:ind w:right="-115"/>
              <w:rPr>
                <w:sz w:val="20"/>
                <w:szCs w:val="20"/>
              </w:rPr>
            </w:pPr>
            <w:r>
              <w:rPr>
                <w:sz w:val="20"/>
                <w:szCs w:val="20"/>
                <w:lang w:val="en-US"/>
              </w:rPr>
              <w:t>Note</w:t>
            </w:r>
            <w:r w:rsidRPr="00FE6A88">
              <w:rPr>
                <w:sz w:val="20"/>
                <w:szCs w:val="20"/>
              </w:rPr>
              <w:t xml:space="preserve">: </w:t>
            </w:r>
            <w:r w:rsidRPr="00FE6A88">
              <w:rPr>
                <w:sz w:val="20"/>
                <w:szCs w:val="20"/>
                <w:lang w:val="en-US"/>
              </w:rPr>
              <w:t>pH</w:t>
            </w:r>
            <w:r>
              <w:rPr>
                <w:sz w:val="20"/>
                <w:szCs w:val="20"/>
              </w:rPr>
              <w:t xml:space="preserve"> initial</w:t>
            </w:r>
            <w:r w:rsidRPr="00460A2F">
              <w:rPr>
                <w:sz w:val="20"/>
                <w:szCs w:val="20"/>
                <w:lang w:val="en-US"/>
              </w:rPr>
              <w:t xml:space="preserve"> </w:t>
            </w:r>
            <w:r w:rsidRPr="00FE6A88">
              <w:rPr>
                <w:sz w:val="20"/>
                <w:szCs w:val="20"/>
              </w:rPr>
              <w:t>-</w:t>
            </w:r>
            <w:r w:rsidRPr="00460A2F">
              <w:rPr>
                <w:sz w:val="20"/>
                <w:szCs w:val="20"/>
                <w:lang w:val="en-US"/>
              </w:rPr>
              <w:t xml:space="preserve"> </w:t>
            </w:r>
            <w:r w:rsidRPr="00460A2F">
              <w:rPr>
                <w:sz w:val="20"/>
                <w:szCs w:val="20"/>
              </w:rPr>
              <w:t>pH values at the beginning of the experiment,</w:t>
            </w:r>
          </w:p>
          <w:p w14:paraId="4CA7BB53" w14:textId="77777777" w:rsidR="00564CE9" w:rsidRPr="00FE6A88" w:rsidRDefault="00564CE9" w:rsidP="0093393F">
            <w:pPr>
              <w:spacing w:line="280" w:lineRule="exact"/>
              <w:ind w:right="-115"/>
              <w:rPr>
                <w:sz w:val="20"/>
                <w:szCs w:val="20"/>
              </w:rPr>
            </w:pPr>
            <w:r w:rsidRPr="00460A2F">
              <w:rPr>
                <w:sz w:val="20"/>
                <w:szCs w:val="20"/>
              </w:rPr>
              <w:t xml:space="preserve">          pH final - pH indicator by the end of the experiment on the 10th day</w:t>
            </w:r>
          </w:p>
        </w:tc>
      </w:tr>
    </w:tbl>
    <w:p w14:paraId="3C302E82" w14:textId="77777777" w:rsidR="00564CE9" w:rsidRPr="00FE6A88" w:rsidRDefault="00564CE9" w:rsidP="00564CE9">
      <w:pPr>
        <w:spacing w:line="360" w:lineRule="auto"/>
        <w:ind w:firstLine="709"/>
      </w:pPr>
    </w:p>
    <w:p w14:paraId="3AEE37AE" w14:textId="77777777" w:rsidR="00E47C23" w:rsidRPr="00E47C23" w:rsidRDefault="00E47C23" w:rsidP="00E47C23">
      <w:pPr>
        <w:pStyle w:val="a3"/>
        <w:spacing w:line="360" w:lineRule="auto"/>
        <w:ind w:firstLine="709"/>
        <w:jc w:val="both"/>
        <w:rPr>
          <w:rFonts w:ascii="Times New Roman" w:eastAsia="Times New Roman" w:hAnsi="Times New Roman"/>
          <w:sz w:val="24"/>
          <w:szCs w:val="24"/>
          <w:lang w:val="en-US" w:eastAsia="kk-KZ"/>
        </w:rPr>
      </w:pPr>
      <w:r w:rsidRPr="00E47C23">
        <w:rPr>
          <w:rFonts w:ascii="Times New Roman" w:eastAsia="Times New Roman" w:hAnsi="Times New Roman"/>
          <w:sz w:val="24"/>
          <w:szCs w:val="24"/>
          <w:lang w:val="en-US" w:eastAsia="kk-KZ"/>
        </w:rPr>
        <w:t>As can be seen, all microbial associations ferment model media based on oil-water with the addition of carbon and NPK sources; however, the maximum decrease in the pH of the medium did not exceed 5.26 units. with the initial 6.9 units. for an association of 4 cultures. Growth patterns under aerobic and anaerobic conditions correlate with previous results (Table 9), i.e. under aerobic conditions, acidification of the medium is more active than under anaerobic conditions in all variants of the experiment.</w:t>
      </w:r>
    </w:p>
    <w:p w14:paraId="5FDAF10A" w14:textId="77777777" w:rsidR="00E47C23" w:rsidRPr="00E47C23" w:rsidRDefault="00E47C23" w:rsidP="00E47C23">
      <w:pPr>
        <w:pStyle w:val="a3"/>
        <w:spacing w:line="360" w:lineRule="auto"/>
        <w:ind w:firstLine="709"/>
        <w:jc w:val="both"/>
        <w:rPr>
          <w:rFonts w:ascii="Times New Roman" w:eastAsia="Times New Roman" w:hAnsi="Times New Roman"/>
          <w:sz w:val="24"/>
          <w:szCs w:val="24"/>
          <w:lang w:val="en-US" w:eastAsia="kk-KZ"/>
        </w:rPr>
      </w:pPr>
      <w:r w:rsidRPr="00E47C23">
        <w:rPr>
          <w:rFonts w:ascii="Times New Roman" w:eastAsia="Times New Roman" w:hAnsi="Times New Roman"/>
          <w:sz w:val="24"/>
          <w:szCs w:val="24"/>
          <w:lang w:val="en-US" w:eastAsia="kk-KZ"/>
        </w:rPr>
        <w:t>An important property for biotechnology to enhance oil recovery of flooded reservoirs is the ability to generate gassing of microorganisms in oil reservoirs. when more than half of the reserves are withdrawn from the reservoir, the pressure in the oil reservoir decreases, and therefore, it is necessary to increase the pressure in the reservoir.</w:t>
      </w:r>
    </w:p>
    <w:p w14:paraId="2A17453D" w14:textId="794850F2" w:rsidR="005A541E" w:rsidRDefault="00E47C23" w:rsidP="00E47C23">
      <w:pPr>
        <w:pStyle w:val="a3"/>
        <w:spacing w:line="360" w:lineRule="auto"/>
        <w:ind w:firstLine="709"/>
        <w:jc w:val="both"/>
        <w:rPr>
          <w:rFonts w:ascii="Times New Roman" w:eastAsia="Times New Roman" w:hAnsi="Times New Roman"/>
          <w:sz w:val="24"/>
          <w:szCs w:val="24"/>
          <w:lang w:val="en-US" w:eastAsia="kk-KZ"/>
        </w:rPr>
      </w:pPr>
      <w:r w:rsidRPr="00E47C23">
        <w:rPr>
          <w:rFonts w:ascii="Times New Roman" w:eastAsia="Times New Roman" w:hAnsi="Times New Roman"/>
          <w:sz w:val="24"/>
          <w:szCs w:val="24"/>
          <w:lang w:val="en-US" w:eastAsia="kk-KZ"/>
        </w:rPr>
        <w:t>Table 11 presents the results of studying the formation of gas associations of microorganisms on model media based on oil-water with various additives of nutrients.</w:t>
      </w:r>
    </w:p>
    <w:p w14:paraId="3BE37FD8" w14:textId="77777777" w:rsidR="00E47C23" w:rsidRDefault="00E47C23" w:rsidP="00E47C23">
      <w:pPr>
        <w:pStyle w:val="a3"/>
        <w:spacing w:line="360" w:lineRule="auto"/>
        <w:jc w:val="both"/>
        <w:rPr>
          <w:rFonts w:ascii="Times New Roman" w:hAnsi="Times New Roman"/>
          <w:sz w:val="24"/>
          <w:szCs w:val="24"/>
          <w:lang w:val="en-US"/>
        </w:rPr>
      </w:pPr>
    </w:p>
    <w:p w14:paraId="60E28EEF" w14:textId="77777777" w:rsidR="00C44340" w:rsidRDefault="00C44340" w:rsidP="00E47C23">
      <w:pPr>
        <w:pStyle w:val="a3"/>
        <w:spacing w:line="360" w:lineRule="auto"/>
        <w:jc w:val="both"/>
        <w:rPr>
          <w:rFonts w:ascii="Times New Roman" w:hAnsi="Times New Roman"/>
          <w:sz w:val="24"/>
          <w:szCs w:val="24"/>
          <w:lang w:val="en-US"/>
        </w:rPr>
      </w:pPr>
    </w:p>
    <w:p w14:paraId="6E925B69" w14:textId="77777777" w:rsidR="00C44340" w:rsidRDefault="00C44340" w:rsidP="00E47C23">
      <w:pPr>
        <w:pStyle w:val="a3"/>
        <w:spacing w:line="360" w:lineRule="auto"/>
        <w:jc w:val="both"/>
        <w:rPr>
          <w:rFonts w:ascii="Times New Roman" w:hAnsi="Times New Roman"/>
          <w:sz w:val="24"/>
          <w:szCs w:val="24"/>
          <w:lang w:val="en-US"/>
        </w:rPr>
      </w:pPr>
    </w:p>
    <w:p w14:paraId="51982C37" w14:textId="0F188CF0" w:rsidR="00564CE9" w:rsidRPr="00AF04B5" w:rsidRDefault="00564CE9" w:rsidP="00E47C23">
      <w:pPr>
        <w:pStyle w:val="a3"/>
        <w:spacing w:line="360" w:lineRule="auto"/>
        <w:jc w:val="both"/>
        <w:rPr>
          <w:rFonts w:ascii="Times New Roman" w:hAnsi="Times New Roman"/>
          <w:sz w:val="24"/>
          <w:szCs w:val="24"/>
          <w:lang w:val="en-US"/>
        </w:rPr>
      </w:pPr>
      <w:r>
        <w:rPr>
          <w:rFonts w:ascii="Times New Roman" w:hAnsi="Times New Roman"/>
          <w:sz w:val="24"/>
          <w:szCs w:val="24"/>
          <w:lang w:val="en-US"/>
        </w:rPr>
        <w:lastRenderedPageBreak/>
        <w:t>Table</w:t>
      </w:r>
      <w:r w:rsidRPr="00AF04B5">
        <w:rPr>
          <w:rFonts w:ascii="Times New Roman" w:hAnsi="Times New Roman"/>
          <w:sz w:val="24"/>
          <w:szCs w:val="24"/>
          <w:lang w:val="en-US"/>
        </w:rPr>
        <w:t xml:space="preserve"> 11 – Dynamics of gas formation of </w:t>
      </w:r>
      <w:r>
        <w:rPr>
          <w:rFonts w:ascii="Times New Roman" w:hAnsi="Times New Roman"/>
          <w:sz w:val="24"/>
          <w:szCs w:val="24"/>
          <w:lang w:val="en-US"/>
        </w:rPr>
        <w:t>consortia</w:t>
      </w:r>
      <w:r w:rsidRPr="00AF04B5">
        <w:rPr>
          <w:rFonts w:ascii="Times New Roman" w:hAnsi="Times New Roman"/>
          <w:sz w:val="24"/>
          <w:szCs w:val="24"/>
          <w:lang w:val="en-US"/>
        </w:rPr>
        <w:t xml:space="preserve"> of microorganisms in formation water with various nutritional supplements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1843"/>
        <w:gridCol w:w="850"/>
        <w:gridCol w:w="834"/>
        <w:gridCol w:w="867"/>
        <w:gridCol w:w="834"/>
        <w:gridCol w:w="867"/>
        <w:gridCol w:w="992"/>
        <w:gridCol w:w="993"/>
        <w:gridCol w:w="1134"/>
      </w:tblGrid>
      <w:tr w:rsidR="00564CE9" w:rsidRPr="00FE6A88" w14:paraId="21AF76B8" w14:textId="77777777" w:rsidTr="0093393F">
        <w:trPr>
          <w:trHeight w:val="609"/>
        </w:trPr>
        <w:tc>
          <w:tcPr>
            <w:tcW w:w="279" w:type="dxa"/>
            <w:vMerge w:val="restart"/>
            <w:shd w:val="clear" w:color="auto" w:fill="auto"/>
          </w:tcPr>
          <w:p w14:paraId="55E52C18" w14:textId="77777777" w:rsidR="00564CE9" w:rsidRPr="00FE6A88" w:rsidRDefault="00564CE9" w:rsidP="0093393F">
            <w:pPr>
              <w:spacing w:line="280" w:lineRule="exact"/>
              <w:ind w:left="-709" w:right="32" w:firstLine="595"/>
              <w:rPr>
                <w:sz w:val="22"/>
                <w:szCs w:val="22"/>
              </w:rPr>
            </w:pPr>
            <w:bookmarkStart w:id="35" w:name="_Hlk54302233"/>
          </w:p>
          <w:p w14:paraId="53D9870F" w14:textId="77777777" w:rsidR="00564CE9" w:rsidRPr="00FE6A88" w:rsidRDefault="00564CE9" w:rsidP="0093393F">
            <w:pPr>
              <w:spacing w:line="280" w:lineRule="exact"/>
              <w:ind w:left="-709" w:right="32" w:firstLine="595"/>
              <w:rPr>
                <w:sz w:val="22"/>
                <w:szCs w:val="22"/>
              </w:rPr>
            </w:pPr>
            <w:r w:rsidRPr="00FE6A88">
              <w:rPr>
                <w:sz w:val="22"/>
                <w:szCs w:val="22"/>
              </w:rPr>
              <w:t>№</w:t>
            </w:r>
          </w:p>
        </w:tc>
        <w:tc>
          <w:tcPr>
            <w:tcW w:w="1843" w:type="dxa"/>
            <w:vMerge w:val="restart"/>
            <w:shd w:val="clear" w:color="auto" w:fill="auto"/>
          </w:tcPr>
          <w:p w14:paraId="5B1F2B55" w14:textId="77777777" w:rsidR="00564CE9" w:rsidRPr="00AF04B5" w:rsidRDefault="00564CE9" w:rsidP="0093393F">
            <w:pPr>
              <w:tabs>
                <w:tab w:val="left" w:pos="1569"/>
              </w:tabs>
              <w:spacing w:line="280" w:lineRule="exact"/>
              <w:ind w:right="31" w:hanging="116"/>
              <w:rPr>
                <w:sz w:val="22"/>
                <w:szCs w:val="22"/>
                <w:lang w:val="en-US"/>
              </w:rPr>
            </w:pPr>
            <w:r>
              <w:rPr>
                <w:sz w:val="22"/>
                <w:szCs w:val="22"/>
                <w:lang w:val="en-US"/>
              </w:rPr>
              <w:t>Microorganisms</w:t>
            </w:r>
          </w:p>
        </w:tc>
        <w:tc>
          <w:tcPr>
            <w:tcW w:w="1684" w:type="dxa"/>
            <w:gridSpan w:val="2"/>
            <w:shd w:val="clear" w:color="auto" w:fill="auto"/>
          </w:tcPr>
          <w:p w14:paraId="55CE3066" w14:textId="77777777" w:rsidR="00564CE9" w:rsidRPr="00AF04B5" w:rsidRDefault="00564CE9" w:rsidP="0093393F">
            <w:pPr>
              <w:spacing w:line="280" w:lineRule="exact"/>
              <w:rPr>
                <w:sz w:val="22"/>
                <w:szCs w:val="22"/>
                <w:lang w:val="en-US"/>
              </w:rPr>
            </w:pPr>
            <w:r>
              <w:rPr>
                <w:sz w:val="22"/>
                <w:szCs w:val="22"/>
                <w:lang w:val="en-US"/>
              </w:rPr>
              <w:t>Molasses</w:t>
            </w:r>
          </w:p>
        </w:tc>
        <w:tc>
          <w:tcPr>
            <w:tcW w:w="1701" w:type="dxa"/>
            <w:gridSpan w:val="2"/>
            <w:shd w:val="clear" w:color="auto" w:fill="auto"/>
          </w:tcPr>
          <w:p w14:paraId="62238EB2" w14:textId="77777777" w:rsidR="00564CE9" w:rsidRPr="00AF04B5" w:rsidRDefault="00564CE9" w:rsidP="0093393F">
            <w:pPr>
              <w:spacing w:line="280" w:lineRule="exact"/>
              <w:rPr>
                <w:sz w:val="22"/>
                <w:szCs w:val="22"/>
                <w:lang w:val="en-US"/>
              </w:rPr>
            </w:pPr>
            <w:r>
              <w:rPr>
                <w:sz w:val="22"/>
                <w:szCs w:val="22"/>
                <w:lang w:val="en-US"/>
              </w:rPr>
              <w:t>Milk whey</w:t>
            </w:r>
          </w:p>
        </w:tc>
        <w:tc>
          <w:tcPr>
            <w:tcW w:w="1859" w:type="dxa"/>
            <w:gridSpan w:val="2"/>
            <w:shd w:val="clear" w:color="auto" w:fill="auto"/>
          </w:tcPr>
          <w:p w14:paraId="0926341C" w14:textId="77777777" w:rsidR="00564CE9" w:rsidRPr="00FE6A88" w:rsidRDefault="00564CE9" w:rsidP="0093393F">
            <w:pPr>
              <w:spacing w:line="280" w:lineRule="exact"/>
              <w:rPr>
                <w:sz w:val="22"/>
                <w:szCs w:val="22"/>
              </w:rPr>
            </w:pPr>
            <w:r>
              <w:rPr>
                <w:sz w:val="22"/>
                <w:szCs w:val="22"/>
                <w:lang w:val="en-US"/>
              </w:rPr>
              <w:t>Molasses</w:t>
            </w:r>
            <w:r w:rsidRPr="00FE6A88">
              <w:rPr>
                <w:sz w:val="22"/>
                <w:szCs w:val="22"/>
              </w:rPr>
              <w:t>+</w:t>
            </w:r>
            <w:r w:rsidRPr="00FE6A88">
              <w:rPr>
                <w:sz w:val="22"/>
                <w:szCs w:val="22"/>
                <w:lang w:val="en-US"/>
              </w:rPr>
              <w:t>NPK</w:t>
            </w:r>
          </w:p>
        </w:tc>
        <w:tc>
          <w:tcPr>
            <w:tcW w:w="2127" w:type="dxa"/>
            <w:gridSpan w:val="2"/>
            <w:shd w:val="clear" w:color="auto" w:fill="auto"/>
          </w:tcPr>
          <w:p w14:paraId="19A9C9CD" w14:textId="77777777" w:rsidR="00564CE9" w:rsidRPr="00FE6A88" w:rsidRDefault="00564CE9" w:rsidP="0093393F">
            <w:pPr>
              <w:spacing w:line="280" w:lineRule="exact"/>
              <w:rPr>
                <w:sz w:val="22"/>
                <w:szCs w:val="22"/>
              </w:rPr>
            </w:pPr>
            <w:r>
              <w:rPr>
                <w:sz w:val="22"/>
                <w:szCs w:val="22"/>
                <w:lang w:val="en-US"/>
              </w:rPr>
              <w:t>Milk whey</w:t>
            </w:r>
            <w:bookmarkStart w:id="36" w:name="_Hlk54302297"/>
            <w:r w:rsidRPr="00FE6A88">
              <w:rPr>
                <w:sz w:val="22"/>
                <w:szCs w:val="22"/>
              </w:rPr>
              <w:t>+</w:t>
            </w:r>
            <w:r w:rsidRPr="00FE6A88">
              <w:rPr>
                <w:sz w:val="22"/>
                <w:szCs w:val="22"/>
                <w:lang w:val="en-US"/>
              </w:rPr>
              <w:t>NPK</w:t>
            </w:r>
            <w:bookmarkEnd w:id="36"/>
          </w:p>
        </w:tc>
      </w:tr>
      <w:tr w:rsidR="00564CE9" w:rsidRPr="00FE6A88" w14:paraId="00D361D4" w14:textId="77777777" w:rsidTr="0093393F">
        <w:trPr>
          <w:trHeight w:val="236"/>
        </w:trPr>
        <w:tc>
          <w:tcPr>
            <w:tcW w:w="279" w:type="dxa"/>
            <w:vMerge/>
            <w:shd w:val="clear" w:color="auto" w:fill="auto"/>
          </w:tcPr>
          <w:p w14:paraId="636A41FD" w14:textId="77777777" w:rsidR="00564CE9" w:rsidRPr="00FE6A88" w:rsidRDefault="00564CE9" w:rsidP="0093393F">
            <w:pPr>
              <w:spacing w:line="280" w:lineRule="exact"/>
              <w:ind w:left="-709" w:right="32" w:firstLine="595"/>
              <w:rPr>
                <w:sz w:val="22"/>
                <w:szCs w:val="22"/>
              </w:rPr>
            </w:pPr>
          </w:p>
        </w:tc>
        <w:tc>
          <w:tcPr>
            <w:tcW w:w="1843" w:type="dxa"/>
            <w:vMerge/>
            <w:shd w:val="clear" w:color="auto" w:fill="auto"/>
          </w:tcPr>
          <w:p w14:paraId="7E727C3F" w14:textId="77777777" w:rsidR="00564CE9" w:rsidRPr="00FE6A88" w:rsidRDefault="00564CE9" w:rsidP="0093393F">
            <w:pPr>
              <w:tabs>
                <w:tab w:val="left" w:pos="1569"/>
              </w:tabs>
              <w:spacing w:line="280" w:lineRule="exact"/>
              <w:ind w:right="31" w:hanging="116"/>
              <w:rPr>
                <w:sz w:val="22"/>
                <w:szCs w:val="22"/>
              </w:rPr>
            </w:pPr>
          </w:p>
        </w:tc>
        <w:tc>
          <w:tcPr>
            <w:tcW w:w="850" w:type="dxa"/>
            <w:shd w:val="clear" w:color="auto" w:fill="auto"/>
          </w:tcPr>
          <w:p w14:paraId="091567F7" w14:textId="77777777" w:rsidR="00564CE9" w:rsidRPr="00AF04B5" w:rsidRDefault="00564CE9" w:rsidP="0093393F">
            <w:pPr>
              <w:spacing w:line="280" w:lineRule="exact"/>
              <w:rPr>
                <w:sz w:val="20"/>
                <w:szCs w:val="20"/>
              </w:rPr>
            </w:pPr>
            <w:r w:rsidRPr="00AF04B5">
              <w:rPr>
                <w:sz w:val="20"/>
                <w:szCs w:val="20"/>
              </w:rPr>
              <w:t xml:space="preserve">Aerobic </w:t>
            </w:r>
          </w:p>
        </w:tc>
        <w:tc>
          <w:tcPr>
            <w:tcW w:w="834" w:type="dxa"/>
            <w:shd w:val="clear" w:color="auto" w:fill="auto"/>
          </w:tcPr>
          <w:p w14:paraId="15421193" w14:textId="77777777" w:rsidR="00564CE9" w:rsidRPr="00AF04B5" w:rsidRDefault="00564CE9" w:rsidP="0093393F">
            <w:pPr>
              <w:spacing w:line="280" w:lineRule="exact"/>
              <w:rPr>
                <w:sz w:val="20"/>
                <w:szCs w:val="20"/>
              </w:rPr>
            </w:pPr>
            <w:r w:rsidRPr="00AF04B5">
              <w:rPr>
                <w:sz w:val="20"/>
                <w:szCs w:val="20"/>
              </w:rPr>
              <w:t>A</w:t>
            </w:r>
            <w:r w:rsidRPr="00AF04B5">
              <w:rPr>
                <w:sz w:val="20"/>
                <w:szCs w:val="20"/>
                <w:lang w:val="en-US"/>
              </w:rPr>
              <w:t>na</w:t>
            </w:r>
            <w:r w:rsidRPr="00AF04B5">
              <w:rPr>
                <w:sz w:val="20"/>
                <w:szCs w:val="20"/>
              </w:rPr>
              <w:t xml:space="preserve">erobic </w:t>
            </w:r>
          </w:p>
        </w:tc>
        <w:tc>
          <w:tcPr>
            <w:tcW w:w="867" w:type="dxa"/>
            <w:shd w:val="clear" w:color="auto" w:fill="auto"/>
          </w:tcPr>
          <w:p w14:paraId="22A8F9A3" w14:textId="77777777" w:rsidR="00564CE9" w:rsidRPr="00AF04B5" w:rsidRDefault="00564CE9" w:rsidP="0093393F">
            <w:pPr>
              <w:spacing w:line="280" w:lineRule="exact"/>
              <w:rPr>
                <w:sz w:val="20"/>
                <w:szCs w:val="20"/>
              </w:rPr>
            </w:pPr>
            <w:r w:rsidRPr="00AF04B5">
              <w:rPr>
                <w:sz w:val="20"/>
                <w:szCs w:val="20"/>
              </w:rPr>
              <w:t xml:space="preserve">Aerobic </w:t>
            </w:r>
          </w:p>
        </w:tc>
        <w:tc>
          <w:tcPr>
            <w:tcW w:w="834" w:type="dxa"/>
            <w:shd w:val="clear" w:color="auto" w:fill="auto"/>
          </w:tcPr>
          <w:p w14:paraId="477DB5C2" w14:textId="77777777" w:rsidR="00564CE9" w:rsidRPr="00AF04B5" w:rsidRDefault="00564CE9" w:rsidP="0093393F">
            <w:pPr>
              <w:spacing w:line="280" w:lineRule="exact"/>
              <w:rPr>
                <w:sz w:val="20"/>
                <w:szCs w:val="20"/>
              </w:rPr>
            </w:pPr>
            <w:r w:rsidRPr="00AF04B5">
              <w:rPr>
                <w:sz w:val="20"/>
                <w:szCs w:val="20"/>
              </w:rPr>
              <w:t>A</w:t>
            </w:r>
            <w:r w:rsidRPr="00AF04B5">
              <w:rPr>
                <w:sz w:val="20"/>
                <w:szCs w:val="20"/>
                <w:lang w:val="en-US"/>
              </w:rPr>
              <w:t>na</w:t>
            </w:r>
            <w:r w:rsidRPr="00AF04B5">
              <w:rPr>
                <w:sz w:val="20"/>
                <w:szCs w:val="20"/>
              </w:rPr>
              <w:t xml:space="preserve">erobic </w:t>
            </w:r>
          </w:p>
        </w:tc>
        <w:tc>
          <w:tcPr>
            <w:tcW w:w="867" w:type="dxa"/>
            <w:shd w:val="clear" w:color="auto" w:fill="auto"/>
          </w:tcPr>
          <w:p w14:paraId="3CB2C19F" w14:textId="77777777" w:rsidR="00564CE9" w:rsidRPr="00AF04B5" w:rsidRDefault="00564CE9" w:rsidP="0093393F">
            <w:pPr>
              <w:spacing w:line="280" w:lineRule="exact"/>
              <w:rPr>
                <w:sz w:val="20"/>
                <w:szCs w:val="20"/>
              </w:rPr>
            </w:pPr>
            <w:r w:rsidRPr="00AF04B5">
              <w:rPr>
                <w:sz w:val="20"/>
                <w:szCs w:val="20"/>
              </w:rPr>
              <w:t xml:space="preserve">Aerobic </w:t>
            </w:r>
          </w:p>
        </w:tc>
        <w:tc>
          <w:tcPr>
            <w:tcW w:w="992" w:type="dxa"/>
            <w:shd w:val="clear" w:color="auto" w:fill="auto"/>
          </w:tcPr>
          <w:p w14:paraId="30BACB0D" w14:textId="77777777" w:rsidR="00564CE9" w:rsidRPr="00AF04B5" w:rsidRDefault="00564CE9" w:rsidP="0093393F">
            <w:pPr>
              <w:spacing w:line="280" w:lineRule="exact"/>
              <w:rPr>
                <w:sz w:val="20"/>
                <w:szCs w:val="20"/>
              </w:rPr>
            </w:pPr>
            <w:r w:rsidRPr="00AF04B5">
              <w:rPr>
                <w:sz w:val="20"/>
                <w:szCs w:val="20"/>
              </w:rPr>
              <w:t>A</w:t>
            </w:r>
            <w:r w:rsidRPr="00AF04B5">
              <w:rPr>
                <w:sz w:val="20"/>
                <w:szCs w:val="20"/>
                <w:lang w:val="en-US"/>
              </w:rPr>
              <w:t>na</w:t>
            </w:r>
            <w:r w:rsidRPr="00AF04B5">
              <w:rPr>
                <w:sz w:val="20"/>
                <w:szCs w:val="20"/>
              </w:rPr>
              <w:t xml:space="preserve">erobic </w:t>
            </w:r>
          </w:p>
        </w:tc>
        <w:tc>
          <w:tcPr>
            <w:tcW w:w="993" w:type="dxa"/>
            <w:shd w:val="clear" w:color="auto" w:fill="auto"/>
          </w:tcPr>
          <w:p w14:paraId="090C86D8" w14:textId="77777777" w:rsidR="00564CE9" w:rsidRPr="00AF04B5" w:rsidRDefault="00564CE9" w:rsidP="0093393F">
            <w:pPr>
              <w:spacing w:line="280" w:lineRule="exact"/>
              <w:rPr>
                <w:sz w:val="20"/>
                <w:szCs w:val="20"/>
              </w:rPr>
            </w:pPr>
            <w:r w:rsidRPr="00AF04B5">
              <w:rPr>
                <w:sz w:val="20"/>
                <w:szCs w:val="20"/>
              </w:rPr>
              <w:t xml:space="preserve">Aerobic </w:t>
            </w:r>
          </w:p>
        </w:tc>
        <w:tc>
          <w:tcPr>
            <w:tcW w:w="1134" w:type="dxa"/>
            <w:shd w:val="clear" w:color="auto" w:fill="auto"/>
          </w:tcPr>
          <w:p w14:paraId="409DCD22" w14:textId="77777777" w:rsidR="00564CE9" w:rsidRPr="00AF04B5" w:rsidRDefault="00564CE9" w:rsidP="0093393F">
            <w:pPr>
              <w:spacing w:line="280" w:lineRule="exact"/>
              <w:rPr>
                <w:sz w:val="20"/>
                <w:szCs w:val="20"/>
              </w:rPr>
            </w:pPr>
            <w:r w:rsidRPr="00AF04B5">
              <w:rPr>
                <w:sz w:val="20"/>
                <w:szCs w:val="20"/>
              </w:rPr>
              <w:t>A</w:t>
            </w:r>
            <w:r w:rsidRPr="00AF04B5">
              <w:rPr>
                <w:sz w:val="20"/>
                <w:szCs w:val="20"/>
                <w:lang w:val="en-US"/>
              </w:rPr>
              <w:t>na</w:t>
            </w:r>
            <w:r w:rsidRPr="00AF04B5">
              <w:rPr>
                <w:sz w:val="20"/>
                <w:szCs w:val="20"/>
              </w:rPr>
              <w:t xml:space="preserve">erobic </w:t>
            </w:r>
          </w:p>
        </w:tc>
      </w:tr>
      <w:tr w:rsidR="00564CE9" w:rsidRPr="00FE6A88" w14:paraId="5DB246D7" w14:textId="77777777" w:rsidTr="0093393F">
        <w:trPr>
          <w:trHeight w:val="305"/>
        </w:trPr>
        <w:tc>
          <w:tcPr>
            <w:tcW w:w="279" w:type="dxa"/>
            <w:vMerge/>
            <w:shd w:val="clear" w:color="auto" w:fill="auto"/>
          </w:tcPr>
          <w:p w14:paraId="485CB8A3" w14:textId="77777777" w:rsidR="00564CE9" w:rsidRPr="00FE6A88" w:rsidRDefault="00564CE9" w:rsidP="0093393F">
            <w:pPr>
              <w:spacing w:line="280" w:lineRule="exact"/>
              <w:ind w:firstLine="709"/>
              <w:rPr>
                <w:sz w:val="22"/>
                <w:szCs w:val="22"/>
              </w:rPr>
            </w:pPr>
          </w:p>
        </w:tc>
        <w:tc>
          <w:tcPr>
            <w:tcW w:w="1843" w:type="dxa"/>
            <w:vMerge/>
            <w:shd w:val="clear" w:color="auto" w:fill="auto"/>
          </w:tcPr>
          <w:p w14:paraId="28242F04" w14:textId="77777777" w:rsidR="00564CE9" w:rsidRPr="00FE6A88" w:rsidRDefault="00564CE9" w:rsidP="0093393F">
            <w:pPr>
              <w:tabs>
                <w:tab w:val="left" w:pos="1569"/>
              </w:tabs>
              <w:spacing w:line="280" w:lineRule="exact"/>
              <w:ind w:hanging="116"/>
              <w:rPr>
                <w:sz w:val="22"/>
                <w:szCs w:val="22"/>
              </w:rPr>
            </w:pPr>
          </w:p>
        </w:tc>
        <w:tc>
          <w:tcPr>
            <w:tcW w:w="850" w:type="dxa"/>
            <w:shd w:val="clear" w:color="auto" w:fill="auto"/>
          </w:tcPr>
          <w:p w14:paraId="0F2C7DAE" w14:textId="77777777" w:rsidR="00564CE9" w:rsidRPr="00D35109" w:rsidRDefault="00564CE9" w:rsidP="0093393F">
            <w:pPr>
              <w:spacing w:line="280" w:lineRule="exact"/>
              <w:rPr>
                <w:sz w:val="20"/>
                <w:szCs w:val="20"/>
              </w:rPr>
            </w:pPr>
            <w:r>
              <w:rPr>
                <w:sz w:val="20"/>
                <w:szCs w:val="20"/>
              </w:rPr>
              <w:t>For 10 days</w:t>
            </w:r>
          </w:p>
        </w:tc>
        <w:tc>
          <w:tcPr>
            <w:tcW w:w="834" w:type="dxa"/>
            <w:shd w:val="clear" w:color="auto" w:fill="auto"/>
          </w:tcPr>
          <w:p w14:paraId="38DE2BCB" w14:textId="77777777" w:rsidR="00564CE9" w:rsidRPr="00D35109" w:rsidRDefault="00564CE9" w:rsidP="0093393F">
            <w:pPr>
              <w:spacing w:line="280" w:lineRule="exact"/>
              <w:rPr>
                <w:sz w:val="20"/>
                <w:szCs w:val="20"/>
              </w:rPr>
            </w:pPr>
            <w:r>
              <w:rPr>
                <w:sz w:val="20"/>
                <w:szCs w:val="20"/>
              </w:rPr>
              <w:t>For 10 days</w:t>
            </w:r>
          </w:p>
        </w:tc>
        <w:tc>
          <w:tcPr>
            <w:tcW w:w="867" w:type="dxa"/>
            <w:shd w:val="clear" w:color="auto" w:fill="auto"/>
          </w:tcPr>
          <w:p w14:paraId="3E42CB56" w14:textId="77777777" w:rsidR="00564CE9" w:rsidRPr="00D35109" w:rsidRDefault="00564CE9" w:rsidP="0093393F">
            <w:pPr>
              <w:spacing w:line="280" w:lineRule="exact"/>
              <w:rPr>
                <w:sz w:val="20"/>
                <w:szCs w:val="20"/>
              </w:rPr>
            </w:pPr>
            <w:r>
              <w:rPr>
                <w:sz w:val="20"/>
                <w:szCs w:val="20"/>
              </w:rPr>
              <w:t>For 10 days</w:t>
            </w:r>
          </w:p>
        </w:tc>
        <w:tc>
          <w:tcPr>
            <w:tcW w:w="834" w:type="dxa"/>
            <w:shd w:val="clear" w:color="auto" w:fill="auto"/>
          </w:tcPr>
          <w:p w14:paraId="237F6BC0" w14:textId="77777777" w:rsidR="00564CE9" w:rsidRPr="00D35109" w:rsidRDefault="00564CE9" w:rsidP="0093393F">
            <w:pPr>
              <w:spacing w:line="280" w:lineRule="exact"/>
              <w:rPr>
                <w:sz w:val="20"/>
                <w:szCs w:val="20"/>
              </w:rPr>
            </w:pPr>
            <w:r>
              <w:rPr>
                <w:sz w:val="20"/>
                <w:szCs w:val="20"/>
              </w:rPr>
              <w:t>For 10 days</w:t>
            </w:r>
          </w:p>
        </w:tc>
        <w:tc>
          <w:tcPr>
            <w:tcW w:w="867" w:type="dxa"/>
          </w:tcPr>
          <w:p w14:paraId="6A555F7E" w14:textId="77777777" w:rsidR="00564CE9" w:rsidRPr="00D35109" w:rsidRDefault="00564CE9" w:rsidP="0093393F">
            <w:pPr>
              <w:spacing w:line="280" w:lineRule="exact"/>
              <w:rPr>
                <w:sz w:val="20"/>
                <w:szCs w:val="20"/>
              </w:rPr>
            </w:pPr>
            <w:r>
              <w:rPr>
                <w:sz w:val="20"/>
                <w:szCs w:val="20"/>
              </w:rPr>
              <w:t>For 10 days</w:t>
            </w:r>
          </w:p>
        </w:tc>
        <w:tc>
          <w:tcPr>
            <w:tcW w:w="992" w:type="dxa"/>
          </w:tcPr>
          <w:p w14:paraId="683D4E32" w14:textId="77777777" w:rsidR="00564CE9" w:rsidRPr="00D35109" w:rsidRDefault="00564CE9" w:rsidP="0093393F">
            <w:pPr>
              <w:spacing w:line="280" w:lineRule="exact"/>
              <w:rPr>
                <w:sz w:val="20"/>
                <w:szCs w:val="20"/>
              </w:rPr>
            </w:pPr>
            <w:r>
              <w:rPr>
                <w:sz w:val="20"/>
                <w:szCs w:val="20"/>
              </w:rPr>
              <w:t>For 10 days</w:t>
            </w:r>
          </w:p>
        </w:tc>
        <w:tc>
          <w:tcPr>
            <w:tcW w:w="993" w:type="dxa"/>
          </w:tcPr>
          <w:p w14:paraId="12EDC3CF" w14:textId="77777777" w:rsidR="00564CE9" w:rsidRPr="00D35109" w:rsidRDefault="00564CE9" w:rsidP="0093393F">
            <w:pPr>
              <w:spacing w:line="280" w:lineRule="exact"/>
              <w:rPr>
                <w:sz w:val="20"/>
                <w:szCs w:val="20"/>
              </w:rPr>
            </w:pPr>
            <w:r>
              <w:rPr>
                <w:sz w:val="20"/>
                <w:szCs w:val="20"/>
              </w:rPr>
              <w:t>For 10 days</w:t>
            </w:r>
          </w:p>
        </w:tc>
        <w:tc>
          <w:tcPr>
            <w:tcW w:w="1134" w:type="dxa"/>
          </w:tcPr>
          <w:p w14:paraId="467DA867" w14:textId="77777777" w:rsidR="00564CE9" w:rsidRPr="00D35109" w:rsidRDefault="00564CE9" w:rsidP="0093393F">
            <w:pPr>
              <w:spacing w:line="280" w:lineRule="exact"/>
              <w:rPr>
                <w:sz w:val="20"/>
                <w:szCs w:val="20"/>
              </w:rPr>
            </w:pPr>
            <w:r>
              <w:rPr>
                <w:sz w:val="20"/>
                <w:szCs w:val="20"/>
              </w:rPr>
              <w:t>For 10 days</w:t>
            </w:r>
          </w:p>
        </w:tc>
      </w:tr>
      <w:tr w:rsidR="00564CE9" w:rsidRPr="00FE6A88" w14:paraId="043CE92A" w14:textId="77777777" w:rsidTr="0093393F">
        <w:tc>
          <w:tcPr>
            <w:tcW w:w="279" w:type="dxa"/>
            <w:shd w:val="clear" w:color="auto" w:fill="auto"/>
          </w:tcPr>
          <w:p w14:paraId="1B5494A1" w14:textId="77777777" w:rsidR="00564CE9" w:rsidRPr="00FE6A88" w:rsidRDefault="00564CE9" w:rsidP="0093393F">
            <w:pPr>
              <w:pStyle w:val="a3"/>
              <w:spacing w:line="280" w:lineRule="exact"/>
              <w:ind w:right="658"/>
              <w:rPr>
                <w:rFonts w:ascii="Times New Roman" w:hAnsi="Times New Roman"/>
              </w:rPr>
            </w:pPr>
          </w:p>
        </w:tc>
        <w:tc>
          <w:tcPr>
            <w:tcW w:w="1843" w:type="dxa"/>
            <w:shd w:val="clear" w:color="auto" w:fill="auto"/>
          </w:tcPr>
          <w:p w14:paraId="16D694E5" w14:textId="77777777" w:rsidR="00564CE9" w:rsidRPr="00FE6A88" w:rsidRDefault="00564CE9" w:rsidP="0093393F">
            <w:pPr>
              <w:pStyle w:val="a3"/>
              <w:tabs>
                <w:tab w:val="left" w:pos="1569"/>
              </w:tabs>
              <w:spacing w:line="280" w:lineRule="exact"/>
              <w:ind w:hanging="116"/>
              <w:rPr>
                <w:rFonts w:ascii="Times New Roman" w:hAnsi="Times New Roman"/>
              </w:rPr>
            </w:pPr>
            <w:r>
              <w:rPr>
                <w:rFonts w:ascii="Times New Roman" w:hAnsi="Times New Roman"/>
              </w:rPr>
              <w:t>control</w:t>
            </w:r>
          </w:p>
        </w:tc>
        <w:tc>
          <w:tcPr>
            <w:tcW w:w="850" w:type="dxa"/>
            <w:shd w:val="clear" w:color="auto" w:fill="auto"/>
          </w:tcPr>
          <w:p w14:paraId="411AD5B4" w14:textId="77777777" w:rsidR="00564CE9" w:rsidRPr="00FE6A88" w:rsidRDefault="00564CE9" w:rsidP="0093393F">
            <w:pPr>
              <w:suppressAutoHyphens/>
              <w:spacing w:line="280" w:lineRule="exact"/>
              <w:jc w:val="center"/>
              <w:rPr>
                <w:sz w:val="22"/>
                <w:szCs w:val="22"/>
              </w:rPr>
            </w:pPr>
            <w:r w:rsidRPr="00FE6A88">
              <w:rPr>
                <w:sz w:val="22"/>
                <w:szCs w:val="22"/>
              </w:rPr>
              <w:t>-</w:t>
            </w:r>
          </w:p>
        </w:tc>
        <w:tc>
          <w:tcPr>
            <w:tcW w:w="834" w:type="dxa"/>
            <w:shd w:val="clear" w:color="auto" w:fill="auto"/>
          </w:tcPr>
          <w:p w14:paraId="3D85434A" w14:textId="77777777" w:rsidR="00564CE9" w:rsidRPr="00FE6A88" w:rsidRDefault="00564CE9" w:rsidP="0093393F">
            <w:pPr>
              <w:suppressAutoHyphens/>
              <w:spacing w:line="280" w:lineRule="exact"/>
              <w:jc w:val="center"/>
              <w:rPr>
                <w:sz w:val="22"/>
                <w:szCs w:val="22"/>
              </w:rPr>
            </w:pPr>
            <w:r w:rsidRPr="00FE6A88">
              <w:rPr>
                <w:sz w:val="22"/>
                <w:szCs w:val="22"/>
              </w:rPr>
              <w:t>-</w:t>
            </w:r>
          </w:p>
        </w:tc>
        <w:tc>
          <w:tcPr>
            <w:tcW w:w="867" w:type="dxa"/>
            <w:shd w:val="clear" w:color="auto" w:fill="auto"/>
          </w:tcPr>
          <w:p w14:paraId="3C73531D" w14:textId="77777777" w:rsidR="00564CE9" w:rsidRPr="00FE6A88" w:rsidRDefault="00564CE9" w:rsidP="0093393F">
            <w:pPr>
              <w:suppressAutoHyphens/>
              <w:spacing w:line="280" w:lineRule="exact"/>
              <w:jc w:val="center"/>
              <w:rPr>
                <w:sz w:val="22"/>
                <w:szCs w:val="22"/>
              </w:rPr>
            </w:pPr>
            <w:r w:rsidRPr="00FE6A88">
              <w:rPr>
                <w:sz w:val="22"/>
                <w:szCs w:val="22"/>
              </w:rPr>
              <w:t>-</w:t>
            </w:r>
          </w:p>
        </w:tc>
        <w:tc>
          <w:tcPr>
            <w:tcW w:w="834" w:type="dxa"/>
            <w:shd w:val="clear" w:color="auto" w:fill="auto"/>
          </w:tcPr>
          <w:p w14:paraId="2F484239" w14:textId="77777777" w:rsidR="00564CE9" w:rsidRPr="00FE6A88" w:rsidRDefault="00564CE9" w:rsidP="0093393F">
            <w:pPr>
              <w:suppressAutoHyphens/>
              <w:spacing w:line="280" w:lineRule="exact"/>
              <w:jc w:val="center"/>
              <w:rPr>
                <w:sz w:val="22"/>
                <w:szCs w:val="22"/>
              </w:rPr>
            </w:pPr>
            <w:r w:rsidRPr="00FE6A88">
              <w:rPr>
                <w:sz w:val="22"/>
                <w:szCs w:val="22"/>
              </w:rPr>
              <w:t>-</w:t>
            </w:r>
          </w:p>
        </w:tc>
        <w:tc>
          <w:tcPr>
            <w:tcW w:w="867" w:type="dxa"/>
          </w:tcPr>
          <w:p w14:paraId="02215183" w14:textId="77777777" w:rsidR="00564CE9" w:rsidRPr="00FE6A88" w:rsidRDefault="00564CE9" w:rsidP="0093393F">
            <w:pPr>
              <w:suppressAutoHyphens/>
              <w:spacing w:line="280" w:lineRule="exact"/>
              <w:jc w:val="center"/>
              <w:rPr>
                <w:sz w:val="22"/>
                <w:szCs w:val="22"/>
              </w:rPr>
            </w:pPr>
            <w:r w:rsidRPr="00FE6A88">
              <w:rPr>
                <w:sz w:val="22"/>
                <w:szCs w:val="22"/>
              </w:rPr>
              <w:t>-</w:t>
            </w:r>
          </w:p>
        </w:tc>
        <w:tc>
          <w:tcPr>
            <w:tcW w:w="992" w:type="dxa"/>
          </w:tcPr>
          <w:p w14:paraId="5340C908" w14:textId="77777777" w:rsidR="00564CE9" w:rsidRPr="00FE6A88" w:rsidRDefault="00564CE9" w:rsidP="0093393F">
            <w:pPr>
              <w:suppressAutoHyphens/>
              <w:spacing w:line="280" w:lineRule="exact"/>
              <w:jc w:val="center"/>
              <w:rPr>
                <w:sz w:val="22"/>
                <w:szCs w:val="22"/>
              </w:rPr>
            </w:pPr>
            <w:r w:rsidRPr="00FE6A88">
              <w:rPr>
                <w:sz w:val="22"/>
                <w:szCs w:val="22"/>
              </w:rPr>
              <w:t>-</w:t>
            </w:r>
          </w:p>
        </w:tc>
        <w:tc>
          <w:tcPr>
            <w:tcW w:w="993" w:type="dxa"/>
          </w:tcPr>
          <w:p w14:paraId="776D2BD2" w14:textId="77777777" w:rsidR="00564CE9" w:rsidRPr="00FE6A88" w:rsidRDefault="00564CE9" w:rsidP="0093393F">
            <w:pPr>
              <w:suppressAutoHyphens/>
              <w:spacing w:line="280" w:lineRule="exact"/>
              <w:jc w:val="center"/>
              <w:rPr>
                <w:sz w:val="22"/>
                <w:szCs w:val="22"/>
              </w:rPr>
            </w:pPr>
            <w:r w:rsidRPr="00FE6A88">
              <w:rPr>
                <w:sz w:val="22"/>
                <w:szCs w:val="22"/>
              </w:rPr>
              <w:t>-</w:t>
            </w:r>
          </w:p>
        </w:tc>
        <w:tc>
          <w:tcPr>
            <w:tcW w:w="1134" w:type="dxa"/>
          </w:tcPr>
          <w:p w14:paraId="3237080F" w14:textId="77777777" w:rsidR="00564CE9" w:rsidRPr="00FE6A88" w:rsidRDefault="00564CE9" w:rsidP="0093393F">
            <w:pPr>
              <w:suppressAutoHyphens/>
              <w:spacing w:line="280" w:lineRule="exact"/>
              <w:jc w:val="center"/>
              <w:rPr>
                <w:sz w:val="22"/>
                <w:szCs w:val="22"/>
              </w:rPr>
            </w:pPr>
            <w:r w:rsidRPr="00FE6A88">
              <w:rPr>
                <w:sz w:val="22"/>
                <w:szCs w:val="22"/>
              </w:rPr>
              <w:t>-</w:t>
            </w:r>
          </w:p>
        </w:tc>
      </w:tr>
      <w:tr w:rsidR="00564CE9" w:rsidRPr="00FE6A88" w14:paraId="6474293E" w14:textId="77777777" w:rsidTr="0093393F">
        <w:trPr>
          <w:trHeight w:val="437"/>
        </w:trPr>
        <w:tc>
          <w:tcPr>
            <w:tcW w:w="279" w:type="dxa"/>
            <w:shd w:val="clear" w:color="auto" w:fill="auto"/>
          </w:tcPr>
          <w:p w14:paraId="2FC9AF33" w14:textId="77777777" w:rsidR="00564CE9" w:rsidRPr="00FE6A88" w:rsidRDefault="00564CE9" w:rsidP="0093393F">
            <w:pPr>
              <w:pStyle w:val="a3"/>
              <w:spacing w:line="280" w:lineRule="exact"/>
              <w:rPr>
                <w:rFonts w:ascii="Times New Roman" w:hAnsi="Times New Roman"/>
              </w:rPr>
            </w:pPr>
            <w:bookmarkStart w:id="37" w:name="_Hlk54303309"/>
            <w:r w:rsidRPr="00FE6A88">
              <w:rPr>
                <w:rFonts w:ascii="Times New Roman" w:hAnsi="Times New Roman"/>
              </w:rPr>
              <w:t>1</w:t>
            </w:r>
          </w:p>
        </w:tc>
        <w:tc>
          <w:tcPr>
            <w:tcW w:w="1843" w:type="dxa"/>
            <w:shd w:val="clear" w:color="auto" w:fill="auto"/>
          </w:tcPr>
          <w:p w14:paraId="6753012E" w14:textId="77777777" w:rsidR="00564CE9" w:rsidRPr="00FE6A88" w:rsidRDefault="00564CE9" w:rsidP="0093393F">
            <w:pPr>
              <w:pStyle w:val="a3"/>
              <w:tabs>
                <w:tab w:val="left" w:pos="1569"/>
              </w:tabs>
              <w:spacing w:line="280" w:lineRule="exact"/>
              <w:ind w:hanging="116"/>
              <w:rPr>
                <w:rFonts w:ascii="Times New Roman" w:hAnsi="Times New Roman"/>
                <w:lang w:val="en-US"/>
              </w:rPr>
            </w:pPr>
            <w:r w:rsidRPr="00FE6A88">
              <w:rPr>
                <w:rFonts w:ascii="Times New Roman" w:hAnsi="Times New Roman"/>
                <w:lang w:val="en-US"/>
              </w:rPr>
              <w:t>D6:CL1</w:t>
            </w:r>
          </w:p>
        </w:tc>
        <w:tc>
          <w:tcPr>
            <w:tcW w:w="850" w:type="dxa"/>
            <w:shd w:val="clear" w:color="auto" w:fill="auto"/>
          </w:tcPr>
          <w:p w14:paraId="766130C0" w14:textId="77777777" w:rsidR="00564CE9" w:rsidRPr="00FE6A88" w:rsidRDefault="00564CE9" w:rsidP="0093393F">
            <w:pPr>
              <w:spacing w:line="280" w:lineRule="exact"/>
              <w:jc w:val="center"/>
              <w:rPr>
                <w:sz w:val="22"/>
                <w:szCs w:val="22"/>
              </w:rPr>
            </w:pPr>
            <w:r w:rsidRPr="00FE6A88">
              <w:rPr>
                <w:sz w:val="22"/>
                <w:szCs w:val="22"/>
              </w:rPr>
              <w:t>++</w:t>
            </w:r>
          </w:p>
        </w:tc>
        <w:tc>
          <w:tcPr>
            <w:tcW w:w="834" w:type="dxa"/>
            <w:shd w:val="clear" w:color="auto" w:fill="auto"/>
          </w:tcPr>
          <w:p w14:paraId="09983D4D"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867" w:type="dxa"/>
            <w:shd w:val="clear" w:color="auto" w:fill="auto"/>
          </w:tcPr>
          <w:p w14:paraId="307456B7" w14:textId="77777777" w:rsidR="00564CE9" w:rsidRPr="00FE6A88" w:rsidRDefault="00564CE9" w:rsidP="0093393F">
            <w:pPr>
              <w:pStyle w:val="a3"/>
              <w:spacing w:line="280" w:lineRule="exact"/>
              <w:ind w:right="-111"/>
              <w:jc w:val="center"/>
              <w:rPr>
                <w:rFonts w:ascii="Times New Roman" w:hAnsi="Times New Roman"/>
              </w:rPr>
            </w:pPr>
            <w:r w:rsidRPr="00FE6A88">
              <w:rPr>
                <w:rFonts w:ascii="Times New Roman" w:hAnsi="Times New Roman"/>
              </w:rPr>
              <w:t>++</w:t>
            </w:r>
          </w:p>
        </w:tc>
        <w:tc>
          <w:tcPr>
            <w:tcW w:w="834" w:type="dxa"/>
            <w:shd w:val="clear" w:color="auto" w:fill="auto"/>
          </w:tcPr>
          <w:p w14:paraId="7A2F769B" w14:textId="77777777" w:rsidR="00564CE9" w:rsidRPr="00FE6A88" w:rsidRDefault="00564CE9" w:rsidP="0093393F">
            <w:pPr>
              <w:pStyle w:val="a3"/>
              <w:spacing w:line="280" w:lineRule="exact"/>
              <w:ind w:right="-111"/>
              <w:jc w:val="center"/>
              <w:rPr>
                <w:rFonts w:ascii="Times New Roman" w:hAnsi="Times New Roman"/>
                <w:lang w:val="en-US"/>
              </w:rPr>
            </w:pPr>
            <w:r w:rsidRPr="00FE6A88">
              <w:rPr>
                <w:rFonts w:ascii="Times New Roman" w:hAnsi="Times New Roman"/>
                <w:lang w:val="en-US"/>
              </w:rPr>
              <w:t>++</w:t>
            </w:r>
          </w:p>
        </w:tc>
        <w:tc>
          <w:tcPr>
            <w:tcW w:w="867" w:type="dxa"/>
          </w:tcPr>
          <w:p w14:paraId="09E60722" w14:textId="77777777" w:rsidR="00564CE9" w:rsidRPr="00FE6A88" w:rsidRDefault="00564CE9" w:rsidP="0093393F">
            <w:pPr>
              <w:spacing w:line="280" w:lineRule="exact"/>
              <w:jc w:val="center"/>
              <w:rPr>
                <w:sz w:val="22"/>
                <w:szCs w:val="22"/>
              </w:rPr>
            </w:pPr>
            <w:r w:rsidRPr="00FE6A88">
              <w:rPr>
                <w:sz w:val="22"/>
                <w:szCs w:val="22"/>
              </w:rPr>
              <w:t>++</w:t>
            </w:r>
          </w:p>
        </w:tc>
        <w:tc>
          <w:tcPr>
            <w:tcW w:w="992" w:type="dxa"/>
          </w:tcPr>
          <w:p w14:paraId="58AC4957"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993" w:type="dxa"/>
          </w:tcPr>
          <w:p w14:paraId="64866BF7" w14:textId="77777777" w:rsidR="00564CE9" w:rsidRPr="00FE6A88" w:rsidRDefault="00564CE9" w:rsidP="0093393F">
            <w:pPr>
              <w:pStyle w:val="a3"/>
              <w:spacing w:line="280" w:lineRule="exact"/>
              <w:ind w:right="-103"/>
              <w:jc w:val="center"/>
              <w:rPr>
                <w:rFonts w:ascii="Times New Roman" w:hAnsi="Times New Roman"/>
              </w:rPr>
            </w:pPr>
            <w:r w:rsidRPr="00FE6A88">
              <w:rPr>
                <w:rFonts w:ascii="Times New Roman" w:hAnsi="Times New Roman"/>
              </w:rPr>
              <w:t>++</w:t>
            </w:r>
          </w:p>
        </w:tc>
        <w:tc>
          <w:tcPr>
            <w:tcW w:w="1134" w:type="dxa"/>
          </w:tcPr>
          <w:p w14:paraId="13E8C903" w14:textId="77777777" w:rsidR="00564CE9" w:rsidRPr="00FE6A88" w:rsidRDefault="00564CE9" w:rsidP="0093393F">
            <w:pPr>
              <w:pStyle w:val="a3"/>
              <w:spacing w:line="280" w:lineRule="exact"/>
              <w:ind w:right="-103"/>
              <w:jc w:val="center"/>
              <w:rPr>
                <w:rFonts w:ascii="Times New Roman" w:hAnsi="Times New Roman"/>
                <w:lang w:val="en-US"/>
              </w:rPr>
            </w:pPr>
            <w:r w:rsidRPr="00FE6A88">
              <w:rPr>
                <w:rFonts w:ascii="Times New Roman" w:hAnsi="Times New Roman"/>
                <w:lang w:val="en-US"/>
              </w:rPr>
              <w:t>++</w:t>
            </w:r>
          </w:p>
        </w:tc>
      </w:tr>
      <w:tr w:rsidR="00564CE9" w:rsidRPr="00FE6A88" w14:paraId="7DD4E678" w14:textId="77777777" w:rsidTr="0093393F">
        <w:trPr>
          <w:trHeight w:val="435"/>
        </w:trPr>
        <w:tc>
          <w:tcPr>
            <w:tcW w:w="279" w:type="dxa"/>
            <w:shd w:val="clear" w:color="auto" w:fill="auto"/>
          </w:tcPr>
          <w:p w14:paraId="575F0F5B" w14:textId="77777777" w:rsidR="00564CE9" w:rsidRPr="00FE6A88" w:rsidRDefault="00564CE9" w:rsidP="0093393F">
            <w:pPr>
              <w:pStyle w:val="a3"/>
              <w:spacing w:line="280" w:lineRule="exact"/>
              <w:ind w:right="658"/>
              <w:rPr>
                <w:rFonts w:ascii="Times New Roman" w:hAnsi="Times New Roman"/>
              </w:rPr>
            </w:pPr>
            <w:r w:rsidRPr="00FE6A88">
              <w:rPr>
                <w:rFonts w:ascii="Times New Roman" w:hAnsi="Times New Roman"/>
              </w:rPr>
              <w:t>2</w:t>
            </w:r>
          </w:p>
        </w:tc>
        <w:tc>
          <w:tcPr>
            <w:tcW w:w="1843" w:type="dxa"/>
            <w:shd w:val="clear" w:color="auto" w:fill="auto"/>
          </w:tcPr>
          <w:p w14:paraId="74DCFC1C" w14:textId="77777777" w:rsidR="00564CE9" w:rsidRPr="00FE6A88" w:rsidRDefault="00564CE9" w:rsidP="0093393F">
            <w:pPr>
              <w:pStyle w:val="a3"/>
              <w:tabs>
                <w:tab w:val="left" w:pos="1569"/>
              </w:tabs>
              <w:spacing w:line="280" w:lineRule="exact"/>
              <w:ind w:hanging="116"/>
              <w:rPr>
                <w:rFonts w:ascii="Times New Roman" w:hAnsi="Times New Roman"/>
                <w:lang w:val="en-US"/>
              </w:rPr>
            </w:pPr>
            <w:bookmarkStart w:id="38" w:name="_Hlk54308315"/>
            <w:r w:rsidRPr="00FE6A88">
              <w:rPr>
                <w:rFonts w:ascii="Times New Roman" w:hAnsi="Times New Roman"/>
                <w:lang w:val="en-US"/>
              </w:rPr>
              <w:t>D6:SR1</w:t>
            </w:r>
            <w:bookmarkEnd w:id="38"/>
          </w:p>
        </w:tc>
        <w:tc>
          <w:tcPr>
            <w:tcW w:w="850" w:type="dxa"/>
            <w:shd w:val="clear" w:color="auto" w:fill="auto"/>
          </w:tcPr>
          <w:p w14:paraId="5CC0A725" w14:textId="77777777" w:rsidR="00564CE9" w:rsidRPr="00FE6A88" w:rsidRDefault="00564CE9" w:rsidP="0093393F">
            <w:pPr>
              <w:spacing w:line="280" w:lineRule="exact"/>
              <w:jc w:val="center"/>
              <w:rPr>
                <w:sz w:val="22"/>
                <w:szCs w:val="22"/>
              </w:rPr>
            </w:pPr>
            <w:r w:rsidRPr="00FE6A88">
              <w:rPr>
                <w:sz w:val="22"/>
                <w:szCs w:val="22"/>
              </w:rPr>
              <w:t>+++</w:t>
            </w:r>
          </w:p>
        </w:tc>
        <w:tc>
          <w:tcPr>
            <w:tcW w:w="834" w:type="dxa"/>
            <w:shd w:val="clear" w:color="auto" w:fill="auto"/>
          </w:tcPr>
          <w:p w14:paraId="65D922B6"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867" w:type="dxa"/>
            <w:shd w:val="clear" w:color="auto" w:fill="auto"/>
          </w:tcPr>
          <w:p w14:paraId="56158C03"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rPr>
              <w:t>++</w:t>
            </w:r>
            <w:r w:rsidRPr="00FE6A88">
              <w:rPr>
                <w:rFonts w:ascii="Times New Roman" w:hAnsi="Times New Roman"/>
                <w:lang w:val="en-US"/>
              </w:rPr>
              <w:t>+</w:t>
            </w:r>
          </w:p>
        </w:tc>
        <w:tc>
          <w:tcPr>
            <w:tcW w:w="834" w:type="dxa"/>
            <w:shd w:val="clear" w:color="auto" w:fill="auto"/>
          </w:tcPr>
          <w:p w14:paraId="13A93E83"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c>
          <w:tcPr>
            <w:tcW w:w="867" w:type="dxa"/>
          </w:tcPr>
          <w:p w14:paraId="5ECFDEE3" w14:textId="77777777" w:rsidR="00564CE9" w:rsidRPr="00FE6A88" w:rsidRDefault="00564CE9" w:rsidP="0093393F">
            <w:pPr>
              <w:spacing w:line="280" w:lineRule="exact"/>
              <w:jc w:val="center"/>
              <w:rPr>
                <w:sz w:val="22"/>
                <w:szCs w:val="22"/>
              </w:rPr>
            </w:pPr>
            <w:r w:rsidRPr="00FE6A88">
              <w:rPr>
                <w:sz w:val="22"/>
                <w:szCs w:val="22"/>
              </w:rPr>
              <w:t>+++</w:t>
            </w:r>
          </w:p>
        </w:tc>
        <w:tc>
          <w:tcPr>
            <w:tcW w:w="992" w:type="dxa"/>
          </w:tcPr>
          <w:p w14:paraId="67A68640"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993" w:type="dxa"/>
          </w:tcPr>
          <w:p w14:paraId="7A7932A4" w14:textId="77777777" w:rsidR="00564CE9" w:rsidRPr="00FE6A88" w:rsidRDefault="00564CE9" w:rsidP="0093393F">
            <w:pPr>
              <w:pStyle w:val="a3"/>
              <w:spacing w:line="280" w:lineRule="exact"/>
              <w:ind w:right="-115"/>
              <w:jc w:val="center"/>
              <w:rPr>
                <w:rFonts w:ascii="Times New Roman" w:hAnsi="Times New Roman"/>
              </w:rPr>
            </w:pPr>
            <w:r w:rsidRPr="00FE6A88">
              <w:rPr>
                <w:rFonts w:ascii="Times New Roman" w:hAnsi="Times New Roman"/>
              </w:rPr>
              <w:t>+++</w:t>
            </w:r>
          </w:p>
        </w:tc>
        <w:tc>
          <w:tcPr>
            <w:tcW w:w="1134" w:type="dxa"/>
          </w:tcPr>
          <w:p w14:paraId="1698C547"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r>
      <w:tr w:rsidR="00564CE9" w:rsidRPr="00FE6A88" w14:paraId="4D6B93C4" w14:textId="77777777" w:rsidTr="0093393F">
        <w:trPr>
          <w:trHeight w:val="319"/>
        </w:trPr>
        <w:tc>
          <w:tcPr>
            <w:tcW w:w="279" w:type="dxa"/>
            <w:shd w:val="clear" w:color="auto" w:fill="auto"/>
          </w:tcPr>
          <w:p w14:paraId="6B9A73D7" w14:textId="77777777" w:rsidR="00564CE9" w:rsidRPr="00FE6A88" w:rsidRDefault="00564CE9" w:rsidP="0093393F">
            <w:pPr>
              <w:pStyle w:val="a3"/>
              <w:spacing w:line="280" w:lineRule="exact"/>
              <w:ind w:right="658"/>
              <w:rPr>
                <w:rFonts w:ascii="Times New Roman" w:hAnsi="Times New Roman"/>
              </w:rPr>
            </w:pPr>
            <w:r w:rsidRPr="00FE6A88">
              <w:rPr>
                <w:rFonts w:ascii="Times New Roman" w:hAnsi="Times New Roman"/>
              </w:rPr>
              <w:t>3</w:t>
            </w:r>
          </w:p>
        </w:tc>
        <w:tc>
          <w:tcPr>
            <w:tcW w:w="1843" w:type="dxa"/>
            <w:shd w:val="clear" w:color="auto" w:fill="auto"/>
          </w:tcPr>
          <w:p w14:paraId="1F5AEED3" w14:textId="77777777" w:rsidR="00564CE9" w:rsidRPr="00FE6A88" w:rsidRDefault="00564CE9" w:rsidP="0093393F">
            <w:pPr>
              <w:pStyle w:val="a3"/>
              <w:tabs>
                <w:tab w:val="left" w:pos="1569"/>
              </w:tabs>
              <w:spacing w:line="280" w:lineRule="exact"/>
              <w:ind w:hanging="116"/>
              <w:rPr>
                <w:rFonts w:ascii="Times New Roman" w:hAnsi="Times New Roman"/>
                <w:lang w:val="en-US"/>
              </w:rPr>
            </w:pPr>
            <w:r w:rsidRPr="00FE6A88">
              <w:rPr>
                <w:rFonts w:ascii="Times New Roman" w:hAnsi="Times New Roman"/>
                <w:lang w:val="en-US"/>
              </w:rPr>
              <w:t>D6:CL1:SR1</w:t>
            </w:r>
          </w:p>
        </w:tc>
        <w:tc>
          <w:tcPr>
            <w:tcW w:w="850" w:type="dxa"/>
            <w:shd w:val="clear" w:color="auto" w:fill="auto"/>
          </w:tcPr>
          <w:p w14:paraId="7E88E7E5" w14:textId="77777777" w:rsidR="00564CE9" w:rsidRPr="00FE6A88" w:rsidRDefault="00564CE9" w:rsidP="0093393F">
            <w:pPr>
              <w:spacing w:line="280" w:lineRule="exact"/>
              <w:jc w:val="center"/>
              <w:rPr>
                <w:sz w:val="22"/>
                <w:szCs w:val="22"/>
              </w:rPr>
            </w:pPr>
            <w:r w:rsidRPr="00FE6A88">
              <w:rPr>
                <w:sz w:val="22"/>
                <w:szCs w:val="22"/>
              </w:rPr>
              <w:t>++</w:t>
            </w:r>
          </w:p>
        </w:tc>
        <w:tc>
          <w:tcPr>
            <w:tcW w:w="834" w:type="dxa"/>
            <w:shd w:val="clear" w:color="auto" w:fill="auto"/>
          </w:tcPr>
          <w:p w14:paraId="653534D3"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867" w:type="dxa"/>
            <w:shd w:val="clear" w:color="auto" w:fill="auto"/>
          </w:tcPr>
          <w:p w14:paraId="45386D93" w14:textId="77777777" w:rsidR="00564CE9" w:rsidRPr="00FE6A88" w:rsidRDefault="00564CE9" w:rsidP="0093393F">
            <w:pPr>
              <w:pStyle w:val="a3"/>
              <w:spacing w:line="280" w:lineRule="exact"/>
              <w:ind w:right="-115"/>
              <w:jc w:val="center"/>
              <w:rPr>
                <w:rFonts w:ascii="Times New Roman" w:hAnsi="Times New Roman"/>
              </w:rPr>
            </w:pPr>
            <w:r w:rsidRPr="00FE6A88">
              <w:rPr>
                <w:rFonts w:ascii="Times New Roman" w:hAnsi="Times New Roman"/>
              </w:rPr>
              <w:t>++</w:t>
            </w:r>
          </w:p>
        </w:tc>
        <w:tc>
          <w:tcPr>
            <w:tcW w:w="834" w:type="dxa"/>
            <w:shd w:val="clear" w:color="auto" w:fill="auto"/>
          </w:tcPr>
          <w:p w14:paraId="20D081F6"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c>
          <w:tcPr>
            <w:tcW w:w="867" w:type="dxa"/>
          </w:tcPr>
          <w:p w14:paraId="7A1680DF" w14:textId="77777777" w:rsidR="00564CE9" w:rsidRPr="00FE6A88" w:rsidRDefault="00564CE9" w:rsidP="0093393F">
            <w:pPr>
              <w:spacing w:line="280" w:lineRule="exact"/>
              <w:jc w:val="center"/>
              <w:rPr>
                <w:sz w:val="22"/>
                <w:szCs w:val="22"/>
              </w:rPr>
            </w:pPr>
            <w:r w:rsidRPr="00FE6A88">
              <w:rPr>
                <w:sz w:val="22"/>
                <w:szCs w:val="22"/>
              </w:rPr>
              <w:t>++</w:t>
            </w:r>
          </w:p>
        </w:tc>
        <w:tc>
          <w:tcPr>
            <w:tcW w:w="992" w:type="dxa"/>
          </w:tcPr>
          <w:p w14:paraId="4C5AE84B"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993" w:type="dxa"/>
          </w:tcPr>
          <w:p w14:paraId="568E53B2" w14:textId="77777777" w:rsidR="00564CE9" w:rsidRPr="00FE6A88" w:rsidRDefault="00564CE9" w:rsidP="0093393F">
            <w:pPr>
              <w:pStyle w:val="a3"/>
              <w:spacing w:line="280" w:lineRule="exact"/>
              <w:ind w:right="-115"/>
              <w:jc w:val="center"/>
              <w:rPr>
                <w:rFonts w:ascii="Times New Roman" w:hAnsi="Times New Roman"/>
              </w:rPr>
            </w:pPr>
            <w:r w:rsidRPr="00FE6A88">
              <w:rPr>
                <w:rFonts w:ascii="Times New Roman" w:hAnsi="Times New Roman"/>
              </w:rPr>
              <w:t>++</w:t>
            </w:r>
          </w:p>
        </w:tc>
        <w:tc>
          <w:tcPr>
            <w:tcW w:w="1134" w:type="dxa"/>
          </w:tcPr>
          <w:p w14:paraId="2D2DB453"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r>
      <w:tr w:rsidR="00564CE9" w:rsidRPr="00FE6A88" w14:paraId="190AAFE9" w14:textId="77777777" w:rsidTr="0093393F">
        <w:tc>
          <w:tcPr>
            <w:tcW w:w="279" w:type="dxa"/>
            <w:shd w:val="clear" w:color="auto" w:fill="auto"/>
          </w:tcPr>
          <w:p w14:paraId="3310A836" w14:textId="77777777" w:rsidR="00564CE9" w:rsidRPr="00FE6A88" w:rsidRDefault="00564CE9" w:rsidP="0093393F">
            <w:pPr>
              <w:pStyle w:val="a3"/>
              <w:spacing w:line="280" w:lineRule="exact"/>
              <w:ind w:right="658"/>
              <w:rPr>
                <w:rFonts w:ascii="Times New Roman" w:hAnsi="Times New Roman"/>
              </w:rPr>
            </w:pPr>
            <w:r w:rsidRPr="00FE6A88">
              <w:rPr>
                <w:rFonts w:ascii="Times New Roman" w:hAnsi="Times New Roman"/>
              </w:rPr>
              <w:t>4</w:t>
            </w:r>
          </w:p>
        </w:tc>
        <w:tc>
          <w:tcPr>
            <w:tcW w:w="1843" w:type="dxa"/>
            <w:shd w:val="clear" w:color="auto" w:fill="auto"/>
          </w:tcPr>
          <w:p w14:paraId="2111E993" w14:textId="77777777" w:rsidR="00564CE9" w:rsidRPr="00FE6A88" w:rsidRDefault="00564CE9" w:rsidP="0093393F">
            <w:pPr>
              <w:pStyle w:val="a3"/>
              <w:tabs>
                <w:tab w:val="left" w:pos="1569"/>
              </w:tabs>
              <w:spacing w:line="280" w:lineRule="exact"/>
              <w:ind w:hanging="116"/>
              <w:rPr>
                <w:rFonts w:ascii="Times New Roman" w:hAnsi="Times New Roman"/>
                <w:lang w:val="en-US"/>
              </w:rPr>
            </w:pPr>
            <w:r w:rsidRPr="00FE6A88">
              <w:rPr>
                <w:rFonts w:ascii="Times New Roman" w:hAnsi="Times New Roman"/>
                <w:lang w:val="en-US"/>
              </w:rPr>
              <w:t>D6:D1X:CL1</w:t>
            </w:r>
          </w:p>
        </w:tc>
        <w:tc>
          <w:tcPr>
            <w:tcW w:w="850" w:type="dxa"/>
            <w:shd w:val="clear" w:color="auto" w:fill="auto"/>
          </w:tcPr>
          <w:p w14:paraId="473A6A98" w14:textId="77777777" w:rsidR="00564CE9" w:rsidRPr="00FE6A88" w:rsidRDefault="00564CE9" w:rsidP="0093393F">
            <w:pPr>
              <w:spacing w:line="280" w:lineRule="exact"/>
              <w:jc w:val="center"/>
              <w:rPr>
                <w:sz w:val="22"/>
                <w:szCs w:val="22"/>
              </w:rPr>
            </w:pPr>
            <w:r w:rsidRPr="00FE6A88">
              <w:rPr>
                <w:sz w:val="22"/>
                <w:szCs w:val="22"/>
              </w:rPr>
              <w:t>++</w:t>
            </w:r>
          </w:p>
        </w:tc>
        <w:tc>
          <w:tcPr>
            <w:tcW w:w="834" w:type="dxa"/>
            <w:shd w:val="clear" w:color="auto" w:fill="auto"/>
          </w:tcPr>
          <w:p w14:paraId="271819EB"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867" w:type="dxa"/>
            <w:shd w:val="clear" w:color="auto" w:fill="auto"/>
          </w:tcPr>
          <w:p w14:paraId="62A717E6"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rPr>
              <w:t>++</w:t>
            </w:r>
            <w:r w:rsidRPr="00FE6A88">
              <w:rPr>
                <w:rFonts w:ascii="Times New Roman" w:hAnsi="Times New Roman"/>
                <w:lang w:val="en-US"/>
              </w:rPr>
              <w:t>+</w:t>
            </w:r>
          </w:p>
        </w:tc>
        <w:tc>
          <w:tcPr>
            <w:tcW w:w="834" w:type="dxa"/>
            <w:shd w:val="clear" w:color="auto" w:fill="auto"/>
          </w:tcPr>
          <w:p w14:paraId="3F4CAFFE"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c>
          <w:tcPr>
            <w:tcW w:w="867" w:type="dxa"/>
          </w:tcPr>
          <w:p w14:paraId="7C086A27" w14:textId="77777777" w:rsidR="00564CE9" w:rsidRPr="00FE6A88" w:rsidRDefault="00564CE9" w:rsidP="0093393F">
            <w:pPr>
              <w:spacing w:line="280" w:lineRule="exact"/>
              <w:jc w:val="center"/>
              <w:rPr>
                <w:sz w:val="22"/>
                <w:szCs w:val="22"/>
              </w:rPr>
            </w:pPr>
            <w:r w:rsidRPr="00FE6A88">
              <w:rPr>
                <w:sz w:val="22"/>
                <w:szCs w:val="22"/>
              </w:rPr>
              <w:t>++</w:t>
            </w:r>
          </w:p>
        </w:tc>
        <w:tc>
          <w:tcPr>
            <w:tcW w:w="992" w:type="dxa"/>
          </w:tcPr>
          <w:p w14:paraId="69DD53ED" w14:textId="77777777" w:rsidR="00564CE9" w:rsidRPr="00FE6A88" w:rsidRDefault="00564CE9" w:rsidP="0093393F">
            <w:pPr>
              <w:spacing w:line="280" w:lineRule="exact"/>
              <w:jc w:val="center"/>
              <w:rPr>
                <w:sz w:val="22"/>
                <w:szCs w:val="22"/>
                <w:lang w:val="en-US"/>
              </w:rPr>
            </w:pPr>
            <w:r w:rsidRPr="00FE6A88">
              <w:rPr>
                <w:sz w:val="22"/>
                <w:szCs w:val="22"/>
                <w:lang w:val="en-US"/>
              </w:rPr>
              <w:t>++</w:t>
            </w:r>
          </w:p>
        </w:tc>
        <w:tc>
          <w:tcPr>
            <w:tcW w:w="993" w:type="dxa"/>
          </w:tcPr>
          <w:p w14:paraId="6AE98B61" w14:textId="77777777" w:rsidR="00564CE9" w:rsidRPr="00FE6A88" w:rsidRDefault="00564CE9" w:rsidP="0093393F">
            <w:pPr>
              <w:pStyle w:val="a3"/>
              <w:spacing w:line="280" w:lineRule="exact"/>
              <w:ind w:right="-115"/>
              <w:jc w:val="center"/>
              <w:rPr>
                <w:rFonts w:ascii="Times New Roman" w:hAnsi="Times New Roman"/>
              </w:rPr>
            </w:pPr>
            <w:r w:rsidRPr="00FE6A88">
              <w:rPr>
                <w:rFonts w:ascii="Times New Roman" w:hAnsi="Times New Roman"/>
              </w:rPr>
              <w:t>++</w:t>
            </w:r>
          </w:p>
        </w:tc>
        <w:tc>
          <w:tcPr>
            <w:tcW w:w="1134" w:type="dxa"/>
          </w:tcPr>
          <w:p w14:paraId="1C94F1BD" w14:textId="77777777" w:rsidR="00564CE9" w:rsidRPr="00FE6A88" w:rsidRDefault="00564CE9" w:rsidP="0093393F">
            <w:pPr>
              <w:pStyle w:val="a3"/>
              <w:spacing w:line="280" w:lineRule="exact"/>
              <w:ind w:right="-115"/>
              <w:jc w:val="center"/>
              <w:rPr>
                <w:rFonts w:ascii="Times New Roman" w:hAnsi="Times New Roman"/>
                <w:lang w:val="en-US"/>
              </w:rPr>
            </w:pPr>
            <w:r w:rsidRPr="00FE6A88">
              <w:rPr>
                <w:rFonts w:ascii="Times New Roman" w:hAnsi="Times New Roman"/>
                <w:lang w:val="en-US"/>
              </w:rPr>
              <w:t>++</w:t>
            </w:r>
          </w:p>
        </w:tc>
      </w:tr>
      <w:tr w:rsidR="00564CE9" w:rsidRPr="00FE6A88" w14:paraId="386280AD" w14:textId="77777777" w:rsidTr="0093393F">
        <w:tc>
          <w:tcPr>
            <w:tcW w:w="279" w:type="dxa"/>
            <w:shd w:val="clear" w:color="auto" w:fill="auto"/>
          </w:tcPr>
          <w:p w14:paraId="4A0B45BA" w14:textId="77777777" w:rsidR="00564CE9" w:rsidRPr="00FE6A88" w:rsidRDefault="00564CE9" w:rsidP="0093393F">
            <w:pPr>
              <w:pStyle w:val="a3"/>
              <w:spacing w:line="280" w:lineRule="exact"/>
              <w:ind w:right="658"/>
              <w:rPr>
                <w:rFonts w:ascii="Times New Roman" w:hAnsi="Times New Roman"/>
              </w:rPr>
            </w:pPr>
            <w:r w:rsidRPr="00FE6A88">
              <w:rPr>
                <w:rFonts w:ascii="Times New Roman" w:hAnsi="Times New Roman"/>
              </w:rPr>
              <w:t>5</w:t>
            </w:r>
          </w:p>
        </w:tc>
        <w:tc>
          <w:tcPr>
            <w:tcW w:w="1843" w:type="dxa"/>
            <w:shd w:val="clear" w:color="auto" w:fill="auto"/>
          </w:tcPr>
          <w:p w14:paraId="2D7EC05F" w14:textId="77777777" w:rsidR="00564CE9" w:rsidRPr="00FE6A88" w:rsidRDefault="00564CE9" w:rsidP="0093393F">
            <w:pPr>
              <w:pStyle w:val="a3"/>
              <w:tabs>
                <w:tab w:val="left" w:pos="1569"/>
              </w:tabs>
              <w:spacing w:line="280" w:lineRule="exact"/>
              <w:ind w:hanging="116"/>
              <w:rPr>
                <w:rFonts w:ascii="Times New Roman" w:hAnsi="Times New Roman"/>
                <w:lang w:val="en-US"/>
              </w:rPr>
            </w:pPr>
            <w:bookmarkStart w:id="39" w:name="_Hlk54303326"/>
            <w:r w:rsidRPr="00FE6A88">
              <w:rPr>
                <w:rFonts w:ascii="Times New Roman" w:hAnsi="Times New Roman"/>
                <w:lang w:val="en-US"/>
              </w:rPr>
              <w:t>D6:D1X:CL1:SR1</w:t>
            </w:r>
            <w:bookmarkEnd w:id="39"/>
          </w:p>
        </w:tc>
        <w:tc>
          <w:tcPr>
            <w:tcW w:w="850" w:type="dxa"/>
            <w:shd w:val="clear" w:color="auto" w:fill="auto"/>
          </w:tcPr>
          <w:p w14:paraId="72A6C125" w14:textId="77777777" w:rsidR="00564CE9" w:rsidRPr="00FE6A88" w:rsidRDefault="00564CE9" w:rsidP="0093393F">
            <w:pPr>
              <w:spacing w:line="280" w:lineRule="exact"/>
              <w:jc w:val="center"/>
              <w:rPr>
                <w:sz w:val="22"/>
                <w:szCs w:val="22"/>
              </w:rPr>
            </w:pPr>
            <w:r w:rsidRPr="00FE6A88">
              <w:rPr>
                <w:sz w:val="22"/>
                <w:szCs w:val="22"/>
              </w:rPr>
              <w:t>+++</w:t>
            </w:r>
          </w:p>
        </w:tc>
        <w:tc>
          <w:tcPr>
            <w:tcW w:w="834" w:type="dxa"/>
            <w:shd w:val="clear" w:color="auto" w:fill="auto"/>
          </w:tcPr>
          <w:p w14:paraId="024C90F8" w14:textId="77777777" w:rsidR="00564CE9" w:rsidRPr="00FE6A88" w:rsidRDefault="00564CE9" w:rsidP="0093393F">
            <w:pPr>
              <w:spacing w:line="280" w:lineRule="exact"/>
              <w:jc w:val="center"/>
              <w:rPr>
                <w:sz w:val="22"/>
                <w:szCs w:val="22"/>
              </w:rPr>
            </w:pPr>
            <w:r w:rsidRPr="00FE6A88">
              <w:rPr>
                <w:sz w:val="22"/>
                <w:szCs w:val="22"/>
              </w:rPr>
              <w:t>+++</w:t>
            </w:r>
          </w:p>
        </w:tc>
        <w:tc>
          <w:tcPr>
            <w:tcW w:w="867" w:type="dxa"/>
            <w:shd w:val="clear" w:color="auto" w:fill="auto"/>
          </w:tcPr>
          <w:p w14:paraId="4E623C8E" w14:textId="77777777" w:rsidR="00564CE9" w:rsidRPr="00FE6A88" w:rsidRDefault="00564CE9" w:rsidP="0093393F">
            <w:pPr>
              <w:spacing w:line="280" w:lineRule="exact"/>
              <w:ind w:right="-115"/>
              <w:jc w:val="center"/>
              <w:rPr>
                <w:sz w:val="22"/>
                <w:szCs w:val="22"/>
              </w:rPr>
            </w:pPr>
            <w:r w:rsidRPr="00FE6A88">
              <w:rPr>
                <w:sz w:val="22"/>
                <w:szCs w:val="22"/>
              </w:rPr>
              <w:t>++</w:t>
            </w:r>
          </w:p>
        </w:tc>
        <w:tc>
          <w:tcPr>
            <w:tcW w:w="834" w:type="dxa"/>
            <w:shd w:val="clear" w:color="auto" w:fill="auto"/>
          </w:tcPr>
          <w:p w14:paraId="29B9F1DA" w14:textId="77777777" w:rsidR="00564CE9" w:rsidRPr="00FE6A88" w:rsidRDefault="00564CE9" w:rsidP="0093393F">
            <w:pPr>
              <w:spacing w:line="280" w:lineRule="exact"/>
              <w:ind w:right="-115"/>
              <w:jc w:val="center"/>
              <w:rPr>
                <w:sz w:val="22"/>
                <w:szCs w:val="22"/>
              </w:rPr>
            </w:pPr>
            <w:r w:rsidRPr="00FE6A88">
              <w:rPr>
                <w:sz w:val="22"/>
                <w:szCs w:val="22"/>
              </w:rPr>
              <w:t>+++</w:t>
            </w:r>
          </w:p>
        </w:tc>
        <w:tc>
          <w:tcPr>
            <w:tcW w:w="867" w:type="dxa"/>
          </w:tcPr>
          <w:p w14:paraId="5D7FEFA4" w14:textId="77777777" w:rsidR="00564CE9" w:rsidRPr="00FE6A88" w:rsidRDefault="00564CE9" w:rsidP="0093393F">
            <w:pPr>
              <w:spacing w:line="280" w:lineRule="exact"/>
              <w:jc w:val="center"/>
              <w:rPr>
                <w:sz w:val="22"/>
                <w:szCs w:val="22"/>
              </w:rPr>
            </w:pPr>
            <w:r w:rsidRPr="00FE6A88">
              <w:rPr>
                <w:sz w:val="22"/>
                <w:szCs w:val="22"/>
              </w:rPr>
              <w:t>+++</w:t>
            </w:r>
          </w:p>
        </w:tc>
        <w:tc>
          <w:tcPr>
            <w:tcW w:w="992" w:type="dxa"/>
          </w:tcPr>
          <w:p w14:paraId="1019504E" w14:textId="77777777" w:rsidR="00564CE9" w:rsidRPr="00FE6A88" w:rsidRDefault="00564CE9" w:rsidP="0093393F">
            <w:pPr>
              <w:spacing w:line="280" w:lineRule="exact"/>
              <w:jc w:val="center"/>
              <w:rPr>
                <w:sz w:val="22"/>
                <w:szCs w:val="22"/>
              </w:rPr>
            </w:pPr>
            <w:r w:rsidRPr="00FE6A88">
              <w:rPr>
                <w:sz w:val="22"/>
                <w:szCs w:val="22"/>
              </w:rPr>
              <w:t>+++</w:t>
            </w:r>
          </w:p>
        </w:tc>
        <w:tc>
          <w:tcPr>
            <w:tcW w:w="993" w:type="dxa"/>
          </w:tcPr>
          <w:p w14:paraId="362A7F20" w14:textId="77777777" w:rsidR="00564CE9" w:rsidRPr="00FE6A88" w:rsidRDefault="00564CE9" w:rsidP="0093393F">
            <w:pPr>
              <w:spacing w:line="280" w:lineRule="exact"/>
              <w:ind w:right="-115"/>
              <w:jc w:val="center"/>
              <w:rPr>
                <w:sz w:val="22"/>
                <w:szCs w:val="22"/>
              </w:rPr>
            </w:pPr>
            <w:r w:rsidRPr="00FE6A88">
              <w:rPr>
                <w:sz w:val="22"/>
                <w:szCs w:val="22"/>
              </w:rPr>
              <w:t>+++</w:t>
            </w:r>
          </w:p>
        </w:tc>
        <w:tc>
          <w:tcPr>
            <w:tcW w:w="1134" w:type="dxa"/>
          </w:tcPr>
          <w:p w14:paraId="175BD0B5" w14:textId="77777777" w:rsidR="00564CE9" w:rsidRPr="00FE6A88" w:rsidRDefault="00564CE9" w:rsidP="0093393F">
            <w:pPr>
              <w:spacing w:line="280" w:lineRule="exact"/>
              <w:ind w:right="-115"/>
              <w:jc w:val="center"/>
              <w:rPr>
                <w:sz w:val="22"/>
                <w:szCs w:val="22"/>
              </w:rPr>
            </w:pPr>
            <w:r w:rsidRPr="00FE6A88">
              <w:rPr>
                <w:sz w:val="22"/>
                <w:szCs w:val="22"/>
              </w:rPr>
              <w:t>+++</w:t>
            </w:r>
          </w:p>
        </w:tc>
      </w:tr>
      <w:tr w:rsidR="00564CE9" w:rsidRPr="00FE6A88" w14:paraId="3874943B" w14:textId="77777777" w:rsidTr="0093393F">
        <w:tc>
          <w:tcPr>
            <w:tcW w:w="9493" w:type="dxa"/>
            <w:gridSpan w:val="10"/>
            <w:shd w:val="clear" w:color="auto" w:fill="auto"/>
          </w:tcPr>
          <w:p w14:paraId="35EF4D48" w14:textId="77777777" w:rsidR="00564CE9" w:rsidRPr="00D35109" w:rsidRDefault="00564CE9" w:rsidP="0093393F">
            <w:pPr>
              <w:spacing w:line="280" w:lineRule="exact"/>
              <w:ind w:right="-115"/>
              <w:rPr>
                <w:sz w:val="22"/>
                <w:szCs w:val="22"/>
                <w:lang w:val="en-US"/>
              </w:rPr>
            </w:pPr>
            <w:bookmarkStart w:id="40" w:name="_Hlk53969495"/>
            <w:bookmarkEnd w:id="35"/>
            <w:bookmarkEnd w:id="37"/>
            <w:r>
              <w:rPr>
                <w:sz w:val="22"/>
                <w:szCs w:val="22"/>
                <w:lang w:val="en-US"/>
              </w:rPr>
              <w:t>Note</w:t>
            </w:r>
            <w:r w:rsidRPr="00FE6A88">
              <w:rPr>
                <w:sz w:val="22"/>
                <w:szCs w:val="22"/>
              </w:rPr>
              <w:t xml:space="preserve">. </w:t>
            </w:r>
            <w:bookmarkEnd w:id="40"/>
            <w:r>
              <w:rPr>
                <w:sz w:val="22"/>
                <w:szCs w:val="22"/>
              </w:rPr>
              <w:t>Gas formation</w:t>
            </w:r>
            <w:r w:rsidRPr="00D35109">
              <w:rPr>
                <w:sz w:val="22"/>
                <w:szCs w:val="22"/>
              </w:rPr>
              <w:t>: + -weak, ++ - moderate, +++ - active</w:t>
            </w:r>
          </w:p>
        </w:tc>
      </w:tr>
    </w:tbl>
    <w:p w14:paraId="6B676370" w14:textId="77777777" w:rsidR="00564CE9" w:rsidRPr="00FE6A88" w:rsidRDefault="00564CE9" w:rsidP="00564CE9">
      <w:pPr>
        <w:spacing w:line="360" w:lineRule="auto"/>
      </w:pPr>
    </w:p>
    <w:p w14:paraId="19103714" w14:textId="77777777" w:rsidR="00E47C23" w:rsidRPr="00E47C23" w:rsidRDefault="00E47C23" w:rsidP="00E47C23">
      <w:pPr>
        <w:pStyle w:val="a3"/>
        <w:suppressAutoHyphens/>
        <w:spacing w:line="360" w:lineRule="auto"/>
        <w:ind w:firstLine="709"/>
        <w:jc w:val="both"/>
        <w:rPr>
          <w:rFonts w:ascii="Times New Roman" w:eastAsia="Times New Roman" w:hAnsi="Times New Roman"/>
          <w:sz w:val="24"/>
          <w:szCs w:val="24"/>
          <w:lang w:val="kk-KZ" w:eastAsia="kk-KZ"/>
        </w:rPr>
      </w:pPr>
      <w:r w:rsidRPr="00E47C23">
        <w:rPr>
          <w:rFonts w:ascii="Times New Roman" w:eastAsia="Times New Roman" w:hAnsi="Times New Roman"/>
          <w:sz w:val="24"/>
          <w:szCs w:val="24"/>
          <w:lang w:val="kk-KZ" w:eastAsia="kk-KZ"/>
        </w:rPr>
        <w:t>As you can see, active gas formation under aerobic and anaerobic conditions is observed for 2 associations of microorganisms, of which - an association consisting of 2 strains: D6: SR1 and an association consisting of 4 strains: D6: D1X: CL1: SR1, the remaining 3 associations are moderate gas generators.</w:t>
      </w:r>
    </w:p>
    <w:p w14:paraId="1E1DB696" w14:textId="77777777" w:rsidR="00E47C23" w:rsidRPr="00E47C23" w:rsidRDefault="00E47C23" w:rsidP="00E47C23">
      <w:pPr>
        <w:pStyle w:val="a3"/>
        <w:suppressAutoHyphens/>
        <w:spacing w:line="360" w:lineRule="auto"/>
        <w:ind w:firstLine="709"/>
        <w:jc w:val="both"/>
        <w:rPr>
          <w:rFonts w:ascii="Times New Roman" w:eastAsia="Times New Roman" w:hAnsi="Times New Roman"/>
          <w:sz w:val="24"/>
          <w:szCs w:val="24"/>
          <w:lang w:val="kk-KZ" w:eastAsia="kk-KZ"/>
        </w:rPr>
      </w:pPr>
      <w:r w:rsidRPr="00E47C23">
        <w:rPr>
          <w:rFonts w:ascii="Times New Roman" w:eastAsia="Times New Roman" w:hAnsi="Times New Roman"/>
          <w:sz w:val="24"/>
          <w:szCs w:val="24"/>
          <w:lang w:val="kk-KZ" w:eastAsia="kk-KZ"/>
        </w:rPr>
        <w:t>The ability of the constructed associations of microorganisms to produce bioemulsifiers (bioSurfactants), which disperse oil, increasing the bioavailability of oil hydrocarbons for microorganisms, was studied by determining the index of oil emulsification index (E48) after 48 hours in the culture liquid without centrifuging the cells of microorganisms. In these studies, oil from the Akingen field was used as a hydrophobic substrate.</w:t>
      </w:r>
    </w:p>
    <w:p w14:paraId="5003280D" w14:textId="74F2546F" w:rsidR="00137486" w:rsidRPr="00FE6A88" w:rsidRDefault="00E47C23" w:rsidP="00E47C23">
      <w:pPr>
        <w:pStyle w:val="a3"/>
        <w:suppressAutoHyphens/>
        <w:spacing w:line="360" w:lineRule="auto"/>
        <w:ind w:firstLine="709"/>
        <w:jc w:val="both"/>
        <w:rPr>
          <w:rFonts w:ascii="Times New Roman" w:eastAsia="Times New Roman" w:hAnsi="Times New Roman"/>
          <w:iCs/>
          <w:sz w:val="24"/>
          <w:szCs w:val="24"/>
          <w:lang w:val="kk-KZ" w:eastAsia="ru-RU"/>
        </w:rPr>
      </w:pPr>
      <w:r w:rsidRPr="00E47C23">
        <w:rPr>
          <w:rFonts w:ascii="Times New Roman" w:eastAsia="Times New Roman" w:hAnsi="Times New Roman"/>
          <w:sz w:val="24"/>
          <w:szCs w:val="24"/>
          <w:lang w:val="kk-KZ" w:eastAsia="kk-KZ"/>
        </w:rPr>
        <w:t>Figure 5 shows the results of determining the emulsification index of the constructed associations of microorganisms.</w:t>
      </w:r>
    </w:p>
    <w:p w14:paraId="77805483" w14:textId="77777777" w:rsidR="00564CE9" w:rsidRPr="00FE6A88" w:rsidRDefault="00564CE9" w:rsidP="00564CE9">
      <w:pPr>
        <w:pStyle w:val="a3"/>
        <w:tabs>
          <w:tab w:val="left" w:pos="2145"/>
        </w:tabs>
        <w:ind w:firstLine="284"/>
        <w:rPr>
          <w:rFonts w:ascii="Times New Roman" w:eastAsia="Times New Roman" w:hAnsi="Times New Roman"/>
          <w:iCs/>
          <w:sz w:val="24"/>
          <w:szCs w:val="24"/>
          <w:lang w:eastAsia="ru-RU"/>
        </w:rPr>
      </w:pPr>
      <w:r w:rsidRPr="00FE6A88">
        <w:rPr>
          <w:rFonts w:ascii="Times New Roman" w:eastAsia="Times New Roman" w:hAnsi="Times New Roman"/>
          <w:iCs/>
          <w:noProof/>
          <w:sz w:val="24"/>
          <w:szCs w:val="24"/>
          <w:lang w:val="en-US"/>
        </w:rPr>
        <w:drawing>
          <wp:inline distT="0" distB="0" distL="0" distR="0" wp14:anchorId="0BA90ECF" wp14:editId="565E48AF">
            <wp:extent cx="5212080" cy="2286000"/>
            <wp:effectExtent l="0" t="0" r="762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372592" w14:textId="77777777" w:rsidR="00564CE9" w:rsidRPr="00D35109" w:rsidRDefault="00564CE9" w:rsidP="00564CE9">
      <w:pPr>
        <w:pStyle w:val="a3"/>
        <w:suppressAutoHyphens/>
        <w:spacing w:line="360" w:lineRule="auto"/>
        <w:ind w:firstLine="709"/>
        <w:jc w:val="both"/>
        <w:rPr>
          <w:rFonts w:ascii="Times New Roman" w:hAnsi="Times New Roman"/>
          <w:sz w:val="24"/>
          <w:szCs w:val="24"/>
          <w:lang w:val="en-US" w:eastAsia="ru-RU"/>
        </w:rPr>
      </w:pPr>
      <w:r>
        <w:rPr>
          <w:rFonts w:ascii="Times New Roman" w:hAnsi="Times New Roman"/>
          <w:sz w:val="24"/>
          <w:szCs w:val="24"/>
          <w:lang w:val="en-US"/>
        </w:rPr>
        <w:t>Figure</w:t>
      </w:r>
      <w:r w:rsidRPr="00D35109">
        <w:rPr>
          <w:rFonts w:ascii="Times New Roman" w:hAnsi="Times New Roman"/>
          <w:sz w:val="24"/>
          <w:szCs w:val="24"/>
          <w:lang w:val="en-US"/>
        </w:rPr>
        <w:t xml:space="preserve"> 5 - </w:t>
      </w:r>
      <w:r w:rsidRPr="00D35109">
        <w:rPr>
          <w:rFonts w:ascii="Times New Roman" w:hAnsi="Times New Roman"/>
          <w:sz w:val="24"/>
          <w:szCs w:val="24"/>
          <w:lang w:val="en-US" w:eastAsia="ru-RU"/>
        </w:rPr>
        <w:t>Oil emul</w:t>
      </w:r>
      <w:r>
        <w:rPr>
          <w:rFonts w:ascii="Times New Roman" w:hAnsi="Times New Roman"/>
          <w:sz w:val="24"/>
          <w:szCs w:val="24"/>
          <w:lang w:val="en-US" w:eastAsia="ru-RU"/>
        </w:rPr>
        <w:t>sification index of engineered consortia</w:t>
      </w:r>
      <w:r w:rsidRPr="00D35109">
        <w:rPr>
          <w:rFonts w:ascii="Times New Roman" w:hAnsi="Times New Roman"/>
          <w:sz w:val="24"/>
          <w:szCs w:val="24"/>
          <w:lang w:val="en-US" w:eastAsia="ru-RU"/>
        </w:rPr>
        <w:t xml:space="preserve"> of microorganisms</w:t>
      </w:r>
    </w:p>
    <w:p w14:paraId="6763B457" w14:textId="77777777" w:rsidR="005A541E" w:rsidRPr="00564CE9" w:rsidRDefault="005A541E" w:rsidP="005A541E">
      <w:pPr>
        <w:spacing w:line="360" w:lineRule="auto"/>
        <w:ind w:firstLine="709"/>
        <w:jc w:val="both"/>
        <w:rPr>
          <w:lang w:val="en-US" w:eastAsia="ru-RU"/>
        </w:rPr>
      </w:pPr>
    </w:p>
    <w:p w14:paraId="697E3016" w14:textId="77777777" w:rsidR="00E47C23" w:rsidRPr="00E47C23" w:rsidRDefault="00E47C23" w:rsidP="00E47C23">
      <w:pPr>
        <w:tabs>
          <w:tab w:val="left" w:pos="993"/>
        </w:tabs>
        <w:spacing w:line="360" w:lineRule="auto"/>
        <w:ind w:firstLine="709"/>
        <w:jc w:val="both"/>
        <w:rPr>
          <w:lang w:eastAsia="ru-RU"/>
        </w:rPr>
      </w:pPr>
      <w:r w:rsidRPr="00E47C23">
        <w:rPr>
          <w:lang w:eastAsia="ru-RU"/>
        </w:rPr>
        <w:lastRenderedPageBreak/>
        <w:t>As you can see, for all designed associations, the emulsification index E48 for oil from the Akingen field is 51-65%. The maximum value of the E48 value is shown for the association consisting of 2 cultures: D6: CL1 and is 65%. It should be noted that earlier, to determine the ability of microorganisms to emulsify oil, crude oil from the Karaton field was used, which is characterized by heavy oil density, where these microorganisms showed a lower ability to emulsify oil. In these experiments, oil from the Akingen field was used, which has an average oil density, and, accordingly, it showed a higher ability of microbes to emulsify, although both fields belong to the Caspian oil and gas province.</w:t>
      </w:r>
    </w:p>
    <w:p w14:paraId="2907A378" w14:textId="77777777" w:rsidR="00E47C23" w:rsidRPr="00E47C23" w:rsidRDefault="00E47C23" w:rsidP="00E47C23">
      <w:pPr>
        <w:tabs>
          <w:tab w:val="left" w:pos="993"/>
        </w:tabs>
        <w:spacing w:line="360" w:lineRule="auto"/>
        <w:ind w:firstLine="709"/>
        <w:jc w:val="both"/>
        <w:rPr>
          <w:lang w:eastAsia="ru-RU"/>
        </w:rPr>
      </w:pPr>
      <w:r w:rsidRPr="00E47C23">
        <w:rPr>
          <w:lang w:eastAsia="ru-RU"/>
        </w:rPr>
        <w:t>It is known that microorganisms with an emulsification index of more than 50% are promising targets for the development of biotechnology for enhanced oil recovery [3, 18].</w:t>
      </w:r>
    </w:p>
    <w:p w14:paraId="25170684" w14:textId="77777777" w:rsidR="00E47C23" w:rsidRPr="00E47C23" w:rsidRDefault="00E47C23" w:rsidP="00E47C23">
      <w:pPr>
        <w:tabs>
          <w:tab w:val="left" w:pos="993"/>
        </w:tabs>
        <w:spacing w:line="360" w:lineRule="auto"/>
        <w:ind w:firstLine="709"/>
        <w:jc w:val="both"/>
        <w:rPr>
          <w:lang w:eastAsia="ru-RU"/>
        </w:rPr>
      </w:pPr>
      <w:r w:rsidRPr="00E47C23">
        <w:rPr>
          <w:lang w:eastAsia="ru-RU"/>
        </w:rPr>
        <w:t>Thus, as a result of the monitoring of regional materials for use as additional nutrients during model experiments for the cultivation of the selected associations of microorganisms on the real oil waters of the Akingen field, whey and molasses were selected, and as additional sources of nitrogen, phosphorus, potassium - complex NPK fertilizer.</w:t>
      </w:r>
    </w:p>
    <w:p w14:paraId="38B81595" w14:textId="77777777" w:rsidR="00E47C23" w:rsidRPr="00E47C23" w:rsidRDefault="00E47C23" w:rsidP="00E47C23">
      <w:pPr>
        <w:tabs>
          <w:tab w:val="left" w:pos="993"/>
        </w:tabs>
        <w:spacing w:line="360" w:lineRule="auto"/>
        <w:ind w:firstLine="709"/>
        <w:jc w:val="both"/>
        <w:rPr>
          <w:rFonts w:eastAsia="Calibri"/>
          <w:i/>
          <w:iCs/>
          <w:lang w:val="en-US"/>
        </w:rPr>
      </w:pPr>
      <w:r w:rsidRPr="00E47C23">
        <w:rPr>
          <w:lang w:eastAsia="ru-RU"/>
        </w:rPr>
        <w:t>The study of acid, gas and oil emulsification of 5 associations in model experiments based on real oil formation water from the Akingen field with various nutrient additives under aerobic and anaerobic conditions revealed that all 5 microorganism associations actively ferment aggressive oil formation water when nutrient sources are added : carbon source - whey or molasses; sources of nitrogen, phosphorus, potassium - in the form of complex nitrogen-phosphorus-potassium fertilizers (NPK). It has been shown that the optimal nutritional supplement for fermentation of oil-water is milk whey in the amount of 15% vol. It has been established that active acid, gas and oil emulsifiers (65% and 55%) are 2 associations of microorganisms, consisting of two and four cultures of microbes:</w:t>
      </w:r>
    </w:p>
    <w:p w14:paraId="4CCC065C" w14:textId="41175F84" w:rsidR="00137486" w:rsidRDefault="005A541E" w:rsidP="00E47C23">
      <w:pPr>
        <w:pStyle w:val="a8"/>
        <w:numPr>
          <w:ilvl w:val="0"/>
          <w:numId w:val="18"/>
        </w:numPr>
        <w:tabs>
          <w:tab w:val="left" w:pos="993"/>
        </w:tabs>
        <w:spacing w:line="360" w:lineRule="auto"/>
        <w:ind w:left="0" w:firstLine="709"/>
        <w:jc w:val="both"/>
        <w:rPr>
          <w:rFonts w:ascii="Times New Roman" w:hAnsi="Times New Roman"/>
          <w:i/>
          <w:iCs/>
          <w:sz w:val="24"/>
          <w:szCs w:val="24"/>
          <w:lang w:val="en-US"/>
        </w:rPr>
      </w:pPr>
      <w:r w:rsidRPr="00FE6A88">
        <w:rPr>
          <w:rFonts w:ascii="Times New Roman" w:hAnsi="Times New Roman"/>
          <w:i/>
          <w:iCs/>
          <w:sz w:val="24"/>
          <w:szCs w:val="24"/>
          <w:lang w:val="en-US"/>
        </w:rPr>
        <w:t>P.aeruginosa D6</w:t>
      </w:r>
      <w:r w:rsidRPr="00FE6A88">
        <w:rPr>
          <w:rFonts w:ascii="Times New Roman" w:hAnsi="Times New Roman"/>
          <w:sz w:val="24"/>
          <w:szCs w:val="24"/>
          <w:lang w:val="en-US"/>
        </w:rPr>
        <w:t xml:space="preserve"> : </w:t>
      </w:r>
      <w:r w:rsidRPr="00FE6A88">
        <w:rPr>
          <w:rFonts w:ascii="Times New Roman" w:hAnsi="Times New Roman"/>
          <w:i/>
          <w:iCs/>
          <w:sz w:val="24"/>
          <w:szCs w:val="24"/>
          <w:lang w:val="en-US"/>
        </w:rPr>
        <w:t>Bacillus licheniformis CL-1,</w:t>
      </w:r>
    </w:p>
    <w:p w14:paraId="72BD6A13" w14:textId="71DC2DFA" w:rsidR="00E47C23" w:rsidRPr="00E47C23" w:rsidRDefault="005A541E" w:rsidP="00E47C23">
      <w:pPr>
        <w:pStyle w:val="a8"/>
        <w:numPr>
          <w:ilvl w:val="0"/>
          <w:numId w:val="18"/>
        </w:numPr>
        <w:tabs>
          <w:tab w:val="left" w:pos="993"/>
        </w:tabs>
        <w:spacing w:line="360" w:lineRule="auto"/>
        <w:ind w:left="0" w:firstLine="709"/>
        <w:jc w:val="both"/>
        <w:rPr>
          <w:rFonts w:ascii="Times New Roman" w:hAnsi="Times New Roman"/>
          <w:i/>
          <w:iCs/>
          <w:sz w:val="24"/>
          <w:szCs w:val="24"/>
          <w:lang w:val="en-US"/>
        </w:rPr>
      </w:pPr>
      <w:r w:rsidRPr="00137486">
        <w:rPr>
          <w:rFonts w:ascii="Times New Roman" w:hAnsi="Times New Roman"/>
          <w:i/>
          <w:iCs/>
          <w:sz w:val="24"/>
          <w:szCs w:val="24"/>
          <w:lang w:val="en-US"/>
        </w:rPr>
        <w:t>P.aeruginosa D6</w:t>
      </w:r>
      <w:r w:rsidRPr="00137486">
        <w:rPr>
          <w:rFonts w:ascii="Times New Roman" w:hAnsi="Times New Roman"/>
          <w:sz w:val="24"/>
          <w:szCs w:val="24"/>
        </w:rPr>
        <w:t xml:space="preserve"> : </w:t>
      </w:r>
      <w:r w:rsidRPr="00137486">
        <w:rPr>
          <w:rFonts w:ascii="Times New Roman" w:hAnsi="Times New Roman"/>
          <w:i/>
          <w:iCs/>
          <w:sz w:val="24"/>
          <w:szCs w:val="24"/>
          <w:lang w:val="en-US"/>
        </w:rPr>
        <w:t>B. licheniformis SR-1</w:t>
      </w:r>
      <w:r w:rsidRPr="00137486">
        <w:rPr>
          <w:rFonts w:ascii="Times New Roman" w:hAnsi="Times New Roman"/>
          <w:sz w:val="24"/>
          <w:szCs w:val="24"/>
        </w:rPr>
        <w:t xml:space="preserve">: </w:t>
      </w:r>
      <w:r w:rsidRPr="00137486">
        <w:rPr>
          <w:rFonts w:ascii="Times New Roman" w:hAnsi="Times New Roman"/>
          <w:i/>
          <w:iCs/>
          <w:sz w:val="24"/>
          <w:szCs w:val="24"/>
          <w:lang w:val="en-US"/>
        </w:rPr>
        <w:t>B. licheniformis CL-1</w:t>
      </w:r>
      <w:r w:rsidRPr="00137486">
        <w:rPr>
          <w:rFonts w:ascii="Times New Roman" w:hAnsi="Times New Roman"/>
          <w:sz w:val="24"/>
          <w:szCs w:val="24"/>
        </w:rPr>
        <w:t xml:space="preserve"> : </w:t>
      </w:r>
      <w:r w:rsidRPr="00137486">
        <w:rPr>
          <w:rFonts w:ascii="Times New Roman" w:hAnsi="Times New Roman"/>
          <w:i/>
          <w:iCs/>
          <w:sz w:val="24"/>
          <w:szCs w:val="24"/>
          <w:lang w:val="en-US"/>
        </w:rPr>
        <w:t>Bacillus sp. D-1Х</w:t>
      </w:r>
      <w:r w:rsidRPr="00137486">
        <w:rPr>
          <w:rFonts w:ascii="Times New Roman" w:hAnsi="Times New Roman"/>
          <w:bCs/>
          <w:kern w:val="24"/>
          <w:sz w:val="24"/>
          <w:szCs w:val="24"/>
        </w:rPr>
        <w:t>.</w:t>
      </w:r>
    </w:p>
    <w:p w14:paraId="26DCBAAC" w14:textId="77777777" w:rsidR="00E47C23" w:rsidRPr="00E47C23" w:rsidRDefault="00E47C23" w:rsidP="00E47C23">
      <w:pPr>
        <w:pStyle w:val="a8"/>
        <w:tabs>
          <w:tab w:val="left" w:pos="993"/>
        </w:tabs>
        <w:spacing w:line="360" w:lineRule="auto"/>
        <w:ind w:left="709"/>
        <w:jc w:val="both"/>
        <w:rPr>
          <w:rFonts w:ascii="Times New Roman" w:hAnsi="Times New Roman"/>
          <w:i/>
          <w:iCs/>
          <w:sz w:val="24"/>
          <w:szCs w:val="24"/>
          <w:lang w:val="en-US"/>
        </w:rPr>
      </w:pPr>
    </w:p>
    <w:p w14:paraId="53B32424" w14:textId="4346158D" w:rsidR="00E47C23" w:rsidRPr="00C44340" w:rsidRDefault="00E47C23" w:rsidP="00E47C23">
      <w:pPr>
        <w:spacing w:line="360" w:lineRule="auto"/>
        <w:ind w:firstLine="709"/>
        <w:jc w:val="both"/>
        <w:rPr>
          <w:rFonts w:eastAsia="Calibri"/>
          <w:b/>
          <w:bCs/>
          <w:lang w:val="en-US"/>
        </w:rPr>
      </w:pPr>
      <w:r w:rsidRPr="00C44340">
        <w:rPr>
          <w:rFonts w:eastAsia="Calibri"/>
          <w:b/>
          <w:bCs/>
          <w:lang w:val="en-US"/>
        </w:rPr>
        <w:t xml:space="preserve">3.4 Creation of </w:t>
      </w:r>
      <w:r w:rsidR="008156A9" w:rsidRPr="00C44340">
        <w:rPr>
          <w:rFonts w:eastAsia="Calibri"/>
          <w:b/>
          <w:bCs/>
          <w:lang w:val="en-US"/>
        </w:rPr>
        <w:t>the</w:t>
      </w:r>
      <w:r w:rsidRPr="00C44340">
        <w:rPr>
          <w:rFonts w:eastAsia="Calibri"/>
          <w:b/>
          <w:bCs/>
          <w:lang w:val="en-US"/>
        </w:rPr>
        <w:t xml:space="preserve"> technological scheme for carrying out enhanced oil recovery using the association of microorganisms</w:t>
      </w:r>
    </w:p>
    <w:p w14:paraId="1A7E65F4" w14:textId="77777777" w:rsidR="00E47C23" w:rsidRPr="00E47C23" w:rsidRDefault="00E47C23" w:rsidP="00E47C23">
      <w:pPr>
        <w:spacing w:line="360" w:lineRule="auto"/>
        <w:ind w:firstLine="709"/>
        <w:jc w:val="both"/>
        <w:rPr>
          <w:rFonts w:eastAsia="Calibri"/>
          <w:bCs/>
          <w:lang w:val="en-US"/>
        </w:rPr>
      </w:pPr>
      <w:r w:rsidRPr="00E47C23">
        <w:rPr>
          <w:rFonts w:eastAsia="Calibri"/>
          <w:bCs/>
          <w:lang w:val="en-US"/>
        </w:rPr>
        <w:t>Based on the conducted surveys, a laboratory procedure was drawn up for obtaining a biological product "Neftebak +" for enhancing oil recovery using an association of microorganisms isolated from flooded oil-water waters of the "Akingen" field with a schematic process flow diagram of production at a laboratory facility (Appendix C).</w:t>
      </w:r>
    </w:p>
    <w:p w14:paraId="3B91D0F2" w14:textId="7E19F231" w:rsidR="005A541E" w:rsidRPr="00E47C23" w:rsidRDefault="00E47C23" w:rsidP="00E47C23">
      <w:pPr>
        <w:spacing w:line="360" w:lineRule="auto"/>
        <w:ind w:firstLine="709"/>
        <w:jc w:val="both"/>
        <w:rPr>
          <w:b/>
          <w:lang w:val="en-US"/>
        </w:rPr>
      </w:pPr>
      <w:r w:rsidRPr="00E47C23">
        <w:rPr>
          <w:rFonts w:eastAsia="Calibri"/>
          <w:bCs/>
          <w:lang w:val="en-US"/>
        </w:rPr>
        <w:t>Figure 6 shows a schematic flow diagram of enhanced oil recovery using an association of microorganisms.</w:t>
      </w:r>
    </w:p>
    <w:p w14:paraId="21529E3B" w14:textId="77777777" w:rsidR="00C44340" w:rsidRDefault="00C44340" w:rsidP="00564CE9">
      <w:pPr>
        <w:spacing w:line="360" w:lineRule="auto"/>
        <w:jc w:val="center"/>
        <w:rPr>
          <w:b/>
          <w:lang w:val="en-US"/>
        </w:rPr>
      </w:pPr>
    </w:p>
    <w:p w14:paraId="30890F40" w14:textId="7615F8CB" w:rsidR="00564CE9" w:rsidRPr="00FE6A88" w:rsidRDefault="00564CE9" w:rsidP="00564CE9">
      <w:pPr>
        <w:spacing w:line="360" w:lineRule="auto"/>
        <w:jc w:val="center"/>
        <w:rPr>
          <w:b/>
        </w:rPr>
      </w:pPr>
      <w:r w:rsidRPr="00FE6A88">
        <w:rPr>
          <w:noProof/>
          <w:lang w:val="en-US" w:eastAsia="en-US"/>
        </w:rPr>
        <w:lastRenderedPageBreak/>
        <mc:AlternateContent>
          <mc:Choice Requires="wps">
            <w:drawing>
              <wp:anchor distT="0" distB="0" distL="114300" distR="114300" simplePos="0" relativeHeight="251705344" behindDoc="0" locked="0" layoutInCell="1" allowOverlap="1" wp14:anchorId="6A5D8F35" wp14:editId="224BDCD1">
                <wp:simplePos x="0" y="0"/>
                <wp:positionH relativeFrom="margin">
                  <wp:posOffset>672465</wp:posOffset>
                </wp:positionH>
                <wp:positionV relativeFrom="paragraph">
                  <wp:posOffset>231775</wp:posOffset>
                </wp:positionV>
                <wp:extent cx="4796790" cy="381000"/>
                <wp:effectExtent l="0" t="0" r="22860" b="19050"/>
                <wp:wrapNone/>
                <wp:docPr id="15" name="Прямоугольник: скругленные углы 5"/>
                <wp:cNvGraphicFramePr/>
                <a:graphic xmlns:a="http://schemas.openxmlformats.org/drawingml/2006/main">
                  <a:graphicData uri="http://schemas.microsoft.com/office/word/2010/wordprocessingShape">
                    <wps:wsp>
                      <wps:cNvSpPr/>
                      <wps:spPr>
                        <a:xfrm>
                          <a:off x="0" y="0"/>
                          <a:ext cx="479679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AD53ECB" w14:textId="77777777" w:rsidR="007C7965" w:rsidRPr="001A7864" w:rsidRDefault="007C7965" w:rsidP="00564CE9">
                            <w:pPr>
                              <w:spacing w:line="200" w:lineRule="exact"/>
                              <w:jc w:val="center"/>
                              <w:rPr>
                                <w:b/>
                                <w:iCs/>
                                <w:sz w:val="22"/>
                                <w:szCs w:val="22"/>
                                <w:lang w:val="en-US"/>
                              </w:rPr>
                            </w:pPr>
                            <w:r w:rsidRPr="001A7864">
                              <w:rPr>
                                <w:b/>
                                <w:iCs/>
                                <w:sz w:val="22"/>
                                <w:szCs w:val="22"/>
                                <w:lang w:val="en-US"/>
                              </w:rPr>
                              <w:t>Activation of monostrain</w:t>
                            </w:r>
                            <w:r>
                              <w:rPr>
                                <w:b/>
                                <w:iCs/>
                                <w:sz w:val="22"/>
                                <w:szCs w:val="22"/>
                                <w:lang w:val="en-US"/>
                              </w:rPr>
                              <w:t>s</w:t>
                            </w:r>
                            <w:r w:rsidRPr="001A7864">
                              <w:rPr>
                                <w:b/>
                                <w:iCs/>
                                <w:sz w:val="22"/>
                                <w:szCs w:val="22"/>
                                <w:lang w:val="en-US"/>
                              </w:rPr>
                              <w:t xml:space="preserve"> on E8 medium+ </w:t>
                            </w:r>
                            <w:r>
                              <w:rPr>
                                <w:b/>
                                <w:iCs/>
                                <w:sz w:val="22"/>
                                <w:szCs w:val="22"/>
                                <w:lang w:val="en-US"/>
                              </w:rPr>
                              <w:t>milk whey</w:t>
                            </w:r>
                            <w:r w:rsidRPr="001A7864">
                              <w:rPr>
                                <w:b/>
                                <w:iCs/>
                                <w:sz w:val="22"/>
                                <w:szCs w:val="22"/>
                                <w:lang w:val="en-US"/>
                              </w:rPr>
                              <w:t xml:space="preserve"> (48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D8F35" id="Прямоугольник: скругленные углы 5" o:spid="_x0000_s1026" style="position:absolute;left:0;text-align:left;margin-left:52.95pt;margin-top:18.25pt;width:377.7pt;height:30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DfqwIAAFQFAAAOAAAAZHJzL2Uyb0RvYy54bWysVM1O3DAQvlfqO1i+lyTb5S8ii1YgqkoI&#10;EFBx9jo2G9WxXdu72e2pVY9U6iP0ISqkCgrPkLxRx042IIp6qHpJ5n88883Mzu6iFGjOjC2UzHCy&#10;FmPEJFV5IS8z/O784NUWRtYRmROhJMvwklm8O3r5YqfSKRuoqRI5MwiCSJtWOsNT53QaRZZOWUns&#10;mtJMgpIrUxIHrLmMckMqiF6KaBDHG1GlTK6NosxakO63SjwK8Tln1B1zbplDIsPwNhe+Jnwn/huN&#10;dkh6aYieFrR7BvmHV5SkkJC0D7VPHEEzU/wRqiyoUVZxt0ZVGSnOC8pCDVBNEj+p5mxKNAu1QHOs&#10;7ttk/19YejQ/MajIAbt1jCQpAaP6e/Op+Vb/qu+bL/WP+r6+bb7Wd/XP+iZFzef6BrRefltfg/Su&#10;uaqvUStortC672ilbQqBz/SJ6TgLpG/PgpvS/6FwtAgoLHsU2MIhCsLh5vbG5jaARUH3eiuJ4wBT&#10;9OCtjXVvmCqRJzJs1EzmpwB1QIDMD62DtGC/svMZhfQy/7L2LYFyS8Fa5Snj0AXIPghBwvyxPWHQ&#10;nMDk5O8TXxeEFBIsvQsvhOidkuechFs5dbbejYWZ7B3j5xwfsvXWIaOSrncsC6nM3515a7+quq3V&#10;l+0Wk0WHy0TlS8DfqHYxrKYHBfT0kFh3QgxsAsAA2+2O4cOFqjKsOgqjqTIfn5N7exhQ0GJUwWZl&#10;2H6YEcMwEm8ljO52Mhz6VQzMcH1zAIx5rJk81shZuacAggTuiKaB9PZOrEhuVHkBR2Dss4KKSAq5&#10;M0ydWTF7rt14OCOUjcfBDNZPE3cozzT1wX2D/bicLy6I0d1gORjJI7XaQpI+Ga3W1ntKNZ45xYsw&#10;d77FbV+71sPqhtnpzoy/DY/5YPVwDEe/AQAA//8DAFBLAwQUAAYACAAAACEA+A451N8AAAAJAQAA&#10;DwAAAGRycy9kb3ducmV2LnhtbEyPTU/DMAyG70j8h8hI3FhaplVbaTpNIDSBhBDl45w1pilrnKpJ&#10;1/LvMSc4vvaj14+L7ew6ccIhtJ4UpIsEBFLtTUuNgrfX+6s1iBA1Gd15QgXfGGBbnp8VOjd+ohc8&#10;VbERXEIh1wpsjH0uZagtOh0Wvkfi3acfnI4ch0aaQU9c7jp5nSSZdLolvmB1j7cW62M1OgUfO79/&#10;luPj0/vRVtF+PdB0l+6VuryYdzcgIs7xD4ZffVaHkp0OfiQTRMc5WW0YVbDMViAYWGfpEsRBwYYH&#10;sizk/w/KHwAAAP//AwBQSwECLQAUAAYACAAAACEAtoM4kv4AAADhAQAAEwAAAAAAAAAAAAAAAAAA&#10;AAAAW0NvbnRlbnRfVHlwZXNdLnhtbFBLAQItABQABgAIAAAAIQA4/SH/1gAAAJQBAAALAAAAAAAA&#10;AAAAAAAAAC8BAABfcmVscy8ucmVsc1BLAQItABQABgAIAAAAIQDA2DDfqwIAAFQFAAAOAAAAAAAA&#10;AAAAAAAAAC4CAABkcnMvZTJvRG9jLnhtbFBLAQItABQABgAIAAAAIQD4DjnU3wAAAAkBAAAPAAAA&#10;AAAAAAAAAAAAAAUFAABkcnMvZG93bnJldi54bWxQSwUGAAAAAAQABADzAAAAEQYAAAAA&#10;" fillcolor="white [3201]" strokecolor="black [3200]" strokeweight="1pt">
                <v:stroke joinstyle="miter"/>
                <v:textbox>
                  <w:txbxContent>
                    <w:p w14:paraId="1AD53ECB" w14:textId="77777777" w:rsidR="007C7965" w:rsidRPr="001A7864" w:rsidRDefault="007C7965" w:rsidP="00564CE9">
                      <w:pPr>
                        <w:spacing w:line="200" w:lineRule="exact"/>
                        <w:jc w:val="center"/>
                        <w:rPr>
                          <w:b/>
                          <w:iCs/>
                          <w:sz w:val="22"/>
                          <w:szCs w:val="22"/>
                          <w:lang w:val="en-US"/>
                        </w:rPr>
                      </w:pPr>
                      <w:r w:rsidRPr="001A7864">
                        <w:rPr>
                          <w:b/>
                          <w:iCs/>
                          <w:sz w:val="22"/>
                          <w:szCs w:val="22"/>
                          <w:lang w:val="en-US"/>
                        </w:rPr>
                        <w:t>Activation of monostrain</w:t>
                      </w:r>
                      <w:r>
                        <w:rPr>
                          <w:b/>
                          <w:iCs/>
                          <w:sz w:val="22"/>
                          <w:szCs w:val="22"/>
                          <w:lang w:val="en-US"/>
                        </w:rPr>
                        <w:t>s</w:t>
                      </w:r>
                      <w:r w:rsidRPr="001A7864">
                        <w:rPr>
                          <w:b/>
                          <w:iCs/>
                          <w:sz w:val="22"/>
                          <w:szCs w:val="22"/>
                          <w:lang w:val="en-US"/>
                        </w:rPr>
                        <w:t xml:space="preserve"> on E8 medium+ </w:t>
                      </w:r>
                      <w:r>
                        <w:rPr>
                          <w:b/>
                          <w:iCs/>
                          <w:sz w:val="22"/>
                          <w:szCs w:val="22"/>
                          <w:lang w:val="en-US"/>
                        </w:rPr>
                        <w:t>milk whey</w:t>
                      </w:r>
                      <w:r w:rsidRPr="001A7864">
                        <w:rPr>
                          <w:b/>
                          <w:iCs/>
                          <w:sz w:val="22"/>
                          <w:szCs w:val="22"/>
                          <w:lang w:val="en-US"/>
                        </w:rPr>
                        <w:t xml:space="preserve"> (48 h)</w:t>
                      </w:r>
                    </w:p>
                  </w:txbxContent>
                </v:textbox>
                <w10:wrap anchorx="margin"/>
              </v:roundrect>
            </w:pict>
          </mc:Fallback>
        </mc:AlternateContent>
      </w:r>
    </w:p>
    <w:p w14:paraId="151ADA80" w14:textId="77777777" w:rsidR="00564CE9" w:rsidRPr="00FE6A88" w:rsidRDefault="00564CE9" w:rsidP="00564CE9">
      <w:pPr>
        <w:spacing w:line="360" w:lineRule="auto"/>
        <w:jc w:val="center"/>
        <w:rPr>
          <w:b/>
        </w:rPr>
      </w:pPr>
      <w:r w:rsidRPr="00FE6A88">
        <w:rPr>
          <w:noProof/>
          <w:lang w:val="en-US" w:eastAsia="en-US"/>
        </w:rPr>
        <mc:AlternateContent>
          <mc:Choice Requires="wps">
            <w:drawing>
              <wp:anchor distT="0" distB="0" distL="114300" distR="114300" simplePos="0" relativeHeight="251711488" behindDoc="0" locked="0" layoutInCell="1" allowOverlap="1" wp14:anchorId="5362FB5E" wp14:editId="17521CE4">
                <wp:simplePos x="0" y="0"/>
                <wp:positionH relativeFrom="column">
                  <wp:posOffset>3682365</wp:posOffset>
                </wp:positionH>
                <wp:positionV relativeFrom="paragraph">
                  <wp:posOffset>88265</wp:posOffset>
                </wp:positionV>
                <wp:extent cx="0" cy="237490"/>
                <wp:effectExtent l="76200" t="0" r="57150" b="48260"/>
                <wp:wrapNone/>
                <wp:docPr id="20" name="Прямая со стрелкой 20"/>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843B47" id="Прямая со стрелкой 20" o:spid="_x0000_s1026" type="#_x0000_t32" style="position:absolute;margin-left:289.95pt;margin-top:6.95pt;width:0;height:18.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Zy+QEAAAsEAAAOAAAAZHJzL2Uyb0RvYy54bWysU0uOEzEQ3SNxB8t70p2A+LTSmUUG2CCI&#10;+BzA47bTlvyTXaST3cAF5ghcgQ0LPpozdN+IsjvpQYCQQGyq23a9V6+ey8uzvdFkJ0JUztZ0Pisp&#10;EZa7RtltTd+8fnLnISURmG2YdlbU9CAiPVvdvrXsfCUWrnW6EYEgiY1V52vaAviqKCJvhWFx5ryw&#10;eChdMAxwGbZFE1iH7EYXi7K8X3QuND44LmLE3fPxkK4yv5SCwwspowCia4raIMeQ40WKxWrJqm1g&#10;vlX8KIP9gwrDlMWiE9U5A0beBvULlVE8uOgkzLgzhZNScZF7wG7m5U/dvGqZF7kXNCf6yab4/2j5&#10;890mENXUdIH2WGbwjvoPw+Vw1X/rPw5XZHjXX2MY3g+X/af+a/+lv+4/E0xG5zofKyRY2004rqLf&#10;hGTDXgaTvtgg2We3D5PbYg+Ej5scdxd3H9x7lOmKG5wPEZ4KZ0j6qWmEwNS2hbWzFq/UhXk2m+2e&#10;RcDKCDwBUlFtUwSm9GPbEDh47AmCYnarRZKN6SmlSPJHwfkPDlqM8JdCoiUocSyTh1GsdSA7hmPE&#10;OBcW5hMTZieYVFpPwDLr+yPwmJ+gIg/q34AnRK7sLExgo6wLv6sO+5NkOeafHBj7ThZcuOaQrzJb&#10;gxOXvTq+jjTSP64z/OYNr74DAAD//wMAUEsDBBQABgAIAAAAIQAq+n9K3AAAAAkBAAAPAAAAZHJz&#10;L2Rvd25yZXYueG1sTI/NTsMwEITvSLyDtUjcqNNWQBPiVAiJHkEUDvTmxls7aryOYjcJPD2LOJTT&#10;/sxo9ttyPflWDNjHJpCC+SwDgVQH05BV8PH+fLMCEZMmo9tAqOALI6yry4tSFyaM9IbDNlnBIRQL&#10;rcCl1BVSxtqh13EWOiTWDqH3OvHYW2l6PXK4b+Uiy+6k1w3xBac7fHJYH7cnr+DVfg5+QZtGHvLd&#10;98a+mKMbk1LXV9PjA4iEUzqb4Ref0aFipn04kYmiVXB7n+dsZWHJlQ1/iz038yXIqpT/P6h+AAAA&#10;//8DAFBLAQItABQABgAIAAAAIQC2gziS/gAAAOEBAAATAAAAAAAAAAAAAAAAAAAAAABbQ29udGVu&#10;dF9UeXBlc10ueG1sUEsBAi0AFAAGAAgAAAAhADj9If/WAAAAlAEAAAsAAAAAAAAAAAAAAAAALwEA&#10;AF9yZWxzLy5yZWxzUEsBAi0AFAAGAAgAAAAhALJadnL5AQAACwQAAA4AAAAAAAAAAAAAAAAALgIA&#10;AGRycy9lMm9Eb2MueG1sUEsBAi0AFAAGAAgAAAAhACr6f0rcAAAACQEAAA8AAAAAAAAAAAAAAAAA&#10;UwQAAGRycy9kb3ducmV2LnhtbFBLBQYAAAAABAAEAPMAAABcBQ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710464" behindDoc="0" locked="0" layoutInCell="1" allowOverlap="1" wp14:anchorId="442B2534" wp14:editId="463F1594">
                <wp:simplePos x="0" y="0"/>
                <wp:positionH relativeFrom="column">
                  <wp:posOffset>2206625</wp:posOffset>
                </wp:positionH>
                <wp:positionV relativeFrom="paragraph">
                  <wp:posOffset>93980</wp:posOffset>
                </wp:positionV>
                <wp:extent cx="0" cy="237490"/>
                <wp:effectExtent l="76200" t="0" r="57150" b="48260"/>
                <wp:wrapNone/>
                <wp:docPr id="21" name="Прямая со стрелкой 21"/>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6D8469" id="Прямая со стрелкой 21" o:spid="_x0000_s1026" type="#_x0000_t32" style="position:absolute;margin-left:173.75pt;margin-top:7.4pt;width:0;height:18.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C+wEAAAsEAAAOAAAAZHJzL2Uyb0RvYy54bWysU0uOEzEQ3SNxB8t70p2A+LTSmUUG2CCI&#10;+BzA4y6nLfkn26ST3cAF5ghcgQ0LPpozdN+IsjvpQYCQQGyq23a9V6+ey8uzvVZkBz5Ia2o6n5WU&#10;gOG2kWZb0zevn9x5SEmIzDRMWQM1PUCgZ6vbt5adq2BhW6sa8ARJTKg6V9M2RlcVReAtaBZm1oHB&#10;Q2G9ZhGXfls0nnXIrlWxKMv7RWd947zlEALuno+HdJX5hQAeXwgRIBJVU9QWc/Q5XqRYrJas2nrm&#10;WsmPMtg/qNBMGiw6UZ2zyMhbL3+h0pJ7G6yIM251YYWQHHIP2M28/KmbVy1zkHtBc4KbbAr/j5Y/&#10;3208kU1NF3NKDNN4R/2H4XK46r/1H4crMrzrrzEM74fL/lP/tf/SX/efCSajc50LFRKszcYfV8Ft&#10;fLJhL7xOX2yQ7LPbh8lt2EfCx02Ou4u7D+49yhdR3OCcD/EpWE3ST01D9Exu27i2xuCVWj/PZrPd&#10;sxCxMgJPgFRUmRQjk+qxaUg8OOwpesnMVkGSjekppUjyR8H5Lx4UjPCXINASlDiWycMIa+XJjuEY&#10;Mc7BxGxAZsLsBBNSqQlYZn1/BB7zExTyoP4NeELkytbECaylsf531eP+JFmM+ScHxr6TBRe2OeSr&#10;zNbgxGWvjq8jjfSP6wy/ecOr7wAAAP//AwBQSwMEFAAGAAgAAAAhADnpMXncAAAACQEAAA8AAABk&#10;cnMvZG93bnJldi54bWxMj8FOwzAQRO9I/IO1SNyoQ2gphDgVQqJHUAuHcnPjrR01XkexmwS+nkUc&#10;4LgzT7Mz5WryrRiwj00gBdezDARSHUxDVsH72/PVHYiYNBndBkIFnxhhVZ2flbowYaQNDttkBYdQ&#10;LLQCl1JXSBlrh17HWeiQ2DuE3uvEZ2+l6fXI4b6VeZbdSq8b4g9Od/jksD5uT17Bq90NPqd1Iw/3&#10;H19r+2KObkxKXV5Mjw8gEk7pD4af+lwdKu60DycyUbQKbubLBaNszHkCA7/CXsEiz0FWpfy/oPoG&#10;AAD//wMAUEsBAi0AFAAGAAgAAAAhALaDOJL+AAAA4QEAABMAAAAAAAAAAAAAAAAAAAAAAFtDb250&#10;ZW50X1R5cGVzXS54bWxQSwECLQAUAAYACAAAACEAOP0h/9YAAACUAQAACwAAAAAAAAAAAAAAAAAv&#10;AQAAX3JlbHMvLnJlbHNQSwECLQAUAAYACAAAACEA/9DLgvsBAAALBAAADgAAAAAAAAAAAAAAAAAu&#10;AgAAZHJzL2Uyb0RvYy54bWxQSwECLQAUAAYACAAAACEAOekxedwAAAAJAQAADwAAAAAAAAAAAAAA&#10;AABVBAAAZHJzL2Rvd25yZXYueG1sUEsFBgAAAAAEAAQA8wAAAF4FAAAAAA==&#10;" strokecolor="#4472c4 [3204]" strokeweight=".5pt">
                <v:stroke endarrow="block" joinstyle="miter"/>
              </v:shape>
            </w:pict>
          </mc:Fallback>
        </mc:AlternateContent>
      </w:r>
    </w:p>
    <w:p w14:paraId="423D2895" w14:textId="77777777" w:rsidR="00564CE9" w:rsidRPr="00FE6A88" w:rsidRDefault="00564CE9" w:rsidP="00564CE9">
      <w:pPr>
        <w:spacing w:line="360" w:lineRule="auto"/>
        <w:jc w:val="center"/>
        <w:rPr>
          <w:b/>
        </w:rPr>
      </w:pPr>
      <w:r w:rsidRPr="00FE6A88">
        <w:rPr>
          <w:noProof/>
          <w:lang w:val="en-US" w:eastAsia="en-US"/>
        </w:rPr>
        <mc:AlternateContent>
          <mc:Choice Requires="wps">
            <w:drawing>
              <wp:anchor distT="0" distB="0" distL="114300" distR="114300" simplePos="0" relativeHeight="251703296" behindDoc="0" locked="0" layoutInCell="1" allowOverlap="1" wp14:anchorId="7D2BB8DC" wp14:editId="115FD7EB">
                <wp:simplePos x="0" y="0"/>
                <wp:positionH relativeFrom="margin">
                  <wp:posOffset>3275965</wp:posOffset>
                </wp:positionH>
                <wp:positionV relativeFrom="paragraph">
                  <wp:posOffset>97155</wp:posOffset>
                </wp:positionV>
                <wp:extent cx="1463040" cy="260985"/>
                <wp:effectExtent l="0" t="0" r="20955" b="24765"/>
                <wp:wrapNone/>
                <wp:docPr id="31" name="Прямоугольник: скругленные углы 5"/>
                <wp:cNvGraphicFramePr/>
                <a:graphic xmlns:a="http://schemas.openxmlformats.org/drawingml/2006/main">
                  <a:graphicData uri="http://schemas.microsoft.com/office/word/2010/wordprocessingShape">
                    <wps:wsp>
                      <wps:cNvSpPr/>
                      <wps:spPr>
                        <a:xfrm>
                          <a:off x="0" y="0"/>
                          <a:ext cx="1463040" cy="26098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1D6BF60" w14:textId="77777777" w:rsidR="007C7965" w:rsidRPr="0026604A" w:rsidRDefault="007C7965" w:rsidP="00564CE9">
                            <w:pPr>
                              <w:spacing w:line="200" w:lineRule="exact"/>
                              <w:jc w:val="center"/>
                              <w:rPr>
                                <w:b/>
                                <w:iCs/>
                                <w:sz w:val="22"/>
                                <w:szCs w:val="22"/>
                                <w:lang w:val="ru-RU"/>
                              </w:rPr>
                            </w:pPr>
                            <w:r w:rsidRPr="00AC4D5C">
                              <w:rPr>
                                <w:b/>
                                <w:i/>
                                <w:iCs/>
                                <w:sz w:val="22"/>
                                <w:szCs w:val="22"/>
                                <w:lang w:val="en-US"/>
                              </w:rPr>
                              <w:t>B</w:t>
                            </w:r>
                            <w:r w:rsidRPr="00AC4D5C">
                              <w:rPr>
                                <w:b/>
                                <w:i/>
                                <w:iCs/>
                                <w:sz w:val="22"/>
                                <w:szCs w:val="22"/>
                              </w:rPr>
                              <w:t xml:space="preserve">. </w:t>
                            </w:r>
                            <w:r w:rsidRPr="00AC4D5C">
                              <w:rPr>
                                <w:b/>
                                <w:i/>
                                <w:iCs/>
                                <w:sz w:val="22"/>
                                <w:szCs w:val="22"/>
                                <w:lang w:val="en-US"/>
                              </w:rPr>
                              <w:t>licheniformis</w:t>
                            </w:r>
                            <w:r w:rsidRPr="00AC4D5C">
                              <w:rPr>
                                <w:b/>
                                <w:i/>
                                <w:iCs/>
                                <w:sz w:val="22"/>
                                <w:szCs w:val="22"/>
                              </w:rPr>
                              <w:t xml:space="preserve"> </w:t>
                            </w:r>
                            <w:r w:rsidRPr="00AC4D5C">
                              <w:rPr>
                                <w:b/>
                                <w:i/>
                                <w:iCs/>
                                <w:sz w:val="22"/>
                                <w:szCs w:val="22"/>
                                <w:lang w:val="en-US"/>
                              </w:rPr>
                              <w:t>CL</w:t>
                            </w:r>
                            <w:r>
                              <w:rPr>
                                <w:b/>
                                <w:i/>
                                <w:iCs/>
                                <w:sz w:val="22"/>
                                <w:szCs w:val="22"/>
                                <w:lang w:val="ru-RU"/>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BB8DC" id="_x0000_s1027" style="position:absolute;left:0;text-align:left;margin-left:257.95pt;margin-top:7.65pt;width:115.2pt;height:20.5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dHqgIAAFsFAAAOAAAAZHJzL2Uyb0RvYy54bWysVM9O2zAYv0/aO1i+jySlMKhIUQVimoSg&#10;AibOrmPTaI7t2W6T7rRpRybtEfYQE9IEg2dI3mifnbRFDO0w7ZJ8///+Pu/tV4VAc2ZsrmSKk40Y&#10;IyapynJ5leJ3F0evdjCyjsiMCCVZihfM4v3hyxd7pR6wnpoqkTGDIIi0g1KneOqcHkSRpVNWELuh&#10;NJOg5MoUxAFrrqLMkBKiFyLqxfF2VCqTaaMosxakh60SD0N8zhl1p5xb5pBIMdTmwteE78R/o+Ee&#10;GVwZoqc57cog/1BFQXIJSVehDokjaGbyP0IVOTXKKu42qCoixXlOWegBukniJ92cT4lmoRcYjtWr&#10;Mdn/F5aezMcG5VmKNxOMJClgR/X35lPzrf5VPzRf6h/1Q33XfK3v65/17QA1n+tb0Hr5XX0D0vvm&#10;ur5BraC5Rlt+oqW2Awh8rsem4yyQfjwVN4X/Q+OoCltYrLbAKocoCJP+9mbch2VR0PW2492dEDRa&#10;e2tj3RumCuSJFBs1k9kZrDpsgMyPrYO0YL+08xmF9DJfWVtLoNxCsFZ5xjhMAbL3QpCAP3YgDJoT&#10;QE72PvF9QUghwdK78FyIlVPynJNwS6fO1ruxgMmVY/yc4zrbyjpkVNKtHItcKvN3Z97aL7tue/Vt&#10;u2pShZWH+rxkorIFwMCo9j6spkc5jPaYWDcmBg4CtgFH7k7hw4UqU6w6CqOpMh+fk3t7wCloMSrh&#10;wFJsP8yIYRiJtxIQvJv0/ZJdYPpbr3vAmMeayWONnBUHCjYBIIXqAuntnViS3KjiEt6Ckc8KKiIp&#10;5E4xdWbJHLj28OE1oWw0CmZwhZq4Y3muqQ/u5+xRc1FdEqM7fDlA5olaHiMZPEFYa+s9pRrNnOJ5&#10;gN96rt0G4IIDhLrXxj8Rj/lgtX4Th78BAAD//wMAUEsDBBQABgAIAAAAIQAQ8B8p3gAAAAkBAAAP&#10;AAAAZHJzL2Rvd25yZXYueG1sTI/BToNAEIbvJr7DZky82QUtWJGlaTSm0cQYqXrewshi2VnCLgXf&#10;3vGkt5l8f/75Jl/PthNHHHzrSEG8iEAgVa5uqVHwtnu4WIHwQVOtO0eo4Bs9rIvTk1xntZvoFY9l&#10;aASXkM+0AhNCn0npK4NW+4XrkZh9usHqwOvQyHrQE5fbTl5GUSqtbokvGN3jncHqUI5WwcfGbV/k&#10;+PT8fjBlMF+PNN3HW6XOz+bNLYiAc/gLw68+q0PBTns3Uu1FpyCJkxuOMkiuQHDgepnysGeSLkEW&#10;ufz/QfEDAAD//wMAUEsBAi0AFAAGAAgAAAAhALaDOJL+AAAA4QEAABMAAAAAAAAAAAAAAAAAAAAA&#10;AFtDb250ZW50X1R5cGVzXS54bWxQSwECLQAUAAYACAAAACEAOP0h/9YAAACUAQAACwAAAAAAAAAA&#10;AAAAAAAvAQAAX3JlbHMvLnJlbHNQSwECLQAUAAYACAAAACEAt8RnR6oCAABbBQAADgAAAAAAAAAA&#10;AAAAAAAuAgAAZHJzL2Uyb0RvYy54bWxQSwECLQAUAAYACAAAACEAEPAfKd4AAAAJAQAADwAAAAAA&#10;AAAAAAAAAAAEBQAAZHJzL2Rvd25yZXYueG1sUEsFBgAAAAAEAAQA8wAAAA8GAAAAAA==&#10;" fillcolor="white [3201]" strokecolor="black [3200]" strokeweight="1pt">
                <v:stroke joinstyle="miter"/>
                <v:textbox>
                  <w:txbxContent>
                    <w:p w14:paraId="01D6BF60" w14:textId="77777777" w:rsidR="007C7965" w:rsidRPr="0026604A" w:rsidRDefault="007C7965" w:rsidP="00564CE9">
                      <w:pPr>
                        <w:spacing w:line="200" w:lineRule="exact"/>
                        <w:jc w:val="center"/>
                        <w:rPr>
                          <w:b/>
                          <w:iCs/>
                          <w:sz w:val="22"/>
                          <w:szCs w:val="22"/>
                          <w:lang w:val="ru-RU"/>
                        </w:rPr>
                      </w:pPr>
                      <w:r w:rsidRPr="00AC4D5C">
                        <w:rPr>
                          <w:b/>
                          <w:i/>
                          <w:iCs/>
                          <w:sz w:val="22"/>
                          <w:szCs w:val="22"/>
                          <w:lang w:val="en-US"/>
                        </w:rPr>
                        <w:t>B</w:t>
                      </w:r>
                      <w:r w:rsidRPr="00AC4D5C">
                        <w:rPr>
                          <w:b/>
                          <w:i/>
                          <w:iCs/>
                          <w:sz w:val="22"/>
                          <w:szCs w:val="22"/>
                        </w:rPr>
                        <w:t xml:space="preserve">. </w:t>
                      </w:r>
                      <w:r w:rsidRPr="00AC4D5C">
                        <w:rPr>
                          <w:b/>
                          <w:i/>
                          <w:iCs/>
                          <w:sz w:val="22"/>
                          <w:szCs w:val="22"/>
                          <w:lang w:val="en-US"/>
                        </w:rPr>
                        <w:t>licheniformis</w:t>
                      </w:r>
                      <w:r w:rsidRPr="00AC4D5C">
                        <w:rPr>
                          <w:b/>
                          <w:i/>
                          <w:iCs/>
                          <w:sz w:val="22"/>
                          <w:szCs w:val="22"/>
                        </w:rPr>
                        <w:t xml:space="preserve"> </w:t>
                      </w:r>
                      <w:r w:rsidRPr="00AC4D5C">
                        <w:rPr>
                          <w:b/>
                          <w:i/>
                          <w:iCs/>
                          <w:sz w:val="22"/>
                          <w:szCs w:val="22"/>
                          <w:lang w:val="en-US"/>
                        </w:rPr>
                        <w:t>CL</w:t>
                      </w:r>
                      <w:r>
                        <w:rPr>
                          <w:b/>
                          <w:i/>
                          <w:iCs/>
                          <w:sz w:val="22"/>
                          <w:szCs w:val="22"/>
                          <w:lang w:val="ru-RU"/>
                        </w:rPr>
                        <w:t>1</w:t>
                      </w:r>
                    </w:p>
                  </w:txbxContent>
                </v:textbox>
                <w10:wrap anchorx="margin"/>
              </v:roundrect>
            </w:pict>
          </mc:Fallback>
        </mc:AlternateContent>
      </w:r>
      <w:r w:rsidRPr="00FE6A88">
        <w:rPr>
          <w:noProof/>
          <w:lang w:val="en-US" w:eastAsia="en-US"/>
        </w:rPr>
        <mc:AlternateContent>
          <mc:Choice Requires="wps">
            <w:drawing>
              <wp:anchor distT="0" distB="0" distL="114300" distR="114300" simplePos="0" relativeHeight="251702272" behindDoc="0" locked="0" layoutInCell="1" allowOverlap="1" wp14:anchorId="24EB1FED" wp14:editId="6B347A7F">
                <wp:simplePos x="0" y="0"/>
                <wp:positionH relativeFrom="margin">
                  <wp:posOffset>1523365</wp:posOffset>
                </wp:positionH>
                <wp:positionV relativeFrom="paragraph">
                  <wp:posOffset>65405</wp:posOffset>
                </wp:positionV>
                <wp:extent cx="1308100" cy="302260"/>
                <wp:effectExtent l="0" t="0" r="25400" b="21590"/>
                <wp:wrapNone/>
                <wp:docPr id="30" name="Прямоугольник: скругленные углы 28"/>
                <wp:cNvGraphicFramePr/>
                <a:graphic xmlns:a="http://schemas.openxmlformats.org/drawingml/2006/main">
                  <a:graphicData uri="http://schemas.microsoft.com/office/word/2010/wordprocessingShape">
                    <wps:wsp>
                      <wps:cNvSpPr/>
                      <wps:spPr>
                        <a:xfrm>
                          <a:off x="0" y="0"/>
                          <a:ext cx="1308100" cy="30226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678803F" w14:textId="77777777" w:rsidR="007C7965" w:rsidRPr="00AC4D5C" w:rsidRDefault="007C7965" w:rsidP="00564CE9">
                            <w:pPr>
                              <w:spacing w:line="240" w:lineRule="exact"/>
                              <w:jc w:val="center"/>
                              <w:rPr>
                                <w:b/>
                                <w:sz w:val="22"/>
                                <w:szCs w:val="22"/>
                              </w:rPr>
                            </w:pPr>
                            <w:r w:rsidRPr="00AC4D5C">
                              <w:rPr>
                                <w:b/>
                                <w:i/>
                                <w:iCs/>
                                <w:sz w:val="22"/>
                                <w:szCs w:val="22"/>
                                <w:lang w:val="en-US"/>
                              </w:rPr>
                              <w:t>P</w:t>
                            </w:r>
                            <w:r w:rsidRPr="00AC4D5C">
                              <w:rPr>
                                <w:b/>
                                <w:i/>
                                <w:iCs/>
                                <w:sz w:val="22"/>
                                <w:szCs w:val="22"/>
                              </w:rPr>
                              <w:t>.</w:t>
                            </w:r>
                            <w:r w:rsidRPr="00AC4D5C">
                              <w:rPr>
                                <w:b/>
                                <w:i/>
                                <w:iCs/>
                                <w:sz w:val="22"/>
                                <w:szCs w:val="22"/>
                                <w:lang w:val="en-US"/>
                              </w:rPr>
                              <w:t>aeruginosa</w:t>
                            </w:r>
                            <w:r w:rsidRPr="00AC4D5C">
                              <w:rPr>
                                <w:b/>
                                <w:i/>
                                <w:iCs/>
                                <w:sz w:val="22"/>
                                <w:szCs w:val="22"/>
                              </w:rPr>
                              <w:t xml:space="preserve"> </w:t>
                            </w:r>
                            <w:r w:rsidRPr="00AC4D5C">
                              <w:rPr>
                                <w:b/>
                                <w:i/>
                                <w:iCs/>
                                <w:sz w:val="22"/>
                                <w:szCs w:val="22"/>
                                <w:lang w:val="en-US"/>
                              </w:rPr>
                              <w:t>D</w:t>
                            </w:r>
                            <w:r w:rsidRPr="00AC4D5C">
                              <w:rPr>
                                <w:b/>
                                <w:i/>
                                <w:iCs/>
                                <w:sz w:val="22"/>
                                <w:szCs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B1FED" id="Прямоугольник: скругленные углы 28" o:spid="_x0000_s1028" style="position:absolute;left:0;text-align:left;margin-left:119.95pt;margin-top:5.15pt;width:103pt;height:23.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krrAIAAFwFAAAOAAAAZHJzL2Uyb0RvYy54bWysVNtOFDEYvjfxHZreyxxAxA2zZAPBmBAg&#10;gOG622nZiZ22tt3dWa80XmLiI/gQhsSA8Awzb+TfzgGCxAvjzUz/8+n7/+2dqhRowYwtlMxwshZj&#10;xCRVeSEvMvzubP/FFkbWEZkToSTL8IpZvDN+/mx7qUcsVTMlcmYQOJF2tNQZnjmnR1Fk6YyVxK4p&#10;zSQIuTIlcUCaiyg3ZAneSxGlcbwZLZXJtVGUWQvcvVaIx8E/54y6I84tc0hkGHJz4WvCd+q/0Xib&#10;jC4M0bOCdmmQf8iiJIWEoIOrPeIImpviD1dlQY2yirs1qspIcV5QFmqAapL4UTWnM6JZqAWaY/XQ&#10;Jvv/3NLDxbFBRZ7hdWiPJCXMqP7efGq+1b/qu+ZL/aO+q2+ar/Vt/bO+HqHmc30NUs+/qa+Ae9tc&#10;1leoZTSXKN3yLV1qOwLPp/rYdJSFp+9PxU3p/1A5qsIYVsMYWOUQBWayHm8lMaRDQbYep+lmmFN0&#10;b62NdW+YKpF/ZNioucxPYNZhBGRxYB2EBf1ez0cU0vN8Zm0u4eVWgrXCE8ahDRA9DU4CANmuMGhB&#10;ADr5+8TXBS6FBE1vwgshBqPkKSPheqNO15uxAMrBMH7K8D7aoB0iKukGw7KQyvzdmLf6fdVtrb5s&#10;V02rMPO0H9ZU5SvAgVHtglhN9wto7QGx7pgY2AiYBmy5O4IPF2qZYdW9MJop8/EpvtcHoIIUoyVs&#10;WIbthzkxDCPxVgKEXycbG34lA7Hx8lUKhHkomT6UyHm5q2ASCdwTTcPT6zvRP7lR5Tkcg4mPCiIi&#10;KcTOMHWmJ3Zdu/lwTiibTIIarKEm7kCeauqd+z571JxV58ToDl8OkHmo+m0ko0cIa3W9pVSTuVO8&#10;CPDznW772k0AVjhAqDs3/kY8pIPW/VEc/wYAAP//AwBQSwMEFAAGAAgAAAAhAPYjtQnfAAAACQEA&#10;AA8AAABkcnMvZG93bnJldi54bWxMj8tOxDAMRfdI/ENkJHZMOi+gpeloBEIjkBCiPNaZxjRlGqdq&#10;0mn5e8wKlvY9uj7ON5NrxRH70HhSMJ8lIJAqbxqqFby93l9cgwhRk9GtJ1TwjQE2xelJrjPjR3rB&#10;YxlrwSUUMq3AxthlUobKotNh5jskzj5973Tksa+l6fXI5a6ViyS5lE43xBes7vDWYnUoB6fgY+t3&#10;z3J4fHo/2DLarwca7+Y7pc7Ppu0NiIhT/IPhV5/VoWCnvR/IBNEqWCzTlFEOkiUIBlarNS/2CtZX&#10;Kcgil/8/KH4AAAD//wMAUEsBAi0AFAAGAAgAAAAhALaDOJL+AAAA4QEAABMAAAAAAAAAAAAAAAAA&#10;AAAAAFtDb250ZW50X1R5cGVzXS54bWxQSwECLQAUAAYACAAAACEAOP0h/9YAAACUAQAACwAAAAAA&#10;AAAAAAAAAAAvAQAAX3JlbHMvLnJlbHNQSwECLQAUAAYACAAAACEAZaI5K6wCAABcBQAADgAAAAAA&#10;AAAAAAAAAAAuAgAAZHJzL2Uyb0RvYy54bWxQSwECLQAUAAYACAAAACEA9iO1Cd8AAAAJAQAADwAA&#10;AAAAAAAAAAAAAAAGBQAAZHJzL2Rvd25yZXYueG1sUEsFBgAAAAAEAAQA8wAAABIGAAAAAA==&#10;" fillcolor="white [3201]" strokecolor="black [3200]" strokeweight="1pt">
                <v:stroke joinstyle="miter"/>
                <v:textbox>
                  <w:txbxContent>
                    <w:p w14:paraId="2678803F" w14:textId="77777777" w:rsidR="007C7965" w:rsidRPr="00AC4D5C" w:rsidRDefault="007C7965" w:rsidP="00564CE9">
                      <w:pPr>
                        <w:spacing w:line="240" w:lineRule="exact"/>
                        <w:jc w:val="center"/>
                        <w:rPr>
                          <w:b/>
                          <w:sz w:val="22"/>
                          <w:szCs w:val="22"/>
                        </w:rPr>
                      </w:pPr>
                      <w:r w:rsidRPr="00AC4D5C">
                        <w:rPr>
                          <w:b/>
                          <w:i/>
                          <w:iCs/>
                          <w:sz w:val="22"/>
                          <w:szCs w:val="22"/>
                          <w:lang w:val="en-US"/>
                        </w:rPr>
                        <w:t>P</w:t>
                      </w:r>
                      <w:r w:rsidRPr="00AC4D5C">
                        <w:rPr>
                          <w:b/>
                          <w:i/>
                          <w:iCs/>
                          <w:sz w:val="22"/>
                          <w:szCs w:val="22"/>
                        </w:rPr>
                        <w:t>.</w:t>
                      </w:r>
                      <w:r w:rsidRPr="00AC4D5C">
                        <w:rPr>
                          <w:b/>
                          <w:i/>
                          <w:iCs/>
                          <w:sz w:val="22"/>
                          <w:szCs w:val="22"/>
                          <w:lang w:val="en-US"/>
                        </w:rPr>
                        <w:t>aeruginosa</w:t>
                      </w:r>
                      <w:r w:rsidRPr="00AC4D5C">
                        <w:rPr>
                          <w:b/>
                          <w:i/>
                          <w:iCs/>
                          <w:sz w:val="22"/>
                          <w:szCs w:val="22"/>
                        </w:rPr>
                        <w:t xml:space="preserve"> </w:t>
                      </w:r>
                      <w:r w:rsidRPr="00AC4D5C">
                        <w:rPr>
                          <w:b/>
                          <w:i/>
                          <w:iCs/>
                          <w:sz w:val="22"/>
                          <w:szCs w:val="22"/>
                          <w:lang w:val="en-US"/>
                        </w:rPr>
                        <w:t>D</w:t>
                      </w:r>
                      <w:r w:rsidRPr="00AC4D5C">
                        <w:rPr>
                          <w:b/>
                          <w:i/>
                          <w:iCs/>
                          <w:sz w:val="22"/>
                          <w:szCs w:val="22"/>
                        </w:rPr>
                        <w:t>6</w:t>
                      </w:r>
                    </w:p>
                  </w:txbxContent>
                </v:textbox>
                <w10:wrap anchorx="margin"/>
              </v:roundrect>
            </w:pict>
          </mc:Fallback>
        </mc:AlternateContent>
      </w:r>
    </w:p>
    <w:p w14:paraId="3F4AABEE" w14:textId="77777777" w:rsidR="00564CE9" w:rsidRPr="00FE6A88" w:rsidRDefault="00564CE9" w:rsidP="00564CE9">
      <w:pPr>
        <w:spacing w:line="360" w:lineRule="auto"/>
      </w:pPr>
      <w:r w:rsidRPr="00FE6A88">
        <w:rPr>
          <w:noProof/>
          <w:lang w:val="en-US" w:eastAsia="en-US"/>
        </w:rPr>
        <mc:AlternateContent>
          <mc:Choice Requires="wps">
            <w:drawing>
              <wp:anchor distT="0" distB="0" distL="114300" distR="114300" simplePos="0" relativeHeight="251713536" behindDoc="0" locked="0" layoutInCell="1" allowOverlap="1" wp14:anchorId="574C4B34" wp14:editId="24EDE77A">
                <wp:simplePos x="0" y="0"/>
                <wp:positionH relativeFrom="column">
                  <wp:posOffset>3136265</wp:posOffset>
                </wp:positionH>
                <wp:positionV relativeFrom="paragraph">
                  <wp:posOffset>98425</wp:posOffset>
                </wp:positionV>
                <wp:extent cx="571500" cy="292100"/>
                <wp:effectExtent l="38100" t="0" r="19050" b="50800"/>
                <wp:wrapNone/>
                <wp:docPr id="70" name="Прямая со стрелкой 70"/>
                <wp:cNvGraphicFramePr/>
                <a:graphic xmlns:a="http://schemas.openxmlformats.org/drawingml/2006/main">
                  <a:graphicData uri="http://schemas.microsoft.com/office/word/2010/wordprocessingShape">
                    <wps:wsp>
                      <wps:cNvCnPr/>
                      <wps:spPr>
                        <a:xfrm flipH="1">
                          <a:off x="0" y="0"/>
                          <a:ext cx="571500" cy="29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8DD0FD0" id="Прямая со стрелкой 70" o:spid="_x0000_s1026" type="#_x0000_t32" style="position:absolute;margin-left:246.95pt;margin-top:7.75pt;width:45pt;height:23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TBAIAABoEAAAOAAAAZHJzL2Uyb0RvYy54bWysU0uOEzEQ3SNxB8t70p1Iw0ArnVlk+CwQ&#10;RHwO4HHbaUv+yS7y2Q1cYI7AFdiwGEBzhu4bTdmd9CBASCA2JX/qvar3XJ6f7YwmGxGicram00lJ&#10;ibDcNcqua/ru7dMHjyiJwGzDtLOipnsR6dni/r351ldi5lqnGxEIkthYbX1NWwBfFUXkrTAsTpwX&#10;Fi+lC4YBbsO6aALbIrvRxawsHxZbFxofHBcx4un5cEkXmV9KweGVlFEA0TXF3iDHkONFisVizqp1&#10;YL5V/NAG+4cuDFMWi45U5wwYeR/UL1RG8eCikzDhzhROSsVF1oBqpuVPat60zIusBc2JfrQp/j9a&#10;/nKzCkQ1NT1Feywz+Ebdp/6yv+q+d5/7K9J/6G4w9B/7y+5L96372t101wST0bmtjxUSLO0qHHbR&#10;r0KyYSeDIVIr/xyHIhuDUsku+74ffRc7IBwPT06nJyWW53g1ezyb4hr5ioEm0fkQ4ZlwhqRFTSME&#10;ptYtLJ21+MIuDCXY5kWEAXgEJLC2KQJT+oltCOw9SoSgmF1rcaiTUoqkZug/r2CvxQB/LSQ6hH0O&#10;ZfJsiqUOZMNwqhjnwsJ0ZMLsBJNK6xFYZgv+CDzkJ6jIc/s34BGRKzsLI9go68LvqsPu2LIc8o8O&#10;DLqTBReu2eeXzdbgAOY3OXyWNOE/7jP87ksvbgEAAP//AwBQSwMEFAAGAAgAAAAhAOtwuovfAAAA&#10;CQEAAA8AAABkcnMvZG93bnJldi54bWxMj01PwzAMhu9I/IfISNxYOqBTW5pOfKwHdkBimxDHtDFt&#10;oXGqJtvKv593gqP9vnr8OF9OthcHHH3nSMF8FoFAqp3pqFGw25Y3CQgfNBndO0IFv+hhWVxe5Doz&#10;7kjveNiERjCEfKYVtCEMmZS+btFqP3MDEmdfbrQ68Dg20oz6yHDby9soWkirO+ILrR7wucX6Z7O3&#10;THktn9LV99tnsn5Z24+qtM0qtUpdX02PDyACTuGvDGd9VoeCnSq3J+NFr+A+vUu5ykEcg+BCnJwX&#10;lYLFPAZZ5PL/B8UJAAD//wMAUEsBAi0AFAAGAAgAAAAhALaDOJL+AAAA4QEAABMAAAAAAAAAAAAA&#10;AAAAAAAAAFtDb250ZW50X1R5cGVzXS54bWxQSwECLQAUAAYACAAAACEAOP0h/9YAAACUAQAACwAA&#10;AAAAAAAAAAAAAAAvAQAAX3JlbHMvLnJlbHNQSwECLQAUAAYACAAAACEA2/niUwQCAAAaBAAADgAA&#10;AAAAAAAAAAAAAAAuAgAAZHJzL2Uyb0RvYy54bWxQSwECLQAUAAYACAAAACEA63C6i98AAAAJAQAA&#10;DwAAAAAAAAAAAAAAAABeBAAAZHJzL2Rvd25yZXYueG1sUEsFBgAAAAAEAAQA8wAAAGoFA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712512" behindDoc="0" locked="0" layoutInCell="1" allowOverlap="1" wp14:anchorId="55D60823" wp14:editId="0F03183C">
                <wp:simplePos x="0" y="0"/>
                <wp:positionH relativeFrom="column">
                  <wp:posOffset>2221865</wp:posOffset>
                </wp:positionH>
                <wp:positionV relativeFrom="paragraph">
                  <wp:posOffset>136525</wp:posOffset>
                </wp:positionV>
                <wp:extent cx="723900" cy="254000"/>
                <wp:effectExtent l="0" t="0" r="76200" b="69850"/>
                <wp:wrapNone/>
                <wp:docPr id="69" name="Прямая со стрелкой 69"/>
                <wp:cNvGraphicFramePr/>
                <a:graphic xmlns:a="http://schemas.openxmlformats.org/drawingml/2006/main">
                  <a:graphicData uri="http://schemas.microsoft.com/office/word/2010/wordprocessingShape">
                    <wps:wsp>
                      <wps:cNvCnPr/>
                      <wps:spPr>
                        <a:xfrm>
                          <a:off x="0" y="0"/>
                          <a:ext cx="7239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87619FD" id="Прямая со стрелкой 69" o:spid="_x0000_s1026" type="#_x0000_t32" style="position:absolute;margin-left:174.95pt;margin-top:10.75pt;width:57pt;height:2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Q/QEAABAEAAAOAAAAZHJzL2Uyb0RvYy54bWysU0uOEzEQ3SNxB8t70p0AA9NKZxYZYIMg&#10;4nMAj7uctuSfbJPPbuACcwSuwGYWfDRn6L4RZXfSgwAhgdiUf/VeVb0qz892WpEN+CCtqel0UlIC&#10;httGmnVN3755eu8xJSEy0zBlDdR0D4GeLe7emW9dBTPbWtWAJ0hiQrV1NW1jdFVRBN6CZmFiHRh8&#10;FNZrFvHo10Xj2RbZtSpmZXlSbK1vnLccQsDb8+GRLjK/EMDjSyECRKJqirnFbH22F8kWizmr1p65&#10;VvJDGuwfstBMGgw6Up2zyMg7L3+h0pJ7G6yIE251YYWQHHINWM20/Kma1y1zkGtBcYIbZQr/j5a/&#10;2Kw8kU1NT04pMUxjj7qP/WV/1X3rPvVXpH/f3aDpP/SX3XX3tfvS3XSfCTqjclsXKiRYmpU/nIJb&#10;+STDTnidViyQ7LLa+1Ft2EXC8fLR7P5piT3h+DR7+KDEPbIUt2DnQ3wGVpO0qWmInsl1G5fWGOyr&#10;9dOsONs8D3EAHgEpsjLJRibVE9OQuHdYWPSSmbWCQ5zkUqQahqzzLu4VDPBXIFAXzHMIkycSlsqT&#10;DcNZYpyDidORCb0TTEilRmCZ8/sj8OCfoJCn9W/AIyJHtiaOYC2N9b+LHnfHlMXgf1RgqDtJcGGb&#10;fe5nlgbHLvfk8EXSXP94zvDbj7z4DgAA//8DAFBLAwQUAAYACAAAACEALwuqDt4AAAAJAQAADwAA&#10;AGRycy9kb3ducmV2LnhtbEyPwU7DMAyG70i8Q2QkbixdN6q1NJ0QEjuCGBzYLWu8plrjVE3WFp4e&#10;c4Kjf3/6/bnczq4TIw6h9aRguUhAINXetNQo+Hh/vtuACFGT0Z0nVPCFAbbV9VWpC+MnesNxHxvB&#10;JRQKrcDG2BdShtqi02HheyTenfzgdORxaKQZ9MTlrpNpkmTS6Zb4gtU9Plmsz/uLU/DafI4upV0r&#10;T/nhe9e8mLOdolK3N/PjA4iIc/yD4Vef1aFip6O/kAmiU7Ba5zmjCtLlPQgG1tmKg6OCjANZlfL/&#10;B9UPAAAA//8DAFBLAQItABQABgAIAAAAIQC2gziS/gAAAOEBAAATAAAAAAAAAAAAAAAAAAAAAABb&#10;Q29udGVudF9UeXBlc10ueG1sUEsBAi0AFAAGAAgAAAAhADj9If/WAAAAlAEAAAsAAAAAAAAAAAAA&#10;AAAALwEAAF9yZWxzLy5yZWxzUEsBAi0AFAAGAAgAAAAhAHP8/ND9AQAAEAQAAA4AAAAAAAAAAAAA&#10;AAAALgIAAGRycy9lMm9Eb2MueG1sUEsBAi0AFAAGAAgAAAAhAC8Lqg7eAAAACQEAAA8AAAAAAAAA&#10;AAAAAAAAVwQAAGRycy9kb3ducmV2LnhtbFBLBQYAAAAABAAEAPMAAABiBQAAAAA=&#10;" strokecolor="#4472c4 [3204]" strokeweight=".5pt">
                <v:stroke endarrow="block" joinstyle="miter"/>
              </v:shape>
            </w:pict>
          </mc:Fallback>
        </mc:AlternateContent>
      </w:r>
    </w:p>
    <w:p w14:paraId="2EB28E19"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06368" behindDoc="0" locked="0" layoutInCell="1" allowOverlap="1" wp14:anchorId="04C57065" wp14:editId="257587D1">
                <wp:simplePos x="0" y="0"/>
                <wp:positionH relativeFrom="margin">
                  <wp:posOffset>321153</wp:posOffset>
                </wp:positionH>
                <wp:positionV relativeFrom="paragraph">
                  <wp:posOffset>129400</wp:posOffset>
                </wp:positionV>
                <wp:extent cx="5581015" cy="451262"/>
                <wp:effectExtent l="0" t="0" r="19685" b="25400"/>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5581015" cy="451262"/>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7DCB778" w14:textId="77777777" w:rsidR="007C7965" w:rsidRPr="001A7864" w:rsidRDefault="007C7965" w:rsidP="00564CE9">
                            <w:pPr>
                              <w:spacing w:line="240" w:lineRule="exact"/>
                              <w:jc w:val="center"/>
                              <w:rPr>
                                <w:b/>
                                <w:sz w:val="22"/>
                                <w:szCs w:val="22"/>
                                <w:lang w:val="en-US"/>
                              </w:rPr>
                            </w:pPr>
                            <w:r w:rsidRPr="001A7864">
                              <w:rPr>
                                <w:b/>
                                <w:sz w:val="22"/>
                                <w:szCs w:val="22"/>
                                <w:lang w:val="en-US"/>
                              </w:rPr>
                              <w:t>Mono</w:t>
                            </w:r>
                            <w:r>
                              <w:rPr>
                                <w:b/>
                                <w:sz w:val="22"/>
                                <w:szCs w:val="22"/>
                                <w:lang w:val="en-US"/>
                              </w:rPr>
                              <w:t>strains</w:t>
                            </w:r>
                            <w:r w:rsidRPr="001A7864">
                              <w:rPr>
                                <w:b/>
                                <w:sz w:val="22"/>
                                <w:szCs w:val="22"/>
                                <w:lang w:val="en-US"/>
                              </w:rPr>
                              <w:t xml:space="preserve"> (cell titer at least 10</w:t>
                            </w:r>
                            <w:r w:rsidRPr="001A7864">
                              <w:rPr>
                                <w:b/>
                                <w:sz w:val="22"/>
                                <w:szCs w:val="22"/>
                                <w:vertAlign w:val="superscript"/>
                                <w:lang w:val="en-US"/>
                              </w:rPr>
                              <w:t>10-11</w:t>
                            </w:r>
                            <w:r w:rsidRPr="001A7864">
                              <w:rPr>
                                <w:b/>
                                <w:sz w:val="22"/>
                                <w:szCs w:val="22"/>
                                <w:lang w:val="en-US"/>
                              </w:rPr>
                              <w:t>)</w:t>
                            </w:r>
                          </w:p>
                          <w:p w14:paraId="69776B7B" w14:textId="77777777" w:rsidR="007C7965" w:rsidRPr="001A7864" w:rsidRDefault="007C7965" w:rsidP="00564CE9">
                            <w:pPr>
                              <w:spacing w:line="240" w:lineRule="exact"/>
                              <w:jc w:val="center"/>
                              <w:rPr>
                                <w:b/>
                                <w:sz w:val="22"/>
                                <w:szCs w:val="22"/>
                                <w:lang w:val="en-US"/>
                              </w:rPr>
                            </w:pPr>
                            <w:r w:rsidRPr="001A7864">
                              <w:rPr>
                                <w:b/>
                                <w:sz w:val="22"/>
                                <w:szCs w:val="22"/>
                                <w:lang w:val="en-US"/>
                              </w:rPr>
                              <w:t xml:space="preserve">Getting </w:t>
                            </w:r>
                            <w:r>
                              <w:rPr>
                                <w:b/>
                                <w:sz w:val="22"/>
                                <w:szCs w:val="22"/>
                                <w:lang w:val="en-US"/>
                              </w:rPr>
                              <w:t>consortia</w:t>
                            </w:r>
                            <w:r w:rsidRPr="001A7864">
                              <w:rPr>
                                <w:b/>
                                <w:sz w:val="22"/>
                                <w:szCs w:val="22"/>
                                <w:lang w:val="en-US"/>
                              </w:rPr>
                              <w:t>: mono</w:t>
                            </w:r>
                            <w:r>
                              <w:rPr>
                                <w:b/>
                                <w:sz w:val="22"/>
                                <w:szCs w:val="22"/>
                                <w:lang w:val="en-US"/>
                              </w:rPr>
                              <w:t>strains are mixed in a 1:</w:t>
                            </w:r>
                            <w:r w:rsidRPr="001A7864">
                              <w:rPr>
                                <w:b/>
                                <w:sz w:val="22"/>
                                <w:szCs w:val="22"/>
                                <w:lang w:val="en-US"/>
                              </w:rPr>
                              <w:t>1 ratio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57065" id="Прямоугольник: скругленные углы 9" o:spid="_x0000_s1029" style="position:absolute;margin-left:25.3pt;margin-top:10.2pt;width:439.45pt;height:35.5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RiqgIAAFoFAAAOAAAAZHJzL2Uyb0RvYy54bWysVN1OFDEUvjfxHZrey+ysuwgTZskGgjEh&#10;SADDdbfTshM7bW27O7teabzExEfwIQyJAeEZZt7I084PBIkXxpuZnv+/75yd3VUh0JIZmyuZ4nhj&#10;gBGTVGW5vEjxu7ODF1sYWUdkRoSSLMVrZvHu5PmznVInbKjmSmTMIHAibVLqFM+d00kUWTpnBbEb&#10;SjMJQq5MQRyQ5iLKDCnBeyGi4WCwGZXKZNooyqwF7n4jxJPgn3NG3VvOLXNIpBhyc+Frwnfmv9Fk&#10;hyQXhuh5Tts0yD9kUZBcQtDe1T5xBC1M/oerIqdGWcXdBlVFpDjPKQs1QDXx4FE1p3OiWagFmmN1&#10;3yb7/9zSo+WxQXmW4m2MJClgRNX3+lP9rfpV3dVfqh/VXXVTf61uq5/VdYLqz9U1SD3/proC7m19&#10;WV2hhlFfom3f0FLbBPye6mPTUhaevjsrbgr/h7rRKgxh3Q+BrRyiwByPt+JBPMaIgmw0joebQ+80&#10;urfWxrrXTBXIP1Js1EJmJzDpMACyPLSu0e/0fEQhPc9n1uQSXm4tWCM8YRyaANGHwUmAH9sTBi0J&#10;ACd7H7cpCAma3oTnQvRG8VNGwnVGra43YwGSveHgKcP7aL12iKik6w2LXCrzd2Pe6HdVN7X6st1q&#10;tgoTf9kNa6ayNaDAqGY9rKYHObT2kFh3TAzsA2wO7Lh7Cx8uVJli1b4wmivz8Sm+1weYghSjEvYr&#10;xfbDghiGkXgjAcDb8WjkFzIQo/GrIRDmoWT2UCIXxZ6CScRwTTQNT6/vRPfkRhXncAqmPiqIiKQQ&#10;O8XUmY7Yc83ewzGhbDoNarCEmrhDeaqpd+777FFztjonRrf4coDMI9XtIkkeIazR9ZZSTRdO8TzA&#10;z3e66Ws7AVjggOL22PgL8ZAOWvcncfIbAAD//wMAUEsDBBQABgAIAAAAIQCFB/jM3wAAAAgBAAAP&#10;AAAAZHJzL2Rvd25yZXYueG1sTI9RS8MwFIXfBf9DuIJvLmmxw9WmYygyFGRY3Z6z5trUNTelSdf6&#10;741P+nYu53DOd4v1bDt2xsG3jiQkCwEMqXa6pUbCx/vTzR0wHxRp1TlCCd/oYV1eXhQq126iNzxX&#10;oWGxhHyuJJgQ+pxzXxu0yi9cjxS9TzdYFeI5NFwPaorltuOpEEtuVUtxwageHwzWp2q0Eg4bt93x&#10;8eV1fzJVMF/PND0mWymvr+bNPbCAc/gLwy9+RIcyMh3dSNqzTkImljEpIRW3wKK/SlcZsGMUSQa8&#10;LPj/B8ofAAAA//8DAFBLAQItABQABgAIAAAAIQC2gziS/gAAAOEBAAATAAAAAAAAAAAAAAAAAAAA&#10;AABbQ29udGVudF9UeXBlc10ueG1sUEsBAi0AFAAGAAgAAAAhADj9If/WAAAAlAEAAAsAAAAAAAAA&#10;AAAAAAAALwEAAF9yZWxzLy5yZWxzUEsBAi0AFAAGAAgAAAAhAGRLhGKqAgAAWgUAAA4AAAAAAAAA&#10;AAAAAAAALgIAAGRycy9lMm9Eb2MueG1sUEsBAi0AFAAGAAgAAAAhAIUH+MzfAAAACAEAAA8AAAAA&#10;AAAAAAAAAAAABAUAAGRycy9kb3ducmV2LnhtbFBLBQYAAAAABAAEAPMAAAAQBgAAAAA=&#10;" fillcolor="white [3201]" strokecolor="black [3200]" strokeweight="1pt">
                <v:stroke joinstyle="miter"/>
                <v:textbox>
                  <w:txbxContent>
                    <w:p w14:paraId="77DCB778" w14:textId="77777777" w:rsidR="007C7965" w:rsidRPr="001A7864" w:rsidRDefault="007C7965" w:rsidP="00564CE9">
                      <w:pPr>
                        <w:spacing w:line="240" w:lineRule="exact"/>
                        <w:jc w:val="center"/>
                        <w:rPr>
                          <w:b/>
                          <w:sz w:val="22"/>
                          <w:szCs w:val="22"/>
                          <w:lang w:val="en-US"/>
                        </w:rPr>
                      </w:pPr>
                      <w:r w:rsidRPr="001A7864">
                        <w:rPr>
                          <w:b/>
                          <w:sz w:val="22"/>
                          <w:szCs w:val="22"/>
                          <w:lang w:val="en-US"/>
                        </w:rPr>
                        <w:t>Mono</w:t>
                      </w:r>
                      <w:r>
                        <w:rPr>
                          <w:b/>
                          <w:sz w:val="22"/>
                          <w:szCs w:val="22"/>
                          <w:lang w:val="en-US"/>
                        </w:rPr>
                        <w:t>strains</w:t>
                      </w:r>
                      <w:r w:rsidRPr="001A7864">
                        <w:rPr>
                          <w:b/>
                          <w:sz w:val="22"/>
                          <w:szCs w:val="22"/>
                          <w:lang w:val="en-US"/>
                        </w:rPr>
                        <w:t xml:space="preserve"> (cell titer at least 10</w:t>
                      </w:r>
                      <w:r w:rsidRPr="001A7864">
                        <w:rPr>
                          <w:b/>
                          <w:sz w:val="22"/>
                          <w:szCs w:val="22"/>
                          <w:vertAlign w:val="superscript"/>
                          <w:lang w:val="en-US"/>
                        </w:rPr>
                        <w:t>10-11</w:t>
                      </w:r>
                      <w:r w:rsidRPr="001A7864">
                        <w:rPr>
                          <w:b/>
                          <w:sz w:val="22"/>
                          <w:szCs w:val="22"/>
                          <w:lang w:val="en-US"/>
                        </w:rPr>
                        <w:t>)</w:t>
                      </w:r>
                    </w:p>
                    <w:p w14:paraId="69776B7B" w14:textId="77777777" w:rsidR="007C7965" w:rsidRPr="001A7864" w:rsidRDefault="007C7965" w:rsidP="00564CE9">
                      <w:pPr>
                        <w:spacing w:line="240" w:lineRule="exact"/>
                        <w:jc w:val="center"/>
                        <w:rPr>
                          <w:b/>
                          <w:sz w:val="22"/>
                          <w:szCs w:val="22"/>
                          <w:lang w:val="en-US"/>
                        </w:rPr>
                      </w:pPr>
                      <w:r w:rsidRPr="001A7864">
                        <w:rPr>
                          <w:b/>
                          <w:sz w:val="22"/>
                          <w:szCs w:val="22"/>
                          <w:lang w:val="en-US"/>
                        </w:rPr>
                        <w:t xml:space="preserve">Getting </w:t>
                      </w:r>
                      <w:r>
                        <w:rPr>
                          <w:b/>
                          <w:sz w:val="22"/>
                          <w:szCs w:val="22"/>
                          <w:lang w:val="en-US"/>
                        </w:rPr>
                        <w:t>consortia</w:t>
                      </w:r>
                      <w:r w:rsidRPr="001A7864">
                        <w:rPr>
                          <w:b/>
                          <w:sz w:val="22"/>
                          <w:szCs w:val="22"/>
                          <w:lang w:val="en-US"/>
                        </w:rPr>
                        <w:t>: mono</w:t>
                      </w:r>
                      <w:r>
                        <w:rPr>
                          <w:b/>
                          <w:sz w:val="22"/>
                          <w:szCs w:val="22"/>
                          <w:lang w:val="en-US"/>
                        </w:rPr>
                        <w:t>strains are mixed in a 1:</w:t>
                      </w:r>
                      <w:r w:rsidRPr="001A7864">
                        <w:rPr>
                          <w:b/>
                          <w:sz w:val="22"/>
                          <w:szCs w:val="22"/>
                          <w:lang w:val="en-US"/>
                        </w:rPr>
                        <w:t>1 ratio</w:t>
                      </w:r>
                    </w:p>
                  </w:txbxContent>
                </v:textbox>
                <w10:wrap anchorx="margin"/>
              </v:roundrect>
            </w:pict>
          </mc:Fallback>
        </mc:AlternateContent>
      </w:r>
    </w:p>
    <w:p w14:paraId="1302173F" w14:textId="77777777" w:rsidR="00564CE9" w:rsidRPr="00FE6A88" w:rsidRDefault="00564CE9" w:rsidP="00564CE9">
      <w:pPr>
        <w:spacing w:line="360" w:lineRule="auto"/>
        <w:rPr>
          <w:b/>
        </w:rPr>
      </w:pPr>
    </w:p>
    <w:p w14:paraId="52428E46"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09440" behindDoc="0" locked="0" layoutInCell="1" allowOverlap="1" wp14:anchorId="28E82E73" wp14:editId="6E4ABD3A">
                <wp:simplePos x="0" y="0"/>
                <wp:positionH relativeFrom="column">
                  <wp:posOffset>3037717</wp:posOffset>
                </wp:positionH>
                <wp:positionV relativeFrom="paragraph">
                  <wp:posOffset>55971</wp:posOffset>
                </wp:positionV>
                <wp:extent cx="0" cy="237490"/>
                <wp:effectExtent l="76200" t="0" r="57150" b="48260"/>
                <wp:wrapNone/>
                <wp:docPr id="66" name="Прямая со стрелкой 66"/>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442CAEF" id="Прямая со стрелкой 66" o:spid="_x0000_s1026" type="#_x0000_t32" style="position:absolute;margin-left:239.2pt;margin-top:4.4pt;width:0;height:18.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4e+gEAAAsEAAAOAAAAZHJzL2Uyb0RvYy54bWysU0uOEzEQ3SNxB8t70klAAaJ0ZpEBNggi&#10;PgfwuO20Jf9kF0n3buACcwSuwIbFAJozdN+IsjvpQYCQQGyq23a9V6+ey6uzxmiyFyEqZ0s6m0wp&#10;EZa7StldSd++eXrvESURmK2YdlaUtBWRnq3v3lkd/FLMXe10JQJBEhuXB1/SGsAviyLyWhgWJ84L&#10;i4fSBcMAl2FXVIEdkN3oYj6dLoqDC5UPjosYcfd8OKTrzC+l4PBSyiiA6JKiNsgx5HiRYrFeseUu&#10;MF8rfpTB/kGFYcpi0ZHqnAEj74L6hcooHlx0EibcmcJJqbjIPWA3s+lP3byumRe5FzQn+tGm+P9o&#10;+Yv9NhBVlXSxoMQyg3fUfewv+6vuW/epvyL9++4GQ/+hv+w+d1+7L91Nd00wGZ07+LhEgo3dhuMq&#10;+m1INjQymPTFBkmT3W5Ht0UDhA+bHHfn9x8+eJwvorjF+RDhmXCGpJ+SRghM7WrYOGvxSl2YZbPZ&#10;/nkErIzAEyAV1TZFYEo/sRWB1mNPEBSzOy2SbExPKUWSPwjOf9BqMcBfCYmWoMShTB5GsdGB7BmO&#10;EeNcWJiNTJidYFJpPQKnWd8fgcf8BBV5UP8GPCJyZWdhBBtlXfhddWhOkuWQf3Jg6DtZcOGqNl9l&#10;tgYnLnt1fB1ppH9cZ/jtG15/BwAA//8DAFBLAwQUAAYACAAAACEAG6s2+NsAAAAIAQAADwAAAGRy&#10;cy9kb3ducmV2LnhtbEyPwU7DMBBE70j8g7VI3KhDVJU0jVMhJHoEUTjAzY23dtR4HcVuEvh6FnGA&#10;245mNPum2s6+EyMOsQ2k4HaRgUBqgmnJKnh7fbwpQMSkyeguECr4xAjb+vKi0qUJE73guE9WcAnF&#10;UitwKfWllLFx6HVchB6JvWMYvE4sByvNoCcu953Ms2wlvW6JPzjd44PD5rQ/ewXP9n30Oe1aeVx/&#10;fO3skzm5KSl1fTXfb0AknNNfGH7wGR1qZjqEM5koOgXLu2LJUQUFL2D/Vx/4WOUg60r+H1B/AwAA&#10;//8DAFBLAQItABQABgAIAAAAIQC2gziS/gAAAOEBAAATAAAAAAAAAAAAAAAAAAAAAABbQ29udGVu&#10;dF9UeXBlc10ueG1sUEsBAi0AFAAGAAgAAAAhADj9If/WAAAAlAEAAAsAAAAAAAAAAAAAAAAALwEA&#10;AF9yZWxzLy5yZWxzUEsBAi0AFAAGAAgAAAAhAENvHh76AQAACwQAAA4AAAAAAAAAAAAAAAAALgIA&#10;AGRycy9lMm9Eb2MueG1sUEsBAi0AFAAGAAgAAAAhABurNvjbAAAACAEAAA8AAAAAAAAAAAAAAAAA&#10;VAQAAGRycy9kb3ducmV2LnhtbFBLBQYAAAAABAAEAPMAAABcBQAAAAA=&#10;" strokecolor="#4472c4 [3204]" strokeweight=".5pt">
                <v:stroke endarrow="block" joinstyle="miter"/>
              </v:shape>
            </w:pict>
          </mc:Fallback>
        </mc:AlternateContent>
      </w:r>
    </w:p>
    <w:p w14:paraId="5E58EAB8"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00224" behindDoc="0" locked="0" layoutInCell="1" allowOverlap="1" wp14:anchorId="444A56E7" wp14:editId="72F4A711">
                <wp:simplePos x="0" y="0"/>
                <wp:positionH relativeFrom="margin">
                  <wp:posOffset>748484</wp:posOffset>
                </wp:positionH>
                <wp:positionV relativeFrom="paragraph">
                  <wp:posOffset>29061</wp:posOffset>
                </wp:positionV>
                <wp:extent cx="4547408" cy="427511"/>
                <wp:effectExtent l="0" t="0" r="24765" b="10795"/>
                <wp:wrapNone/>
                <wp:docPr id="25" name="Прямоугольник: скругленные углы 25"/>
                <wp:cNvGraphicFramePr/>
                <a:graphic xmlns:a="http://schemas.openxmlformats.org/drawingml/2006/main">
                  <a:graphicData uri="http://schemas.microsoft.com/office/word/2010/wordprocessingShape">
                    <wps:wsp>
                      <wps:cNvSpPr/>
                      <wps:spPr>
                        <a:xfrm>
                          <a:off x="0" y="0"/>
                          <a:ext cx="4547408" cy="42751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5633550" w14:textId="77777777" w:rsidR="007C7965" w:rsidRPr="001A7864" w:rsidRDefault="007C7965" w:rsidP="00564CE9">
                            <w:pPr>
                              <w:spacing w:line="240" w:lineRule="exact"/>
                              <w:jc w:val="center"/>
                              <w:rPr>
                                <w:b/>
                                <w:sz w:val="22"/>
                                <w:szCs w:val="22"/>
                                <w:lang w:val="en-US"/>
                              </w:rPr>
                            </w:pPr>
                            <w:r w:rsidRPr="001A7864">
                              <w:rPr>
                                <w:b/>
                                <w:sz w:val="22"/>
                                <w:szCs w:val="22"/>
                                <w:lang w:val="en-US"/>
                              </w:rPr>
                              <w:t xml:space="preserve">Cultivation of </w:t>
                            </w:r>
                            <w:r>
                              <w:rPr>
                                <w:b/>
                                <w:sz w:val="22"/>
                                <w:szCs w:val="22"/>
                                <w:lang w:val="en-US"/>
                              </w:rPr>
                              <w:t>consortia</w:t>
                            </w:r>
                            <w:r w:rsidRPr="001A7864">
                              <w:rPr>
                                <w:b/>
                                <w:sz w:val="22"/>
                                <w:szCs w:val="22"/>
                                <w:lang w:val="en-US"/>
                              </w:rPr>
                              <w:t xml:space="preserve"> for biomass accumulation</w:t>
                            </w:r>
                          </w:p>
                          <w:p w14:paraId="6A00F98E" w14:textId="77777777" w:rsidR="007C7965" w:rsidRPr="00AC4D5C" w:rsidRDefault="007C7965" w:rsidP="00564CE9">
                            <w:pPr>
                              <w:spacing w:line="240" w:lineRule="exact"/>
                              <w:jc w:val="center"/>
                              <w:rPr>
                                <w:b/>
                                <w:sz w:val="22"/>
                                <w:szCs w:val="22"/>
                                <w:lang w:val="ru-RU"/>
                              </w:rPr>
                            </w:pPr>
                            <w:r w:rsidRPr="001A7864">
                              <w:rPr>
                                <w:b/>
                                <w:sz w:val="22"/>
                                <w:szCs w:val="22"/>
                                <w:lang w:val="ru-RU"/>
                              </w:rPr>
                              <w:t>E8 + whey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A56E7" id="Прямоугольник: скругленные углы 25" o:spid="_x0000_s1030" style="position:absolute;margin-left:58.95pt;margin-top:2.3pt;width:358.05pt;height:33.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JRqgIAAFwFAAAOAAAAZHJzL2Uyb0RvYy54bWysVN1u0zAUvkfiHSzfszRVyiBaOlWbhpCm&#10;bVqHdu069hrh2MZ2m5QrEJdD4hF4CDQJbWzPkL4Rx06TTWPiAnGT+Pz/fefs7NalQEtmbKFkhuOt&#10;AUZMUpUX8iLD784OXrzCyDoicyKUZBleMYt3x8+f7VQ6ZUM1VyJnBoETadNKZ3junE6jyNI5K4nd&#10;UppJEHJlSuKANBdRbkgF3ksRDQeDl1GlTK6Nosxa4O63QjwO/jln1B1zbplDIsOQmwtfE74z/43G&#10;OyS9METPC7pJg/xDFiUpJATtXe0TR9DCFH+4KgtqlFXcbVFVRorzgrJQA1QTDx5VM50TzUIt0Byr&#10;+zbZ/+eWHi1PDCryDA9HGElSwoya7+tP62/Nr+Zu/aX50dw1N+uvzW3zs7lO0fpzcw1Sz79proB7&#10;u75srlDLWF8i8AItrbRNwfNUn5gNZeHp+1NzU/o/VI7qMIZVPwZWO0SBmYyS7WQAwKEgS4bbozj2&#10;TqN7a22se8NUifwjw0YtZH4Ksw4jIMtD61r9Ts9HFNLzfGZtLuHlVoK1wlPGoQ0QfRicBACyPWHQ&#10;kgB08vddCkKCpjfhhRC9UfyUkXCd0UbXm7EAyt5w8JThfbReO0RU0vWGZSGV+bsxb/W7qttafdmu&#10;ntVh5kk3rJnKV4ADo9oFsZoeFNDaQ2LdCTGwEbA7sOXuGD5cqCrDavPCaK7Mx6f4Xh+AClKMKtiw&#10;DNsPC2IYRuKtBAi/jpPEr2QgktH2EAjzUDJ7KJGLck/BJGK4J5qGp9d3ontyo8pzOAYTHxVERFKI&#10;nWHqTEfsuXbz4ZxQNpkENVhDTdyhnGrqnfs+e9Sc1efE6A2+HCDzSHXbSNJHCGt1vaVUk4VTvAjw&#10;851u+7qZAKxwQPHm3Pgb8ZAOWvdHcfwbAAD//wMAUEsDBBQABgAIAAAAIQCiXTDZ3gAAAAgBAAAP&#10;AAAAZHJzL2Rvd25yZXYueG1sTI9LT8MwEITvSPwHa5G4USdQ9RHiVBUIVSBViPA4u/ESh8brKHaa&#10;8O9ZTnAczWjmm3wzuVacsA+NJwXpLAGBVHnTUK3g7fXhagUiRE1Gt55QwTcG2BTnZ7nOjB/pBU9l&#10;rAWXUMi0Ahtjl0kZKotOh5nvkNj79L3TkWVfS9PrkctdK6+TZCGdbogXrO7wzmJ1LAen4GPrd89y&#10;eNq/H20Z7dcjjffpTqnLi2l7CyLiFP/C8IvP6FAw08EPZIJoWafLNUcVzBcg2F/dzPnbQcEyXYMs&#10;cvn/QPEDAAD//wMAUEsBAi0AFAAGAAgAAAAhALaDOJL+AAAA4QEAABMAAAAAAAAAAAAAAAAAAAAA&#10;AFtDb250ZW50X1R5cGVzXS54bWxQSwECLQAUAAYACAAAACEAOP0h/9YAAACUAQAACwAAAAAAAAAA&#10;AAAAAAAvAQAAX3JlbHMvLnJlbHNQSwECLQAUAAYACAAAACEAVQkSUaoCAABcBQAADgAAAAAAAAAA&#10;AAAAAAAuAgAAZHJzL2Uyb0RvYy54bWxQSwECLQAUAAYACAAAACEAol0w2d4AAAAIAQAADwAAAAAA&#10;AAAAAAAAAAAEBQAAZHJzL2Rvd25yZXYueG1sUEsFBgAAAAAEAAQA8wAAAA8GAAAAAA==&#10;" fillcolor="white [3201]" strokecolor="black [3200]" strokeweight="1pt">
                <v:stroke joinstyle="miter"/>
                <v:textbox>
                  <w:txbxContent>
                    <w:p w14:paraId="25633550" w14:textId="77777777" w:rsidR="007C7965" w:rsidRPr="001A7864" w:rsidRDefault="007C7965" w:rsidP="00564CE9">
                      <w:pPr>
                        <w:spacing w:line="240" w:lineRule="exact"/>
                        <w:jc w:val="center"/>
                        <w:rPr>
                          <w:b/>
                          <w:sz w:val="22"/>
                          <w:szCs w:val="22"/>
                          <w:lang w:val="en-US"/>
                        </w:rPr>
                      </w:pPr>
                      <w:r w:rsidRPr="001A7864">
                        <w:rPr>
                          <w:b/>
                          <w:sz w:val="22"/>
                          <w:szCs w:val="22"/>
                          <w:lang w:val="en-US"/>
                        </w:rPr>
                        <w:t xml:space="preserve">Cultivation of </w:t>
                      </w:r>
                      <w:r>
                        <w:rPr>
                          <w:b/>
                          <w:sz w:val="22"/>
                          <w:szCs w:val="22"/>
                          <w:lang w:val="en-US"/>
                        </w:rPr>
                        <w:t>consortia</w:t>
                      </w:r>
                      <w:r w:rsidRPr="001A7864">
                        <w:rPr>
                          <w:b/>
                          <w:sz w:val="22"/>
                          <w:szCs w:val="22"/>
                          <w:lang w:val="en-US"/>
                        </w:rPr>
                        <w:t xml:space="preserve"> for biomass accumulation</w:t>
                      </w:r>
                    </w:p>
                    <w:p w14:paraId="6A00F98E" w14:textId="77777777" w:rsidR="007C7965" w:rsidRPr="00AC4D5C" w:rsidRDefault="007C7965" w:rsidP="00564CE9">
                      <w:pPr>
                        <w:spacing w:line="240" w:lineRule="exact"/>
                        <w:jc w:val="center"/>
                        <w:rPr>
                          <w:b/>
                          <w:sz w:val="22"/>
                          <w:szCs w:val="22"/>
                          <w:lang w:val="ru-RU"/>
                        </w:rPr>
                      </w:pPr>
                      <w:r w:rsidRPr="001A7864">
                        <w:rPr>
                          <w:b/>
                          <w:sz w:val="22"/>
                          <w:szCs w:val="22"/>
                          <w:lang w:val="ru-RU"/>
                        </w:rPr>
                        <w:t>E8 + whey</w:t>
                      </w:r>
                    </w:p>
                  </w:txbxContent>
                </v:textbox>
                <w10:wrap anchorx="margin"/>
              </v:roundrect>
            </w:pict>
          </mc:Fallback>
        </mc:AlternateContent>
      </w:r>
    </w:p>
    <w:p w14:paraId="14318623"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08416" behindDoc="0" locked="0" layoutInCell="1" allowOverlap="1" wp14:anchorId="2EBA3E7F" wp14:editId="39FC69C6">
                <wp:simplePos x="0" y="0"/>
                <wp:positionH relativeFrom="column">
                  <wp:posOffset>3051241</wp:posOffset>
                </wp:positionH>
                <wp:positionV relativeFrom="paragraph">
                  <wp:posOffset>193255</wp:posOffset>
                </wp:positionV>
                <wp:extent cx="0" cy="237490"/>
                <wp:effectExtent l="76200" t="0" r="57150" b="48260"/>
                <wp:wrapNone/>
                <wp:docPr id="65" name="Прямая со стрелкой 65"/>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9761324" id="Прямая со стрелкой 65" o:spid="_x0000_s1026" type="#_x0000_t32" style="position:absolute;margin-left:240.25pt;margin-top:15.2pt;width:0;height:18.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nU+wEAAAsEAAAOAAAAZHJzL2Uyb0RvYy54bWysU0uOEzEQ3SNxB8t70kmAYYjSmUUG2CCI&#10;+BzA47bTlvxT2aQ7u4ELzBG4AhsWwGjO0H0jyu6kBwFCArGpbtv1Xr16Li/PWqPJTkBQzpZ0NplS&#10;Iix3lbLbkr598/TeKSUhMlsx7awo6V4Eera6e2fZ+IWYu9rpSgBBEhsWjS9pHaNfFEXgtTAsTJwX&#10;Fg+lA8MiLmFbVMAaZDe6mE+nJ0XjoPLguAgBd8+HQ7rK/FIKHl9KGUQkuqSoLeYIOV6kWKyWbLEF&#10;5mvFDzLYP6gwTFksOlKds8jIO1C/UBnFwQUn44Q7UzgpFRe5B+xmNv2pm9c18yL3guYEP9oU/h8t&#10;f7HbAFFVSU8eUmKZwTvqPvaX/VV33X3qr0j/vrvB0H/oL7vP3bfua3fTfSGYjM41PiyQYG03cFgF&#10;v4FkQyvBpC82SNrs9n50W7SR8GGT4+78/qMHj/NFFLc4DyE+E86Q9FPSEIGpbR3Xzlq8UgezbDbb&#10;PQ8RKyPwCEhFtU0xMqWf2IrEvceeIihmt1ok2ZieUookfxCc/+JeiwH+Ski0BCUOZfIwirUGsmM4&#10;RoxzYeNsZMLsBJNK6xE4zfr+CDzkJ6jIg/o34BGRKzsbR7BR1sHvqsf2KFkO+UcHhr6TBReu2uer&#10;zNbgxGWvDq8jjfSP6wy/fcOr7wAAAP//AwBQSwMEFAAGAAgAAAAhACFEDY/dAAAACQEAAA8AAABk&#10;cnMvZG93bnJldi54bWxMj8FOwzAMhu9IvENkJG4sYYytlLoTQmJHEGMHuGWNl1ZrnKrJ2sLTE8QB&#10;jrY//f7+Yj25VgzUh8YzwvVMgSCuvGnYIuzenq4yECFqNrr1TAifFGBdnp8VOjd+5FcattGKFMIh&#10;1wh1jF0uZahqcjrMfEecbgffOx3T2Ftpej2mcNfKuVJL6XTD6UOtO3qsqTpuTw7hxb4Pbs6bRh7u&#10;Pr429tkc6zEiXl5MD/cgIk3xD4Yf/aQOZXLa+xObIFqERaZuE4pwoxYgEvC72CMsVxnIspD/G5Tf&#10;AAAA//8DAFBLAQItABQABgAIAAAAIQC2gziS/gAAAOEBAAATAAAAAAAAAAAAAAAAAAAAAABbQ29u&#10;dGVudF9UeXBlc10ueG1sUEsBAi0AFAAGAAgAAAAhADj9If/WAAAAlAEAAAsAAAAAAAAAAAAAAAAA&#10;LwEAAF9yZWxzLy5yZWxzUEsBAi0AFAAGAAgAAAAhANX3qdT7AQAACwQAAA4AAAAAAAAAAAAAAAAA&#10;LgIAAGRycy9lMm9Eb2MueG1sUEsBAi0AFAAGAAgAAAAhACFEDY/dAAAACQEAAA8AAAAAAAAAAAAA&#10;AAAAVQQAAGRycy9kb3ducmV2LnhtbFBLBQYAAAAABAAEAPMAAABfBQAAAAA=&#10;" strokecolor="#4472c4 [3204]" strokeweight=".5pt">
                <v:stroke endarrow="block" joinstyle="miter"/>
              </v:shape>
            </w:pict>
          </mc:Fallback>
        </mc:AlternateContent>
      </w:r>
    </w:p>
    <w:p w14:paraId="4AF3B8C4"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07392" behindDoc="0" locked="0" layoutInCell="1" allowOverlap="1" wp14:anchorId="2372B064" wp14:editId="01E5AF8B">
                <wp:simplePos x="0" y="0"/>
                <wp:positionH relativeFrom="margin">
                  <wp:posOffset>1345565</wp:posOffset>
                </wp:positionH>
                <wp:positionV relativeFrom="paragraph">
                  <wp:posOffset>168275</wp:posOffset>
                </wp:positionV>
                <wp:extent cx="3467735" cy="288290"/>
                <wp:effectExtent l="0" t="0" r="18415" b="16510"/>
                <wp:wrapNone/>
                <wp:docPr id="6" name="Прямоугольник: скругленные углы 9"/>
                <wp:cNvGraphicFramePr/>
                <a:graphic xmlns:a="http://schemas.openxmlformats.org/drawingml/2006/main">
                  <a:graphicData uri="http://schemas.microsoft.com/office/word/2010/wordprocessingShape">
                    <wps:wsp>
                      <wps:cNvSpPr/>
                      <wps:spPr>
                        <a:xfrm>
                          <a:off x="0" y="0"/>
                          <a:ext cx="3467735" cy="28829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2729EF8" w14:textId="77777777" w:rsidR="007C7965" w:rsidRPr="001A7864" w:rsidRDefault="007C7965" w:rsidP="00564CE9">
                            <w:pPr>
                              <w:spacing w:line="200" w:lineRule="exact"/>
                              <w:jc w:val="center"/>
                              <w:rPr>
                                <w:b/>
                                <w:sz w:val="22"/>
                                <w:szCs w:val="22"/>
                                <w:lang w:val="en-US"/>
                              </w:rPr>
                            </w:pPr>
                            <w:r>
                              <w:rPr>
                                <w:b/>
                                <w:sz w:val="22"/>
                                <w:szCs w:val="22"/>
                                <w:lang w:val="en-US"/>
                              </w:rPr>
                              <w:t>Biomass of</w:t>
                            </w:r>
                            <w:r w:rsidRPr="001A7864">
                              <w:rPr>
                                <w:b/>
                                <w:sz w:val="22"/>
                                <w:szCs w:val="22"/>
                                <w:lang w:val="en-US"/>
                              </w:rPr>
                              <w:t xml:space="preserve"> </w:t>
                            </w:r>
                            <w:r>
                              <w:rPr>
                                <w:b/>
                                <w:sz w:val="22"/>
                                <w:szCs w:val="22"/>
                                <w:lang w:val="en-US"/>
                              </w:rPr>
                              <w:t>consortium</w:t>
                            </w:r>
                            <w:r w:rsidRPr="001A7864">
                              <w:rPr>
                                <w:b/>
                                <w:sz w:val="22"/>
                                <w:szCs w:val="22"/>
                                <w:lang w:val="en-US"/>
                              </w:rPr>
                              <w:t xml:space="preserve"> of microorganisms (24 </w:t>
                            </w:r>
                            <w:r>
                              <w:rPr>
                                <w:b/>
                                <w:sz w:val="22"/>
                                <w:szCs w:val="22"/>
                                <w:lang w:val="en-US"/>
                              </w:rPr>
                              <w:t>h</w:t>
                            </w:r>
                            <w:r w:rsidRPr="001A7864">
                              <w:rPr>
                                <w:b/>
                                <w:sz w:val="22"/>
                                <w:szCs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2B064" id="_x0000_s1031" style="position:absolute;margin-left:105.95pt;margin-top:13.25pt;width:273.05pt;height:2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yergIAAFoFAAAOAAAAZHJzL2Uyb0RvYy54bWysVM1O3DAQvlfqO1i+l+wuy19EFq1AVJUQ&#10;RUDF2evYbFTHdm3vJttTqx6p1EfoQ1RIFRSeIXmjjp0fEEU9VL0k8z+emW9md6/MBVoyYzMlEzxc&#10;G2DEJFVpJi8T/O788NU2RtYRmRKhJEvwilm8N3n5YrfQMRupuRIpMwiCSBsXOsFz53QcRZbOWU7s&#10;mtJMgpIrkxMHrLmMUkMKiJ6LaDQYbEaFMqk2ijJrQXrQKPEkxOecUfeWc8scEgmGt7nwNeE7899o&#10;skviS0P0PKPtM8g/vCInmYSkfagD4ghamOyPUHlGjbKKuzWq8khxnlEWaoBqhoMn1ZzNiWahFmiO&#10;1X2b7P8LS4+XJwZlaYI3MZIkhxFV3+tP9bfqV3Vff6l+VPfVbf21uqt+Vjcxqj9XN6D18tvqGqR3&#10;9VV1jRpBfYV2fEMLbWOIe6ZPTMtZIH13Sm5y/4e6URmGsOqHwEqHKAjXx5tbW+sbGFHQjba3Rzth&#10;StGDtzbWvWYqR55IsFELmZ7CpMMAyPLIOkgL9p2dzyikl/mXNW8JlFsJ1ihPGYcmQPZRCBLgx/aF&#10;QUsCwEnfD31dEFJIsPQuPBOidxo+5yRc59TaejcWINk7Dp5zfMjWW4eMSrreMc+kMn935o19V3VT&#10;qy/blbMyTHyjG9ZMpStAgVHNelhNDzNo7RGx7oQY2AfYHNhx9xY+XKgiwaqlMJor8/E5ubcHmIIW&#10;owL2K8H2w4IYhpF4IwHAO8Px2C9kYMYbWyNgzGPN7LFGLvJ9BZMYwjXRNJDe3omO5EblF3AKpj4r&#10;qIikkDvB1JmO2XfN3sMxoWw6DWawhJq4I3mmqQ/u++xRc15eEKNbfDlA5rHqdpHETxDW2HpPqaYL&#10;p3gW4Oc73fS1nQAscIBQe2z8hXjMB6uHkzj5DQAA//8DAFBLAwQUAAYACAAAACEA8oCoO94AAAAJ&#10;AQAADwAAAGRycy9kb3ducmV2LnhtbEyPQUvDQBCF74L/YRnBm92k0FpjNqUoUhSkGFvP2+yYjc3O&#10;huymif/e8aS3N7zHm+/l68m14ox9aDwpSGcJCKTKm4ZqBfv3p5sViBA1Gd16QgXfGGBdXF7kOjN+&#10;pDc8l7EWXEIh0wpsjF0mZagsOh1mvkNi79P3Tkc++1qaXo9c7lo5T5KldLoh/mB1hw8Wq1M5OAUf&#10;G7/dyeHl9XCyZbRfzzQ+plulrq+mzT2IiFP8C8MvPqNDwUxHP5AJolUwT9M7jrJYLkBw4Hax4nFH&#10;FmzIIpf/FxQ/AAAA//8DAFBLAQItABQABgAIAAAAIQC2gziS/gAAAOEBAAATAAAAAAAAAAAAAAAA&#10;AAAAAABbQ29udGVudF9UeXBlc10ueG1sUEsBAi0AFAAGAAgAAAAhADj9If/WAAAAlAEAAAsAAAAA&#10;AAAAAAAAAAAALwEAAF9yZWxzLy5yZWxzUEsBAi0AFAAGAAgAAAAhANUxbJ6uAgAAWgUAAA4AAAAA&#10;AAAAAAAAAAAALgIAAGRycy9lMm9Eb2MueG1sUEsBAi0AFAAGAAgAAAAhAPKAqDveAAAACQEAAA8A&#10;AAAAAAAAAAAAAAAACAUAAGRycy9kb3ducmV2LnhtbFBLBQYAAAAABAAEAPMAAAATBgAAAAA=&#10;" fillcolor="white [3201]" strokecolor="black [3200]" strokeweight="1pt">
                <v:stroke joinstyle="miter"/>
                <v:textbox>
                  <w:txbxContent>
                    <w:p w14:paraId="42729EF8" w14:textId="77777777" w:rsidR="007C7965" w:rsidRPr="001A7864" w:rsidRDefault="007C7965" w:rsidP="00564CE9">
                      <w:pPr>
                        <w:spacing w:line="200" w:lineRule="exact"/>
                        <w:jc w:val="center"/>
                        <w:rPr>
                          <w:b/>
                          <w:sz w:val="22"/>
                          <w:szCs w:val="22"/>
                          <w:lang w:val="en-US"/>
                        </w:rPr>
                      </w:pPr>
                      <w:r>
                        <w:rPr>
                          <w:b/>
                          <w:sz w:val="22"/>
                          <w:szCs w:val="22"/>
                          <w:lang w:val="en-US"/>
                        </w:rPr>
                        <w:t>Biomass of</w:t>
                      </w:r>
                      <w:r w:rsidRPr="001A7864">
                        <w:rPr>
                          <w:b/>
                          <w:sz w:val="22"/>
                          <w:szCs w:val="22"/>
                          <w:lang w:val="en-US"/>
                        </w:rPr>
                        <w:t xml:space="preserve"> </w:t>
                      </w:r>
                      <w:r>
                        <w:rPr>
                          <w:b/>
                          <w:sz w:val="22"/>
                          <w:szCs w:val="22"/>
                          <w:lang w:val="en-US"/>
                        </w:rPr>
                        <w:t>consortium</w:t>
                      </w:r>
                      <w:r w:rsidRPr="001A7864">
                        <w:rPr>
                          <w:b/>
                          <w:sz w:val="22"/>
                          <w:szCs w:val="22"/>
                          <w:lang w:val="en-US"/>
                        </w:rPr>
                        <w:t xml:space="preserve"> of microorganisms (24 </w:t>
                      </w:r>
                      <w:r>
                        <w:rPr>
                          <w:b/>
                          <w:sz w:val="22"/>
                          <w:szCs w:val="22"/>
                          <w:lang w:val="en-US"/>
                        </w:rPr>
                        <w:t>h</w:t>
                      </w:r>
                      <w:r w:rsidRPr="001A7864">
                        <w:rPr>
                          <w:b/>
                          <w:sz w:val="22"/>
                          <w:szCs w:val="22"/>
                          <w:lang w:val="en-US"/>
                        </w:rPr>
                        <w:t>)</w:t>
                      </w:r>
                    </w:p>
                  </w:txbxContent>
                </v:textbox>
                <w10:wrap anchorx="margin"/>
              </v:roundrect>
            </w:pict>
          </mc:Fallback>
        </mc:AlternateContent>
      </w:r>
    </w:p>
    <w:p w14:paraId="03041F0F"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14560" behindDoc="0" locked="0" layoutInCell="1" allowOverlap="1" wp14:anchorId="638C1859" wp14:editId="108EF8A9">
                <wp:simplePos x="0" y="0"/>
                <wp:positionH relativeFrom="column">
                  <wp:posOffset>3060766</wp:posOffset>
                </wp:positionH>
                <wp:positionV relativeFrom="paragraph">
                  <wp:posOffset>191044</wp:posOffset>
                </wp:positionV>
                <wp:extent cx="0" cy="237490"/>
                <wp:effectExtent l="76200" t="0" r="57150" b="48260"/>
                <wp:wrapNone/>
                <wp:docPr id="73" name="Прямая со стрелкой 73"/>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6B3BA03" id="Прямая со стрелкой 73" o:spid="_x0000_s1026" type="#_x0000_t32" style="position:absolute;margin-left:241pt;margin-top:15.05pt;width:0;height:18.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qS+wEAAAsEAAAOAAAAZHJzL2Uyb0RvYy54bWysU0uOEzEQ3SNxB8t70kkGMUyUziwywAZB&#10;BMwBPO5y2pJ/sk26sxu4wByBK7BhwUdzhu4bUXYnPQgQEohNdduu9+rVc3l53mpFduCDtKaks8mU&#10;EjDcVtJsS3r55umDx5SEyEzFlDVQ0j0Eer66f2/ZuAXMbW1VBZ4giQmLxpW0jtEtiiLwGjQLE+vA&#10;4KGwXrOIS78tKs8aZNeqmE+nj4rG+sp5yyEE3L0YDukq8wsBPL4UIkAkqqSoLeboc7xKsVgt2WLr&#10;maslP8hg/6BCM2mw6Eh1wSIjb738hUpL7m2wIk641YUVQnLIPWA3s+lP3byumYPcC5oT3GhT+H+0&#10;/MVu44msSnp6QolhGu+o+9Bf9zfdt+5jf0P6d90thv59f9196r52X7rb7jPBZHSucWGBBGuz8YdV&#10;cBufbGiF1+mLDZI2u70f3YY2Ej5sctydn5w+PMsXUdzhnA/xGVhN0k9JQ/RMbuu4tsbglVo/y2az&#10;3fMQsTICj4BUVJkUI5PqialI3DvsKXrJzFZBko3pKaVI8gfB+S/uFQzwVyDQEpQ4lMnDCGvlyY7h&#10;GDHOwcTZyITZCSakUiNwmvX9EXjIT1DIg/o34BGRK1sTR7CWxvrfVY/tUbIY8o8ODH0nC65stc9X&#10;ma3BicteHV5HGukf1xl+94ZX3wEAAP//AwBQSwMEFAAGAAgAAAAhABFddQfdAAAACQEAAA8AAABk&#10;cnMvZG93bnJldi54bWxMj8FOwzAQRO9I/IO1SNyo0wClhGwqhESPRRQOcHPjrR01XkexmwS+Hlcc&#10;4Dg7o9k35WpyrRioD41nhPksA0Fce92wQXh/e75agghRsVatZ0L4ogCr6vysVIX2I7/SsI1GpBIO&#10;hUKwMXaFlKG25FSY+Y44eXvfOxWT7I3UvRpTuWtlnmUL6VTD6YNVHT1Zqg/bo0N4MR+Dy3ndyP39&#10;5/fabPTBjhHx8mJ6fAARaYp/YTjhJ3SoEtPOH1kH0SLcLPO0JSJcZ3MQKfB72CEs7m5BVqX8v6D6&#10;AQAA//8DAFBLAQItABQABgAIAAAAIQC2gziS/gAAAOEBAAATAAAAAAAAAAAAAAAAAAAAAABbQ29u&#10;dGVudF9UeXBlc10ueG1sUEsBAi0AFAAGAAgAAAAhADj9If/WAAAAlAEAAAsAAAAAAAAAAAAAAAAA&#10;LwEAAF9yZWxzLy5yZWxzUEsBAi0AFAAGAAgAAAAhAB9AKpL7AQAACwQAAA4AAAAAAAAAAAAAAAAA&#10;LgIAAGRycy9lMm9Eb2MueG1sUEsBAi0AFAAGAAgAAAAhABFddQfdAAAACQEAAA8AAAAAAAAAAAAA&#10;AAAAVQQAAGRycy9kb3ducmV2LnhtbFBLBQYAAAAABAAEAPMAAABfBQAAAAA=&#10;" strokecolor="#4472c4 [3204]" strokeweight=".5pt">
                <v:stroke endarrow="block" joinstyle="miter"/>
              </v:shape>
            </w:pict>
          </mc:Fallback>
        </mc:AlternateContent>
      </w:r>
    </w:p>
    <w:p w14:paraId="50282C7C"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01248" behindDoc="0" locked="0" layoutInCell="1" allowOverlap="1" wp14:anchorId="57E62C35" wp14:editId="343ACBAA">
                <wp:simplePos x="0" y="0"/>
                <wp:positionH relativeFrom="margin">
                  <wp:posOffset>50165</wp:posOffset>
                </wp:positionH>
                <wp:positionV relativeFrom="paragraph">
                  <wp:posOffset>163195</wp:posOffset>
                </wp:positionV>
                <wp:extent cx="6070600" cy="381000"/>
                <wp:effectExtent l="0" t="0" r="25400" b="19050"/>
                <wp:wrapNone/>
                <wp:docPr id="29" name="Прямоугольник: скругленные углы 9"/>
                <wp:cNvGraphicFramePr/>
                <a:graphic xmlns:a="http://schemas.openxmlformats.org/drawingml/2006/main">
                  <a:graphicData uri="http://schemas.microsoft.com/office/word/2010/wordprocessingShape">
                    <wps:wsp>
                      <wps:cNvSpPr/>
                      <wps:spPr>
                        <a:xfrm>
                          <a:off x="0" y="0"/>
                          <a:ext cx="6070600" cy="38100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2495687" w14:textId="77777777" w:rsidR="007C7965" w:rsidRPr="001A7864" w:rsidRDefault="007C7965" w:rsidP="00564CE9">
                            <w:pPr>
                              <w:spacing w:line="200" w:lineRule="exact"/>
                              <w:jc w:val="center"/>
                              <w:rPr>
                                <w:b/>
                                <w:lang w:val="en-US"/>
                              </w:rPr>
                            </w:pPr>
                            <w:r>
                              <w:rPr>
                                <w:b/>
                                <w:lang w:val="en-US"/>
                              </w:rPr>
                              <w:t>Introduction</w:t>
                            </w:r>
                            <w:r w:rsidRPr="001A7864">
                              <w:rPr>
                                <w:b/>
                                <w:lang w:val="en-US"/>
                              </w:rPr>
                              <w:t xml:space="preserve"> of microorganisms into oil reservoir water with the addition of milk whey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E62C35" id="_x0000_s1032" style="position:absolute;margin-left:3.95pt;margin-top:12.85pt;width:478pt;height:3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1/qgIAAFsFAAAOAAAAZHJzL2Uyb0RvYy54bWysVM1O3DAQvlfqO1i+lyRbukBEFq1AVJUQ&#10;IKDi7HVsNqpju7b3r6eiHqnUR+hDVEgVFJ4heaOOnR8QRT1UvSTzP56Zb2Z7Z1kKNGfGFkpmOFmL&#10;MWKSqryQFxl+f7b/ahMj64jMiVCSZXjFLN4ZvXyxvdApG6ipEjkzCIJImy50hqfO6TSKLJ2yktg1&#10;pZkEJVemJA5YcxHlhiwgeimiQRwPo4UyuTaKMmtButco8SjE55xRd8S5ZQ6JDMPbXPia8J34bzTa&#10;JumFIXpa0PYZ5B9eUZJCQtI+1B5xBM1M8UeosqBGWcXdGlVlpDgvKAs1QDVJ/KSa0ynRLNQCzbG6&#10;b5P9f2Hp4fzYoCLP8GALI0lKmFH1vf5cf6t+Vff1l+pHdV/d1l+ru+pndZOi+rK6Aa2X31bXIL2r&#10;r6pr1AjqK7TlO7rQNoXAp/rYtJwF0rdnyU3p/1A4WoYprPopsKVDFITDeCMexjAsCrrXm0kMNISJ&#10;Hry1se4tUyXyRIaNmsn8BEYdJkDmB9Y19p2dzyikl/mXNW8JlFsJ1ihPGIcuQPZBCBLwx3aFQXMC&#10;yMk/JO0ThARL78ILIXqn5Dkn4Tqn1ta7sYDJ3jF+zvEhW28dMirpeseykMr83Zk39l3VTa2+bLec&#10;LMPIh92wJipfAQyMavbDarpfQGsPiHXHxMBCwDRgyd0RfLhQiwyrlsJoqsyn5+TeHnAKWowWsGAZ&#10;th9nxDCMxDsJCN5K1tf9RgZm/c3GABjzWDN5rJGzclfBJBI4J5oG0ts70ZHcqPIcbsHYZwUVkRRy&#10;Z5g60zG7rll8uCaUjcfBDLZQE3cgTzX1wX2fPWrOlufE6BZfDpB5qLplJOkThDW23lOq8cwpXgT4&#10;+U43fW0nABscUNxeG38iHvPB6uEmjn4DAAD//wMAUEsDBBQABgAIAAAAIQAHPm8G3AAAAAcBAAAP&#10;AAAAZHJzL2Rvd25yZXYueG1sTI7LTsMwEEX3SPyDNUjsqNMi+ghxqgqEKpAqRFpYu/EQh8bjKHaa&#10;8PcMK1jeh+492Xp0jThjF2pPCqaTBARS6U1NlYLD/ulmCSJETUY3nlDBNwZY55cXmU6NH+gNz0Ws&#10;BI9QSLUCG2ObShlKi06HiW+ROPv0ndORZVdJ0+mBx10jZ0kyl07XxA9Wt/hgsTwVvVPwsfHbV9m/&#10;7N5Ptoj265mGx+lWqeurcXMPIuIY/8rwi8/okDPT0fdkgmgULFZcVDC7W4DgeDW/ZeOoYMmGzDP5&#10;nz//AQAA//8DAFBLAQItABQABgAIAAAAIQC2gziS/gAAAOEBAAATAAAAAAAAAAAAAAAAAAAAAABb&#10;Q29udGVudF9UeXBlc10ueG1sUEsBAi0AFAAGAAgAAAAhADj9If/WAAAAlAEAAAsAAAAAAAAAAAAA&#10;AAAALwEAAF9yZWxzLy5yZWxzUEsBAi0AFAAGAAgAAAAhAKLVnX+qAgAAWwUAAA4AAAAAAAAAAAAA&#10;AAAALgIAAGRycy9lMm9Eb2MueG1sUEsBAi0AFAAGAAgAAAAhAAc+bwbcAAAABwEAAA8AAAAAAAAA&#10;AAAAAAAABAUAAGRycy9kb3ducmV2LnhtbFBLBQYAAAAABAAEAPMAAAANBgAAAAA=&#10;" fillcolor="white [3201]" strokecolor="black [3200]" strokeweight="1pt">
                <v:stroke joinstyle="miter"/>
                <v:textbox>
                  <w:txbxContent>
                    <w:p w14:paraId="42495687" w14:textId="77777777" w:rsidR="007C7965" w:rsidRPr="001A7864" w:rsidRDefault="007C7965" w:rsidP="00564CE9">
                      <w:pPr>
                        <w:spacing w:line="200" w:lineRule="exact"/>
                        <w:jc w:val="center"/>
                        <w:rPr>
                          <w:b/>
                          <w:lang w:val="en-US"/>
                        </w:rPr>
                      </w:pPr>
                      <w:r>
                        <w:rPr>
                          <w:b/>
                          <w:lang w:val="en-US"/>
                        </w:rPr>
                        <w:t>Introduction</w:t>
                      </w:r>
                      <w:r w:rsidRPr="001A7864">
                        <w:rPr>
                          <w:b/>
                          <w:lang w:val="en-US"/>
                        </w:rPr>
                        <w:t xml:space="preserve"> of microorganisms into oil reservoir water with the addition of milk whey</w:t>
                      </w:r>
                    </w:p>
                  </w:txbxContent>
                </v:textbox>
                <w10:wrap anchorx="margin"/>
              </v:roundrect>
            </w:pict>
          </mc:Fallback>
        </mc:AlternateContent>
      </w:r>
      <w:r w:rsidRPr="00FE6A88">
        <w:rPr>
          <w:noProof/>
          <w:lang w:val="en-US" w:eastAsia="en-US"/>
        </w:rPr>
        <mc:AlternateContent>
          <mc:Choice Requires="wpc">
            <w:drawing>
              <wp:inline distT="0" distB="0" distL="0" distR="0" wp14:anchorId="4EA40D80" wp14:editId="06A6D20D">
                <wp:extent cx="260985" cy="152400"/>
                <wp:effectExtent l="0" t="0" r="0" b="0"/>
                <wp:docPr id="6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5347553" id="Полотно 62" o:spid="_x0000_s1026" editas="canvas" style="width:20.55pt;height:12pt;mso-position-horizontal-relative:char;mso-position-vertical-relative:line" coordsize="26098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eIMNa2wAAAAMBAAAPAAAAZHJzL2Rvd25yZXYueG1sTI9BS8QwEIXv&#10;gv8hjOBF3LRrXZbadBFBEMGDuwp7nDZjU00mpUl36783elkvA4/3eO+bajM7Kw40ht6zgnyRgSBu&#10;ve65U/C2e7xegwgRWaP1TAq+KcCmPj+rsNT+yK902MZOpBIOJSowMQ6llKE15DAs/ECcvA8/OoxJ&#10;jp3UIx5TubNymWUr6bDntGBwoAdD7dd2cgqe29XVZ95Me7d+eTc3t3b/FHeFUpcX8/0diEhzPIXh&#10;Fz+hQ52YGj+xDsIqSI/Ev5u8Is9BNAqWRQayruR/9voHAAD//wMAUEsBAi0AFAAGAAgAAAAhALaD&#10;OJL+AAAA4QEAABMAAAAAAAAAAAAAAAAAAAAAAFtDb250ZW50X1R5cGVzXS54bWxQSwECLQAUAAYA&#10;CAAAACEAOP0h/9YAAACUAQAACwAAAAAAAAAAAAAAAAAvAQAAX3JlbHMvLnJlbHNQSwECLQAUAAYA&#10;CAAAACEA7fXO/AABAAAIAgAADgAAAAAAAAAAAAAAAAAuAgAAZHJzL2Uyb0RvYy54bWxQSwECLQAU&#10;AAYACAAAACEAXiDDWtsAAAADAQAADwAAAAAAAAAAAAAAAABaAwAAZHJzL2Rvd25yZXYueG1sUEsF&#10;BgAAAAAEAAQA8wAAAGIEAAAAAA==&#10;">
                <v:shape id="_x0000_s1027" type="#_x0000_t75" style="position:absolute;width:260985;height:152400;visibility:visible;mso-wrap-style:square">
                  <v:fill o:detectmouseclick="t"/>
                  <v:path o:connecttype="none"/>
                </v:shape>
                <w10:anchorlock/>
              </v:group>
            </w:pict>
          </mc:Fallback>
        </mc:AlternateContent>
      </w:r>
    </w:p>
    <w:p w14:paraId="303F6711" w14:textId="77777777" w:rsidR="00564CE9" w:rsidRPr="00FE6A88" w:rsidRDefault="00564CE9" w:rsidP="00564CE9">
      <w:pPr>
        <w:spacing w:line="360" w:lineRule="auto"/>
        <w:rPr>
          <w:b/>
        </w:rPr>
      </w:pPr>
    </w:p>
    <w:p w14:paraId="0B61D5BD" w14:textId="77777777" w:rsidR="00564CE9" w:rsidRPr="00FE6A88" w:rsidRDefault="00564CE9" w:rsidP="00564CE9">
      <w:pPr>
        <w:spacing w:line="360" w:lineRule="auto"/>
        <w:rPr>
          <w:b/>
        </w:rPr>
      </w:pPr>
      <w:r w:rsidRPr="00FE6A88">
        <w:rPr>
          <w:noProof/>
          <w:lang w:val="en-US" w:eastAsia="en-US"/>
        </w:rPr>
        <mc:AlternateContent>
          <mc:Choice Requires="wps">
            <w:drawing>
              <wp:anchor distT="0" distB="0" distL="114300" distR="114300" simplePos="0" relativeHeight="251715584" behindDoc="0" locked="0" layoutInCell="1" allowOverlap="1" wp14:anchorId="48D4FB70" wp14:editId="2DBED2CD">
                <wp:simplePos x="0" y="0"/>
                <wp:positionH relativeFrom="column">
                  <wp:posOffset>3035935</wp:posOffset>
                </wp:positionH>
                <wp:positionV relativeFrom="paragraph">
                  <wp:posOffset>18415</wp:posOffset>
                </wp:positionV>
                <wp:extent cx="0" cy="237490"/>
                <wp:effectExtent l="76200" t="0" r="57150" b="48260"/>
                <wp:wrapNone/>
                <wp:docPr id="75" name="Прямая со стрелкой 75"/>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2D7356" id="Прямая со стрелкой 75" o:spid="_x0000_s1026" type="#_x0000_t32" style="position:absolute;margin-left:239.05pt;margin-top:1.45pt;width:0;height:18.7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Tc+wEAAAsEAAAOAAAAZHJzL2Uyb0RvYy54bWysU0uOEzEQ3SNxB8t70kn4zBClM4sMsEEQ&#10;8TmAx22nLfmnskl3dgMXmCNwBTYsgNGcoftGlN1JDwKEBGJT3bbrvXr1XF6etUaTnYCgnC3pbDKl&#10;RFjuKmW3JX375um9U0pCZLZi2llR0r0I9Gx1986y8Qsxd7XTlQCCJDYsGl/SOka/KIrAa2FYmDgv&#10;LB5KB4ZFXMK2qIA1yG50MZ9OHxWNg8qD4yIE3D0fDukq80speHwpZRCR6JKitpgj5HiRYrFassUW&#10;mK8VP8hg/6DCMGWx6Eh1ziIj70D9QmUUBxecjBPuTOGkVFzkHrCb2fSnbl7XzIvcC5oT/GhT+H+0&#10;/MVuA0RVJT15SIllBu+o+9hf9lfddfepvyL9++4GQ/+hv+w+d9+6r91N94VgMjrX+LBAgrXdwGEV&#10;/AaSDa0Ek77YIGmz2/vRbdFGwodNjrvz+ycPHueLKG5xHkJ8Jpwh6aekIQJT2zqunbV4pQ5m2Wy2&#10;ex4iVkbgEZCKaptiZEo/sRWJe489RVDMbrVIsjE9pRRJ/iA4/8W9FgP8lZBoCUocyuRhFGsNZMdw&#10;jBjnwsbZyITZCSaV1iNwmvX9EXjIT1CRB/VvwCMiV3Y2jmCjrIPfVY/tUbIc8o8ODH0nCy5ctc9X&#10;ma3BicteHV5HGukf1xl++4ZX3wEAAP//AwBQSwMEFAAGAAgAAAAhAFC8ULfcAAAACAEAAA8AAABk&#10;cnMvZG93bnJldi54bWxMj8FOwzAQRO9I/IO1SNyo04CgTeNUCIkeQRQO9ObGWztqvI5iNwl8PYs4&#10;lNuOZjT7plxPvhUD9rEJpGA+y0Ag1cE0ZBV8vD/fLEDEpMnoNhAq+MII6+ryotSFCSO94bBNVnAJ&#10;xUIrcCl1hZSxduh1nIUOib1D6L1OLHsrTa9HLvetzLPsXnrdEH9wusMnh/Vxe/IKXu3n4HPaNPKw&#10;3H1v7Is5ujEpdX01Pa5AJJzSOQy/+IwOFTPtw4lMFK2Cu4fFnKMK8iUI9v/0no/sFmRVyv8Dqh8A&#10;AAD//wMAUEsBAi0AFAAGAAgAAAAhALaDOJL+AAAA4QEAABMAAAAAAAAAAAAAAAAAAAAAAFtDb250&#10;ZW50X1R5cGVzXS54bWxQSwECLQAUAAYACAAAACEAOP0h/9YAAACUAQAACwAAAAAAAAAAAAAAAAAv&#10;AQAAX3JlbHMvLnJlbHNQSwECLQAUAAYACAAAACEAcnc03PsBAAALBAAADgAAAAAAAAAAAAAAAAAu&#10;AgAAZHJzL2Uyb0RvYy54bWxQSwECLQAUAAYACAAAACEAULxQt9wAAAAIAQAADwAAAAAAAAAAAAAA&#10;AABVBAAAZHJzL2Rvd25yZXYueG1sUEsFBgAAAAAEAAQA8wAAAF4FA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704320" behindDoc="0" locked="0" layoutInCell="1" allowOverlap="1" wp14:anchorId="0CA9D785" wp14:editId="6ABDC302">
                <wp:simplePos x="0" y="0"/>
                <wp:positionH relativeFrom="margin">
                  <wp:posOffset>668655</wp:posOffset>
                </wp:positionH>
                <wp:positionV relativeFrom="paragraph">
                  <wp:posOffset>257810</wp:posOffset>
                </wp:positionV>
                <wp:extent cx="4775200" cy="332509"/>
                <wp:effectExtent l="0" t="0" r="25400" b="10795"/>
                <wp:wrapNone/>
                <wp:docPr id="44" name="Прямоугольник: скругленные углы 9"/>
                <wp:cNvGraphicFramePr/>
                <a:graphic xmlns:a="http://schemas.openxmlformats.org/drawingml/2006/main">
                  <a:graphicData uri="http://schemas.microsoft.com/office/word/2010/wordprocessingShape">
                    <wps:wsp>
                      <wps:cNvSpPr/>
                      <wps:spPr>
                        <a:xfrm>
                          <a:off x="0" y="0"/>
                          <a:ext cx="4775200" cy="332509"/>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28948FF" w14:textId="77777777" w:rsidR="007C7965" w:rsidRPr="001A7864" w:rsidRDefault="007C7965" w:rsidP="00564CE9">
                            <w:pPr>
                              <w:jc w:val="center"/>
                              <w:rPr>
                                <w:b/>
                                <w:lang w:val="en-US"/>
                              </w:rPr>
                            </w:pPr>
                            <w:r w:rsidRPr="001A7864">
                              <w:rPr>
                                <w:b/>
                                <w:lang w:val="en-US"/>
                              </w:rPr>
                              <w:t>Formation of acids, biogas, oil biosurfatants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9D785" id="_x0000_s1033" style="position:absolute;margin-left:52.65pt;margin-top:20.3pt;width:376pt;height:26.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NFrgIAAFsFAAAOAAAAZHJzL2Uyb0RvYy54bWysVM1O3DAQvlfqO1i+l+xul26JyKIViKoS&#10;AgRUnL2OzUZ1bNf2brI9teqRSn2EPkSFVEHhGZI36tj5AVHUQ9VLMv/jmflmtnfKXKAVMzZTMsHD&#10;jQFGTFKVZvIiwe/O9l+8xsg6IlMilGQJXjOLd6bPn20XOmYjtVAiZQZBEGnjQid44ZyOo8jSBcuJ&#10;3VCaSVByZXLigDUXUWpIAdFzEY0Gg1dRoUyqjaLMWpDuNUo8DfE5Z9QdcW6ZQyLB8DYXviZ85/4b&#10;TbdJfGGIXmS0fQb5h1fkJJOQtA+1RxxBS5P9ESrPqFFWcbdBVR4pzjPKQg1QzXDwqJrTBdEs1ALN&#10;sbpvk/1/Yenh6tigLE3weIyRJDnMqPpef6q/Vb+qu/pL9aO6q27qr9Vt9bO6jlH9uboGrZffVFcg&#10;va0vqyvUCOpLtOU7WmgbQ+BTfWxazgLp21Nyk/s/FI7KMIV1PwVWOkRBOJ5MNmG0GFHQvXw52hyE&#10;oNG9tzbWvWEqR55IsFFLmZ7AqMMEyOrAOkgL9p2dzyikl/mXNW8JlFsL1ihPGIcuQPZRCBLwx3aF&#10;QSsCyEnfD31dEFJIsPQuPBOidxo+5SRc59TaejcWMNk7Dp5yvM/WW4eMSrreMc+kMn935o19V3VT&#10;qy/blfMyjHzSDWuu0jXAwKhmP6ym+xm09oBYd0wMLARMA5bcHcGHC1UkWLUURgtlPj4l9/aAU9Bi&#10;VMCCJdh+WBLDMBJvJSB4azge+40MzHhzMgLGPNTMH2rkMt9VMIkhnBNNA+ntnehIblR+Drdg5rOC&#10;ikgKuRNMnemYXdcsPlwTymazYAZbqIk7kKea+uC+zx41Z+U5MbrFlwNkHqpuGUn8CGGNrfeUarZ0&#10;imcBfr7TTV/bCcAGBwi118afiId8sLq/idPfAAAA//8DAFBLAwQUAAYACAAAACEA+HuXed8AAAAJ&#10;AQAADwAAAGRycy9kb3ducmV2LnhtbEyPTU/DMAyG70j8h8hI3Fgyxj4oTacJhCYmIUQHnLPWNGWN&#10;UzXpWv495gTH1370+nG6Hl0jTtiF2pOG6USBQCp8WVOl4W3/eLUCEaKh0jSeUMM3Blhn52epSUo/&#10;0Cue8lgJLqGQGA02xjaRMhQWnQkT3yLx7tN3zkSOXSXLzgxc7hp5rdRCOlMTX7CmxXuLxTHvnYaP&#10;jd++yH73/H60ebRfTzQ8TLdaX16MmzsQEcf4B8OvPqtDxk4H31MZRMNZzWeMarhRCxAMrOZLHhw0&#10;3M4UyCyV/z/IfgAAAP//AwBQSwECLQAUAAYACAAAACEAtoM4kv4AAADhAQAAEwAAAAAAAAAAAAAA&#10;AAAAAAAAW0NvbnRlbnRfVHlwZXNdLnhtbFBLAQItABQABgAIAAAAIQA4/SH/1gAAAJQBAAALAAAA&#10;AAAAAAAAAAAAAC8BAABfcmVscy8ucmVsc1BLAQItABQABgAIAAAAIQAMT6NFrgIAAFsFAAAOAAAA&#10;AAAAAAAAAAAAAC4CAABkcnMvZTJvRG9jLnhtbFBLAQItABQABgAIAAAAIQD4e5d53wAAAAkBAAAP&#10;AAAAAAAAAAAAAAAAAAgFAABkcnMvZG93bnJldi54bWxQSwUGAAAAAAQABADzAAAAFAYAAAAA&#10;" fillcolor="white [3201]" strokecolor="black [3200]" strokeweight="1pt">
                <v:stroke joinstyle="miter"/>
                <v:textbox>
                  <w:txbxContent>
                    <w:p w14:paraId="128948FF" w14:textId="77777777" w:rsidR="007C7965" w:rsidRPr="001A7864" w:rsidRDefault="007C7965" w:rsidP="00564CE9">
                      <w:pPr>
                        <w:jc w:val="center"/>
                        <w:rPr>
                          <w:b/>
                          <w:lang w:val="en-US"/>
                        </w:rPr>
                      </w:pPr>
                      <w:r w:rsidRPr="001A7864">
                        <w:rPr>
                          <w:b/>
                          <w:lang w:val="en-US"/>
                        </w:rPr>
                        <w:t>Formation of acids, biogas, oil biosurfatants</w:t>
                      </w:r>
                    </w:p>
                  </w:txbxContent>
                </v:textbox>
                <w10:wrap anchorx="margin"/>
              </v:roundrect>
            </w:pict>
          </mc:Fallback>
        </mc:AlternateContent>
      </w:r>
    </w:p>
    <w:p w14:paraId="43516FFA" w14:textId="77777777" w:rsidR="00564CE9" w:rsidRPr="00FE6A88" w:rsidRDefault="00564CE9" w:rsidP="00564CE9">
      <w:pPr>
        <w:spacing w:line="360" w:lineRule="auto"/>
        <w:jc w:val="center"/>
        <w:rPr>
          <w:bCs/>
          <w:kern w:val="28"/>
          <w:lang w:eastAsia="ru-RU"/>
        </w:rPr>
      </w:pPr>
    </w:p>
    <w:p w14:paraId="2641AC21" w14:textId="77777777" w:rsidR="00564CE9" w:rsidRPr="00FE6A88" w:rsidRDefault="00564CE9" w:rsidP="00564CE9">
      <w:pPr>
        <w:spacing w:line="360" w:lineRule="auto"/>
        <w:jc w:val="center"/>
        <w:rPr>
          <w:bCs/>
          <w:kern w:val="28"/>
          <w:lang w:eastAsia="ru-RU"/>
        </w:rPr>
      </w:pPr>
    </w:p>
    <w:p w14:paraId="40752D74" w14:textId="65BCFDE0" w:rsidR="00564CE9" w:rsidRPr="00A01225" w:rsidRDefault="00564CE9" w:rsidP="00564CE9">
      <w:pPr>
        <w:spacing w:line="360" w:lineRule="auto"/>
        <w:jc w:val="center"/>
        <w:rPr>
          <w:lang w:val="en-US" w:eastAsia="ru-RU"/>
        </w:rPr>
      </w:pPr>
      <w:r>
        <w:rPr>
          <w:bCs/>
          <w:kern w:val="28"/>
          <w:lang w:val="en-US" w:eastAsia="ru-RU"/>
        </w:rPr>
        <w:t>Figure</w:t>
      </w:r>
      <w:r w:rsidRPr="00FE6A88">
        <w:rPr>
          <w:bCs/>
          <w:kern w:val="28"/>
          <w:lang w:eastAsia="ru-RU"/>
        </w:rPr>
        <w:t xml:space="preserve"> 6</w:t>
      </w:r>
      <w:r w:rsidRPr="00A01225">
        <w:rPr>
          <w:bCs/>
          <w:kern w:val="28"/>
          <w:lang w:val="en-US" w:eastAsia="ru-RU"/>
        </w:rPr>
        <w:t xml:space="preserve"> - Principal </w:t>
      </w:r>
      <w:r w:rsidR="008156A9">
        <w:rPr>
          <w:bCs/>
          <w:kern w:val="28"/>
          <w:lang w:val="en-US" w:eastAsia="ru-RU"/>
        </w:rPr>
        <w:t>scheme</w:t>
      </w:r>
      <w:r w:rsidRPr="00A01225">
        <w:rPr>
          <w:bCs/>
          <w:kern w:val="28"/>
          <w:lang w:val="en-US" w:eastAsia="ru-RU"/>
        </w:rPr>
        <w:t xml:space="preserve"> of </w:t>
      </w:r>
      <w:r>
        <w:rPr>
          <w:bCs/>
          <w:kern w:val="28"/>
          <w:lang w:val="en-US" w:eastAsia="ru-RU"/>
        </w:rPr>
        <w:t xml:space="preserve">enhanced </w:t>
      </w:r>
      <w:r w:rsidRPr="00A01225">
        <w:rPr>
          <w:bCs/>
          <w:kern w:val="28"/>
          <w:lang w:val="en-US" w:eastAsia="ru-RU"/>
        </w:rPr>
        <w:t xml:space="preserve">oil recovery using microorganisms </w:t>
      </w:r>
      <w:r>
        <w:rPr>
          <w:bCs/>
          <w:kern w:val="28"/>
          <w:lang w:val="en-US" w:eastAsia="ru-RU"/>
        </w:rPr>
        <w:t>consortiun</w:t>
      </w:r>
    </w:p>
    <w:p w14:paraId="31AB6DD7" w14:textId="77777777" w:rsidR="005A541E" w:rsidRPr="00564CE9" w:rsidRDefault="005A541E" w:rsidP="005A541E">
      <w:pPr>
        <w:spacing w:line="360" w:lineRule="auto"/>
        <w:ind w:firstLine="720"/>
        <w:jc w:val="both"/>
        <w:rPr>
          <w:lang w:val="en-US" w:eastAsia="ru-RU"/>
        </w:rPr>
      </w:pPr>
    </w:p>
    <w:p w14:paraId="2D6B4568" w14:textId="77777777" w:rsidR="00E47C23" w:rsidRDefault="00E47C23" w:rsidP="00E47C23">
      <w:pPr>
        <w:spacing w:line="360" w:lineRule="auto"/>
        <w:ind w:firstLine="709"/>
        <w:jc w:val="both"/>
        <w:rPr>
          <w:lang w:eastAsia="ru-RU"/>
        </w:rPr>
      </w:pPr>
      <w:r>
        <w:rPr>
          <w:lang w:eastAsia="ru-RU"/>
        </w:rPr>
        <w:t>Laboratory conditions allow conducting a wide range of experiments, including model experiments, to study all the advantages and disadvantages of technological schemes, as well as to accurately determine the ways of improvement.</w:t>
      </w:r>
    </w:p>
    <w:p w14:paraId="07526B7F" w14:textId="77777777" w:rsidR="00E47C23" w:rsidRDefault="00E47C23" w:rsidP="00E47C23">
      <w:pPr>
        <w:spacing w:line="360" w:lineRule="auto"/>
        <w:ind w:firstLine="709"/>
        <w:jc w:val="both"/>
        <w:rPr>
          <w:lang w:eastAsia="ru-RU"/>
        </w:rPr>
      </w:pPr>
      <w:r>
        <w:rPr>
          <w:lang w:eastAsia="ru-RU"/>
        </w:rPr>
        <w:t>The use of microbiological approaches in the development of methods for increasing oil production requires careful selection of active strains of microorganisms with high target activity among microorganisms of the natural microflora of environmental objects and on the territory of the field.</w:t>
      </w:r>
    </w:p>
    <w:p w14:paraId="27468A81" w14:textId="3FF3A23D" w:rsidR="00E47C23" w:rsidRDefault="00E47C23" w:rsidP="00E47C23">
      <w:pPr>
        <w:spacing w:line="360" w:lineRule="auto"/>
        <w:ind w:firstLine="709"/>
        <w:jc w:val="both"/>
        <w:rPr>
          <w:b/>
          <w:color w:val="000000"/>
          <w:highlight w:val="yellow"/>
        </w:rPr>
      </w:pPr>
      <w:r>
        <w:rPr>
          <w:lang w:eastAsia="ru-RU"/>
        </w:rPr>
        <w:t>Thus, a biological product "Neftebak +" was obtained on the basis of aboriginal microorganisms isolated from the developed oil reservoir waters with oil-displacing and oil-diluting properties and can be used to reduce the viscosity of crude oil from fields in Western Kazakhstan, in particular, the "Akingen" field. A conceptual</w:t>
      </w:r>
      <w:r w:rsidR="008156A9">
        <w:rPr>
          <w:lang w:val="en-US" w:eastAsia="ru-RU"/>
        </w:rPr>
        <w:t xml:space="preserve"> technologicsl scheme</w:t>
      </w:r>
      <w:r>
        <w:rPr>
          <w:lang w:eastAsia="ru-RU"/>
        </w:rPr>
        <w:t xml:space="preserve"> for enhancing oil recovery using the association of microorganisms has been developed. The work requires further field trials.</w:t>
      </w:r>
    </w:p>
    <w:p w14:paraId="38B5F772" w14:textId="77777777" w:rsidR="00E47C23" w:rsidRDefault="00E47C23" w:rsidP="00E47C23">
      <w:pPr>
        <w:spacing w:line="360" w:lineRule="auto"/>
        <w:ind w:firstLine="709"/>
        <w:jc w:val="both"/>
        <w:rPr>
          <w:b/>
          <w:color w:val="000000"/>
        </w:rPr>
      </w:pPr>
    </w:p>
    <w:p w14:paraId="389DA3CC" w14:textId="77777777" w:rsidR="00E47C23" w:rsidRDefault="00E47C23" w:rsidP="00E47C23">
      <w:pPr>
        <w:spacing w:line="360" w:lineRule="auto"/>
        <w:ind w:firstLine="709"/>
        <w:jc w:val="both"/>
        <w:rPr>
          <w:b/>
          <w:color w:val="000000"/>
        </w:rPr>
      </w:pPr>
    </w:p>
    <w:p w14:paraId="3A2A32A9" w14:textId="77777777" w:rsidR="00E47C23" w:rsidRDefault="00E47C23" w:rsidP="00E47C23">
      <w:pPr>
        <w:spacing w:line="360" w:lineRule="auto"/>
        <w:ind w:firstLine="709"/>
        <w:jc w:val="both"/>
        <w:rPr>
          <w:b/>
          <w:color w:val="000000"/>
        </w:rPr>
      </w:pPr>
    </w:p>
    <w:p w14:paraId="339C85AE" w14:textId="77777777" w:rsidR="00E47C23" w:rsidRDefault="00E47C23" w:rsidP="00E47C23">
      <w:pPr>
        <w:spacing w:line="360" w:lineRule="auto"/>
        <w:ind w:firstLine="709"/>
        <w:jc w:val="both"/>
        <w:rPr>
          <w:b/>
          <w:color w:val="000000"/>
        </w:rPr>
      </w:pPr>
    </w:p>
    <w:p w14:paraId="0E119BC0" w14:textId="581CB450" w:rsidR="005A541E" w:rsidRPr="00C44340" w:rsidRDefault="00E47C23" w:rsidP="00E47C23">
      <w:pPr>
        <w:spacing w:line="360" w:lineRule="auto"/>
        <w:ind w:firstLine="709"/>
        <w:jc w:val="center"/>
        <w:rPr>
          <w:b/>
          <w:color w:val="000000"/>
          <w:lang w:val="en-US"/>
        </w:rPr>
      </w:pPr>
      <w:r w:rsidRPr="00C44340">
        <w:rPr>
          <w:b/>
          <w:color w:val="000000"/>
          <w:lang w:val="en-US"/>
        </w:rPr>
        <w:lastRenderedPageBreak/>
        <w:t>CONCLUSION</w:t>
      </w:r>
    </w:p>
    <w:p w14:paraId="709D7F28" w14:textId="77777777" w:rsidR="00137486" w:rsidRPr="00E47C23" w:rsidRDefault="00137486" w:rsidP="005A541E">
      <w:pPr>
        <w:spacing w:line="360" w:lineRule="auto"/>
        <w:ind w:firstLine="709"/>
        <w:jc w:val="center"/>
        <w:rPr>
          <w:color w:val="000000"/>
          <w:lang w:val="en-US"/>
        </w:rPr>
      </w:pPr>
    </w:p>
    <w:p w14:paraId="74CE5F11"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Based on the results of the studies carried out for 2018-2020, the following conclusions were made:</w:t>
      </w:r>
    </w:p>
    <w:p w14:paraId="2C21FDEC"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1. Selected 16 strains of microorganisms with high target activity on the basis of studying the oil-displacing and oil-thinning properties of the 31st strain of microorganisms developed by the oil reservoir waters of the "Akingen" field.</w:t>
      </w:r>
    </w:p>
    <w:p w14:paraId="2F170C32"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2. The identification of 16 selected strains of microorganisms based on the analysis of the nucleotide sequence of 16S rRNA:</w:t>
      </w:r>
    </w:p>
    <w:p w14:paraId="223B9C41"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strains T1, T3, T4, T5, D1 - attributed to the type strain of Pseudomonas aeruginosa, strain D8 - attributed to p. Bacillus.</w:t>
      </w:r>
    </w:p>
    <w:p w14:paraId="63E62508"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3. It was revealed that out of 16 strains of microorganisms, 8 strains, in particular, 5 strains of P. aeruginosa (D5, D6, D7, T2, T3) and representatives of bacilli: B. subtilis A5, Bacillus sp. S1, B. licheniformis SR1 have antagonistic activity against selected 16 strains.</w:t>
      </w:r>
    </w:p>
    <w:p w14:paraId="0F277F52"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4. On the basis of studying the antagonistic relationships between strains of 16 strains, the following 5 strains of microorganisms were selected: P. aeruginosa D5 - oil emulsifier, acid former, gas former, P. aeruginosa D6 - oil emulsifier, acid former, gas former, Bacillus sp. D1X - oil emulsifier, gasifier, B. licheniformis SR1 - acidifier, gasifier (anaerobic conditions) and B. licheniformis CL1 - acidifier, gasifier (anaerobic conditions).</w:t>
      </w:r>
    </w:p>
    <w:p w14:paraId="794C3757"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5. From the studied 12 constructed associations of microorganisms, by coincidence, at least 4 indicators out of 6 target properties - oil emulsification, acid formation, gas formation in aerobic and anaerobic conditions - the following 5 associations of microorganisms were selected, of which: 2 associations consisting of 2 monocultures - D6: SR 1; D6: CL1; 2 associations from 3 monocultures - D6: SR1: CL1; D6: CL1: D1X and one association of 4 monocultures D6: SR1: Cl1: D1X.</w:t>
      </w:r>
    </w:p>
    <w:p w14:paraId="7BF3FA8A"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6. It has been established that the maximum accumulation of biomass by the selected 5 associations of microorganisms under aerobic and anaerobic conditions occurs on a nutrient medium E8 with a molasses content of 10% of the total volume.</w:t>
      </w:r>
    </w:p>
    <w:p w14:paraId="59DF7CBD"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7. As a result of the monitoring of regional materials for use as additional nutrients during model experiments for the cultivation of active associations of microorganisms in the real oil reservoir waters of the Akingen field, whey and molasses were selected, and as additional sources of nitrogen, phosphorus, potassium - complex NPK fertilizer.</w:t>
      </w:r>
    </w:p>
    <w:p w14:paraId="6DC13B32"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 xml:space="preserve">8. It was revealed that the selected 5 associations of microorganisms actively ferment aggressive oil-formation water with the addition of nutrient sources in different versions: a </w:t>
      </w:r>
      <w:r w:rsidRPr="00E47C23">
        <w:rPr>
          <w:rFonts w:ascii="Times New Roman" w:eastAsia="Times New Roman" w:hAnsi="Times New Roman"/>
          <w:sz w:val="24"/>
          <w:szCs w:val="24"/>
        </w:rPr>
        <w:lastRenderedPageBreak/>
        <w:t>carbon source - milk whey or molasses; sources of nitrogen, phosphorus, potassium - complex nitrogen-phosphorus-potassium fertilizers (NPK).</w:t>
      </w:r>
    </w:p>
    <w:p w14:paraId="2908D385" w14:textId="77777777" w:rsidR="00E47C23" w:rsidRPr="00E47C23" w:rsidRDefault="00E47C23" w:rsidP="00E47C23">
      <w:pPr>
        <w:pStyle w:val="a8"/>
        <w:tabs>
          <w:tab w:val="left" w:pos="993"/>
          <w:tab w:val="left" w:pos="1134"/>
        </w:tabs>
        <w:spacing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9. It has been shown that the optimal nutritional supplement for the fermentation of petroleum water is milk whey in the amount of 15% vol. from Wednesday</w:t>
      </w:r>
    </w:p>
    <w:p w14:paraId="43A30438" w14:textId="77777777" w:rsidR="00E47C23" w:rsidRDefault="00E47C23" w:rsidP="00E47C23">
      <w:pPr>
        <w:pStyle w:val="a8"/>
        <w:tabs>
          <w:tab w:val="left" w:pos="993"/>
          <w:tab w:val="left" w:pos="1134"/>
        </w:tabs>
        <w:spacing w:after="0" w:line="360" w:lineRule="auto"/>
        <w:ind w:left="0" w:firstLine="709"/>
        <w:jc w:val="both"/>
        <w:rPr>
          <w:rFonts w:ascii="Times New Roman" w:eastAsia="Times New Roman" w:hAnsi="Times New Roman"/>
          <w:sz w:val="24"/>
          <w:szCs w:val="24"/>
        </w:rPr>
      </w:pPr>
      <w:r w:rsidRPr="00E47C23">
        <w:rPr>
          <w:rFonts w:ascii="Times New Roman" w:eastAsia="Times New Roman" w:hAnsi="Times New Roman"/>
          <w:sz w:val="24"/>
          <w:szCs w:val="24"/>
        </w:rPr>
        <w:t>10. It has been established that active acid and gas formers and oil emulsifiers (65% and 55%) are 2 associations of microorganisms, consisting of two and four cultures of microorganisms:</w:t>
      </w:r>
    </w:p>
    <w:p w14:paraId="657094B8" w14:textId="091D49C0" w:rsidR="00137486" w:rsidRDefault="00137486" w:rsidP="00E47C23">
      <w:pPr>
        <w:pStyle w:val="a8"/>
        <w:tabs>
          <w:tab w:val="left" w:pos="993"/>
          <w:tab w:val="left" w:pos="1134"/>
        </w:tabs>
        <w:spacing w:after="0" w:line="360" w:lineRule="auto"/>
        <w:ind w:left="0" w:firstLine="709"/>
        <w:jc w:val="both"/>
        <w:rPr>
          <w:rFonts w:ascii="Times New Roman" w:hAnsi="Times New Roman"/>
          <w:i/>
          <w:iCs/>
          <w:sz w:val="24"/>
          <w:szCs w:val="24"/>
          <w:lang w:val="en-US"/>
        </w:rPr>
      </w:pPr>
      <w:r w:rsidRPr="00137486">
        <w:rPr>
          <w:rFonts w:ascii="Times New Roman" w:hAnsi="Times New Roman"/>
          <w:i/>
          <w:iCs/>
          <w:sz w:val="24"/>
          <w:szCs w:val="24"/>
          <w:lang w:val="en-US"/>
        </w:rPr>
        <w:t xml:space="preserve">- </w:t>
      </w:r>
      <w:r w:rsidR="005A541E" w:rsidRPr="00137486">
        <w:rPr>
          <w:rFonts w:ascii="Times New Roman" w:hAnsi="Times New Roman"/>
          <w:i/>
          <w:iCs/>
          <w:sz w:val="24"/>
          <w:szCs w:val="24"/>
          <w:lang w:val="en-US"/>
        </w:rPr>
        <w:t>P.aeruginosa D6</w:t>
      </w:r>
      <w:r w:rsidR="005A541E" w:rsidRPr="00137486">
        <w:rPr>
          <w:rFonts w:ascii="Times New Roman" w:hAnsi="Times New Roman"/>
          <w:sz w:val="24"/>
          <w:szCs w:val="24"/>
          <w:lang w:val="en-US"/>
        </w:rPr>
        <w:t xml:space="preserve"> : </w:t>
      </w:r>
      <w:r w:rsidR="005A541E" w:rsidRPr="00137486">
        <w:rPr>
          <w:rFonts w:ascii="Times New Roman" w:hAnsi="Times New Roman"/>
          <w:i/>
          <w:iCs/>
          <w:sz w:val="24"/>
          <w:szCs w:val="24"/>
          <w:lang w:val="en-US"/>
        </w:rPr>
        <w:t>Bacillus licheniformis CL-1;</w:t>
      </w:r>
    </w:p>
    <w:p w14:paraId="0B519B79" w14:textId="3AC04DE0" w:rsidR="005A541E" w:rsidRDefault="00137486" w:rsidP="00137486">
      <w:pPr>
        <w:pStyle w:val="a8"/>
        <w:tabs>
          <w:tab w:val="left" w:pos="993"/>
          <w:tab w:val="left" w:pos="1134"/>
        </w:tabs>
        <w:spacing w:after="0" w:line="360" w:lineRule="auto"/>
        <w:ind w:left="709"/>
        <w:jc w:val="both"/>
        <w:rPr>
          <w:rFonts w:ascii="Times New Roman" w:hAnsi="Times New Roman"/>
          <w:bCs/>
          <w:kern w:val="24"/>
          <w:sz w:val="24"/>
          <w:szCs w:val="24"/>
        </w:rPr>
      </w:pPr>
      <w:r>
        <w:rPr>
          <w:rFonts w:ascii="Times New Roman" w:hAnsi="Times New Roman"/>
          <w:i/>
          <w:iCs/>
          <w:sz w:val="24"/>
          <w:szCs w:val="24"/>
        </w:rPr>
        <w:t xml:space="preserve">- </w:t>
      </w:r>
      <w:r w:rsidR="005A541E" w:rsidRPr="00137486">
        <w:rPr>
          <w:rFonts w:ascii="Times New Roman" w:hAnsi="Times New Roman"/>
          <w:i/>
          <w:iCs/>
          <w:sz w:val="24"/>
          <w:szCs w:val="24"/>
          <w:lang w:val="en-US"/>
        </w:rPr>
        <w:t>P.aeruginosa D6</w:t>
      </w:r>
      <w:r w:rsidR="005A541E" w:rsidRPr="00137486">
        <w:rPr>
          <w:rFonts w:ascii="Times New Roman" w:hAnsi="Times New Roman"/>
          <w:sz w:val="24"/>
          <w:szCs w:val="24"/>
        </w:rPr>
        <w:t xml:space="preserve"> : </w:t>
      </w:r>
      <w:r w:rsidR="005A541E" w:rsidRPr="00137486">
        <w:rPr>
          <w:rFonts w:ascii="Times New Roman" w:hAnsi="Times New Roman"/>
          <w:i/>
          <w:iCs/>
          <w:sz w:val="24"/>
          <w:szCs w:val="24"/>
          <w:lang w:val="en-US"/>
        </w:rPr>
        <w:t>B. licheniformis SR-1</w:t>
      </w:r>
      <w:r w:rsidR="005A541E" w:rsidRPr="00137486">
        <w:rPr>
          <w:rFonts w:ascii="Times New Roman" w:hAnsi="Times New Roman"/>
          <w:sz w:val="24"/>
          <w:szCs w:val="24"/>
        </w:rPr>
        <w:t xml:space="preserve">: </w:t>
      </w:r>
      <w:r w:rsidR="005A541E" w:rsidRPr="00137486">
        <w:rPr>
          <w:rFonts w:ascii="Times New Roman" w:hAnsi="Times New Roman"/>
          <w:i/>
          <w:iCs/>
          <w:sz w:val="24"/>
          <w:szCs w:val="24"/>
          <w:lang w:val="en-US"/>
        </w:rPr>
        <w:t>B. licheniformis CL-1</w:t>
      </w:r>
      <w:r w:rsidR="005A541E" w:rsidRPr="00137486">
        <w:rPr>
          <w:rFonts w:ascii="Times New Roman" w:hAnsi="Times New Roman"/>
          <w:sz w:val="24"/>
          <w:szCs w:val="24"/>
        </w:rPr>
        <w:t xml:space="preserve">: </w:t>
      </w:r>
      <w:r w:rsidR="005A541E" w:rsidRPr="00137486">
        <w:rPr>
          <w:rFonts w:ascii="Times New Roman" w:hAnsi="Times New Roman"/>
          <w:i/>
          <w:iCs/>
          <w:sz w:val="24"/>
          <w:szCs w:val="24"/>
          <w:lang w:val="en-US"/>
        </w:rPr>
        <w:t>Bacillus sp. D-1Х</w:t>
      </w:r>
      <w:r w:rsidR="005A541E" w:rsidRPr="00137486">
        <w:rPr>
          <w:rFonts w:ascii="Times New Roman" w:hAnsi="Times New Roman"/>
          <w:bCs/>
          <w:kern w:val="24"/>
          <w:sz w:val="24"/>
          <w:szCs w:val="24"/>
        </w:rPr>
        <w:t>.</w:t>
      </w:r>
    </w:p>
    <w:p w14:paraId="5915E034" w14:textId="261BE293" w:rsidR="00E47C23" w:rsidRPr="00E47C23" w:rsidRDefault="00E47C23" w:rsidP="00E47C23">
      <w:pPr>
        <w:tabs>
          <w:tab w:val="left" w:pos="993"/>
          <w:tab w:val="left" w:pos="1134"/>
        </w:tabs>
        <w:spacing w:line="360" w:lineRule="auto"/>
        <w:ind w:firstLine="709"/>
        <w:jc w:val="both"/>
        <w:rPr>
          <w:iCs/>
          <w:lang w:val="en-US"/>
        </w:rPr>
      </w:pPr>
      <w:r w:rsidRPr="00E47C23">
        <w:rPr>
          <w:iCs/>
          <w:lang w:val="en-US"/>
        </w:rPr>
        <w:t>1</w:t>
      </w:r>
      <w:r>
        <w:rPr>
          <w:iCs/>
          <w:lang w:val="en-US"/>
        </w:rPr>
        <w:t>1</w:t>
      </w:r>
      <w:r w:rsidRPr="00E47C23">
        <w:rPr>
          <w:iCs/>
          <w:lang w:val="en-US"/>
        </w:rPr>
        <w:t>. Compiled laboratory regulations for the production of the biological product "Neftebak +" for enhanced oil recovery using the association of microorganisms isolated from the flooded oil reservoir waters of the "Akingen" field</w:t>
      </w:r>
    </w:p>
    <w:p w14:paraId="37471703" w14:textId="164D2502" w:rsidR="00E47C23" w:rsidRPr="00E47C23" w:rsidRDefault="00E47C23" w:rsidP="00E47C23">
      <w:pPr>
        <w:tabs>
          <w:tab w:val="left" w:pos="993"/>
          <w:tab w:val="left" w:pos="1134"/>
        </w:tabs>
        <w:spacing w:line="360" w:lineRule="auto"/>
        <w:ind w:firstLine="709"/>
        <w:jc w:val="both"/>
        <w:rPr>
          <w:iCs/>
          <w:lang w:val="en-US"/>
        </w:rPr>
      </w:pPr>
      <w:r>
        <w:rPr>
          <w:iCs/>
          <w:lang w:val="en-US"/>
        </w:rPr>
        <w:t>1</w:t>
      </w:r>
      <w:r w:rsidRPr="00E47C23">
        <w:rPr>
          <w:iCs/>
          <w:lang w:val="en-US"/>
        </w:rPr>
        <w:t xml:space="preserve">2. </w:t>
      </w:r>
      <w:r w:rsidR="008156A9">
        <w:rPr>
          <w:iCs/>
          <w:lang w:val="en-US"/>
        </w:rPr>
        <w:t>The technological scheme</w:t>
      </w:r>
      <w:r w:rsidRPr="00E47C23">
        <w:rPr>
          <w:iCs/>
          <w:lang w:val="en-US"/>
        </w:rPr>
        <w:t xml:space="preserve"> for enhancing oil recovery by means of the association of microorganisms in model experiments was drawn up, based on the laboratory regulations for the production of the biological product "Neftebak +".</w:t>
      </w:r>
    </w:p>
    <w:p w14:paraId="66FD2B4A" w14:textId="3D4AAC0D" w:rsidR="00E47C23" w:rsidRPr="00E47C23" w:rsidRDefault="00E47C23" w:rsidP="00E47C23">
      <w:pPr>
        <w:tabs>
          <w:tab w:val="left" w:pos="993"/>
          <w:tab w:val="left" w:pos="1134"/>
        </w:tabs>
        <w:spacing w:line="360" w:lineRule="auto"/>
        <w:ind w:firstLine="709"/>
        <w:jc w:val="both"/>
        <w:rPr>
          <w:iCs/>
          <w:lang w:val="en-US"/>
        </w:rPr>
      </w:pPr>
      <w:r w:rsidRPr="00E47C23">
        <w:rPr>
          <w:iCs/>
          <w:lang w:val="en-US"/>
        </w:rPr>
        <w:t>The stated research tasks have been completed in full.</w:t>
      </w:r>
    </w:p>
    <w:p w14:paraId="5C7A6565" w14:textId="77777777" w:rsidR="00E47C23" w:rsidRDefault="00E47C23" w:rsidP="00E47C23">
      <w:pPr>
        <w:pStyle w:val="a3"/>
        <w:jc w:val="center"/>
        <w:rPr>
          <w:rFonts w:ascii="Times New Roman" w:hAnsi="Times New Roman"/>
          <w:sz w:val="24"/>
          <w:szCs w:val="24"/>
          <w:lang w:val="en-US"/>
        </w:rPr>
      </w:pPr>
    </w:p>
    <w:p w14:paraId="78E51662" w14:textId="77777777" w:rsidR="00E47C23" w:rsidRDefault="00E47C23" w:rsidP="00E47C23">
      <w:pPr>
        <w:pStyle w:val="a3"/>
        <w:jc w:val="center"/>
        <w:rPr>
          <w:rFonts w:ascii="Times New Roman" w:hAnsi="Times New Roman"/>
          <w:sz w:val="24"/>
          <w:szCs w:val="24"/>
          <w:lang w:val="en-US"/>
        </w:rPr>
      </w:pPr>
    </w:p>
    <w:p w14:paraId="1AF8E831" w14:textId="77777777" w:rsidR="00E47C23" w:rsidRDefault="00E47C23" w:rsidP="00E47C23">
      <w:pPr>
        <w:pStyle w:val="a3"/>
        <w:jc w:val="center"/>
        <w:rPr>
          <w:rFonts w:ascii="Times New Roman" w:hAnsi="Times New Roman"/>
          <w:sz w:val="24"/>
          <w:szCs w:val="24"/>
          <w:lang w:val="en-US"/>
        </w:rPr>
      </w:pPr>
    </w:p>
    <w:p w14:paraId="24AE5089" w14:textId="77777777" w:rsidR="00E47C23" w:rsidRDefault="00E47C23" w:rsidP="00E47C23">
      <w:pPr>
        <w:pStyle w:val="a3"/>
        <w:jc w:val="center"/>
        <w:rPr>
          <w:rFonts w:ascii="Times New Roman" w:hAnsi="Times New Roman"/>
          <w:sz w:val="24"/>
          <w:szCs w:val="24"/>
          <w:lang w:val="en-US"/>
        </w:rPr>
      </w:pPr>
    </w:p>
    <w:p w14:paraId="703EA983" w14:textId="77777777" w:rsidR="00E47C23" w:rsidRDefault="00E47C23" w:rsidP="00E47C23">
      <w:pPr>
        <w:pStyle w:val="a3"/>
        <w:jc w:val="center"/>
        <w:rPr>
          <w:rFonts w:ascii="Times New Roman" w:hAnsi="Times New Roman"/>
          <w:sz w:val="24"/>
          <w:szCs w:val="24"/>
          <w:lang w:val="en-US"/>
        </w:rPr>
      </w:pPr>
    </w:p>
    <w:p w14:paraId="667C4238" w14:textId="77777777" w:rsidR="00E47C23" w:rsidRDefault="00E47C23" w:rsidP="00E47C23">
      <w:pPr>
        <w:pStyle w:val="a3"/>
        <w:jc w:val="center"/>
        <w:rPr>
          <w:rFonts w:ascii="Times New Roman" w:hAnsi="Times New Roman"/>
          <w:sz w:val="24"/>
          <w:szCs w:val="24"/>
          <w:lang w:val="en-US"/>
        </w:rPr>
      </w:pPr>
    </w:p>
    <w:p w14:paraId="7AFA9E3A" w14:textId="77777777" w:rsidR="00E47C23" w:rsidRDefault="00E47C23" w:rsidP="00E47C23">
      <w:pPr>
        <w:pStyle w:val="a3"/>
        <w:jc w:val="center"/>
        <w:rPr>
          <w:rFonts w:ascii="Times New Roman" w:hAnsi="Times New Roman"/>
          <w:sz w:val="24"/>
          <w:szCs w:val="24"/>
          <w:lang w:val="en-US"/>
        </w:rPr>
      </w:pPr>
    </w:p>
    <w:p w14:paraId="168B37DA" w14:textId="77777777" w:rsidR="00E47C23" w:rsidRDefault="00E47C23" w:rsidP="00E47C23">
      <w:pPr>
        <w:pStyle w:val="a3"/>
        <w:jc w:val="center"/>
        <w:rPr>
          <w:rFonts w:ascii="Times New Roman" w:hAnsi="Times New Roman"/>
          <w:sz w:val="24"/>
          <w:szCs w:val="24"/>
          <w:lang w:val="en-US"/>
        </w:rPr>
      </w:pPr>
    </w:p>
    <w:p w14:paraId="6C2301F0" w14:textId="77777777" w:rsidR="00E47C23" w:rsidRDefault="00E47C23" w:rsidP="00E47C23">
      <w:pPr>
        <w:pStyle w:val="a3"/>
        <w:jc w:val="center"/>
        <w:rPr>
          <w:rFonts w:ascii="Times New Roman" w:hAnsi="Times New Roman"/>
          <w:sz w:val="24"/>
          <w:szCs w:val="24"/>
          <w:lang w:val="en-US"/>
        </w:rPr>
      </w:pPr>
    </w:p>
    <w:p w14:paraId="348A5AE9" w14:textId="77777777" w:rsidR="00E47C23" w:rsidRDefault="00E47C23" w:rsidP="00E47C23">
      <w:pPr>
        <w:pStyle w:val="a3"/>
        <w:jc w:val="center"/>
        <w:rPr>
          <w:rFonts w:ascii="Times New Roman" w:hAnsi="Times New Roman"/>
          <w:sz w:val="24"/>
          <w:szCs w:val="24"/>
          <w:lang w:val="en-US"/>
        </w:rPr>
      </w:pPr>
    </w:p>
    <w:p w14:paraId="5A42B11A" w14:textId="77777777" w:rsidR="00E47C23" w:rsidRDefault="00E47C23" w:rsidP="00E47C23">
      <w:pPr>
        <w:pStyle w:val="a3"/>
        <w:jc w:val="center"/>
        <w:rPr>
          <w:rFonts w:ascii="Times New Roman" w:hAnsi="Times New Roman"/>
          <w:sz w:val="24"/>
          <w:szCs w:val="24"/>
          <w:lang w:val="en-US"/>
        </w:rPr>
      </w:pPr>
    </w:p>
    <w:p w14:paraId="69E7DCD4" w14:textId="77777777" w:rsidR="00E47C23" w:rsidRDefault="00E47C23" w:rsidP="00E47C23">
      <w:pPr>
        <w:pStyle w:val="a3"/>
        <w:jc w:val="center"/>
        <w:rPr>
          <w:rFonts w:ascii="Times New Roman" w:hAnsi="Times New Roman"/>
          <w:sz w:val="24"/>
          <w:szCs w:val="24"/>
          <w:lang w:val="en-US"/>
        </w:rPr>
      </w:pPr>
    </w:p>
    <w:p w14:paraId="6B757DED" w14:textId="77777777" w:rsidR="00E47C23" w:rsidRDefault="00E47C23" w:rsidP="00E47C23">
      <w:pPr>
        <w:pStyle w:val="a3"/>
        <w:jc w:val="center"/>
        <w:rPr>
          <w:rFonts w:ascii="Times New Roman" w:hAnsi="Times New Roman"/>
          <w:sz w:val="24"/>
          <w:szCs w:val="24"/>
          <w:lang w:val="en-US"/>
        </w:rPr>
      </w:pPr>
    </w:p>
    <w:p w14:paraId="5CF4FE6B" w14:textId="77777777" w:rsidR="00E47C23" w:rsidRDefault="00E47C23" w:rsidP="00E47C23">
      <w:pPr>
        <w:pStyle w:val="a3"/>
        <w:jc w:val="center"/>
        <w:rPr>
          <w:rFonts w:ascii="Times New Roman" w:hAnsi="Times New Roman"/>
          <w:sz w:val="24"/>
          <w:szCs w:val="24"/>
          <w:lang w:val="en-US"/>
        </w:rPr>
      </w:pPr>
    </w:p>
    <w:p w14:paraId="318986D9" w14:textId="77777777" w:rsidR="00E47C23" w:rsidRDefault="00E47C23" w:rsidP="00E47C23">
      <w:pPr>
        <w:pStyle w:val="a3"/>
        <w:jc w:val="center"/>
        <w:rPr>
          <w:rFonts w:ascii="Times New Roman" w:hAnsi="Times New Roman"/>
          <w:sz w:val="24"/>
          <w:szCs w:val="24"/>
          <w:lang w:val="en-US"/>
        </w:rPr>
      </w:pPr>
    </w:p>
    <w:p w14:paraId="3B2911DF" w14:textId="77777777" w:rsidR="00E47C23" w:rsidRDefault="00E47C23" w:rsidP="00E47C23">
      <w:pPr>
        <w:pStyle w:val="a3"/>
        <w:jc w:val="center"/>
        <w:rPr>
          <w:rFonts w:ascii="Times New Roman" w:hAnsi="Times New Roman"/>
          <w:sz w:val="24"/>
          <w:szCs w:val="24"/>
          <w:lang w:val="en-US"/>
        </w:rPr>
      </w:pPr>
    </w:p>
    <w:p w14:paraId="750CBAEA" w14:textId="77777777" w:rsidR="00E47C23" w:rsidRDefault="00E47C23" w:rsidP="00E47C23">
      <w:pPr>
        <w:pStyle w:val="a3"/>
        <w:jc w:val="center"/>
        <w:rPr>
          <w:rFonts w:ascii="Times New Roman" w:hAnsi="Times New Roman"/>
          <w:sz w:val="24"/>
          <w:szCs w:val="24"/>
          <w:lang w:val="en-US"/>
        </w:rPr>
      </w:pPr>
    </w:p>
    <w:p w14:paraId="05B4E0D4" w14:textId="77777777" w:rsidR="00E47C23" w:rsidRDefault="00E47C23" w:rsidP="00E47C23">
      <w:pPr>
        <w:pStyle w:val="a3"/>
        <w:jc w:val="center"/>
        <w:rPr>
          <w:rFonts w:ascii="Times New Roman" w:hAnsi="Times New Roman"/>
          <w:sz w:val="24"/>
          <w:szCs w:val="24"/>
          <w:lang w:val="en-US"/>
        </w:rPr>
      </w:pPr>
    </w:p>
    <w:p w14:paraId="00D87F68" w14:textId="77777777" w:rsidR="00E47C23" w:rsidRDefault="00E47C23" w:rsidP="00E47C23">
      <w:pPr>
        <w:pStyle w:val="a3"/>
        <w:jc w:val="center"/>
        <w:rPr>
          <w:rFonts w:ascii="Times New Roman" w:hAnsi="Times New Roman"/>
          <w:sz w:val="24"/>
          <w:szCs w:val="24"/>
          <w:lang w:val="en-US"/>
        </w:rPr>
      </w:pPr>
    </w:p>
    <w:p w14:paraId="3E3C29D2" w14:textId="77777777" w:rsidR="00E47C23" w:rsidRDefault="00E47C23" w:rsidP="00E47C23">
      <w:pPr>
        <w:pStyle w:val="a3"/>
        <w:jc w:val="center"/>
        <w:rPr>
          <w:rFonts w:ascii="Times New Roman" w:hAnsi="Times New Roman"/>
          <w:sz w:val="24"/>
          <w:szCs w:val="24"/>
          <w:lang w:val="en-US"/>
        </w:rPr>
      </w:pPr>
    </w:p>
    <w:p w14:paraId="62C5C298" w14:textId="77777777" w:rsidR="00E47C23" w:rsidRDefault="00E47C23" w:rsidP="00E47C23">
      <w:pPr>
        <w:pStyle w:val="a3"/>
        <w:jc w:val="center"/>
        <w:rPr>
          <w:rFonts w:ascii="Times New Roman" w:hAnsi="Times New Roman"/>
          <w:sz w:val="24"/>
          <w:szCs w:val="24"/>
          <w:lang w:val="en-US"/>
        </w:rPr>
      </w:pPr>
    </w:p>
    <w:p w14:paraId="64F13D6A" w14:textId="77777777" w:rsidR="00E47C23" w:rsidRDefault="00E47C23" w:rsidP="00E47C23">
      <w:pPr>
        <w:pStyle w:val="a3"/>
        <w:jc w:val="center"/>
        <w:rPr>
          <w:rFonts w:ascii="Times New Roman" w:hAnsi="Times New Roman"/>
          <w:sz w:val="24"/>
          <w:szCs w:val="24"/>
          <w:lang w:val="en-US"/>
        </w:rPr>
      </w:pPr>
    </w:p>
    <w:p w14:paraId="1A1A8033" w14:textId="77777777" w:rsidR="00E47C23" w:rsidRDefault="00E47C23" w:rsidP="00E47C23">
      <w:pPr>
        <w:pStyle w:val="a3"/>
        <w:jc w:val="center"/>
        <w:rPr>
          <w:rFonts w:ascii="Times New Roman" w:hAnsi="Times New Roman"/>
          <w:sz w:val="24"/>
          <w:szCs w:val="24"/>
          <w:lang w:val="en-US"/>
        </w:rPr>
      </w:pPr>
    </w:p>
    <w:p w14:paraId="7AB6D0E0" w14:textId="77777777" w:rsidR="00E47C23" w:rsidRDefault="00E47C23" w:rsidP="00E47C23">
      <w:pPr>
        <w:pStyle w:val="a3"/>
        <w:jc w:val="center"/>
        <w:rPr>
          <w:rFonts w:ascii="Times New Roman" w:hAnsi="Times New Roman"/>
          <w:sz w:val="24"/>
          <w:szCs w:val="24"/>
          <w:lang w:val="en-US"/>
        </w:rPr>
      </w:pPr>
    </w:p>
    <w:p w14:paraId="2143D72C" w14:textId="77777777" w:rsidR="00E47C23" w:rsidRDefault="00E47C23" w:rsidP="00E47C23">
      <w:pPr>
        <w:pStyle w:val="a3"/>
        <w:jc w:val="center"/>
        <w:rPr>
          <w:rFonts w:ascii="Times New Roman" w:hAnsi="Times New Roman"/>
          <w:sz w:val="24"/>
          <w:szCs w:val="24"/>
          <w:lang w:val="en-US"/>
        </w:rPr>
      </w:pPr>
    </w:p>
    <w:p w14:paraId="1DB8D9A8" w14:textId="77777777" w:rsidR="00E47C23" w:rsidRDefault="00E47C23" w:rsidP="00E47C23">
      <w:pPr>
        <w:pStyle w:val="a3"/>
        <w:jc w:val="center"/>
        <w:rPr>
          <w:rFonts w:ascii="Times New Roman" w:hAnsi="Times New Roman"/>
          <w:sz w:val="24"/>
          <w:szCs w:val="24"/>
          <w:lang w:val="en-US"/>
        </w:rPr>
      </w:pPr>
    </w:p>
    <w:p w14:paraId="79B30D09" w14:textId="77777777" w:rsidR="00E47C23" w:rsidRDefault="00E47C23" w:rsidP="00E47C23">
      <w:pPr>
        <w:pStyle w:val="a3"/>
        <w:jc w:val="center"/>
        <w:rPr>
          <w:rFonts w:ascii="Times New Roman" w:hAnsi="Times New Roman"/>
          <w:sz w:val="24"/>
          <w:szCs w:val="24"/>
          <w:lang w:val="en-US"/>
        </w:rPr>
      </w:pPr>
    </w:p>
    <w:p w14:paraId="5B3CB1C4" w14:textId="77777777" w:rsidR="00E47C23" w:rsidRDefault="00E47C23" w:rsidP="00E47C23">
      <w:pPr>
        <w:pStyle w:val="a3"/>
        <w:jc w:val="center"/>
        <w:rPr>
          <w:rFonts w:ascii="Times New Roman" w:hAnsi="Times New Roman"/>
          <w:sz w:val="24"/>
          <w:szCs w:val="24"/>
          <w:lang w:val="en-US"/>
        </w:rPr>
      </w:pPr>
    </w:p>
    <w:p w14:paraId="7DA2A4F9" w14:textId="3A7CA7C3" w:rsidR="00E47C23" w:rsidRPr="00C44340" w:rsidRDefault="00E47C23" w:rsidP="00E47C23">
      <w:pPr>
        <w:pStyle w:val="a3"/>
        <w:jc w:val="center"/>
        <w:rPr>
          <w:rFonts w:ascii="Times New Roman" w:hAnsi="Times New Roman"/>
          <w:b/>
          <w:sz w:val="24"/>
          <w:szCs w:val="24"/>
          <w:lang w:val="en-US"/>
        </w:rPr>
      </w:pPr>
      <w:r w:rsidRPr="00C44340">
        <w:rPr>
          <w:rFonts w:ascii="Times New Roman" w:hAnsi="Times New Roman"/>
          <w:b/>
          <w:sz w:val="24"/>
          <w:szCs w:val="24"/>
          <w:lang w:val="en-US"/>
        </w:rPr>
        <w:lastRenderedPageBreak/>
        <w:t xml:space="preserve">REFERENCES </w:t>
      </w:r>
    </w:p>
    <w:p w14:paraId="3F9C43D6" w14:textId="52823443" w:rsidR="00137486" w:rsidRPr="00C2547D" w:rsidRDefault="00137486" w:rsidP="005A541E">
      <w:pPr>
        <w:tabs>
          <w:tab w:val="left" w:pos="567"/>
        </w:tabs>
        <w:spacing w:line="360" w:lineRule="auto"/>
        <w:ind w:firstLine="709"/>
        <w:jc w:val="center"/>
        <w:rPr>
          <w:lang w:val="en-US"/>
        </w:rPr>
      </w:pPr>
    </w:p>
    <w:p w14:paraId="64CC95E9" w14:textId="77777777" w:rsidR="00E47C23" w:rsidRPr="00E47C23" w:rsidRDefault="00E47C23" w:rsidP="00E47C23">
      <w:pPr>
        <w:tabs>
          <w:tab w:val="left" w:pos="567"/>
        </w:tabs>
        <w:spacing w:line="360" w:lineRule="auto"/>
        <w:ind w:firstLine="709"/>
        <w:jc w:val="both"/>
        <w:rPr>
          <w:lang w:val="en-US"/>
        </w:rPr>
      </w:pPr>
      <w:r w:rsidRPr="00E47C23">
        <w:rPr>
          <w:lang w:val="en-US"/>
        </w:rPr>
        <w:t>1 Sinyak Yu.V. Economic assessment of the potential of world oil and gas reserves // Problems of forecasting. - 2015. - No. 6. - S. 86-107.</w:t>
      </w:r>
    </w:p>
    <w:p w14:paraId="17A00388" w14:textId="77777777" w:rsidR="00E47C23" w:rsidRPr="00E47C23" w:rsidRDefault="00E47C23" w:rsidP="00E47C23">
      <w:pPr>
        <w:tabs>
          <w:tab w:val="left" w:pos="567"/>
        </w:tabs>
        <w:spacing w:line="360" w:lineRule="auto"/>
        <w:ind w:firstLine="709"/>
        <w:jc w:val="both"/>
        <w:rPr>
          <w:lang w:val="en-US"/>
        </w:rPr>
      </w:pPr>
      <w:r w:rsidRPr="00E47C23">
        <w:rPr>
          <w:lang w:val="en-US"/>
        </w:rPr>
        <w:t>2 Kurbanbaev M.I., Miroshnikov V.Ya., Tolokonsky S.I. Enhanced oil recovery in the fields of Kazakhstan // III International Scientific Symposium "Theory and Practice of Application of Enhanced Oil Recovery Methods", September 20-21, 2011, Moscow. - 243 p.</w:t>
      </w:r>
    </w:p>
    <w:p w14:paraId="70B443DB" w14:textId="77777777" w:rsidR="00E47C23" w:rsidRPr="00E47C23" w:rsidRDefault="00E47C23" w:rsidP="00E47C23">
      <w:pPr>
        <w:tabs>
          <w:tab w:val="left" w:pos="567"/>
        </w:tabs>
        <w:spacing w:line="360" w:lineRule="auto"/>
        <w:ind w:firstLine="709"/>
        <w:jc w:val="both"/>
        <w:rPr>
          <w:lang w:val="en-US"/>
        </w:rPr>
      </w:pPr>
      <w:r w:rsidRPr="00E47C23">
        <w:rPr>
          <w:lang w:val="en-US"/>
        </w:rPr>
        <w:t>3 Sarsenova A.S., Gusseinov I.Sh, Nagmetova G.Zh., Ayupova A.Zh., Aipova R., Kudaibergenov S.E., Kurmanbaev A.A. Study of the effect of the Bacillus subtilis strain Zh105-11, capable of biopav synthesis, on oil displacement // International Journal of Applied and Fundamental Research. - 2017. - No. 10-2. - S. 270-273.</w:t>
      </w:r>
    </w:p>
    <w:p w14:paraId="4E9C2563" w14:textId="77777777" w:rsidR="00E47C23" w:rsidRPr="00E47C23" w:rsidRDefault="00E47C23" w:rsidP="00E47C23">
      <w:pPr>
        <w:tabs>
          <w:tab w:val="left" w:pos="567"/>
        </w:tabs>
        <w:spacing w:line="360" w:lineRule="auto"/>
        <w:ind w:firstLine="709"/>
        <w:jc w:val="both"/>
        <w:rPr>
          <w:lang w:val="en-US"/>
        </w:rPr>
      </w:pPr>
      <w:r w:rsidRPr="00E47C23">
        <w:rPr>
          <w:lang w:val="en-US"/>
        </w:rPr>
        <w:t>4 Shibulal B., Al-Bahry S.N., Al-Wahaibi Y.M., Elshafie A.E., Al-Bemani A.S., Joshi S.J. Microbial enhanced heavy oil recovery by the aid of inhabitant spore-forming bacteria: an insight review. Scientific World Journal. 2014, 1-12.</w:t>
      </w:r>
    </w:p>
    <w:p w14:paraId="5753387B" w14:textId="77777777" w:rsidR="00E47C23" w:rsidRPr="00E47C23" w:rsidRDefault="00E47C23" w:rsidP="00E47C23">
      <w:pPr>
        <w:tabs>
          <w:tab w:val="left" w:pos="567"/>
        </w:tabs>
        <w:spacing w:line="360" w:lineRule="auto"/>
        <w:ind w:firstLine="709"/>
        <w:jc w:val="both"/>
        <w:rPr>
          <w:lang w:val="en-US"/>
        </w:rPr>
      </w:pPr>
      <w:r w:rsidRPr="00E47C23">
        <w:rPr>
          <w:lang w:val="en-US"/>
        </w:rPr>
        <w:t>5 Yernazarova A., Kaiyrmanova G., Zhubanova A. Microorganisms in oil reservoirs of west Kazakhstan. International Journal of Recent Technology and Engineering. Volume 7, Issue 4, 2018, Pages 70-72.</w:t>
      </w:r>
    </w:p>
    <w:p w14:paraId="2EAAA7A4" w14:textId="77777777" w:rsidR="00E47C23" w:rsidRPr="00E47C23" w:rsidRDefault="00E47C23" w:rsidP="00E47C23">
      <w:pPr>
        <w:tabs>
          <w:tab w:val="left" w:pos="567"/>
        </w:tabs>
        <w:spacing w:line="360" w:lineRule="auto"/>
        <w:ind w:firstLine="709"/>
        <w:jc w:val="both"/>
        <w:rPr>
          <w:lang w:val="en-US"/>
        </w:rPr>
      </w:pPr>
      <w:r w:rsidRPr="00E47C23">
        <w:rPr>
          <w:lang w:val="en-US"/>
        </w:rPr>
        <w:t>6 Sarsenova A.S., Guseinov I.Sh., Nagmetova G.Zh., Ayupova A.Zh., Aipova R., Kudaibergenov S.E., Kurmanbaev A.A. Study of the effect of the Bacillus subtilis strain Zh105-11, capable of biopav synthesis, on oil displacement // International Journal of Applied and Fundamental Research. - 2017. - No. 10-2. - S. 270-273.</w:t>
      </w:r>
    </w:p>
    <w:p w14:paraId="63EE1A10" w14:textId="77777777" w:rsidR="00E47C23" w:rsidRPr="00E47C23" w:rsidRDefault="00E47C23" w:rsidP="00E47C23">
      <w:pPr>
        <w:tabs>
          <w:tab w:val="left" w:pos="567"/>
        </w:tabs>
        <w:spacing w:line="360" w:lineRule="auto"/>
        <w:ind w:firstLine="709"/>
        <w:jc w:val="both"/>
        <w:rPr>
          <w:lang w:val="en-US"/>
        </w:rPr>
      </w:pPr>
      <w:r w:rsidRPr="00E47C23">
        <w:rPr>
          <w:lang w:val="en-US"/>
        </w:rPr>
        <w:t>7 Ismailov N. M., Rzayeva F. M. Biotechnology of oil production: Principles and application. Baku: Elm, 1998 .-- 198 p.</w:t>
      </w:r>
    </w:p>
    <w:p w14:paraId="406ACFB3" w14:textId="77777777" w:rsidR="00E47C23" w:rsidRPr="00E47C23" w:rsidRDefault="00E47C23" w:rsidP="00E47C23">
      <w:pPr>
        <w:tabs>
          <w:tab w:val="left" w:pos="567"/>
        </w:tabs>
        <w:spacing w:line="360" w:lineRule="auto"/>
        <w:ind w:firstLine="709"/>
        <w:jc w:val="both"/>
        <w:rPr>
          <w:lang w:val="en-US"/>
        </w:rPr>
      </w:pPr>
      <w:r w:rsidRPr="00E47C23">
        <w:rPr>
          <w:lang w:val="en-US"/>
        </w:rPr>
        <w:t>8 Haicheng She, Debin Kong, Yiqiang Li, Zaiqiang Hu, Hu Guo. Recent Advance of Microbial Enhanced Oil Recovery (MEOR) in China // Geofluids. 2019.16 Pages</w:t>
      </w:r>
    </w:p>
    <w:p w14:paraId="5CAED17B" w14:textId="77777777" w:rsidR="00E47C23" w:rsidRPr="00E47C23" w:rsidRDefault="00E47C23" w:rsidP="00E47C23">
      <w:pPr>
        <w:tabs>
          <w:tab w:val="left" w:pos="567"/>
        </w:tabs>
        <w:spacing w:line="360" w:lineRule="auto"/>
        <w:ind w:firstLine="709"/>
        <w:jc w:val="both"/>
        <w:rPr>
          <w:lang w:val="en-US"/>
        </w:rPr>
      </w:pPr>
      <w:r w:rsidRPr="00E47C23">
        <w:rPr>
          <w:lang w:val="en-US"/>
        </w:rPr>
        <w:t>9 K. Aleklett, M. Höök, K. Jakobsson, M. Lardelli, S. Snowden, and B. Söderbergh, The peak of the oil age — analyzing the world oil production reference scenario in world energy outlook 2008, ”Energy Policy, vol. 38, no. 3, pp. 1398-1414, 2010.</w:t>
      </w:r>
    </w:p>
    <w:p w14:paraId="39A73227" w14:textId="77777777" w:rsidR="00E47C23" w:rsidRPr="00E47C23" w:rsidRDefault="00E47C23" w:rsidP="00E47C23">
      <w:pPr>
        <w:tabs>
          <w:tab w:val="left" w:pos="567"/>
        </w:tabs>
        <w:spacing w:line="360" w:lineRule="auto"/>
        <w:ind w:firstLine="709"/>
        <w:jc w:val="both"/>
        <w:rPr>
          <w:lang w:val="en-US"/>
        </w:rPr>
      </w:pPr>
      <w:r w:rsidRPr="00E47C23">
        <w:rPr>
          <w:lang w:val="en-US"/>
        </w:rPr>
        <w:t>10 Beggar, I., Petrisor I.G., Yen T. E. Microbial enhanced oil recovery (MEOR). Oil Science and Technology, 2007.25 (11-12): p. 1353-1366</w:t>
      </w:r>
    </w:p>
    <w:p w14:paraId="5E3BCD2B" w14:textId="77777777" w:rsidR="00E47C23" w:rsidRPr="00E47C23" w:rsidRDefault="00E47C23" w:rsidP="00E47C23">
      <w:pPr>
        <w:tabs>
          <w:tab w:val="left" w:pos="567"/>
        </w:tabs>
        <w:spacing w:line="360" w:lineRule="auto"/>
        <w:ind w:firstLine="709"/>
        <w:jc w:val="both"/>
        <w:rPr>
          <w:lang w:val="en-US"/>
        </w:rPr>
      </w:pPr>
      <w:r w:rsidRPr="00E47C23">
        <w:rPr>
          <w:lang w:val="en-US"/>
        </w:rPr>
        <w:t>11 V. N. Koskov, B. V. Koskov. Geophysical surveys of wells and interpretation of logging data: textbook. allowance / V. N. Koskov, B. V. Koskov. - Perm: Publishing house of Perm. state tech. University, 2007 .-- 317 p.</w:t>
      </w:r>
    </w:p>
    <w:p w14:paraId="373AE401" w14:textId="77777777" w:rsidR="00E47C23" w:rsidRPr="00E47C23" w:rsidRDefault="00E47C23" w:rsidP="00E47C23">
      <w:pPr>
        <w:tabs>
          <w:tab w:val="left" w:pos="567"/>
        </w:tabs>
        <w:spacing w:line="360" w:lineRule="auto"/>
        <w:ind w:firstLine="709"/>
        <w:jc w:val="both"/>
        <w:rPr>
          <w:lang w:val="en-US"/>
        </w:rPr>
      </w:pPr>
      <w:r w:rsidRPr="00E47C23">
        <w:rPr>
          <w:lang w:val="en-US"/>
        </w:rPr>
        <w:lastRenderedPageBreak/>
        <w:t>12 Eremin N.A., Ibatulin R.R., Nazina T.N., Sitnikov A.A. Biological methods of enhanced oil recovery. Moscow: Russian State University of Oil and Gas. THEM. Gubkina, 2003 .-- 125 p.</w:t>
      </w:r>
    </w:p>
    <w:p w14:paraId="6949DE17" w14:textId="77777777" w:rsidR="00E47C23" w:rsidRPr="00E47C23" w:rsidRDefault="00E47C23" w:rsidP="00E47C23">
      <w:pPr>
        <w:tabs>
          <w:tab w:val="left" w:pos="567"/>
        </w:tabs>
        <w:spacing w:line="360" w:lineRule="auto"/>
        <w:ind w:firstLine="709"/>
        <w:jc w:val="both"/>
        <w:rPr>
          <w:lang w:val="en-US"/>
        </w:rPr>
      </w:pPr>
      <w:r w:rsidRPr="00E47C23">
        <w:rPr>
          <w:lang w:val="en-US"/>
        </w:rPr>
        <w:t>13 K. Fujiwara, Y. Sugai, N. Yazawa, K. Ohno, C. X. Hong, and H. Enomoto, “Biotechnological approach for development of microbial enhanced oil recovery technique,” ​​Studies in Surface Science and Catalysis, vol. 151, pp. 405-445, 2004.</w:t>
      </w:r>
    </w:p>
    <w:p w14:paraId="51DA0F7E" w14:textId="77777777" w:rsidR="00E47C23" w:rsidRPr="00E47C23" w:rsidRDefault="00E47C23" w:rsidP="00E47C23">
      <w:pPr>
        <w:tabs>
          <w:tab w:val="left" w:pos="567"/>
        </w:tabs>
        <w:spacing w:line="360" w:lineRule="auto"/>
        <w:ind w:firstLine="709"/>
        <w:jc w:val="both"/>
        <w:rPr>
          <w:lang w:val="en-US"/>
        </w:rPr>
      </w:pPr>
      <w:r w:rsidRPr="00E47C23">
        <w:rPr>
          <w:lang w:val="en-US"/>
        </w:rPr>
        <w:t>14 M. Safdel, M. A. Anbaz, A. Daryasafar, and M. Jamialahmadi, “Microbial enhanced oil recovery, a critical review on worldwide implemented field trials in different countries,” Renewable and Sustainable Energy Reviews, vol. 74, pp. 159-172, 2017.</w:t>
      </w:r>
    </w:p>
    <w:p w14:paraId="35912745" w14:textId="77777777" w:rsidR="00E47C23" w:rsidRPr="00E47C23" w:rsidRDefault="00E47C23" w:rsidP="00E47C23">
      <w:pPr>
        <w:tabs>
          <w:tab w:val="left" w:pos="567"/>
        </w:tabs>
        <w:spacing w:line="360" w:lineRule="auto"/>
        <w:ind w:firstLine="709"/>
        <w:jc w:val="both"/>
        <w:rPr>
          <w:lang w:val="en-US"/>
        </w:rPr>
      </w:pPr>
      <w:r w:rsidRPr="00E47C23">
        <w:rPr>
          <w:lang w:val="en-US"/>
        </w:rPr>
        <w:t>15 Suleimanov B.A., Rzayeva S.J., Keldibayeva S.S. A new microbial enhanced oil recovery (MEOR) method for oil formations containing highly mineralized water // Petroleum Science and Technology. 2020.R. 1-8.</w:t>
      </w:r>
    </w:p>
    <w:p w14:paraId="1C9C5B62" w14:textId="77777777" w:rsidR="00E47C23" w:rsidRPr="00E47C23" w:rsidRDefault="00E47C23" w:rsidP="00E47C23">
      <w:pPr>
        <w:tabs>
          <w:tab w:val="left" w:pos="567"/>
        </w:tabs>
        <w:spacing w:line="360" w:lineRule="auto"/>
        <w:ind w:firstLine="709"/>
        <w:jc w:val="both"/>
        <w:rPr>
          <w:lang w:val="en-US"/>
        </w:rPr>
      </w:pPr>
      <w:r w:rsidRPr="00E47C23">
        <w:rPr>
          <w:lang w:val="en-US"/>
        </w:rPr>
        <w:t>16 Shershelyuk A.E., Bykova G.A. Enhanced oil recovery methods. Comparison of Russian and foreign experience // Academic journal of Western Siberia. 2015 .-- (60) v.11. S. 22–26.</w:t>
      </w:r>
    </w:p>
    <w:p w14:paraId="356A85DC" w14:textId="77777777" w:rsidR="00E47C23" w:rsidRPr="00E47C23" w:rsidRDefault="00E47C23" w:rsidP="00E47C23">
      <w:pPr>
        <w:tabs>
          <w:tab w:val="left" w:pos="567"/>
        </w:tabs>
        <w:spacing w:line="360" w:lineRule="auto"/>
        <w:ind w:firstLine="709"/>
        <w:jc w:val="both"/>
        <w:rPr>
          <w:lang w:val="en-US"/>
        </w:rPr>
      </w:pPr>
      <w:r w:rsidRPr="00E47C23">
        <w:rPr>
          <w:lang w:val="en-US"/>
        </w:rPr>
        <w:t>17 Netrusov A.I., Egorova M.A., Zakharchuk L.M. Workshop on Microbiology. M .: Academy, 2005 .-- 608 p.</w:t>
      </w:r>
    </w:p>
    <w:p w14:paraId="529E18CB" w14:textId="77777777" w:rsidR="00E47C23" w:rsidRPr="00E47C23" w:rsidRDefault="00E47C23" w:rsidP="00E47C23">
      <w:pPr>
        <w:tabs>
          <w:tab w:val="left" w:pos="567"/>
        </w:tabs>
        <w:spacing w:line="360" w:lineRule="auto"/>
        <w:ind w:firstLine="709"/>
        <w:jc w:val="both"/>
        <w:rPr>
          <w:lang w:val="en-US"/>
        </w:rPr>
      </w:pPr>
      <w:r w:rsidRPr="00E47C23">
        <w:rPr>
          <w:lang w:val="en-US"/>
        </w:rPr>
        <w:t>18 Pruthi, V &amp; Cameotra, SS 1997, Rapid identification of biosurfactant-producing bacterial strains using a cell surface hydrophobicity technique. Biotechnology Technology. 11: 671-674.</w:t>
      </w:r>
    </w:p>
    <w:p w14:paraId="162A15B7" w14:textId="77777777" w:rsidR="00E47C23" w:rsidRPr="00E47C23" w:rsidRDefault="00E47C23" w:rsidP="00E47C23">
      <w:pPr>
        <w:tabs>
          <w:tab w:val="left" w:pos="567"/>
        </w:tabs>
        <w:spacing w:line="360" w:lineRule="auto"/>
        <w:ind w:firstLine="709"/>
        <w:jc w:val="both"/>
        <w:rPr>
          <w:lang w:val="en-US"/>
        </w:rPr>
      </w:pPr>
      <w:r w:rsidRPr="00E47C23">
        <w:rPr>
          <w:lang w:val="en-US"/>
        </w:rPr>
        <w:t>19 Vasiliev V.P. Analytical chemistry. In 2 books. Book. 2. Physical and chemical methods of analysis: Textbook. for stud. universities studying in chemical technology. specialist. - 2nd ed., Rev. and add. - M .: Bustard, 2002 .-- 384 p.</w:t>
      </w:r>
    </w:p>
    <w:p w14:paraId="678FCB85" w14:textId="77777777" w:rsidR="00E47C23" w:rsidRPr="00E47C23" w:rsidRDefault="00E47C23" w:rsidP="00E47C23">
      <w:pPr>
        <w:tabs>
          <w:tab w:val="left" w:pos="567"/>
        </w:tabs>
        <w:spacing w:line="360" w:lineRule="auto"/>
        <w:ind w:firstLine="709"/>
        <w:jc w:val="both"/>
        <w:rPr>
          <w:lang w:val="en-US"/>
        </w:rPr>
      </w:pPr>
      <w:r w:rsidRPr="00E47C23">
        <w:rPr>
          <w:lang w:val="en-US"/>
        </w:rPr>
        <w:t>20 Clayton R. A., Sutton G., Hinkle P. S., Bult Jr. C., Fields C..1995. Intraspecific variation in small-subunit rRNA sequences in GenBank: why single sequences may not adequately represent prokaryotic taxa // International Journal of Systematic Bacteriology. - 1995. - Vol. 45. - P. 595-599.</w:t>
      </w:r>
    </w:p>
    <w:p w14:paraId="127F9672" w14:textId="77777777" w:rsidR="00E47C23" w:rsidRPr="00E47C23" w:rsidRDefault="00E47C23" w:rsidP="00E47C23">
      <w:pPr>
        <w:tabs>
          <w:tab w:val="left" w:pos="567"/>
        </w:tabs>
        <w:spacing w:line="360" w:lineRule="auto"/>
        <w:ind w:firstLine="709"/>
        <w:jc w:val="both"/>
        <w:rPr>
          <w:lang w:val="en-US"/>
        </w:rPr>
      </w:pPr>
      <w:r w:rsidRPr="00E47C23">
        <w:rPr>
          <w:lang w:val="en-US"/>
        </w:rPr>
        <w:t>21 Zhang Q., Kennon R., Koza M. A., Hulten K., Clarridge III J. E. 2002. Pseudoepidemic due to a unique strain of Mycobacterium szulqai: genotypic, phenotypic, and epidemiological analysis // Journal of Clinical Microbiology. - 2002. - Vol. 40. - P. 1134-1139.</w:t>
      </w:r>
    </w:p>
    <w:p w14:paraId="43BB40D2" w14:textId="77777777" w:rsidR="00E47C23" w:rsidRPr="00E47C23" w:rsidRDefault="00E47C23" w:rsidP="00E47C23">
      <w:pPr>
        <w:tabs>
          <w:tab w:val="left" w:pos="567"/>
        </w:tabs>
        <w:spacing w:line="360" w:lineRule="auto"/>
        <w:ind w:firstLine="709"/>
        <w:jc w:val="both"/>
        <w:rPr>
          <w:lang w:val="en-US"/>
        </w:rPr>
      </w:pPr>
      <w:r w:rsidRPr="00E47C23">
        <w:rPr>
          <w:lang w:val="en-US"/>
        </w:rPr>
        <w:t>22 Clarridge III J. E. Impact of 16S rRNA Gene Sequence Analysis for Identification of Bacteria on Clinical Microbiology and Infectious Diseases // Clinical Microbiology Reviews. - 2004. - Vol. 17. - P. 840–862.</w:t>
      </w:r>
    </w:p>
    <w:p w14:paraId="01B294FB" w14:textId="77777777" w:rsidR="00E47C23" w:rsidRPr="00E47C23" w:rsidRDefault="00E47C23" w:rsidP="00E47C23">
      <w:pPr>
        <w:tabs>
          <w:tab w:val="left" w:pos="567"/>
        </w:tabs>
        <w:spacing w:line="360" w:lineRule="auto"/>
        <w:ind w:firstLine="709"/>
        <w:jc w:val="both"/>
        <w:rPr>
          <w:lang w:val="en-US"/>
        </w:rPr>
      </w:pPr>
      <w:r w:rsidRPr="00E47C23">
        <w:rPr>
          <w:lang w:val="en-US"/>
        </w:rPr>
        <w:lastRenderedPageBreak/>
        <w:t>23 Kumar S., Tamura K., Nei M. MEGA3: Integrated software for Molecular Evolutionary Genetics Analysis and sequence alignment // Briefings in bioinformatics. - 2004. - Vol. 5, no. 2. - P. 150-163.</w:t>
      </w:r>
    </w:p>
    <w:p w14:paraId="3B0A08BF" w14:textId="77777777" w:rsidR="00E47C23" w:rsidRPr="00E47C23" w:rsidRDefault="00E47C23" w:rsidP="00E47C23">
      <w:pPr>
        <w:tabs>
          <w:tab w:val="left" w:pos="567"/>
        </w:tabs>
        <w:spacing w:line="360" w:lineRule="auto"/>
        <w:ind w:firstLine="709"/>
        <w:jc w:val="both"/>
        <w:rPr>
          <w:lang w:val="en-US"/>
        </w:rPr>
      </w:pPr>
      <w:r w:rsidRPr="00E47C23">
        <w:rPr>
          <w:lang w:val="en-US"/>
        </w:rPr>
        <w:t>24 Characteristics of digital spectrophotometry. https://enciklopediya-tehniki.ru/cifrovoy-spektrofotometr.html</w:t>
      </w:r>
    </w:p>
    <w:p w14:paraId="681BC6D4" w14:textId="2CDE9DF6" w:rsidR="00E47C23" w:rsidRPr="00C2547D" w:rsidRDefault="00E47C23" w:rsidP="00E47C23">
      <w:pPr>
        <w:tabs>
          <w:tab w:val="left" w:pos="567"/>
        </w:tabs>
        <w:spacing w:line="360" w:lineRule="auto"/>
        <w:ind w:firstLine="709"/>
        <w:jc w:val="both"/>
        <w:rPr>
          <w:lang w:val="en-US"/>
        </w:rPr>
      </w:pPr>
      <w:r w:rsidRPr="00E47C23">
        <w:rPr>
          <w:lang w:val="en-US"/>
        </w:rPr>
        <w:t xml:space="preserve">25 I.E. Buchenkov, E. R. Gritskevich et al. Laboratory workshop on microbiology: manual - Minsk: ITC Ministry of Finance, 2017 .-- </w:t>
      </w:r>
      <w:r w:rsidRPr="00C2547D">
        <w:rPr>
          <w:lang w:val="en-US"/>
        </w:rPr>
        <w:t>77 p.</w:t>
      </w:r>
    </w:p>
    <w:p w14:paraId="4322E46A" w14:textId="77777777" w:rsidR="00E47C23" w:rsidRPr="00E47C23" w:rsidRDefault="00E47C23" w:rsidP="00E47C23">
      <w:pPr>
        <w:tabs>
          <w:tab w:val="left" w:pos="567"/>
        </w:tabs>
        <w:spacing w:line="360" w:lineRule="auto"/>
        <w:ind w:firstLine="709"/>
        <w:jc w:val="both"/>
        <w:rPr>
          <w:lang w:val="en-US"/>
        </w:rPr>
      </w:pPr>
      <w:r w:rsidRPr="00E47C23">
        <w:rPr>
          <w:lang w:val="en-US"/>
        </w:rPr>
        <w:t>26 Lapa S.V., Pasichnik L.A., Dankevich L.A. Antagonistic activity of bacterial strains of the genus Bacillus to pathogens of fungal and bacterial diseases of leguminous crops // Informational bulletin of the VPRS MOBB No. 42 - St. Petersburg, 2001. - P. 120-124.</w:t>
      </w:r>
    </w:p>
    <w:p w14:paraId="2CA19F42" w14:textId="77777777" w:rsidR="00E47C23" w:rsidRPr="00E47C23" w:rsidRDefault="00E47C23" w:rsidP="00E47C23">
      <w:pPr>
        <w:tabs>
          <w:tab w:val="left" w:pos="567"/>
        </w:tabs>
        <w:spacing w:line="360" w:lineRule="auto"/>
        <w:ind w:firstLine="709"/>
        <w:jc w:val="both"/>
        <w:rPr>
          <w:lang w:val="en-US"/>
        </w:rPr>
      </w:pPr>
      <w:r w:rsidRPr="00E47C23">
        <w:rPr>
          <w:lang w:val="en-US"/>
        </w:rPr>
        <w:t>27 Lakin G.F. Biometrics: Textbook. allowance: M .: Higher. shk., 1968.287 s.</w:t>
      </w:r>
    </w:p>
    <w:p w14:paraId="4F677E44" w14:textId="77777777" w:rsidR="00E47C23" w:rsidRPr="00E47C23" w:rsidRDefault="00E47C23" w:rsidP="00E47C23">
      <w:pPr>
        <w:tabs>
          <w:tab w:val="left" w:pos="567"/>
        </w:tabs>
        <w:spacing w:line="360" w:lineRule="auto"/>
        <w:ind w:firstLine="709"/>
        <w:jc w:val="both"/>
        <w:rPr>
          <w:lang w:val="en-US"/>
        </w:rPr>
      </w:pPr>
      <w:r w:rsidRPr="00E47C23">
        <w:rPr>
          <w:lang w:val="en-US"/>
        </w:rPr>
        <w:t>28 Wood D.A. Microbial improved and enhanced oil recovery (MIEOR): Review of a set of technologies diversifying their applications // Advances in Geo-Energy Research, 2019, 3 (2): P. 122-140.</w:t>
      </w:r>
    </w:p>
    <w:p w14:paraId="5063E7FE" w14:textId="77777777" w:rsidR="00E47C23" w:rsidRPr="00E47C23" w:rsidRDefault="00E47C23" w:rsidP="00E47C23">
      <w:pPr>
        <w:tabs>
          <w:tab w:val="left" w:pos="567"/>
        </w:tabs>
        <w:spacing w:line="360" w:lineRule="auto"/>
        <w:ind w:firstLine="709"/>
        <w:jc w:val="both"/>
        <w:rPr>
          <w:lang w:val="en-US"/>
        </w:rPr>
      </w:pPr>
      <w:r w:rsidRPr="00E47C23">
        <w:rPr>
          <w:lang w:val="en-US"/>
        </w:rPr>
        <w:t>29 Nikolova Ch., Gutierrez T. Use of Microorganisms in the Recovery of Oil From Recalcitrant Oil Reservoirs: Current State of Knowledge, Technological Advances and Future Perspectives // Frontiers in Microbiology. 2020 No. 10 R. 2996.</w:t>
      </w:r>
    </w:p>
    <w:p w14:paraId="23C7EDB1" w14:textId="77777777" w:rsidR="00E47C23" w:rsidRPr="00E47C23" w:rsidRDefault="00E47C23" w:rsidP="00E47C23">
      <w:pPr>
        <w:tabs>
          <w:tab w:val="left" w:pos="567"/>
        </w:tabs>
        <w:spacing w:line="360" w:lineRule="auto"/>
        <w:ind w:firstLine="709"/>
        <w:jc w:val="both"/>
        <w:rPr>
          <w:lang w:val="en-US"/>
        </w:rPr>
      </w:pPr>
      <w:r w:rsidRPr="00E47C23">
        <w:rPr>
          <w:lang w:val="en-US"/>
        </w:rPr>
        <w:t>30 Youssef N., Elshahed M.S., McInerney M.J. Microbial processes in oil fields: culprits, problems, and opportunities // Adv. Appl. Microbiol. 2009. V. 66. P. 141–251.</w:t>
      </w:r>
    </w:p>
    <w:p w14:paraId="47F660CA" w14:textId="77777777" w:rsidR="00E47C23" w:rsidRPr="00E47C23" w:rsidRDefault="00E47C23" w:rsidP="00E47C23">
      <w:pPr>
        <w:tabs>
          <w:tab w:val="left" w:pos="567"/>
        </w:tabs>
        <w:spacing w:line="360" w:lineRule="auto"/>
        <w:ind w:firstLine="709"/>
        <w:jc w:val="both"/>
        <w:rPr>
          <w:lang w:val="en-US"/>
        </w:rPr>
      </w:pPr>
      <w:r w:rsidRPr="00E47C23">
        <w:rPr>
          <w:lang w:val="en-US"/>
        </w:rPr>
        <w:t>31 Nazina T.N., Pavlova N.K., Tatarkin Yu.V., Shestakova N.M., Babich T.L., Sokolova D.Sh., Ivoilov V.S., Turova T.P., Khisametdinov M.R., Ibatullin R.R., Belyaev S.S., Ivanov M.V. Development of biotechnology for increasing the degree of oil recovery from carbonate oil reservoirs on the territory of the Republic of Tatarstan // Georesursy, geoenergetics, geopolitics. 2012. N 2 (6). - S. 15-19.</w:t>
      </w:r>
    </w:p>
    <w:p w14:paraId="51EBF5C8" w14:textId="77777777" w:rsidR="00E47C23" w:rsidRPr="00E47C23" w:rsidRDefault="00E47C23" w:rsidP="00E47C23">
      <w:pPr>
        <w:tabs>
          <w:tab w:val="left" w:pos="567"/>
        </w:tabs>
        <w:spacing w:line="360" w:lineRule="auto"/>
        <w:ind w:firstLine="709"/>
        <w:jc w:val="both"/>
        <w:rPr>
          <w:lang w:val="en-US"/>
        </w:rPr>
      </w:pPr>
      <w:r w:rsidRPr="00E47C23">
        <w:rPr>
          <w:lang w:val="en-US"/>
        </w:rPr>
        <w:t>32 Complex fertilizers, KazAzothttp: //www.kazazot.kz/page/show/21</w:t>
      </w:r>
    </w:p>
    <w:p w14:paraId="735EB663" w14:textId="2B0555BD" w:rsidR="00E47C23" w:rsidRDefault="00E47C23" w:rsidP="00E47C23">
      <w:pPr>
        <w:tabs>
          <w:tab w:val="left" w:pos="567"/>
        </w:tabs>
        <w:spacing w:line="360" w:lineRule="auto"/>
        <w:ind w:firstLine="709"/>
        <w:jc w:val="both"/>
        <w:rPr>
          <w:lang w:val="en-US"/>
        </w:rPr>
      </w:pPr>
      <w:r w:rsidRPr="00E47C23">
        <w:rPr>
          <w:lang w:val="en-US"/>
        </w:rPr>
        <w:t xml:space="preserve">33 Taraz Phosphoric Plant. </w:t>
      </w:r>
      <w:hyperlink r:id="rId22" w:history="1">
        <w:r w:rsidRPr="00CA7F7F">
          <w:rPr>
            <w:rStyle w:val="a5"/>
            <w:lang w:val="en-US"/>
          </w:rPr>
          <w:t>http://www.kpp.kz/stru_podr/ndfz/ndfz_muzey.php</w:t>
        </w:r>
      </w:hyperlink>
    </w:p>
    <w:p w14:paraId="53FDCBA4" w14:textId="5490FAEB" w:rsidR="00E47C23" w:rsidRDefault="00E47C23" w:rsidP="00E47C23">
      <w:pPr>
        <w:tabs>
          <w:tab w:val="left" w:pos="567"/>
        </w:tabs>
        <w:spacing w:line="360" w:lineRule="auto"/>
        <w:ind w:firstLine="709"/>
        <w:jc w:val="center"/>
        <w:rPr>
          <w:lang w:val="en-US"/>
        </w:rPr>
      </w:pPr>
    </w:p>
    <w:p w14:paraId="15F342EF" w14:textId="77777777" w:rsidR="005A541E" w:rsidRPr="00051B6E" w:rsidRDefault="005A541E" w:rsidP="005A541E">
      <w:r w:rsidRPr="00051B6E">
        <w:br w:type="page"/>
      </w:r>
    </w:p>
    <w:p w14:paraId="26199049" w14:textId="77777777" w:rsidR="00E47C23" w:rsidRPr="00C44340" w:rsidRDefault="00E47C23" w:rsidP="00E47C23">
      <w:pPr>
        <w:spacing w:line="360" w:lineRule="auto"/>
        <w:jc w:val="center"/>
        <w:rPr>
          <w:b/>
          <w:lang w:val="en-US" w:eastAsia="ru-RU"/>
        </w:rPr>
      </w:pPr>
      <w:r w:rsidRPr="00C44340">
        <w:rPr>
          <w:b/>
          <w:lang w:eastAsia="ru-RU"/>
        </w:rPr>
        <w:lastRenderedPageBreak/>
        <w:t>APPENDIX A</w:t>
      </w:r>
    </w:p>
    <w:p w14:paraId="5DCDCEE4" w14:textId="36335FF7" w:rsidR="00C25AB4" w:rsidRPr="00C44340" w:rsidRDefault="00C44340" w:rsidP="00E47C23">
      <w:pPr>
        <w:spacing w:line="360" w:lineRule="auto"/>
        <w:jc w:val="center"/>
        <w:rPr>
          <w:b/>
          <w:lang w:val="en-US" w:eastAsia="ru-RU"/>
        </w:rPr>
      </w:pPr>
      <w:r w:rsidRPr="00C44340">
        <w:rPr>
          <w:b/>
        </w:rPr>
        <w:t>List of published works on the project</w:t>
      </w:r>
    </w:p>
    <w:p w14:paraId="03DD50C3" w14:textId="77777777" w:rsidR="00E47C23" w:rsidRPr="00E47C23" w:rsidRDefault="00E47C23" w:rsidP="00E47C23">
      <w:pPr>
        <w:spacing w:line="360" w:lineRule="auto"/>
        <w:jc w:val="center"/>
        <w:rPr>
          <w:lang w:val="en-US" w:eastAsia="ru-RU"/>
        </w:rPr>
      </w:pPr>
    </w:p>
    <w:p w14:paraId="043B9593" w14:textId="77777777" w:rsidR="008156A9" w:rsidRDefault="008156A9" w:rsidP="00C25AB4">
      <w:pPr>
        <w:pStyle w:val="a8"/>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42"/>
          <w:tab w:val="left" w:pos="284"/>
          <w:tab w:val="left" w:pos="1134"/>
          <w:tab w:val="left" w:pos="1276"/>
          <w:tab w:val="left" w:pos="9072"/>
        </w:tabs>
        <w:spacing w:line="360" w:lineRule="auto"/>
        <w:ind w:left="0" w:firstLine="709"/>
        <w:jc w:val="both"/>
        <w:rPr>
          <w:rFonts w:ascii="Times New Roman" w:eastAsia="Times New Roman" w:hAnsi="Times New Roman"/>
          <w:sz w:val="24"/>
          <w:szCs w:val="24"/>
          <w:lang w:eastAsia="ru-RU"/>
        </w:rPr>
      </w:pPr>
      <w:bookmarkStart w:id="41" w:name="_Hlk53831488"/>
      <w:bookmarkStart w:id="42" w:name="_Hlk38283498"/>
      <w:r w:rsidRPr="008156A9">
        <w:rPr>
          <w:rFonts w:ascii="Times New Roman" w:eastAsia="Times New Roman" w:hAnsi="Times New Roman"/>
          <w:sz w:val="24"/>
          <w:szCs w:val="24"/>
          <w:lang w:eastAsia="ru-RU"/>
        </w:rPr>
        <w:t>Kaiyrmanova G.K., Tapeshova Sh., Yernazarova A.K., Darmenkulova D.B., Magmiyaev R.B., Zhubanova A.A. Biodiversity of termophilic microorganisms of Akingen’s oil reservoir water. KazNU Bulletin (CCES), biology series. № 4(77). - Almaty, 2018. – P. 86-95 (in Russian)</w:t>
      </w:r>
    </w:p>
    <w:p w14:paraId="32594317" w14:textId="0FA161D2" w:rsidR="00C25AB4" w:rsidRPr="008156A9" w:rsidRDefault="008156A9" w:rsidP="00C25AB4">
      <w:pPr>
        <w:pStyle w:val="a8"/>
        <w:numPr>
          <w:ilvl w:val="0"/>
          <w:numId w:val="23"/>
        </w:numPr>
        <w:pBdr>
          <w:top w:val="none" w:sz="4" w:space="0" w:color="000000"/>
          <w:left w:val="none" w:sz="4" w:space="0" w:color="000000"/>
          <w:bottom w:val="none" w:sz="4" w:space="0" w:color="000000"/>
          <w:right w:val="none" w:sz="4" w:space="0" w:color="000000"/>
          <w:between w:val="none" w:sz="4" w:space="0" w:color="000000"/>
        </w:pBdr>
        <w:shd w:val="clear" w:color="auto" w:fill="FFFFFF"/>
        <w:tabs>
          <w:tab w:val="left" w:pos="142"/>
          <w:tab w:val="left" w:pos="284"/>
          <w:tab w:val="left" w:pos="1134"/>
          <w:tab w:val="left" w:pos="1276"/>
          <w:tab w:val="left" w:pos="9072"/>
        </w:tabs>
        <w:spacing w:line="360" w:lineRule="auto"/>
        <w:ind w:left="0" w:firstLine="709"/>
        <w:jc w:val="both"/>
        <w:rPr>
          <w:rFonts w:ascii="Times New Roman" w:eastAsia="Times New Roman" w:hAnsi="Times New Roman"/>
          <w:sz w:val="24"/>
          <w:szCs w:val="24"/>
          <w:lang w:eastAsia="ru-RU"/>
        </w:rPr>
      </w:pPr>
      <w:r w:rsidRPr="008156A9">
        <w:rPr>
          <w:rFonts w:ascii="Times New Roman" w:eastAsia="Times New Roman" w:hAnsi="Times New Roman"/>
          <w:sz w:val="24"/>
          <w:szCs w:val="24"/>
          <w:lang w:eastAsia="ru-RU"/>
        </w:rPr>
        <w:t>Kaiyrmanova G.K., Darmenkulova D.B., Tapeshova Sh.</w:t>
      </w:r>
      <w:r>
        <w:rPr>
          <w:rFonts w:ascii="Times New Roman" w:eastAsia="Times New Roman" w:hAnsi="Times New Roman"/>
          <w:sz w:val="24"/>
          <w:szCs w:val="24"/>
          <w:lang w:val="en-US" w:eastAsia="ru-RU"/>
        </w:rPr>
        <w:t xml:space="preserve"> </w:t>
      </w:r>
      <w:r w:rsidRPr="008156A9">
        <w:rPr>
          <w:rFonts w:ascii="Times New Roman" w:eastAsia="Times New Roman" w:hAnsi="Times New Roman"/>
          <w:sz w:val="24"/>
          <w:szCs w:val="24"/>
          <w:lang w:eastAsia="ru-RU"/>
        </w:rPr>
        <w:t>Study of the microflora of oil-formation waters of the "Akingen" field of Western Kazakhstan // XXXV International conference "Development of science in the XXI century", Kharkov</w:t>
      </w:r>
      <w:r w:rsidR="00C25AB4" w:rsidRPr="008156A9">
        <w:rPr>
          <w:rFonts w:ascii="Times New Roman" w:eastAsia="Times New Roman" w:hAnsi="Times New Roman"/>
          <w:sz w:val="24"/>
          <w:szCs w:val="24"/>
          <w:lang w:eastAsia="ru-RU"/>
        </w:rPr>
        <w:t>, 2018, 2ч. с.44-48</w:t>
      </w:r>
      <w:r w:rsidR="004070BC">
        <w:rPr>
          <w:rFonts w:ascii="Times New Roman" w:eastAsia="Times New Roman" w:hAnsi="Times New Roman"/>
          <w:sz w:val="24"/>
          <w:szCs w:val="24"/>
          <w:lang w:val="en-US" w:eastAsia="ru-RU"/>
        </w:rPr>
        <w:t xml:space="preserve"> (in Russian)</w:t>
      </w:r>
    </w:p>
    <w:p w14:paraId="664C9D2E" w14:textId="77777777" w:rsid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bookmarkStart w:id="43" w:name="_Hlk53830968"/>
      <w:bookmarkStart w:id="44" w:name="_Hlk54440604"/>
      <w:bookmarkEnd w:id="41"/>
      <w:r w:rsidRPr="00C25AB4">
        <w:rPr>
          <w:rFonts w:ascii="Times New Roman" w:eastAsia="Times New Roman" w:hAnsi="Times New Roman"/>
          <w:sz w:val="24"/>
          <w:szCs w:val="24"/>
          <w:lang w:val="kk-KZ" w:eastAsia="ru-RU"/>
        </w:rPr>
        <w:t>Yernazarova A., Kaiyrmanova G., Zhubanova A. Microorganisms in Oil Reservoirs of West Kazakhstan International Journal of Recent Technology and Engineering (IJRTE) ISSN: 2277-3878, Volume-7 Issue-4S2, December 2018 p.70</w:t>
      </w:r>
      <w:r>
        <w:rPr>
          <w:rFonts w:ascii="Times New Roman" w:eastAsia="Times New Roman" w:hAnsi="Times New Roman"/>
          <w:sz w:val="24"/>
          <w:szCs w:val="24"/>
          <w:lang w:val="kk-KZ" w:eastAsia="ru-RU"/>
        </w:rPr>
        <w:t xml:space="preserve">, </w:t>
      </w:r>
      <w:r w:rsidRPr="00C25AB4">
        <w:rPr>
          <w:rFonts w:ascii="Times New Roman" w:eastAsia="Times New Roman" w:hAnsi="Times New Roman"/>
          <w:sz w:val="24"/>
          <w:szCs w:val="24"/>
          <w:lang w:val="kk-KZ" w:eastAsia="ru-RU"/>
        </w:rPr>
        <w:t>Q4. SJR – 0,11</w:t>
      </w:r>
      <w:bookmarkStart w:id="45" w:name="_Hlk38285166"/>
      <w:bookmarkStart w:id="46" w:name="_Hlk38284239"/>
      <w:bookmarkStart w:id="47" w:name="_Hlk54440613"/>
      <w:bookmarkStart w:id="48" w:name="_Hlk53831537"/>
      <w:bookmarkEnd w:id="42"/>
      <w:bookmarkEnd w:id="43"/>
      <w:bookmarkEnd w:id="44"/>
    </w:p>
    <w:p w14:paraId="4940A9CB" w14:textId="076F115B" w:rsidR="00C25AB4" w:rsidRPr="00C25AB4" w:rsidRDefault="004070BC"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bookmarkStart w:id="49" w:name="_Hlk38284367"/>
      <w:bookmarkEnd w:id="45"/>
      <w:bookmarkEnd w:id="46"/>
      <w:r w:rsidRPr="004070BC">
        <w:rPr>
          <w:rFonts w:ascii="Times New Roman" w:eastAsia="Times New Roman" w:hAnsi="Times New Roman"/>
          <w:sz w:val="24"/>
          <w:szCs w:val="24"/>
          <w:lang w:val="en-US" w:eastAsia="ru-RU"/>
        </w:rPr>
        <w:t>Magmiyaev R</w:t>
      </w:r>
      <w:r>
        <w:rPr>
          <w:rFonts w:ascii="Times New Roman" w:eastAsia="Times New Roman" w:hAnsi="Times New Roman"/>
          <w:sz w:val="24"/>
          <w:szCs w:val="24"/>
          <w:lang w:val="en-US" w:eastAsia="ru-RU"/>
        </w:rPr>
        <w:t>.</w:t>
      </w:r>
      <w:r w:rsidRPr="004070BC">
        <w:rPr>
          <w:rFonts w:ascii="Times New Roman" w:eastAsia="Times New Roman" w:hAnsi="Times New Roman"/>
          <w:sz w:val="24"/>
          <w:szCs w:val="24"/>
          <w:lang w:val="en-US" w:eastAsia="ru-RU"/>
        </w:rPr>
        <w:t xml:space="preserve">B, </w:t>
      </w:r>
      <w:r>
        <w:rPr>
          <w:rFonts w:ascii="Times New Roman" w:eastAsia="Times New Roman" w:hAnsi="Times New Roman"/>
          <w:sz w:val="24"/>
          <w:szCs w:val="24"/>
          <w:lang w:val="en-US" w:eastAsia="ru-RU"/>
        </w:rPr>
        <w:t>Ye</w:t>
      </w:r>
      <w:r w:rsidRPr="004070BC">
        <w:rPr>
          <w:rFonts w:ascii="Times New Roman" w:eastAsia="Times New Roman" w:hAnsi="Times New Roman"/>
          <w:sz w:val="24"/>
          <w:szCs w:val="24"/>
          <w:lang w:val="en-US" w:eastAsia="ru-RU"/>
        </w:rPr>
        <w:t>rnazarova A</w:t>
      </w:r>
      <w:r>
        <w:rPr>
          <w:rFonts w:ascii="Times New Roman" w:eastAsia="Times New Roman" w:hAnsi="Times New Roman"/>
          <w:sz w:val="24"/>
          <w:szCs w:val="24"/>
          <w:lang w:val="en-US" w:eastAsia="ru-RU"/>
        </w:rPr>
        <w:t>.</w:t>
      </w:r>
      <w:r w:rsidRPr="004070BC">
        <w:rPr>
          <w:rFonts w:ascii="Times New Roman" w:eastAsia="Times New Roman" w:hAnsi="Times New Roman"/>
          <w:sz w:val="24"/>
          <w:szCs w:val="24"/>
          <w:lang w:val="en-US" w:eastAsia="ru-RU"/>
        </w:rPr>
        <w:t>K, Ka</w:t>
      </w:r>
      <w:r>
        <w:rPr>
          <w:rFonts w:ascii="Times New Roman" w:eastAsia="Times New Roman" w:hAnsi="Times New Roman"/>
          <w:sz w:val="24"/>
          <w:szCs w:val="24"/>
          <w:lang w:val="en-US" w:eastAsia="ru-RU"/>
        </w:rPr>
        <w:t>i</w:t>
      </w:r>
      <w:r w:rsidRPr="004070BC">
        <w:rPr>
          <w:rFonts w:ascii="Times New Roman" w:eastAsia="Times New Roman" w:hAnsi="Times New Roman"/>
          <w:sz w:val="24"/>
          <w:szCs w:val="24"/>
          <w:lang w:val="en-US" w:eastAsia="ru-RU"/>
        </w:rPr>
        <w:t>yrmanova G</w:t>
      </w:r>
      <w:r>
        <w:rPr>
          <w:rFonts w:ascii="Times New Roman" w:eastAsia="Times New Roman" w:hAnsi="Times New Roman"/>
          <w:sz w:val="24"/>
          <w:szCs w:val="24"/>
          <w:lang w:val="en-US" w:eastAsia="ru-RU"/>
        </w:rPr>
        <w:t>.</w:t>
      </w:r>
      <w:r w:rsidRPr="004070BC">
        <w:rPr>
          <w:rFonts w:ascii="Times New Roman" w:eastAsia="Times New Roman" w:hAnsi="Times New Roman"/>
          <w:sz w:val="24"/>
          <w:szCs w:val="24"/>
          <w:lang w:val="en-US" w:eastAsia="ru-RU"/>
        </w:rPr>
        <w:t xml:space="preserve">K, Tapeshova Sh.Zh., Shaimerdenova </w:t>
      </w:r>
      <w:r>
        <w:rPr>
          <w:rFonts w:ascii="Times New Roman" w:eastAsia="Times New Roman" w:hAnsi="Times New Roman"/>
          <w:sz w:val="24"/>
          <w:szCs w:val="24"/>
          <w:lang w:val="en-US" w:eastAsia="ru-RU"/>
        </w:rPr>
        <w:t>U.T.</w:t>
      </w:r>
      <w:r w:rsidRPr="004070BC">
        <w:rPr>
          <w:rFonts w:ascii="Times New Roman" w:eastAsia="Times New Roman" w:hAnsi="Times New Roman"/>
          <w:sz w:val="24"/>
          <w:szCs w:val="24"/>
          <w:lang w:val="en-US" w:eastAsia="ru-RU"/>
        </w:rPr>
        <w:t>, Sataeva K</w:t>
      </w:r>
      <w:r>
        <w:rPr>
          <w:rFonts w:ascii="Times New Roman" w:eastAsia="Times New Roman" w:hAnsi="Times New Roman"/>
          <w:sz w:val="24"/>
          <w:szCs w:val="24"/>
          <w:lang w:val="en-US" w:eastAsia="ru-RU"/>
        </w:rPr>
        <w:t>.</w:t>
      </w:r>
      <w:r w:rsidRPr="004070BC">
        <w:rPr>
          <w:rFonts w:ascii="Times New Roman" w:eastAsia="Times New Roman" w:hAnsi="Times New Roman"/>
          <w:sz w:val="24"/>
          <w:szCs w:val="24"/>
          <w:lang w:val="en-US" w:eastAsia="ru-RU"/>
        </w:rPr>
        <w:t>N Antagonistic properties of bacteria of the genus Pseudomonas isolated from industrial oil waters // Materials of the International scientific-practical conference "Actual problems of biodiversity and biotechnology." Almaty, "Kazakh University"</w:t>
      </w:r>
      <w:r w:rsidR="00C25AB4" w:rsidRPr="004070BC">
        <w:rPr>
          <w:rFonts w:ascii="Times New Roman" w:eastAsia="Times New Roman" w:hAnsi="Times New Roman"/>
          <w:sz w:val="24"/>
          <w:szCs w:val="24"/>
          <w:lang w:val="en-US" w:eastAsia="ru-RU"/>
        </w:rPr>
        <w:t xml:space="preserve">– 2019. </w:t>
      </w:r>
      <w:r w:rsidR="00037900">
        <w:rPr>
          <w:rFonts w:ascii="Times New Roman" w:eastAsia="Times New Roman" w:hAnsi="Times New Roman"/>
          <w:sz w:val="24"/>
          <w:szCs w:val="24"/>
          <w:lang w:val="en-US" w:eastAsia="ru-RU"/>
        </w:rPr>
        <w:t>P</w:t>
      </w:r>
      <w:r w:rsidR="00C25AB4" w:rsidRPr="004070BC">
        <w:rPr>
          <w:rFonts w:ascii="Times New Roman" w:eastAsia="Times New Roman" w:hAnsi="Times New Roman"/>
          <w:sz w:val="24"/>
          <w:szCs w:val="24"/>
          <w:lang w:val="en-US" w:eastAsia="ru-RU"/>
        </w:rPr>
        <w:t>. 57</w:t>
      </w:r>
      <w:bookmarkStart w:id="50" w:name="_Hlk38284448"/>
      <w:bookmarkStart w:id="51" w:name="_Hlk54440622"/>
      <w:bookmarkEnd w:id="47"/>
      <w:bookmarkEnd w:id="49"/>
      <w:r>
        <w:rPr>
          <w:rFonts w:ascii="Times New Roman" w:eastAsia="Times New Roman" w:hAnsi="Times New Roman"/>
          <w:sz w:val="24"/>
          <w:szCs w:val="24"/>
          <w:lang w:val="en-US" w:eastAsia="ru-RU"/>
        </w:rPr>
        <w:t xml:space="preserve"> (in Russian).</w:t>
      </w:r>
    </w:p>
    <w:p w14:paraId="69E771C3" w14:textId="4CD4451E" w:rsidR="00C25AB4" w:rsidRPr="00C25AB4" w:rsidRDefault="004070BC"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4070BC">
        <w:rPr>
          <w:rFonts w:ascii="Times New Roman" w:eastAsia="Times New Roman" w:hAnsi="Times New Roman"/>
          <w:sz w:val="24"/>
          <w:szCs w:val="24"/>
          <w:lang w:val="kk-KZ" w:eastAsia="ru-RU"/>
        </w:rPr>
        <w:t xml:space="preserve">Shaimerdenova U.T., Magmiyaev R.B, Tapeshova Sh.Zh., Yernazarova A.K, </w:t>
      </w:r>
      <w:bookmarkStart w:id="52" w:name="_Hlk38284509"/>
      <w:bookmarkEnd w:id="50"/>
      <w:r w:rsidRPr="004070BC">
        <w:rPr>
          <w:rFonts w:ascii="Times New Roman" w:eastAsia="Times New Roman" w:hAnsi="Times New Roman"/>
          <w:sz w:val="24"/>
          <w:szCs w:val="24"/>
          <w:lang w:val="kk-KZ" w:eastAsia="ru-RU"/>
        </w:rPr>
        <w:t xml:space="preserve">Kaiyrmanova G.K. </w:t>
      </w:r>
      <w:bookmarkStart w:id="53" w:name="_Hlk38284761"/>
      <w:bookmarkStart w:id="54" w:name="_Hlk38284519"/>
      <w:bookmarkEnd w:id="52"/>
      <w:r w:rsidRPr="004070BC">
        <w:rPr>
          <w:rFonts w:ascii="Times New Roman" w:eastAsia="Times New Roman" w:hAnsi="Times New Roman"/>
          <w:sz w:val="24"/>
          <w:szCs w:val="24"/>
          <w:lang w:val="kk-KZ" w:eastAsia="ru-RU"/>
        </w:rPr>
        <w:t xml:space="preserve">Study of oil-displacement activity of facultative anaerobic microorganisms in treated oil reservoir waters </w:t>
      </w:r>
      <w:r w:rsidR="00C25AB4" w:rsidRPr="00C25AB4">
        <w:rPr>
          <w:rFonts w:ascii="Times New Roman" w:eastAsia="Times New Roman" w:hAnsi="Times New Roman"/>
          <w:sz w:val="24"/>
          <w:szCs w:val="24"/>
          <w:lang w:val="kk-KZ" w:eastAsia="ru-RU"/>
        </w:rPr>
        <w:t>//</w:t>
      </w:r>
      <w:bookmarkEnd w:id="53"/>
      <w:r w:rsidR="00C25AB4" w:rsidRPr="00C25AB4">
        <w:rPr>
          <w:rFonts w:ascii="Times New Roman" w:eastAsia="Times New Roman" w:hAnsi="Times New Roman"/>
          <w:sz w:val="24"/>
          <w:szCs w:val="24"/>
          <w:lang w:val="kk-KZ" w:eastAsia="ru-RU"/>
        </w:rPr>
        <w:t xml:space="preserve"> </w:t>
      </w:r>
      <w:r w:rsidR="00037900" w:rsidRPr="00037900">
        <w:rPr>
          <w:rFonts w:ascii="Times New Roman" w:eastAsia="Times New Roman" w:hAnsi="Times New Roman"/>
          <w:sz w:val="24"/>
          <w:szCs w:val="24"/>
          <w:lang w:val="kk-KZ" w:eastAsia="ru-RU"/>
        </w:rPr>
        <w:t>Materials of the International Scientific and Practical Conference "Actual problems of biodiversity and biotechnology". Almaty, "Kazakh University"</w:t>
      </w:r>
      <w:r w:rsidR="00C25AB4" w:rsidRPr="004070BC">
        <w:rPr>
          <w:rFonts w:ascii="Times New Roman" w:eastAsia="Times New Roman" w:hAnsi="Times New Roman"/>
          <w:sz w:val="24"/>
          <w:szCs w:val="24"/>
          <w:lang w:val="kk-KZ" w:eastAsia="ru-RU"/>
        </w:rPr>
        <w:t xml:space="preserve">– 2019. </w:t>
      </w:r>
      <w:r w:rsidR="00037900">
        <w:rPr>
          <w:rFonts w:ascii="Times New Roman" w:eastAsia="Times New Roman" w:hAnsi="Times New Roman"/>
          <w:sz w:val="24"/>
          <w:szCs w:val="24"/>
          <w:lang w:val="en-US" w:eastAsia="ru-RU"/>
        </w:rPr>
        <w:t>P</w:t>
      </w:r>
      <w:r w:rsidR="00C25AB4" w:rsidRPr="004070BC">
        <w:rPr>
          <w:rFonts w:ascii="Times New Roman" w:eastAsia="Times New Roman" w:hAnsi="Times New Roman"/>
          <w:sz w:val="24"/>
          <w:szCs w:val="24"/>
          <w:lang w:val="kk-KZ" w:eastAsia="ru-RU"/>
        </w:rPr>
        <w:t>. 54</w:t>
      </w:r>
      <w:bookmarkStart w:id="55" w:name="_Hlk38284592"/>
      <w:bookmarkEnd w:id="54"/>
      <w:r w:rsidR="00037900">
        <w:rPr>
          <w:rFonts w:ascii="Times New Roman" w:eastAsia="Times New Roman" w:hAnsi="Times New Roman"/>
          <w:sz w:val="24"/>
          <w:szCs w:val="24"/>
          <w:lang w:val="en-US" w:eastAsia="ru-RU"/>
        </w:rPr>
        <w:t xml:space="preserve"> (in Kazakh).</w:t>
      </w:r>
    </w:p>
    <w:p w14:paraId="6417204F" w14:textId="532114D8" w:rsidR="00C25AB4" w:rsidRPr="00C25AB4" w:rsidRDefault="00037900"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4070BC">
        <w:rPr>
          <w:rFonts w:ascii="Times New Roman" w:eastAsia="Times New Roman" w:hAnsi="Times New Roman"/>
          <w:sz w:val="24"/>
          <w:szCs w:val="24"/>
          <w:lang w:val="kk-KZ" w:eastAsia="ru-RU"/>
        </w:rPr>
        <w:t>Tapeshova Sh.Zh.,</w:t>
      </w:r>
      <w:r w:rsidRPr="00037900">
        <w:rPr>
          <w:rFonts w:ascii="Times New Roman" w:eastAsia="Times New Roman" w:hAnsi="Times New Roman"/>
          <w:sz w:val="24"/>
          <w:szCs w:val="24"/>
          <w:lang w:val="kk-KZ" w:eastAsia="ru-RU"/>
        </w:rPr>
        <w:t xml:space="preserve"> </w:t>
      </w:r>
      <w:r w:rsidRPr="004070BC">
        <w:rPr>
          <w:rFonts w:ascii="Times New Roman" w:eastAsia="Times New Roman" w:hAnsi="Times New Roman"/>
          <w:sz w:val="24"/>
          <w:szCs w:val="24"/>
          <w:lang w:val="kk-KZ" w:eastAsia="ru-RU"/>
        </w:rPr>
        <w:t>Magmiyaev R.B,  Shaimerdenova U.T.</w:t>
      </w:r>
      <w:r w:rsidRPr="00037900">
        <w:rPr>
          <w:rFonts w:ascii="Times New Roman" w:eastAsia="Times New Roman" w:hAnsi="Times New Roman"/>
          <w:sz w:val="24"/>
          <w:szCs w:val="24"/>
          <w:lang w:val="kk-KZ" w:eastAsia="ru-RU"/>
        </w:rPr>
        <w:t xml:space="preserve">, </w:t>
      </w:r>
      <w:r w:rsidRPr="004070BC">
        <w:rPr>
          <w:rFonts w:ascii="Times New Roman" w:eastAsia="Times New Roman" w:hAnsi="Times New Roman"/>
          <w:sz w:val="24"/>
          <w:szCs w:val="24"/>
          <w:lang w:val="kk-KZ" w:eastAsia="ru-RU"/>
        </w:rPr>
        <w:t xml:space="preserve">Yernazarova A.K, Kaiyrmanova G.K. </w:t>
      </w:r>
      <w:bookmarkEnd w:id="55"/>
      <w:r w:rsidRPr="00037900">
        <w:rPr>
          <w:rFonts w:ascii="Times New Roman" w:eastAsia="Times New Roman" w:hAnsi="Times New Roman"/>
          <w:sz w:val="24"/>
          <w:szCs w:val="24"/>
          <w:lang w:val="kk-KZ" w:eastAsia="ru-RU"/>
        </w:rPr>
        <w:t xml:space="preserve">Study of oil emulsion activity of pseudomonads isolated from industrial strata </w:t>
      </w:r>
      <w:r w:rsidR="00C25AB4" w:rsidRPr="00C25AB4">
        <w:rPr>
          <w:rFonts w:ascii="Times New Roman" w:eastAsia="Times New Roman" w:hAnsi="Times New Roman"/>
          <w:sz w:val="24"/>
          <w:szCs w:val="24"/>
          <w:lang w:val="kk-KZ" w:eastAsia="ru-RU"/>
        </w:rPr>
        <w:t xml:space="preserve">// </w:t>
      </w:r>
      <w:r w:rsidRPr="00037900">
        <w:rPr>
          <w:rFonts w:ascii="Times New Roman" w:eastAsia="Times New Roman" w:hAnsi="Times New Roman"/>
          <w:sz w:val="24"/>
          <w:szCs w:val="24"/>
          <w:lang w:val="kk-KZ" w:eastAsia="ru-RU"/>
        </w:rPr>
        <w:t>Materials of the International Scientific and Practical Conference "Actual problems of biodiversity and biotechnology". Almaty, "Kazakh University"</w:t>
      </w:r>
      <w:r w:rsidR="00C25AB4" w:rsidRPr="00037900">
        <w:rPr>
          <w:rFonts w:ascii="Times New Roman" w:eastAsia="Times New Roman" w:hAnsi="Times New Roman"/>
          <w:sz w:val="24"/>
          <w:szCs w:val="24"/>
          <w:lang w:val="kk-KZ" w:eastAsia="ru-RU"/>
        </w:rPr>
        <w:t xml:space="preserve"> – 2019. </w:t>
      </w:r>
      <w:r>
        <w:rPr>
          <w:rFonts w:ascii="Times New Roman" w:eastAsia="Times New Roman" w:hAnsi="Times New Roman"/>
          <w:sz w:val="24"/>
          <w:szCs w:val="24"/>
          <w:lang w:val="en-US" w:eastAsia="ru-RU"/>
        </w:rPr>
        <w:t>P</w:t>
      </w:r>
      <w:r w:rsidR="00C25AB4" w:rsidRPr="00037900">
        <w:rPr>
          <w:rFonts w:ascii="Times New Roman" w:eastAsia="Times New Roman" w:hAnsi="Times New Roman"/>
          <w:sz w:val="24"/>
          <w:szCs w:val="24"/>
          <w:lang w:val="kk-KZ" w:eastAsia="ru-RU"/>
        </w:rPr>
        <w:t>. 51</w:t>
      </w:r>
      <w:r>
        <w:rPr>
          <w:rFonts w:ascii="Times New Roman" w:eastAsia="Times New Roman" w:hAnsi="Times New Roman"/>
          <w:sz w:val="24"/>
          <w:szCs w:val="24"/>
          <w:lang w:val="en-US" w:eastAsia="ru-RU"/>
        </w:rPr>
        <w:t xml:space="preserve"> (in Kazakh).</w:t>
      </w:r>
    </w:p>
    <w:p w14:paraId="77E3381D" w14:textId="26D6EC2D" w:rsidR="00C25AB4" w:rsidRPr="00C25AB4" w:rsidRDefault="00037900"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4070BC">
        <w:rPr>
          <w:rFonts w:ascii="Times New Roman" w:eastAsia="Times New Roman" w:hAnsi="Times New Roman"/>
          <w:sz w:val="24"/>
          <w:szCs w:val="24"/>
          <w:lang w:val="kk-KZ" w:eastAsia="ru-RU"/>
        </w:rPr>
        <w:t>Tapeshova Sh.Zh.,</w:t>
      </w:r>
      <w:r w:rsidRPr="00037900">
        <w:rPr>
          <w:rFonts w:ascii="Times New Roman" w:eastAsia="Times New Roman" w:hAnsi="Times New Roman"/>
          <w:sz w:val="24"/>
          <w:szCs w:val="24"/>
          <w:lang w:val="kk-KZ" w:eastAsia="ru-RU"/>
        </w:rPr>
        <w:t xml:space="preserve"> </w:t>
      </w:r>
      <w:r w:rsidRPr="004070BC">
        <w:rPr>
          <w:rFonts w:ascii="Times New Roman" w:eastAsia="Times New Roman" w:hAnsi="Times New Roman"/>
          <w:sz w:val="24"/>
          <w:szCs w:val="24"/>
          <w:lang w:val="kk-KZ" w:eastAsia="ru-RU"/>
        </w:rPr>
        <w:t>Magmiyaev R.B</w:t>
      </w:r>
      <w:r>
        <w:rPr>
          <w:rFonts w:ascii="Times New Roman" w:eastAsia="Times New Roman" w:hAnsi="Times New Roman"/>
          <w:sz w:val="24"/>
          <w:szCs w:val="24"/>
          <w:lang w:val="en-US" w:eastAsia="ru-RU"/>
        </w:rPr>
        <w:t>.</w:t>
      </w:r>
      <w:r w:rsidRPr="004070BC">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en-US" w:eastAsia="ru-RU"/>
        </w:rPr>
        <w:t>Mahanova G.S.</w:t>
      </w:r>
      <w:r w:rsidR="00C25AB4" w:rsidRPr="00037900">
        <w:rPr>
          <w:rFonts w:ascii="Times New Roman" w:eastAsia="Times New Roman" w:hAnsi="Times New Roman"/>
          <w:sz w:val="24"/>
          <w:szCs w:val="24"/>
          <w:lang w:val="en-US" w:eastAsia="ru-RU"/>
        </w:rPr>
        <w:t xml:space="preserve"> </w:t>
      </w:r>
      <w:r w:rsidRPr="00037900">
        <w:rPr>
          <w:rFonts w:ascii="Times New Roman" w:eastAsia="Times New Roman" w:hAnsi="Times New Roman"/>
          <w:sz w:val="24"/>
          <w:szCs w:val="24"/>
          <w:lang w:val="en-US" w:eastAsia="ru-RU"/>
        </w:rPr>
        <w:t>Microbiological characteristics of petroleum waters // Materials of the international conference of students and young scientists "Farabi Alemi". Almaty, "Kazakh University"</w:t>
      </w:r>
      <w:r w:rsidR="00C25AB4" w:rsidRPr="00037900">
        <w:rPr>
          <w:rFonts w:ascii="Times New Roman" w:eastAsia="Times New Roman" w:hAnsi="Times New Roman"/>
          <w:sz w:val="24"/>
          <w:szCs w:val="24"/>
          <w:lang w:val="en-US" w:eastAsia="ru-RU"/>
        </w:rPr>
        <w:t xml:space="preserve">. – 2019. – </w:t>
      </w:r>
      <w:r>
        <w:rPr>
          <w:rFonts w:ascii="Times New Roman" w:eastAsia="Times New Roman" w:hAnsi="Times New Roman"/>
          <w:sz w:val="24"/>
          <w:szCs w:val="24"/>
          <w:lang w:val="en-US" w:eastAsia="ru-RU"/>
        </w:rPr>
        <w:t>P</w:t>
      </w:r>
      <w:r w:rsidR="00C25AB4" w:rsidRPr="00037900">
        <w:rPr>
          <w:rFonts w:ascii="Times New Roman" w:eastAsia="Times New Roman" w:hAnsi="Times New Roman"/>
          <w:sz w:val="24"/>
          <w:szCs w:val="24"/>
          <w:lang w:val="en-US" w:eastAsia="ru-RU"/>
        </w:rPr>
        <w:t>. 276</w:t>
      </w:r>
      <w:bookmarkStart w:id="56" w:name="_Hlk53831385"/>
      <w:bookmarkEnd w:id="48"/>
      <w:bookmarkEnd w:id="51"/>
      <w:r>
        <w:rPr>
          <w:rFonts w:ascii="Times New Roman" w:eastAsia="Times New Roman" w:hAnsi="Times New Roman"/>
          <w:sz w:val="24"/>
          <w:szCs w:val="24"/>
          <w:lang w:val="en-US" w:eastAsia="ru-RU"/>
        </w:rPr>
        <w:t xml:space="preserve"> (in Russian).</w:t>
      </w:r>
    </w:p>
    <w:p w14:paraId="3A57F785" w14:textId="1B7CB67C"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val="en-US" w:eastAsia="ru-RU"/>
        </w:rPr>
        <w:t>Kaiyrmanova G.K., Swiecicka I., Tapeshova Sh.Zh., Magmiyev R.B., Shaimerdenova U.T., Satayeva K.N., Yernazarova A. Screening of microorganisms with oil-diluting and oil-displacing properties</w:t>
      </w:r>
      <w:r w:rsidR="00037900">
        <w:rPr>
          <w:rFonts w:ascii="Times New Roman" w:eastAsia="Times New Roman" w:hAnsi="Times New Roman"/>
          <w:sz w:val="24"/>
          <w:szCs w:val="24"/>
          <w:lang w:val="en-US" w:eastAsia="ru-RU"/>
        </w:rPr>
        <w:t xml:space="preserve">. </w:t>
      </w:r>
      <w:r w:rsidRPr="00C25AB4">
        <w:rPr>
          <w:rFonts w:ascii="Times New Roman" w:eastAsia="Times New Roman" w:hAnsi="Times New Roman"/>
          <w:sz w:val="24"/>
          <w:szCs w:val="24"/>
          <w:lang w:val="en-US" w:eastAsia="ru-RU"/>
        </w:rPr>
        <w:t xml:space="preserve"> </w:t>
      </w:r>
      <w:r w:rsidR="00037900">
        <w:rPr>
          <w:rFonts w:ascii="Times New Roman" w:eastAsia="Times New Roman" w:hAnsi="Times New Roman"/>
          <w:sz w:val="24"/>
          <w:szCs w:val="24"/>
          <w:lang w:val="en-US" w:eastAsia="ru-RU"/>
        </w:rPr>
        <w:t>KazNU Bulletin. Ecology series</w:t>
      </w:r>
      <w:r w:rsidRPr="00037900">
        <w:rPr>
          <w:rFonts w:ascii="Times New Roman" w:eastAsia="Times New Roman" w:hAnsi="Times New Roman"/>
          <w:sz w:val="24"/>
          <w:szCs w:val="24"/>
          <w:lang w:val="en-US" w:eastAsia="ru-RU"/>
        </w:rPr>
        <w:t xml:space="preserve"> (</w:t>
      </w:r>
      <w:r w:rsidR="00037900">
        <w:rPr>
          <w:rFonts w:ascii="Times New Roman" w:eastAsia="Times New Roman" w:hAnsi="Times New Roman"/>
          <w:sz w:val="24"/>
          <w:szCs w:val="24"/>
          <w:lang w:val="en-US" w:eastAsia="ru-RU"/>
        </w:rPr>
        <w:t>CCES</w:t>
      </w:r>
      <w:r w:rsidRPr="00037900">
        <w:rPr>
          <w:rFonts w:ascii="Times New Roman" w:eastAsia="Times New Roman" w:hAnsi="Times New Roman"/>
          <w:sz w:val="24"/>
          <w:szCs w:val="24"/>
          <w:lang w:val="en-US" w:eastAsia="ru-RU"/>
        </w:rPr>
        <w:t>) №2 (63). - 2020 - C.14-20. ISSN 1563-034</w:t>
      </w:r>
      <w:r w:rsidRPr="00C25AB4">
        <w:rPr>
          <w:rFonts w:ascii="Times New Roman" w:eastAsia="Times New Roman" w:hAnsi="Times New Roman"/>
          <w:sz w:val="24"/>
          <w:szCs w:val="24"/>
          <w:lang w:eastAsia="ru-RU"/>
        </w:rPr>
        <w:t>Х</w:t>
      </w:r>
      <w:r w:rsidRPr="00037900">
        <w:rPr>
          <w:rFonts w:ascii="Times New Roman" w:eastAsia="Times New Roman" w:hAnsi="Times New Roman"/>
          <w:sz w:val="24"/>
          <w:szCs w:val="24"/>
          <w:lang w:val="en-US" w:eastAsia="ru-RU"/>
        </w:rPr>
        <w:t xml:space="preserve">, </w:t>
      </w:r>
      <w:r w:rsidRPr="00C25AB4">
        <w:rPr>
          <w:rFonts w:ascii="Times New Roman" w:eastAsia="Times New Roman" w:hAnsi="Times New Roman"/>
          <w:sz w:val="24"/>
          <w:szCs w:val="24"/>
          <w:lang w:eastAsia="ru-RU"/>
        </w:rPr>
        <w:t>е</w:t>
      </w:r>
      <w:r w:rsidRPr="00037900">
        <w:rPr>
          <w:rFonts w:ascii="Times New Roman" w:eastAsia="Times New Roman" w:hAnsi="Times New Roman"/>
          <w:sz w:val="24"/>
          <w:szCs w:val="24"/>
          <w:lang w:val="en-US" w:eastAsia="ru-RU"/>
        </w:rPr>
        <w:t xml:space="preserve">ISSN 2617-7358. </w:t>
      </w:r>
      <w:bookmarkEnd w:id="56"/>
    </w:p>
    <w:p w14:paraId="6B21F531" w14:textId="77777777"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C25AB4">
        <w:rPr>
          <w:rFonts w:ascii="Times New Roman" w:eastAsia="Times New Roman" w:hAnsi="Times New Roman"/>
          <w:sz w:val="24"/>
          <w:szCs w:val="24"/>
          <w:lang w:val="en-US" w:eastAsia="ru-RU"/>
        </w:rPr>
        <w:lastRenderedPageBreak/>
        <w:t xml:space="preserve">Kayirmanova G., Shaimerdenova U., Tapeshova Sh., Magmiyaev R., Yernazarova A. Biological effectiveness of constructed consortia in MEOR. </w:t>
      </w:r>
      <w:r w:rsidRPr="00D62CA1">
        <w:rPr>
          <w:rFonts w:ascii="Times New Roman" w:eastAsia="Times New Roman" w:hAnsi="Times New Roman"/>
          <w:sz w:val="24"/>
          <w:szCs w:val="24"/>
          <w:lang w:val="en-US" w:eastAsia="ru-RU"/>
        </w:rPr>
        <w:t xml:space="preserve">Journal of Environmental Management and Tourism, Vol 11 No 5 (2020): JEMT Volume XI Issue 5(45). </w:t>
      </w:r>
      <w:r w:rsidRPr="00C25AB4">
        <w:rPr>
          <w:rFonts w:ascii="Times New Roman" w:eastAsia="Times New Roman" w:hAnsi="Times New Roman"/>
          <w:sz w:val="24"/>
          <w:szCs w:val="24"/>
          <w:lang w:eastAsia="ru-RU"/>
        </w:rPr>
        <w:t xml:space="preserve">2020 P. 1222-1230, ISSN 2068-7729. Q3 (percentile 45). SJR – 0,19, doi.org/10.14505//jemt.11.5(45).19. </w:t>
      </w:r>
    </w:p>
    <w:p w14:paraId="384C2940" w14:textId="5CF2DC44" w:rsidR="00C25AB4" w:rsidRPr="00C25AB4" w:rsidRDefault="00037900"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037900">
        <w:rPr>
          <w:rFonts w:ascii="Times New Roman" w:eastAsia="Times New Roman" w:hAnsi="Times New Roman"/>
          <w:sz w:val="24"/>
          <w:szCs w:val="24"/>
          <w:lang w:val="kk-KZ" w:eastAsia="ru-RU"/>
        </w:rPr>
        <w:t>Kayirmanova G., Shaimerdenova U., Yernazarova A.</w:t>
      </w:r>
      <w:r w:rsidR="00C25AB4" w:rsidRPr="00037900">
        <w:rPr>
          <w:rFonts w:ascii="Times New Roman" w:eastAsia="Times New Roman" w:hAnsi="Times New Roman"/>
          <w:sz w:val="24"/>
          <w:szCs w:val="24"/>
          <w:lang w:val="kk-KZ" w:eastAsia="ru-RU"/>
        </w:rPr>
        <w:t xml:space="preserve"> </w:t>
      </w:r>
      <w:r w:rsidRPr="00037900">
        <w:rPr>
          <w:rFonts w:ascii="Times New Roman" w:eastAsia="Times New Roman" w:hAnsi="Times New Roman"/>
          <w:sz w:val="24"/>
          <w:szCs w:val="24"/>
          <w:lang w:val="kk-KZ" w:eastAsia="ru-RU"/>
        </w:rPr>
        <w:t xml:space="preserve">Study of the adsorption activity of microorganisms isolated from oil reservoir waters. Peer-reviewed scientific journal "Trends in the development of science and education." September 2020 No. 65, Part 1 Ed. SIC "LJournal" </w:t>
      </w:r>
      <w:r w:rsidR="00C25AB4" w:rsidRPr="00037900">
        <w:rPr>
          <w:rFonts w:ascii="Times New Roman" w:eastAsia="Times New Roman" w:hAnsi="Times New Roman"/>
          <w:sz w:val="24"/>
          <w:szCs w:val="24"/>
          <w:lang w:val="en-US" w:eastAsia="ru-RU"/>
        </w:rPr>
        <w:t>(</w:t>
      </w:r>
      <w:r>
        <w:rPr>
          <w:rFonts w:ascii="Times New Roman" w:eastAsia="Times New Roman" w:hAnsi="Times New Roman"/>
          <w:sz w:val="24"/>
          <w:szCs w:val="24"/>
          <w:lang w:val="en-US" w:eastAsia="ru-RU"/>
        </w:rPr>
        <w:t>RISC</w:t>
      </w:r>
      <w:r w:rsidR="00C25AB4" w:rsidRPr="00037900">
        <w:rPr>
          <w:rFonts w:ascii="Times New Roman" w:eastAsia="Times New Roman" w:hAnsi="Times New Roman"/>
          <w:sz w:val="24"/>
          <w:szCs w:val="24"/>
          <w:lang w:val="en-US" w:eastAsia="ru-RU"/>
        </w:rPr>
        <w:t xml:space="preserve">), 2020. – </w:t>
      </w:r>
      <w:r>
        <w:rPr>
          <w:rFonts w:ascii="Times New Roman" w:eastAsia="Times New Roman" w:hAnsi="Times New Roman"/>
          <w:sz w:val="24"/>
          <w:szCs w:val="24"/>
          <w:lang w:val="en-US" w:eastAsia="ru-RU"/>
        </w:rPr>
        <w:t>P</w:t>
      </w:r>
      <w:r w:rsidR="00C25AB4" w:rsidRPr="00037900">
        <w:rPr>
          <w:rFonts w:ascii="Times New Roman" w:eastAsia="Times New Roman" w:hAnsi="Times New Roman"/>
          <w:sz w:val="24"/>
          <w:szCs w:val="24"/>
          <w:lang w:val="en-US" w:eastAsia="ru-RU"/>
        </w:rPr>
        <w:t xml:space="preserve">. 129-132, doi: 10.18411/lj-09-2020-29. </w:t>
      </w:r>
      <w:r>
        <w:rPr>
          <w:rFonts w:ascii="Times New Roman" w:eastAsia="Times New Roman" w:hAnsi="Times New Roman"/>
          <w:sz w:val="24"/>
          <w:szCs w:val="24"/>
          <w:lang w:val="en-US" w:eastAsia="ru-RU"/>
        </w:rPr>
        <w:t>IF</w:t>
      </w:r>
      <w:r w:rsidR="00C25AB4" w:rsidRPr="00037900">
        <w:rPr>
          <w:rFonts w:ascii="Times New Roman" w:eastAsia="Times New Roman" w:hAnsi="Times New Roman"/>
          <w:sz w:val="24"/>
          <w:szCs w:val="24"/>
          <w:lang w:val="en-US" w:eastAsia="ru-RU"/>
        </w:rPr>
        <w:t xml:space="preserve"> – 0,1</w:t>
      </w:r>
      <w:r>
        <w:rPr>
          <w:rFonts w:ascii="Times New Roman" w:eastAsia="Times New Roman" w:hAnsi="Times New Roman"/>
          <w:sz w:val="24"/>
          <w:szCs w:val="24"/>
          <w:lang w:val="en-US" w:eastAsia="ru-RU"/>
        </w:rPr>
        <w:t xml:space="preserve"> (in Russian).</w:t>
      </w:r>
    </w:p>
    <w:p w14:paraId="212A055B" w14:textId="3AE4D08B" w:rsidR="00C25AB4" w:rsidRPr="00C25AB4" w:rsidRDefault="00037900"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037900">
        <w:rPr>
          <w:rFonts w:ascii="Times New Roman" w:eastAsia="Times New Roman" w:hAnsi="Times New Roman"/>
          <w:sz w:val="24"/>
          <w:szCs w:val="24"/>
          <w:lang w:val="kk-KZ" w:eastAsia="ru-RU"/>
        </w:rPr>
        <w:t>Yernazarova A.</w:t>
      </w:r>
      <w:r w:rsidR="00C25AB4" w:rsidRPr="00037900">
        <w:rPr>
          <w:rFonts w:ascii="Times New Roman" w:eastAsia="Times New Roman" w:hAnsi="Times New Roman"/>
          <w:sz w:val="24"/>
          <w:szCs w:val="24"/>
          <w:lang w:val="kk-KZ" w:eastAsia="ru-RU"/>
        </w:rPr>
        <w:t xml:space="preserve">, </w:t>
      </w:r>
      <w:r w:rsidRPr="00037900">
        <w:rPr>
          <w:rFonts w:ascii="Times New Roman" w:eastAsia="Times New Roman" w:hAnsi="Times New Roman"/>
          <w:sz w:val="24"/>
          <w:szCs w:val="24"/>
          <w:lang w:val="kk-KZ" w:eastAsia="ru-RU"/>
        </w:rPr>
        <w:t>Kayirmanova G.</w:t>
      </w:r>
      <w:r w:rsidR="00C25AB4" w:rsidRPr="00037900">
        <w:rPr>
          <w:rFonts w:ascii="Times New Roman" w:eastAsia="Times New Roman" w:hAnsi="Times New Roman"/>
          <w:sz w:val="24"/>
          <w:szCs w:val="24"/>
          <w:lang w:val="kk-KZ" w:eastAsia="ru-RU"/>
        </w:rPr>
        <w:t xml:space="preserve"> </w:t>
      </w:r>
      <w:r w:rsidRPr="00037900">
        <w:rPr>
          <w:rFonts w:ascii="Times New Roman" w:eastAsia="Times New Roman" w:hAnsi="Times New Roman"/>
          <w:sz w:val="24"/>
          <w:szCs w:val="24"/>
          <w:lang w:val="en-US" w:eastAsia="ru-RU"/>
        </w:rPr>
        <w:t xml:space="preserve">Fundamentals of Enhanced Oil Recovery Using Microorganisms. </w:t>
      </w:r>
      <w:r w:rsidRPr="00037900">
        <w:rPr>
          <w:rFonts w:ascii="Times New Roman" w:eastAsia="Times New Roman" w:hAnsi="Times New Roman"/>
          <w:sz w:val="24"/>
          <w:szCs w:val="24"/>
          <w:lang w:eastAsia="ru-RU"/>
        </w:rPr>
        <w:t>Monograph. - Almaty</w:t>
      </w:r>
      <w:r w:rsidR="00C25AB4" w:rsidRPr="00C25AB4">
        <w:rPr>
          <w:rFonts w:ascii="Times New Roman" w:eastAsia="Times New Roman" w:hAnsi="Times New Roman"/>
          <w:sz w:val="24"/>
          <w:szCs w:val="24"/>
          <w:lang w:eastAsia="ru-RU"/>
        </w:rPr>
        <w:t xml:space="preserve">, 2020. </w:t>
      </w:r>
      <w:r w:rsidR="007048A1">
        <w:rPr>
          <w:rFonts w:ascii="Times New Roman" w:eastAsia="Times New Roman" w:hAnsi="Times New Roman"/>
          <w:sz w:val="24"/>
          <w:szCs w:val="24"/>
          <w:lang w:eastAsia="ru-RU"/>
        </w:rPr>
        <w:t>–</w:t>
      </w:r>
      <w:r w:rsidR="00C25AB4" w:rsidRPr="00C25AB4">
        <w:rPr>
          <w:rFonts w:ascii="Times New Roman" w:eastAsia="Times New Roman" w:hAnsi="Times New Roman"/>
          <w:sz w:val="24"/>
          <w:szCs w:val="24"/>
          <w:lang w:eastAsia="ru-RU"/>
        </w:rPr>
        <w:t xml:space="preserve"> </w:t>
      </w:r>
      <w:r w:rsidR="007048A1">
        <w:rPr>
          <w:rFonts w:ascii="Times New Roman" w:eastAsia="Times New Roman" w:hAnsi="Times New Roman"/>
          <w:sz w:val="24"/>
          <w:szCs w:val="24"/>
          <w:lang w:val="en-US" w:eastAsia="ru-RU"/>
        </w:rPr>
        <w:t>P.</w:t>
      </w:r>
      <w:r w:rsidR="00C25AB4" w:rsidRPr="00C25AB4">
        <w:rPr>
          <w:rFonts w:ascii="Times New Roman" w:eastAsia="Times New Roman" w:hAnsi="Times New Roman"/>
          <w:sz w:val="24"/>
          <w:szCs w:val="24"/>
          <w:lang w:eastAsia="ru-RU"/>
        </w:rPr>
        <w:t>86</w:t>
      </w:r>
      <w:r w:rsidR="007048A1">
        <w:rPr>
          <w:rFonts w:ascii="Times New Roman" w:eastAsia="Times New Roman" w:hAnsi="Times New Roman"/>
          <w:sz w:val="24"/>
          <w:szCs w:val="24"/>
          <w:lang w:val="en-US" w:eastAsia="ru-RU"/>
        </w:rPr>
        <w:t xml:space="preserve"> (in Russian)</w:t>
      </w:r>
      <w:r w:rsidR="00C25AB4" w:rsidRPr="00C25AB4">
        <w:rPr>
          <w:rFonts w:ascii="Times New Roman" w:eastAsia="Times New Roman" w:hAnsi="Times New Roman"/>
          <w:sz w:val="24"/>
          <w:szCs w:val="24"/>
          <w:lang w:eastAsia="ru-RU"/>
        </w:rPr>
        <w:t>.</w:t>
      </w:r>
    </w:p>
    <w:p w14:paraId="07F6202A" w14:textId="4D5A6D90" w:rsidR="00C25AB4" w:rsidRPr="00C25AB4" w:rsidRDefault="00C25AB4" w:rsidP="00C25AB4">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tabs>
          <w:tab w:val="left" w:pos="1134"/>
        </w:tabs>
        <w:spacing w:line="360" w:lineRule="auto"/>
        <w:ind w:left="0" w:firstLine="709"/>
        <w:jc w:val="both"/>
        <w:rPr>
          <w:rFonts w:ascii="Times New Roman" w:eastAsia="Times New Roman" w:hAnsi="Times New Roman"/>
          <w:sz w:val="24"/>
          <w:szCs w:val="24"/>
          <w:lang w:val="kk-KZ" w:eastAsia="ru-RU"/>
        </w:rPr>
      </w:pPr>
      <w:r w:rsidRPr="00D62CA1">
        <w:rPr>
          <w:rFonts w:ascii="Times New Roman" w:eastAsia="Times New Roman" w:hAnsi="Times New Roman"/>
          <w:sz w:val="24"/>
          <w:szCs w:val="24"/>
          <w:lang w:val="kk-KZ" w:eastAsia="ru-RU"/>
        </w:rPr>
        <w:t xml:space="preserve">I. Swiecicka, G.K. Kаiyrmаnоvа, А.K. Yernаzаrоvа, А.Y. Tоregeldiyevа, G.K. Zhаbаsоvа. </w:t>
      </w:r>
      <w:r w:rsidRPr="00D62CA1">
        <w:rPr>
          <w:rFonts w:ascii="Times New Roman" w:eastAsia="Times New Roman" w:hAnsi="Times New Roman"/>
          <w:sz w:val="24"/>
          <w:szCs w:val="24"/>
          <w:lang w:val="en-US" w:eastAsia="ru-RU"/>
        </w:rPr>
        <w:t xml:space="preserve">Study </w:t>
      </w:r>
      <w:r w:rsidRPr="00C25AB4">
        <w:rPr>
          <w:rFonts w:ascii="Times New Roman" w:eastAsia="Times New Roman" w:hAnsi="Times New Roman"/>
          <w:sz w:val="24"/>
          <w:szCs w:val="24"/>
          <w:lang w:eastAsia="ru-RU"/>
        </w:rPr>
        <w:t>о</w:t>
      </w:r>
      <w:r w:rsidRPr="00D62CA1">
        <w:rPr>
          <w:rFonts w:ascii="Times New Roman" w:eastAsia="Times New Roman" w:hAnsi="Times New Roman"/>
          <w:sz w:val="24"/>
          <w:szCs w:val="24"/>
          <w:lang w:val="en-US" w:eastAsia="ru-RU"/>
        </w:rPr>
        <w:t>f the p</w:t>
      </w:r>
      <w:r w:rsidRPr="00C25AB4">
        <w:rPr>
          <w:rFonts w:ascii="Times New Roman" w:eastAsia="Times New Roman" w:hAnsi="Times New Roman"/>
          <w:sz w:val="24"/>
          <w:szCs w:val="24"/>
          <w:lang w:eastAsia="ru-RU"/>
        </w:rPr>
        <w:t>о</w:t>
      </w:r>
      <w:r w:rsidRPr="00D62CA1">
        <w:rPr>
          <w:rFonts w:ascii="Times New Roman" w:eastAsia="Times New Roman" w:hAnsi="Times New Roman"/>
          <w:sz w:val="24"/>
          <w:szCs w:val="24"/>
          <w:lang w:val="en-US" w:eastAsia="ru-RU"/>
        </w:rPr>
        <w:t>r</w:t>
      </w:r>
      <w:r w:rsidRPr="00C25AB4">
        <w:rPr>
          <w:rFonts w:ascii="Times New Roman" w:eastAsia="Times New Roman" w:hAnsi="Times New Roman"/>
          <w:sz w:val="24"/>
          <w:szCs w:val="24"/>
          <w:lang w:eastAsia="ru-RU"/>
        </w:rPr>
        <w:t>о</w:t>
      </w:r>
      <w:r w:rsidRPr="00D62CA1">
        <w:rPr>
          <w:rFonts w:ascii="Times New Roman" w:eastAsia="Times New Roman" w:hAnsi="Times New Roman"/>
          <w:sz w:val="24"/>
          <w:szCs w:val="24"/>
          <w:lang w:val="en-US" w:eastAsia="ru-RU"/>
        </w:rPr>
        <w:t xml:space="preserve">sity </w:t>
      </w:r>
      <w:r w:rsidRPr="00C25AB4">
        <w:rPr>
          <w:rFonts w:ascii="Times New Roman" w:eastAsia="Times New Roman" w:hAnsi="Times New Roman"/>
          <w:sz w:val="24"/>
          <w:szCs w:val="24"/>
          <w:lang w:eastAsia="ru-RU"/>
        </w:rPr>
        <w:t>о</w:t>
      </w:r>
      <w:r w:rsidRPr="00D62CA1">
        <w:rPr>
          <w:rFonts w:ascii="Times New Roman" w:eastAsia="Times New Roman" w:hAnsi="Times New Roman"/>
          <w:sz w:val="24"/>
          <w:szCs w:val="24"/>
          <w:lang w:val="en-US" w:eastAsia="ru-RU"/>
        </w:rPr>
        <w:t>f limest</w:t>
      </w:r>
      <w:r w:rsidRPr="00C25AB4">
        <w:rPr>
          <w:rFonts w:ascii="Times New Roman" w:eastAsia="Times New Roman" w:hAnsi="Times New Roman"/>
          <w:sz w:val="24"/>
          <w:szCs w:val="24"/>
          <w:lang w:eastAsia="ru-RU"/>
        </w:rPr>
        <w:t>о</w:t>
      </w:r>
      <w:r w:rsidRPr="00D62CA1">
        <w:rPr>
          <w:rFonts w:ascii="Times New Roman" w:eastAsia="Times New Roman" w:hAnsi="Times New Roman"/>
          <w:sz w:val="24"/>
          <w:szCs w:val="24"/>
          <w:lang w:val="en-US" w:eastAsia="ru-RU"/>
        </w:rPr>
        <w:t>ne during the cultiv</w:t>
      </w:r>
      <w:r w:rsidRPr="00C25AB4">
        <w:rPr>
          <w:rFonts w:ascii="Times New Roman" w:eastAsia="Times New Roman" w:hAnsi="Times New Roman"/>
          <w:sz w:val="24"/>
          <w:szCs w:val="24"/>
          <w:lang w:eastAsia="ru-RU"/>
        </w:rPr>
        <w:t>а</w:t>
      </w:r>
      <w:r w:rsidRPr="00D62CA1">
        <w:rPr>
          <w:rFonts w:ascii="Times New Roman" w:eastAsia="Times New Roman" w:hAnsi="Times New Roman"/>
          <w:sz w:val="24"/>
          <w:szCs w:val="24"/>
          <w:lang w:val="en-US" w:eastAsia="ru-RU"/>
        </w:rPr>
        <w:t>ti</w:t>
      </w:r>
      <w:r w:rsidRPr="00C25AB4">
        <w:rPr>
          <w:rFonts w:ascii="Times New Roman" w:eastAsia="Times New Roman" w:hAnsi="Times New Roman"/>
          <w:sz w:val="24"/>
          <w:szCs w:val="24"/>
          <w:lang w:eastAsia="ru-RU"/>
        </w:rPr>
        <w:t>о</w:t>
      </w:r>
      <w:r w:rsidRPr="00D62CA1">
        <w:rPr>
          <w:rFonts w:ascii="Times New Roman" w:eastAsia="Times New Roman" w:hAnsi="Times New Roman"/>
          <w:sz w:val="24"/>
          <w:szCs w:val="24"/>
          <w:lang w:val="en-US" w:eastAsia="ru-RU"/>
        </w:rPr>
        <w:t xml:space="preserve">n </w:t>
      </w:r>
      <w:r w:rsidRPr="00C25AB4">
        <w:rPr>
          <w:rFonts w:ascii="Times New Roman" w:eastAsia="Times New Roman" w:hAnsi="Times New Roman"/>
          <w:sz w:val="24"/>
          <w:szCs w:val="24"/>
          <w:lang w:eastAsia="ru-RU"/>
        </w:rPr>
        <w:t>о</w:t>
      </w:r>
      <w:r w:rsidRPr="00D62CA1">
        <w:rPr>
          <w:rFonts w:ascii="Times New Roman" w:eastAsia="Times New Roman" w:hAnsi="Times New Roman"/>
          <w:sz w:val="24"/>
          <w:szCs w:val="24"/>
          <w:lang w:val="en-US" w:eastAsia="ru-RU"/>
        </w:rPr>
        <w:t>f micr</w:t>
      </w:r>
      <w:r w:rsidRPr="00C25AB4">
        <w:rPr>
          <w:rFonts w:ascii="Times New Roman" w:eastAsia="Times New Roman" w:hAnsi="Times New Roman"/>
          <w:sz w:val="24"/>
          <w:szCs w:val="24"/>
          <w:lang w:eastAsia="ru-RU"/>
        </w:rPr>
        <w:t>оо</w:t>
      </w:r>
      <w:r w:rsidRPr="00D62CA1">
        <w:rPr>
          <w:rFonts w:ascii="Times New Roman" w:eastAsia="Times New Roman" w:hAnsi="Times New Roman"/>
          <w:sz w:val="24"/>
          <w:szCs w:val="24"/>
          <w:lang w:val="en-US" w:eastAsia="ru-RU"/>
        </w:rPr>
        <w:t>rg</w:t>
      </w:r>
      <w:r w:rsidRPr="00C25AB4">
        <w:rPr>
          <w:rFonts w:ascii="Times New Roman" w:eastAsia="Times New Roman" w:hAnsi="Times New Roman"/>
          <w:sz w:val="24"/>
          <w:szCs w:val="24"/>
          <w:lang w:eastAsia="ru-RU"/>
        </w:rPr>
        <w:t>а</w:t>
      </w:r>
      <w:r w:rsidRPr="00D62CA1">
        <w:rPr>
          <w:rFonts w:ascii="Times New Roman" w:eastAsia="Times New Roman" w:hAnsi="Times New Roman"/>
          <w:sz w:val="24"/>
          <w:szCs w:val="24"/>
          <w:lang w:val="en-US" w:eastAsia="ru-RU"/>
        </w:rPr>
        <w:t xml:space="preserve">nisms. </w:t>
      </w:r>
      <w:r w:rsidRPr="00C25AB4">
        <w:rPr>
          <w:rFonts w:ascii="Times New Roman" w:eastAsia="Times New Roman" w:hAnsi="Times New Roman"/>
          <w:sz w:val="24"/>
          <w:szCs w:val="24"/>
          <w:lang w:eastAsia="ru-RU"/>
        </w:rPr>
        <w:t>Вестник КазНУ. Серия Экология (ККСОН) №3 (64). - 2020. - C.14-20. еISSN 2617-7358.</w:t>
      </w:r>
    </w:p>
    <w:p w14:paraId="2AF96272"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3C427480"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5C7C181B"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1FB5BA33"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19B4E9B5"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4C767A8D" w14:textId="77777777"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78485D18" w14:textId="46AC940F" w:rsidR="00137486" w:rsidRDefault="00137486" w:rsidP="00137486">
      <w:pPr>
        <w:pStyle w:val="a3"/>
        <w:tabs>
          <w:tab w:val="left" w:pos="993"/>
        </w:tabs>
        <w:spacing w:line="360" w:lineRule="auto"/>
        <w:jc w:val="both"/>
        <w:rPr>
          <w:rFonts w:ascii="Times New Roman" w:eastAsia="Times New Roman" w:hAnsi="Times New Roman"/>
          <w:sz w:val="24"/>
          <w:szCs w:val="24"/>
          <w:lang w:val="kk-KZ" w:eastAsia="ru-RU"/>
        </w:rPr>
      </w:pPr>
    </w:p>
    <w:p w14:paraId="65B8E6BA" w14:textId="5A283A69"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5455A476" w14:textId="6951F0AF"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078B67C2" w14:textId="0EE9E237"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3D9806A9" w14:textId="172AF1AE"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65866F7C" w14:textId="7811C015"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5C02D2DF" w14:textId="3ADC8D82"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3A2D91F6" w14:textId="20F55063"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7E199EC2" w14:textId="698766D4"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0A80B57A" w14:textId="25FA9E49"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1A970D5F" w14:textId="5CF1DFC8"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4622EE12" w14:textId="772137F7"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506CE5E8" w14:textId="7CBCD3C3" w:rsidR="007048A1" w:rsidRDefault="007048A1" w:rsidP="00137486">
      <w:pPr>
        <w:pStyle w:val="a3"/>
        <w:tabs>
          <w:tab w:val="left" w:pos="993"/>
        </w:tabs>
        <w:spacing w:line="360" w:lineRule="auto"/>
        <w:jc w:val="both"/>
        <w:rPr>
          <w:rFonts w:ascii="Times New Roman" w:eastAsia="Times New Roman" w:hAnsi="Times New Roman"/>
          <w:sz w:val="24"/>
          <w:szCs w:val="24"/>
          <w:lang w:val="kk-KZ" w:eastAsia="ru-RU"/>
        </w:rPr>
      </w:pPr>
    </w:p>
    <w:p w14:paraId="7314E1EA" w14:textId="032BB470" w:rsidR="007048A1" w:rsidRDefault="007048A1" w:rsidP="00137486">
      <w:pPr>
        <w:pStyle w:val="a3"/>
        <w:tabs>
          <w:tab w:val="left" w:pos="993"/>
        </w:tabs>
        <w:spacing w:line="360" w:lineRule="auto"/>
        <w:jc w:val="both"/>
        <w:rPr>
          <w:rFonts w:ascii="Times New Roman" w:eastAsia="Times New Roman" w:hAnsi="Times New Roman"/>
          <w:sz w:val="24"/>
          <w:szCs w:val="24"/>
          <w:lang w:val="kk-KZ" w:eastAsia="ru-RU"/>
        </w:rPr>
      </w:pPr>
    </w:p>
    <w:p w14:paraId="3EB5EBDA" w14:textId="77777777" w:rsidR="007048A1" w:rsidRDefault="007048A1" w:rsidP="00137486">
      <w:pPr>
        <w:pStyle w:val="a3"/>
        <w:tabs>
          <w:tab w:val="left" w:pos="993"/>
        </w:tabs>
        <w:spacing w:line="360" w:lineRule="auto"/>
        <w:jc w:val="both"/>
        <w:rPr>
          <w:rFonts w:ascii="Times New Roman" w:eastAsia="Times New Roman" w:hAnsi="Times New Roman"/>
          <w:sz w:val="24"/>
          <w:szCs w:val="24"/>
          <w:lang w:val="kk-KZ" w:eastAsia="ru-RU"/>
        </w:rPr>
      </w:pPr>
    </w:p>
    <w:p w14:paraId="7B12C324" w14:textId="77777777" w:rsidR="00C25AB4" w:rsidRDefault="00C25AB4" w:rsidP="00137486">
      <w:pPr>
        <w:pStyle w:val="a3"/>
        <w:tabs>
          <w:tab w:val="left" w:pos="993"/>
        </w:tabs>
        <w:spacing w:line="360" w:lineRule="auto"/>
        <w:jc w:val="both"/>
        <w:rPr>
          <w:rFonts w:ascii="Times New Roman" w:eastAsia="Times New Roman" w:hAnsi="Times New Roman"/>
          <w:sz w:val="24"/>
          <w:szCs w:val="24"/>
          <w:lang w:val="kk-KZ" w:eastAsia="ru-RU"/>
        </w:rPr>
      </w:pPr>
    </w:p>
    <w:p w14:paraId="0B2854D0" w14:textId="559CB583" w:rsidR="00137486" w:rsidRPr="00C44340" w:rsidRDefault="00E47C23" w:rsidP="00137486">
      <w:pPr>
        <w:spacing w:line="360" w:lineRule="auto"/>
        <w:jc w:val="center"/>
        <w:rPr>
          <w:b/>
          <w:lang w:val="en-US" w:eastAsia="ru-RU"/>
        </w:rPr>
      </w:pPr>
      <w:r w:rsidRPr="00C44340">
        <w:rPr>
          <w:b/>
          <w:lang w:eastAsia="ru-RU"/>
        </w:rPr>
        <w:lastRenderedPageBreak/>
        <w:t xml:space="preserve">APPENDIX </w:t>
      </w:r>
      <w:r w:rsidR="007048A1" w:rsidRPr="00C44340">
        <w:rPr>
          <w:b/>
          <w:lang w:val="en-US" w:eastAsia="ru-RU"/>
        </w:rPr>
        <w:t>B</w:t>
      </w:r>
    </w:p>
    <w:p w14:paraId="77EC56A7" w14:textId="6A280436" w:rsidR="007048A1" w:rsidRPr="00C44340" w:rsidRDefault="007048A1" w:rsidP="00137486">
      <w:pPr>
        <w:spacing w:line="360" w:lineRule="auto"/>
        <w:jc w:val="center"/>
        <w:rPr>
          <w:b/>
          <w:lang w:val="en-US" w:eastAsia="ru-RU"/>
        </w:rPr>
      </w:pPr>
      <w:r w:rsidRPr="00C44340">
        <w:rPr>
          <w:b/>
          <w:color w:val="000000"/>
          <w:lang w:val="en-US" w:eastAsia="ar-SA"/>
        </w:rPr>
        <w:t xml:space="preserve">Work </w:t>
      </w:r>
      <w:r w:rsidR="00C44340">
        <w:rPr>
          <w:b/>
          <w:color w:val="000000"/>
          <w:lang w:val="en-US" w:eastAsia="ar-SA"/>
        </w:rPr>
        <w:t>s</w:t>
      </w:r>
      <w:r w:rsidR="00C44340" w:rsidRPr="00C44340">
        <w:rPr>
          <w:b/>
        </w:rPr>
        <w:t>chedule</w:t>
      </w:r>
    </w:p>
    <w:tbl>
      <w:tblPr>
        <w:tblW w:w="1014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651"/>
        <w:gridCol w:w="2046"/>
        <w:gridCol w:w="1134"/>
        <w:gridCol w:w="1417"/>
        <w:gridCol w:w="1701"/>
        <w:gridCol w:w="1781"/>
        <w:gridCol w:w="1418"/>
      </w:tblGrid>
      <w:tr w:rsidR="007048A1" w:rsidRPr="005706F2" w14:paraId="229AACCF" w14:textId="77777777" w:rsidTr="007048A1">
        <w:trPr>
          <w:trHeight w:val="330"/>
        </w:trPr>
        <w:tc>
          <w:tcPr>
            <w:tcW w:w="651" w:type="dxa"/>
            <w:vMerge w:val="restart"/>
            <w:shd w:val="clear" w:color="auto" w:fill="auto"/>
            <w:tcMar>
              <w:top w:w="45" w:type="dxa"/>
              <w:left w:w="75" w:type="dxa"/>
              <w:bottom w:w="45" w:type="dxa"/>
              <w:right w:w="75" w:type="dxa"/>
            </w:tcMar>
            <w:hideMark/>
          </w:tcPr>
          <w:p w14:paraId="3A9A2A3E" w14:textId="77777777" w:rsidR="007048A1" w:rsidRPr="00874E14" w:rsidRDefault="007048A1" w:rsidP="005955E2">
            <w:pPr>
              <w:pStyle w:val="a6"/>
              <w:spacing w:before="0" w:after="0"/>
              <w:ind w:firstLine="709"/>
              <w:contextualSpacing/>
              <w:jc w:val="both"/>
              <w:textAlignment w:val="baseline"/>
              <w:rPr>
                <w:spacing w:val="2"/>
              </w:rPr>
            </w:pPr>
            <w:r w:rsidRPr="00874E14">
              <w:rPr>
                <w:spacing w:val="2"/>
              </w:rPr>
              <w:t xml:space="preserve">№ </w:t>
            </w:r>
            <w:r w:rsidRPr="005706F2">
              <w:rPr>
                <w:spacing w:val="2"/>
                <w:lang w:val="en-US"/>
              </w:rPr>
              <w:t>No.</w:t>
            </w:r>
          </w:p>
        </w:tc>
        <w:tc>
          <w:tcPr>
            <w:tcW w:w="2046" w:type="dxa"/>
            <w:vMerge w:val="restart"/>
            <w:shd w:val="clear" w:color="auto" w:fill="auto"/>
            <w:tcMar>
              <w:top w:w="45" w:type="dxa"/>
              <w:left w:w="75" w:type="dxa"/>
              <w:bottom w:w="45" w:type="dxa"/>
              <w:right w:w="75" w:type="dxa"/>
            </w:tcMar>
            <w:hideMark/>
          </w:tcPr>
          <w:p w14:paraId="47537247" w14:textId="77777777" w:rsidR="007048A1" w:rsidRPr="00D55332" w:rsidRDefault="007048A1" w:rsidP="005955E2">
            <w:pPr>
              <w:contextualSpacing/>
              <w:jc w:val="center"/>
              <w:textAlignment w:val="baseline"/>
              <w:rPr>
                <w:spacing w:val="2"/>
                <w:lang w:val="en-US"/>
              </w:rPr>
            </w:pPr>
            <w:r w:rsidRPr="005706F2">
              <w:rPr>
                <w:spacing w:val="2"/>
                <w:lang w:val="en-US"/>
              </w:rPr>
              <w:t>Tasks</w:t>
            </w:r>
            <w:r w:rsidRPr="00D55332">
              <w:rPr>
                <w:spacing w:val="2"/>
                <w:lang w:val="en-US"/>
              </w:rPr>
              <w:t xml:space="preserve">, </w:t>
            </w:r>
            <w:r w:rsidRPr="005706F2">
              <w:rPr>
                <w:spacing w:val="2"/>
                <w:lang w:val="en-US"/>
              </w:rPr>
              <w:t>actions to implement project tasks</w:t>
            </w:r>
          </w:p>
        </w:tc>
        <w:tc>
          <w:tcPr>
            <w:tcW w:w="1134" w:type="dxa"/>
            <w:vMerge w:val="restart"/>
            <w:shd w:val="clear" w:color="auto" w:fill="auto"/>
            <w:tcMar>
              <w:top w:w="45" w:type="dxa"/>
              <w:left w:w="75" w:type="dxa"/>
              <w:bottom w:w="45" w:type="dxa"/>
              <w:right w:w="75" w:type="dxa"/>
            </w:tcMar>
            <w:hideMark/>
          </w:tcPr>
          <w:p w14:paraId="6753DAE4" w14:textId="4FD9C2D8" w:rsidR="007048A1" w:rsidRPr="005706F2" w:rsidRDefault="007048A1" w:rsidP="005955E2">
            <w:pPr>
              <w:ind w:right="-75"/>
              <w:contextualSpacing/>
              <w:jc w:val="center"/>
              <w:textAlignment w:val="baseline"/>
              <w:rPr>
                <w:spacing w:val="2"/>
                <w:lang w:val="en-US"/>
              </w:rPr>
            </w:pPr>
            <w:r w:rsidRPr="005706F2">
              <w:rPr>
                <w:spacing w:val="2"/>
                <w:lang w:val="en-US"/>
              </w:rPr>
              <w:t>Durat</w:t>
            </w:r>
            <w:r>
              <w:rPr>
                <w:spacing w:val="2"/>
                <w:lang w:val="en-US"/>
              </w:rPr>
              <w:t xml:space="preserve"> i</w:t>
            </w:r>
            <w:r w:rsidRPr="005706F2">
              <w:rPr>
                <w:spacing w:val="2"/>
                <w:lang w:val="en-US"/>
              </w:rPr>
              <w:t>on</w:t>
            </w:r>
          </w:p>
          <w:p w14:paraId="17015983" w14:textId="77777777" w:rsidR="007048A1" w:rsidRPr="005706F2" w:rsidRDefault="007048A1" w:rsidP="005955E2">
            <w:pPr>
              <w:ind w:right="-75"/>
              <w:contextualSpacing/>
              <w:jc w:val="both"/>
              <w:textAlignment w:val="baseline"/>
              <w:rPr>
                <w:spacing w:val="2"/>
                <w:lang w:val="ru-RU"/>
              </w:rPr>
            </w:pPr>
            <w:r w:rsidRPr="005706F2">
              <w:rPr>
                <w:spacing w:val="2"/>
                <w:lang w:val="ru-RU"/>
              </w:rPr>
              <w:t>(</w:t>
            </w:r>
            <w:r w:rsidRPr="005706F2">
              <w:rPr>
                <w:spacing w:val="2"/>
                <w:lang w:val="en-US"/>
              </w:rPr>
              <w:t>months</w:t>
            </w:r>
            <w:r w:rsidRPr="005706F2">
              <w:rPr>
                <w:spacing w:val="2"/>
                <w:lang w:val="ru-RU"/>
              </w:rPr>
              <w:t>)</w:t>
            </w:r>
          </w:p>
        </w:tc>
        <w:tc>
          <w:tcPr>
            <w:tcW w:w="1417" w:type="dxa"/>
            <w:vMerge w:val="restart"/>
            <w:shd w:val="clear" w:color="auto" w:fill="auto"/>
            <w:tcMar>
              <w:top w:w="45" w:type="dxa"/>
              <w:left w:w="75" w:type="dxa"/>
              <w:bottom w:w="45" w:type="dxa"/>
              <w:right w:w="75" w:type="dxa"/>
            </w:tcMar>
            <w:hideMark/>
          </w:tcPr>
          <w:p w14:paraId="29D3B3A8" w14:textId="77777777" w:rsidR="007048A1" w:rsidRPr="00D55332" w:rsidRDefault="007048A1" w:rsidP="005955E2">
            <w:pPr>
              <w:contextualSpacing/>
              <w:jc w:val="center"/>
              <w:textAlignment w:val="baseline"/>
              <w:rPr>
                <w:spacing w:val="2"/>
                <w:vertAlign w:val="superscript"/>
                <w:lang w:val="en-US"/>
              </w:rPr>
            </w:pPr>
            <w:r w:rsidRPr="005706F2">
              <w:rPr>
                <w:spacing w:val="2"/>
                <w:lang w:val="en-US"/>
              </w:rPr>
              <w:t>Works starting and closing</w:t>
            </w:r>
            <w:r w:rsidRPr="00D55332">
              <w:rPr>
                <w:spacing w:val="2"/>
                <w:lang w:val="en-US"/>
              </w:rPr>
              <w:t xml:space="preserve"> </w:t>
            </w:r>
          </w:p>
          <w:p w14:paraId="39A00F4B" w14:textId="77777777" w:rsidR="007048A1" w:rsidRPr="00D55332" w:rsidRDefault="007048A1" w:rsidP="005955E2">
            <w:pPr>
              <w:contextualSpacing/>
              <w:jc w:val="center"/>
              <w:textAlignment w:val="baseline"/>
              <w:rPr>
                <w:spacing w:val="2"/>
                <w:lang w:val="en-US"/>
              </w:rPr>
            </w:pPr>
            <w:r w:rsidRPr="00D55332">
              <w:rPr>
                <w:spacing w:val="2"/>
                <w:vertAlign w:val="superscript"/>
                <w:lang w:val="en-US"/>
              </w:rPr>
              <w:t>*</w:t>
            </w:r>
            <w:r w:rsidRPr="00D55332">
              <w:rPr>
                <w:spacing w:val="2"/>
                <w:lang w:val="en-US"/>
              </w:rPr>
              <w:t xml:space="preserve"> (</w:t>
            </w:r>
            <w:r w:rsidRPr="005706F2">
              <w:rPr>
                <w:spacing w:val="2"/>
                <w:lang w:val="en-US"/>
              </w:rPr>
              <w:t>dd/mm//yy</w:t>
            </w:r>
            <w:r w:rsidRPr="00D55332">
              <w:rPr>
                <w:spacing w:val="2"/>
                <w:lang w:val="en-US"/>
              </w:rPr>
              <w:t>)</w:t>
            </w:r>
          </w:p>
        </w:tc>
        <w:tc>
          <w:tcPr>
            <w:tcW w:w="4900" w:type="dxa"/>
            <w:gridSpan w:val="3"/>
            <w:shd w:val="clear" w:color="auto" w:fill="auto"/>
            <w:tcMar>
              <w:top w:w="45" w:type="dxa"/>
              <w:left w:w="75" w:type="dxa"/>
              <w:bottom w:w="45" w:type="dxa"/>
              <w:right w:w="75" w:type="dxa"/>
            </w:tcMar>
            <w:hideMark/>
          </w:tcPr>
          <w:p w14:paraId="4C77933A" w14:textId="77777777" w:rsidR="007048A1" w:rsidRPr="005706F2" w:rsidRDefault="007048A1" w:rsidP="005955E2">
            <w:pPr>
              <w:contextualSpacing/>
              <w:jc w:val="center"/>
              <w:textAlignment w:val="baseline"/>
              <w:rPr>
                <w:spacing w:val="2"/>
                <w:lang w:val="en-US"/>
              </w:rPr>
            </w:pPr>
            <w:r w:rsidRPr="005706F2">
              <w:rPr>
                <w:spacing w:val="2"/>
                <w:lang w:val="en-US"/>
              </w:rPr>
              <w:t>Years of project implementation</w:t>
            </w:r>
            <w:r w:rsidRPr="00D55332">
              <w:rPr>
                <w:spacing w:val="2"/>
                <w:lang w:val="en-US"/>
              </w:rPr>
              <w:t xml:space="preserve">, </w:t>
            </w:r>
            <w:r w:rsidRPr="005706F2">
              <w:rPr>
                <w:spacing w:val="2"/>
                <w:lang w:val="en-US"/>
              </w:rPr>
              <w:t>expectations for project implementation</w:t>
            </w:r>
          </w:p>
          <w:p w14:paraId="2257EFE3" w14:textId="77777777" w:rsidR="007048A1" w:rsidRPr="005706F2" w:rsidRDefault="007048A1" w:rsidP="005955E2">
            <w:pPr>
              <w:contextualSpacing/>
              <w:jc w:val="center"/>
              <w:textAlignment w:val="baseline"/>
              <w:rPr>
                <w:spacing w:val="2"/>
                <w:lang w:val="ru-RU"/>
              </w:rPr>
            </w:pPr>
            <w:r w:rsidRPr="005706F2">
              <w:rPr>
                <w:spacing w:val="2"/>
                <w:lang w:val="ru-RU"/>
              </w:rPr>
              <w:t>(</w:t>
            </w:r>
            <w:r w:rsidRPr="005706F2">
              <w:rPr>
                <w:spacing w:val="2"/>
                <w:lang w:val="en-US"/>
              </w:rPr>
              <w:t>by tasks and actions</w:t>
            </w:r>
            <w:r w:rsidRPr="005706F2">
              <w:rPr>
                <w:spacing w:val="2"/>
                <w:lang w:val="ru-RU"/>
              </w:rPr>
              <w:t xml:space="preserve">) </w:t>
            </w:r>
          </w:p>
        </w:tc>
      </w:tr>
      <w:tr w:rsidR="007048A1" w:rsidRPr="00874E14" w14:paraId="17463A9D" w14:textId="77777777" w:rsidTr="007048A1">
        <w:trPr>
          <w:trHeight w:val="254"/>
        </w:trPr>
        <w:tc>
          <w:tcPr>
            <w:tcW w:w="651" w:type="dxa"/>
            <w:vMerge/>
            <w:shd w:val="clear" w:color="auto" w:fill="auto"/>
            <w:vAlign w:val="bottom"/>
            <w:hideMark/>
          </w:tcPr>
          <w:p w14:paraId="22E456C5" w14:textId="77777777" w:rsidR="007048A1" w:rsidRPr="00874E14" w:rsidRDefault="007048A1" w:rsidP="005955E2">
            <w:pPr>
              <w:ind w:firstLine="709"/>
              <w:contextualSpacing/>
              <w:jc w:val="both"/>
              <w:rPr>
                <w:spacing w:val="2"/>
              </w:rPr>
            </w:pPr>
          </w:p>
        </w:tc>
        <w:tc>
          <w:tcPr>
            <w:tcW w:w="2046" w:type="dxa"/>
            <w:vMerge/>
            <w:shd w:val="clear" w:color="auto" w:fill="auto"/>
            <w:vAlign w:val="bottom"/>
            <w:hideMark/>
          </w:tcPr>
          <w:p w14:paraId="2CE187AD" w14:textId="77777777" w:rsidR="007048A1" w:rsidRPr="00874E14" w:rsidRDefault="007048A1" w:rsidP="005955E2">
            <w:pPr>
              <w:ind w:firstLine="709"/>
              <w:contextualSpacing/>
              <w:jc w:val="both"/>
              <w:rPr>
                <w:spacing w:val="2"/>
              </w:rPr>
            </w:pPr>
          </w:p>
        </w:tc>
        <w:tc>
          <w:tcPr>
            <w:tcW w:w="1134" w:type="dxa"/>
            <w:vMerge/>
            <w:shd w:val="clear" w:color="auto" w:fill="auto"/>
            <w:vAlign w:val="bottom"/>
            <w:hideMark/>
          </w:tcPr>
          <w:p w14:paraId="631ED5F5" w14:textId="77777777" w:rsidR="007048A1" w:rsidRPr="00874E14" w:rsidRDefault="007048A1" w:rsidP="005955E2">
            <w:pPr>
              <w:ind w:firstLine="709"/>
              <w:contextualSpacing/>
              <w:jc w:val="both"/>
              <w:rPr>
                <w:spacing w:val="2"/>
              </w:rPr>
            </w:pPr>
          </w:p>
        </w:tc>
        <w:tc>
          <w:tcPr>
            <w:tcW w:w="1417" w:type="dxa"/>
            <w:vMerge/>
            <w:shd w:val="clear" w:color="auto" w:fill="auto"/>
            <w:vAlign w:val="bottom"/>
            <w:hideMark/>
          </w:tcPr>
          <w:p w14:paraId="3102F73D" w14:textId="77777777" w:rsidR="007048A1" w:rsidRPr="00874E14" w:rsidRDefault="007048A1" w:rsidP="005955E2">
            <w:pPr>
              <w:ind w:firstLine="709"/>
              <w:contextualSpacing/>
              <w:jc w:val="both"/>
              <w:rPr>
                <w:spacing w:val="2"/>
              </w:rPr>
            </w:pPr>
          </w:p>
        </w:tc>
        <w:tc>
          <w:tcPr>
            <w:tcW w:w="1701" w:type="dxa"/>
            <w:shd w:val="clear" w:color="auto" w:fill="auto"/>
            <w:tcMar>
              <w:top w:w="45" w:type="dxa"/>
              <w:left w:w="75" w:type="dxa"/>
              <w:bottom w:w="45" w:type="dxa"/>
              <w:right w:w="75" w:type="dxa"/>
            </w:tcMar>
            <w:hideMark/>
          </w:tcPr>
          <w:p w14:paraId="59D3B3D4" w14:textId="77777777" w:rsidR="007048A1" w:rsidRPr="00874E14" w:rsidRDefault="007048A1" w:rsidP="005955E2">
            <w:pPr>
              <w:pStyle w:val="a6"/>
              <w:spacing w:before="0" w:after="0"/>
              <w:contextualSpacing/>
              <w:jc w:val="center"/>
              <w:textAlignment w:val="baseline"/>
              <w:rPr>
                <w:spacing w:val="2"/>
              </w:rPr>
            </w:pPr>
            <w:r w:rsidRPr="00874E14">
              <w:rPr>
                <w:spacing w:val="2"/>
              </w:rPr>
              <w:t>2018</w:t>
            </w:r>
          </w:p>
        </w:tc>
        <w:tc>
          <w:tcPr>
            <w:tcW w:w="1781" w:type="dxa"/>
            <w:shd w:val="clear" w:color="auto" w:fill="auto"/>
            <w:tcMar>
              <w:top w:w="45" w:type="dxa"/>
              <w:left w:w="75" w:type="dxa"/>
              <w:bottom w:w="45" w:type="dxa"/>
              <w:right w:w="75" w:type="dxa"/>
            </w:tcMar>
            <w:hideMark/>
          </w:tcPr>
          <w:p w14:paraId="29A6AF99" w14:textId="77777777" w:rsidR="007048A1" w:rsidRPr="00874E14" w:rsidRDefault="007048A1" w:rsidP="005955E2">
            <w:pPr>
              <w:pStyle w:val="a6"/>
              <w:spacing w:before="0" w:after="0"/>
              <w:contextualSpacing/>
              <w:jc w:val="center"/>
              <w:textAlignment w:val="baseline"/>
              <w:rPr>
                <w:spacing w:val="2"/>
              </w:rPr>
            </w:pPr>
            <w:r w:rsidRPr="00874E14">
              <w:rPr>
                <w:spacing w:val="2"/>
              </w:rPr>
              <w:t>2019</w:t>
            </w:r>
          </w:p>
        </w:tc>
        <w:tc>
          <w:tcPr>
            <w:tcW w:w="1418" w:type="dxa"/>
            <w:shd w:val="clear" w:color="auto" w:fill="auto"/>
            <w:tcMar>
              <w:top w:w="45" w:type="dxa"/>
              <w:left w:w="75" w:type="dxa"/>
              <w:bottom w:w="45" w:type="dxa"/>
              <w:right w:w="75" w:type="dxa"/>
            </w:tcMar>
            <w:hideMark/>
          </w:tcPr>
          <w:p w14:paraId="7AAB436A" w14:textId="77777777" w:rsidR="007048A1" w:rsidRPr="00874E14" w:rsidRDefault="007048A1" w:rsidP="005955E2">
            <w:pPr>
              <w:pStyle w:val="a6"/>
              <w:spacing w:before="0" w:after="0"/>
              <w:contextualSpacing/>
              <w:jc w:val="center"/>
              <w:textAlignment w:val="baseline"/>
              <w:rPr>
                <w:spacing w:val="2"/>
              </w:rPr>
            </w:pPr>
            <w:r w:rsidRPr="00874E14">
              <w:rPr>
                <w:spacing w:val="2"/>
              </w:rPr>
              <w:t>2020</w:t>
            </w:r>
          </w:p>
        </w:tc>
      </w:tr>
      <w:tr w:rsidR="007048A1" w:rsidRPr="00874E14" w14:paraId="6C639831" w14:textId="77777777" w:rsidTr="007048A1">
        <w:trPr>
          <w:trHeight w:val="405"/>
        </w:trPr>
        <w:tc>
          <w:tcPr>
            <w:tcW w:w="651" w:type="dxa"/>
            <w:shd w:val="clear" w:color="auto" w:fill="auto"/>
            <w:tcMar>
              <w:top w:w="45" w:type="dxa"/>
              <w:left w:w="75" w:type="dxa"/>
              <w:bottom w:w="45" w:type="dxa"/>
              <w:right w:w="75" w:type="dxa"/>
            </w:tcMar>
            <w:hideMark/>
          </w:tcPr>
          <w:p w14:paraId="7C434B4F" w14:textId="77777777" w:rsidR="007048A1" w:rsidRPr="00874E14" w:rsidRDefault="007048A1" w:rsidP="005955E2">
            <w:pPr>
              <w:contextualSpacing/>
              <w:jc w:val="center"/>
              <w:rPr>
                <w:lang w:val="ru-RU"/>
              </w:rPr>
            </w:pPr>
            <w:r>
              <w:rPr>
                <w:lang w:val="ru-RU"/>
              </w:rPr>
              <w:t>1</w:t>
            </w:r>
          </w:p>
        </w:tc>
        <w:tc>
          <w:tcPr>
            <w:tcW w:w="2046" w:type="dxa"/>
            <w:shd w:val="clear" w:color="auto" w:fill="auto"/>
            <w:tcMar>
              <w:top w:w="45" w:type="dxa"/>
              <w:left w:w="75" w:type="dxa"/>
              <w:bottom w:w="45" w:type="dxa"/>
              <w:right w:w="75" w:type="dxa"/>
            </w:tcMar>
            <w:hideMark/>
          </w:tcPr>
          <w:p w14:paraId="3CAD1155" w14:textId="77777777" w:rsidR="007048A1" w:rsidRPr="00455994" w:rsidRDefault="007048A1" w:rsidP="005955E2">
            <w:pPr>
              <w:contextualSpacing/>
              <w:jc w:val="both"/>
              <w:rPr>
                <w:lang w:val="en-US"/>
              </w:rPr>
            </w:pPr>
            <w:r w:rsidRPr="00E56559">
              <w:rPr>
                <w:lang w:val="en-US"/>
              </w:rPr>
              <w:t>Screening of microorganisms capable of secreting metabolites necessary to enhance oil recovery. Identification of selected cultures of microorganisms</w:t>
            </w:r>
            <w:r w:rsidRPr="00874E14">
              <w:t>.</w:t>
            </w:r>
          </w:p>
        </w:tc>
        <w:tc>
          <w:tcPr>
            <w:tcW w:w="1134" w:type="dxa"/>
            <w:shd w:val="clear" w:color="auto" w:fill="auto"/>
            <w:tcMar>
              <w:top w:w="45" w:type="dxa"/>
              <w:left w:w="75" w:type="dxa"/>
              <w:bottom w:w="45" w:type="dxa"/>
              <w:right w:w="75" w:type="dxa"/>
            </w:tcMar>
            <w:hideMark/>
          </w:tcPr>
          <w:p w14:paraId="567EB8A1" w14:textId="77777777" w:rsidR="007048A1" w:rsidRPr="00874E14" w:rsidRDefault="007048A1" w:rsidP="005955E2">
            <w:pPr>
              <w:ind w:left="-79" w:right="-75"/>
              <w:contextualSpacing/>
              <w:jc w:val="center"/>
              <w:rPr>
                <w:lang w:val="ru-RU"/>
              </w:rPr>
            </w:pPr>
            <w:r w:rsidRPr="00874E14">
              <w:rPr>
                <w:lang w:val="ru-RU"/>
              </w:rPr>
              <w:t>12</w:t>
            </w:r>
          </w:p>
        </w:tc>
        <w:tc>
          <w:tcPr>
            <w:tcW w:w="1417" w:type="dxa"/>
            <w:shd w:val="clear" w:color="auto" w:fill="auto"/>
            <w:tcMar>
              <w:top w:w="45" w:type="dxa"/>
              <w:left w:w="75" w:type="dxa"/>
              <w:bottom w:w="45" w:type="dxa"/>
              <w:right w:w="75" w:type="dxa"/>
            </w:tcMar>
            <w:hideMark/>
          </w:tcPr>
          <w:p w14:paraId="567DCEA8" w14:textId="2D263929" w:rsidR="007048A1" w:rsidRPr="00874E14" w:rsidRDefault="007048A1" w:rsidP="005955E2">
            <w:pPr>
              <w:ind w:right="-217"/>
              <w:contextualSpacing/>
              <w:rPr>
                <w:lang w:val="ru-RU"/>
              </w:rPr>
            </w:pPr>
            <w:r w:rsidRPr="00874E14">
              <w:rPr>
                <w:lang w:val="ru-RU"/>
              </w:rPr>
              <w:t>03.01.18-</w:t>
            </w:r>
            <w:r>
              <w:rPr>
                <w:lang w:val="en-US"/>
              </w:rPr>
              <w:t xml:space="preserve"> 01.11.</w:t>
            </w:r>
            <w:r w:rsidRPr="00874E14">
              <w:rPr>
                <w:lang w:val="ru-RU"/>
              </w:rPr>
              <w:t>18</w:t>
            </w:r>
          </w:p>
        </w:tc>
        <w:tc>
          <w:tcPr>
            <w:tcW w:w="1701" w:type="dxa"/>
            <w:shd w:val="clear" w:color="auto" w:fill="auto"/>
            <w:tcMar>
              <w:top w:w="45" w:type="dxa"/>
              <w:left w:w="75" w:type="dxa"/>
              <w:bottom w:w="45" w:type="dxa"/>
              <w:right w:w="75" w:type="dxa"/>
            </w:tcMar>
            <w:hideMark/>
          </w:tcPr>
          <w:p w14:paraId="336DD887" w14:textId="77777777" w:rsidR="007048A1" w:rsidRPr="00874E14" w:rsidRDefault="007048A1" w:rsidP="005955E2">
            <w:pPr>
              <w:jc w:val="both"/>
            </w:pPr>
            <w:r w:rsidRPr="00E56559">
              <w:rPr>
                <w:lang w:val="en-US"/>
              </w:rPr>
              <w:t xml:space="preserve">Screening of microorganisms capable of secreting metabolites necessary to enhance oil recovery </w:t>
            </w:r>
            <w:r>
              <w:rPr>
                <w:lang w:val="en-US"/>
              </w:rPr>
              <w:t>will be done</w:t>
            </w:r>
            <w:r w:rsidRPr="00E56559">
              <w:rPr>
                <w:lang w:val="en-US"/>
              </w:rPr>
              <w:t>. Identification of selected cultures of microorganisms</w:t>
            </w:r>
            <w:r w:rsidRPr="00874E14">
              <w:rPr>
                <w:spacing w:val="2"/>
              </w:rPr>
              <w:t xml:space="preserve"> </w:t>
            </w:r>
          </w:p>
        </w:tc>
        <w:tc>
          <w:tcPr>
            <w:tcW w:w="1781" w:type="dxa"/>
            <w:shd w:val="clear" w:color="auto" w:fill="auto"/>
            <w:tcMar>
              <w:top w:w="45" w:type="dxa"/>
              <w:left w:w="75" w:type="dxa"/>
              <w:bottom w:w="45" w:type="dxa"/>
              <w:right w:w="75" w:type="dxa"/>
            </w:tcMar>
          </w:tcPr>
          <w:p w14:paraId="18187030" w14:textId="77777777" w:rsidR="007048A1" w:rsidRPr="00874E14" w:rsidRDefault="007048A1" w:rsidP="005955E2">
            <w:pPr>
              <w:jc w:val="both"/>
            </w:pPr>
          </w:p>
        </w:tc>
        <w:tc>
          <w:tcPr>
            <w:tcW w:w="1418" w:type="dxa"/>
            <w:shd w:val="clear" w:color="auto" w:fill="auto"/>
            <w:tcMar>
              <w:top w:w="45" w:type="dxa"/>
              <w:left w:w="75" w:type="dxa"/>
              <w:bottom w:w="45" w:type="dxa"/>
              <w:right w:w="75" w:type="dxa"/>
            </w:tcMar>
          </w:tcPr>
          <w:p w14:paraId="7C949D4D" w14:textId="77777777" w:rsidR="007048A1" w:rsidRPr="00874E14" w:rsidRDefault="007048A1" w:rsidP="005955E2">
            <w:pPr>
              <w:jc w:val="both"/>
            </w:pPr>
          </w:p>
        </w:tc>
      </w:tr>
      <w:tr w:rsidR="007048A1" w:rsidRPr="00874E14" w14:paraId="394338EB" w14:textId="77777777" w:rsidTr="007048A1">
        <w:trPr>
          <w:trHeight w:val="420"/>
        </w:trPr>
        <w:tc>
          <w:tcPr>
            <w:tcW w:w="651" w:type="dxa"/>
            <w:shd w:val="clear" w:color="auto" w:fill="auto"/>
            <w:tcMar>
              <w:top w:w="45" w:type="dxa"/>
              <w:left w:w="75" w:type="dxa"/>
              <w:bottom w:w="45" w:type="dxa"/>
              <w:right w:w="75" w:type="dxa"/>
            </w:tcMar>
            <w:hideMark/>
          </w:tcPr>
          <w:p w14:paraId="43D28E81" w14:textId="77777777" w:rsidR="007048A1" w:rsidRPr="00874E14" w:rsidRDefault="007048A1" w:rsidP="005955E2">
            <w:pPr>
              <w:ind w:left="-701" w:firstLine="709"/>
              <w:jc w:val="both"/>
              <w:rPr>
                <w:lang w:val="ru-RU"/>
              </w:rPr>
            </w:pPr>
            <w:r w:rsidRPr="00874E14">
              <w:rPr>
                <w:lang w:val="ru-RU"/>
              </w:rPr>
              <w:t>1.1</w:t>
            </w:r>
          </w:p>
        </w:tc>
        <w:tc>
          <w:tcPr>
            <w:tcW w:w="2046" w:type="dxa"/>
            <w:shd w:val="clear" w:color="auto" w:fill="auto"/>
            <w:tcMar>
              <w:top w:w="45" w:type="dxa"/>
              <w:left w:w="75" w:type="dxa"/>
              <w:bottom w:w="45" w:type="dxa"/>
              <w:right w:w="75" w:type="dxa"/>
            </w:tcMar>
            <w:hideMark/>
          </w:tcPr>
          <w:p w14:paraId="7FB1CAB1" w14:textId="77777777" w:rsidR="007048A1" w:rsidRPr="00455994" w:rsidRDefault="007048A1" w:rsidP="005955E2">
            <w:pPr>
              <w:contextualSpacing/>
              <w:jc w:val="both"/>
              <w:rPr>
                <w:lang w:val="en-US"/>
              </w:rPr>
            </w:pPr>
            <w:r w:rsidRPr="00455994">
              <w:rPr>
                <w:lang w:val="en-US"/>
              </w:rPr>
              <w:t>Selecti</w:t>
            </w:r>
            <w:r>
              <w:rPr>
                <w:lang w:val="en-US"/>
              </w:rPr>
              <w:t>on of microorganisms capable for formation</w:t>
            </w:r>
            <w:r w:rsidRPr="00455994">
              <w:rPr>
                <w:lang w:val="en-US"/>
              </w:rPr>
              <w:t xml:space="preserve"> metabolites </w:t>
            </w:r>
            <w:r>
              <w:rPr>
                <w:lang w:val="en-US"/>
              </w:rPr>
              <w:t>for MEOR</w:t>
            </w:r>
          </w:p>
        </w:tc>
        <w:tc>
          <w:tcPr>
            <w:tcW w:w="1134" w:type="dxa"/>
            <w:shd w:val="clear" w:color="auto" w:fill="auto"/>
            <w:tcMar>
              <w:top w:w="45" w:type="dxa"/>
              <w:left w:w="75" w:type="dxa"/>
              <w:bottom w:w="45" w:type="dxa"/>
              <w:right w:w="75" w:type="dxa"/>
            </w:tcMar>
            <w:hideMark/>
          </w:tcPr>
          <w:p w14:paraId="62B9F4B7" w14:textId="77777777" w:rsidR="007048A1" w:rsidRPr="00874E14" w:rsidRDefault="007048A1" w:rsidP="005955E2">
            <w:pPr>
              <w:ind w:left="-79" w:right="-75"/>
              <w:contextualSpacing/>
              <w:jc w:val="center"/>
              <w:rPr>
                <w:lang w:val="ru-RU"/>
              </w:rPr>
            </w:pPr>
            <w:r w:rsidRPr="00874E14">
              <w:rPr>
                <w:lang w:val="ru-RU"/>
              </w:rPr>
              <w:t>9</w:t>
            </w:r>
          </w:p>
        </w:tc>
        <w:tc>
          <w:tcPr>
            <w:tcW w:w="1417" w:type="dxa"/>
            <w:shd w:val="clear" w:color="auto" w:fill="auto"/>
            <w:tcMar>
              <w:top w:w="45" w:type="dxa"/>
              <w:left w:w="75" w:type="dxa"/>
              <w:bottom w:w="45" w:type="dxa"/>
              <w:right w:w="75" w:type="dxa"/>
            </w:tcMar>
            <w:hideMark/>
          </w:tcPr>
          <w:p w14:paraId="12EDF99C" w14:textId="77777777" w:rsidR="007048A1" w:rsidRPr="00874E14" w:rsidRDefault="007048A1" w:rsidP="005955E2">
            <w:pPr>
              <w:ind w:right="-217"/>
              <w:contextualSpacing/>
              <w:rPr>
                <w:lang w:val="ru-RU"/>
              </w:rPr>
            </w:pPr>
            <w:r w:rsidRPr="00874E14">
              <w:rPr>
                <w:lang w:val="ru-RU"/>
              </w:rPr>
              <w:t>03.01.18-31.09.18</w:t>
            </w:r>
          </w:p>
        </w:tc>
        <w:tc>
          <w:tcPr>
            <w:tcW w:w="1701" w:type="dxa"/>
            <w:shd w:val="clear" w:color="auto" w:fill="auto"/>
            <w:tcMar>
              <w:top w:w="45" w:type="dxa"/>
              <w:left w:w="75" w:type="dxa"/>
              <w:bottom w:w="45" w:type="dxa"/>
              <w:right w:w="75" w:type="dxa"/>
            </w:tcMar>
            <w:hideMark/>
          </w:tcPr>
          <w:p w14:paraId="4E8D8314" w14:textId="77777777" w:rsidR="007048A1" w:rsidRPr="00455994" w:rsidRDefault="007048A1" w:rsidP="005955E2">
            <w:pPr>
              <w:contextualSpacing/>
              <w:jc w:val="both"/>
              <w:rPr>
                <w:lang w:val="en-US"/>
              </w:rPr>
            </w:pPr>
            <w:r>
              <w:rPr>
                <w:lang w:val="en-US"/>
              </w:rPr>
              <w:t>Microorganisms capable for formation</w:t>
            </w:r>
            <w:r w:rsidRPr="00455994">
              <w:rPr>
                <w:lang w:val="en-US"/>
              </w:rPr>
              <w:t xml:space="preserve"> metabolites </w:t>
            </w:r>
            <w:r>
              <w:rPr>
                <w:lang w:val="en-US"/>
              </w:rPr>
              <w:t>for MEOR will be selected</w:t>
            </w:r>
          </w:p>
        </w:tc>
        <w:tc>
          <w:tcPr>
            <w:tcW w:w="1781" w:type="dxa"/>
            <w:shd w:val="clear" w:color="auto" w:fill="auto"/>
            <w:tcMar>
              <w:top w:w="45" w:type="dxa"/>
              <w:left w:w="75" w:type="dxa"/>
              <w:bottom w:w="45" w:type="dxa"/>
              <w:right w:w="75" w:type="dxa"/>
            </w:tcMar>
            <w:hideMark/>
          </w:tcPr>
          <w:p w14:paraId="25EA72F4" w14:textId="77777777" w:rsidR="007048A1" w:rsidRPr="00874E14" w:rsidRDefault="007048A1" w:rsidP="005955E2">
            <w:pPr>
              <w:contextualSpacing/>
              <w:jc w:val="both"/>
            </w:pPr>
          </w:p>
        </w:tc>
        <w:tc>
          <w:tcPr>
            <w:tcW w:w="1418" w:type="dxa"/>
            <w:shd w:val="clear" w:color="auto" w:fill="auto"/>
            <w:tcMar>
              <w:top w:w="45" w:type="dxa"/>
              <w:left w:w="75" w:type="dxa"/>
              <w:bottom w:w="45" w:type="dxa"/>
              <w:right w:w="75" w:type="dxa"/>
            </w:tcMar>
            <w:hideMark/>
          </w:tcPr>
          <w:p w14:paraId="2E48C891" w14:textId="77777777" w:rsidR="007048A1" w:rsidRPr="00874E14" w:rsidRDefault="007048A1" w:rsidP="005955E2">
            <w:pPr>
              <w:contextualSpacing/>
              <w:jc w:val="both"/>
            </w:pPr>
          </w:p>
        </w:tc>
      </w:tr>
      <w:tr w:rsidR="007048A1" w:rsidRPr="00874E14" w14:paraId="24286D6D" w14:textId="77777777" w:rsidTr="007048A1">
        <w:trPr>
          <w:trHeight w:val="420"/>
        </w:trPr>
        <w:tc>
          <w:tcPr>
            <w:tcW w:w="651" w:type="dxa"/>
            <w:shd w:val="clear" w:color="auto" w:fill="auto"/>
            <w:tcMar>
              <w:top w:w="45" w:type="dxa"/>
              <w:left w:w="75" w:type="dxa"/>
              <w:bottom w:w="45" w:type="dxa"/>
              <w:right w:w="75" w:type="dxa"/>
            </w:tcMar>
          </w:tcPr>
          <w:p w14:paraId="62EB6BD5" w14:textId="77777777" w:rsidR="007048A1" w:rsidRPr="00874E14" w:rsidRDefault="007048A1" w:rsidP="005955E2">
            <w:pPr>
              <w:ind w:left="-701" w:firstLine="709"/>
              <w:jc w:val="both"/>
              <w:rPr>
                <w:lang w:val="ru-RU"/>
              </w:rPr>
            </w:pPr>
            <w:r w:rsidRPr="00874E14">
              <w:rPr>
                <w:lang w:val="ru-RU"/>
              </w:rPr>
              <w:t>1.2</w:t>
            </w:r>
          </w:p>
        </w:tc>
        <w:tc>
          <w:tcPr>
            <w:tcW w:w="2046" w:type="dxa"/>
            <w:shd w:val="clear" w:color="auto" w:fill="auto"/>
            <w:tcMar>
              <w:top w:w="45" w:type="dxa"/>
              <w:left w:w="75" w:type="dxa"/>
              <w:bottom w:w="45" w:type="dxa"/>
              <w:right w:w="75" w:type="dxa"/>
            </w:tcMar>
          </w:tcPr>
          <w:p w14:paraId="7C94A9C2" w14:textId="77777777" w:rsidR="007048A1" w:rsidRPr="00455994" w:rsidRDefault="007048A1" w:rsidP="005955E2">
            <w:pPr>
              <w:contextualSpacing/>
              <w:jc w:val="both"/>
              <w:rPr>
                <w:lang w:val="en-US"/>
              </w:rPr>
            </w:pPr>
            <w:r w:rsidRPr="00E56559">
              <w:rPr>
                <w:lang w:val="en-US"/>
              </w:rPr>
              <w:t>Identification of selected cultures of microorganisms</w:t>
            </w:r>
            <w:r w:rsidRPr="00874E14">
              <w:t>.</w:t>
            </w:r>
          </w:p>
        </w:tc>
        <w:tc>
          <w:tcPr>
            <w:tcW w:w="1134" w:type="dxa"/>
            <w:shd w:val="clear" w:color="auto" w:fill="auto"/>
            <w:tcMar>
              <w:top w:w="45" w:type="dxa"/>
              <w:left w:w="75" w:type="dxa"/>
              <w:bottom w:w="45" w:type="dxa"/>
              <w:right w:w="75" w:type="dxa"/>
            </w:tcMar>
          </w:tcPr>
          <w:p w14:paraId="6E418071" w14:textId="77777777" w:rsidR="007048A1" w:rsidRPr="00874E14" w:rsidRDefault="007048A1" w:rsidP="005955E2">
            <w:pPr>
              <w:ind w:left="-79" w:right="-75"/>
              <w:contextualSpacing/>
              <w:jc w:val="center"/>
              <w:rPr>
                <w:lang w:val="ru-RU"/>
              </w:rPr>
            </w:pPr>
            <w:r w:rsidRPr="00874E14">
              <w:rPr>
                <w:lang w:val="ru-RU"/>
              </w:rPr>
              <w:t>3</w:t>
            </w:r>
          </w:p>
        </w:tc>
        <w:tc>
          <w:tcPr>
            <w:tcW w:w="1417" w:type="dxa"/>
            <w:shd w:val="clear" w:color="auto" w:fill="auto"/>
            <w:tcMar>
              <w:top w:w="45" w:type="dxa"/>
              <w:left w:w="75" w:type="dxa"/>
              <w:bottom w:w="45" w:type="dxa"/>
              <w:right w:w="75" w:type="dxa"/>
            </w:tcMar>
          </w:tcPr>
          <w:p w14:paraId="61E970C0" w14:textId="771FB90B" w:rsidR="007048A1" w:rsidRPr="00874E14" w:rsidRDefault="007048A1" w:rsidP="005955E2">
            <w:pPr>
              <w:ind w:right="-217"/>
              <w:contextualSpacing/>
              <w:rPr>
                <w:lang w:val="ru-RU"/>
              </w:rPr>
            </w:pPr>
            <w:r w:rsidRPr="00874E14">
              <w:rPr>
                <w:lang w:val="ru-RU"/>
              </w:rPr>
              <w:t>01.10.18-</w:t>
            </w:r>
            <w:r>
              <w:rPr>
                <w:lang w:val="en-US"/>
              </w:rPr>
              <w:t>01.11</w:t>
            </w:r>
            <w:r w:rsidRPr="00874E14">
              <w:rPr>
                <w:lang w:val="ru-RU"/>
              </w:rPr>
              <w:t>.18</w:t>
            </w:r>
          </w:p>
        </w:tc>
        <w:tc>
          <w:tcPr>
            <w:tcW w:w="1701" w:type="dxa"/>
            <w:shd w:val="clear" w:color="auto" w:fill="auto"/>
            <w:tcMar>
              <w:top w:w="45" w:type="dxa"/>
              <w:left w:w="75" w:type="dxa"/>
              <w:bottom w:w="45" w:type="dxa"/>
              <w:right w:w="75" w:type="dxa"/>
            </w:tcMar>
          </w:tcPr>
          <w:p w14:paraId="53975FC6" w14:textId="77777777" w:rsidR="007048A1" w:rsidRPr="00455994" w:rsidRDefault="007048A1" w:rsidP="005955E2">
            <w:pPr>
              <w:contextualSpacing/>
              <w:jc w:val="both"/>
              <w:rPr>
                <w:lang w:val="en-US"/>
              </w:rPr>
            </w:pPr>
            <w:r>
              <w:rPr>
                <w:lang w:val="en-US"/>
              </w:rPr>
              <w:t>S</w:t>
            </w:r>
            <w:r w:rsidRPr="00E56559">
              <w:rPr>
                <w:lang w:val="en-US"/>
              </w:rPr>
              <w:t>elected cultures of microorganisms</w:t>
            </w:r>
            <w:r>
              <w:rPr>
                <w:lang w:val="en-US"/>
              </w:rPr>
              <w:t xml:space="preserve"> will be identified.</w:t>
            </w:r>
          </w:p>
        </w:tc>
        <w:tc>
          <w:tcPr>
            <w:tcW w:w="1781" w:type="dxa"/>
            <w:shd w:val="clear" w:color="auto" w:fill="auto"/>
            <w:tcMar>
              <w:top w:w="45" w:type="dxa"/>
              <w:left w:w="75" w:type="dxa"/>
              <w:bottom w:w="45" w:type="dxa"/>
              <w:right w:w="75" w:type="dxa"/>
            </w:tcMar>
          </w:tcPr>
          <w:p w14:paraId="71420997" w14:textId="77777777" w:rsidR="007048A1" w:rsidRPr="00874E14" w:rsidRDefault="007048A1" w:rsidP="005955E2">
            <w:pPr>
              <w:contextualSpacing/>
              <w:jc w:val="both"/>
            </w:pPr>
          </w:p>
        </w:tc>
        <w:tc>
          <w:tcPr>
            <w:tcW w:w="1418" w:type="dxa"/>
            <w:shd w:val="clear" w:color="auto" w:fill="auto"/>
            <w:tcMar>
              <w:top w:w="45" w:type="dxa"/>
              <w:left w:w="75" w:type="dxa"/>
              <w:bottom w:w="45" w:type="dxa"/>
              <w:right w:w="75" w:type="dxa"/>
            </w:tcMar>
          </w:tcPr>
          <w:p w14:paraId="0D76DDD2" w14:textId="77777777" w:rsidR="007048A1" w:rsidRPr="00874E14" w:rsidRDefault="007048A1" w:rsidP="005955E2">
            <w:pPr>
              <w:contextualSpacing/>
              <w:jc w:val="both"/>
            </w:pPr>
          </w:p>
        </w:tc>
      </w:tr>
      <w:tr w:rsidR="007048A1" w:rsidRPr="00874E14" w14:paraId="4E987B5F" w14:textId="77777777" w:rsidTr="007048A1">
        <w:trPr>
          <w:trHeight w:val="420"/>
        </w:trPr>
        <w:tc>
          <w:tcPr>
            <w:tcW w:w="651" w:type="dxa"/>
            <w:shd w:val="clear" w:color="auto" w:fill="auto"/>
            <w:tcMar>
              <w:top w:w="45" w:type="dxa"/>
              <w:left w:w="75" w:type="dxa"/>
              <w:bottom w:w="45" w:type="dxa"/>
              <w:right w:w="75" w:type="dxa"/>
            </w:tcMar>
          </w:tcPr>
          <w:p w14:paraId="3DFAA18D" w14:textId="77777777" w:rsidR="007048A1" w:rsidRPr="00874E14" w:rsidRDefault="007048A1" w:rsidP="005955E2">
            <w:pPr>
              <w:ind w:left="-701" w:firstLine="709"/>
              <w:jc w:val="both"/>
              <w:rPr>
                <w:lang w:val="ru-RU"/>
              </w:rPr>
            </w:pPr>
            <w:r w:rsidRPr="00874E14">
              <w:rPr>
                <w:lang w:val="ru-RU"/>
              </w:rPr>
              <w:t>2.</w:t>
            </w:r>
          </w:p>
        </w:tc>
        <w:tc>
          <w:tcPr>
            <w:tcW w:w="2046" w:type="dxa"/>
            <w:shd w:val="clear" w:color="auto" w:fill="auto"/>
            <w:tcMar>
              <w:top w:w="45" w:type="dxa"/>
              <w:left w:w="75" w:type="dxa"/>
              <w:bottom w:w="45" w:type="dxa"/>
              <w:right w:w="75" w:type="dxa"/>
            </w:tcMar>
          </w:tcPr>
          <w:p w14:paraId="5314657B" w14:textId="77777777" w:rsidR="007048A1" w:rsidRPr="00455994" w:rsidRDefault="007048A1" w:rsidP="005955E2">
            <w:pPr>
              <w:contextualSpacing/>
              <w:jc w:val="both"/>
              <w:rPr>
                <w:lang w:val="en-US"/>
              </w:rPr>
            </w:pPr>
            <w:r w:rsidRPr="00E56559">
              <w:rPr>
                <w:lang w:val="en-US"/>
              </w:rPr>
              <w:t xml:space="preserve">Creation </w:t>
            </w:r>
            <w:r>
              <w:rPr>
                <w:lang w:val="en-US"/>
              </w:rPr>
              <w:t>microorganism’s</w:t>
            </w:r>
            <w:r w:rsidRPr="00E56559">
              <w:rPr>
                <w:lang w:val="en-US"/>
              </w:rPr>
              <w:t xml:space="preserve"> association, base</w:t>
            </w:r>
            <w:r>
              <w:rPr>
                <w:lang w:val="en-US"/>
              </w:rPr>
              <w:t>d on combination of properties</w:t>
            </w:r>
            <w:r w:rsidRPr="00E56559">
              <w:rPr>
                <w:lang w:val="en-US"/>
              </w:rPr>
              <w:t xml:space="preserve"> of microorganisms and selection of nutrient medium </w:t>
            </w:r>
          </w:p>
        </w:tc>
        <w:tc>
          <w:tcPr>
            <w:tcW w:w="1134" w:type="dxa"/>
            <w:shd w:val="clear" w:color="auto" w:fill="auto"/>
            <w:tcMar>
              <w:top w:w="45" w:type="dxa"/>
              <w:left w:w="75" w:type="dxa"/>
              <w:bottom w:w="45" w:type="dxa"/>
              <w:right w:w="75" w:type="dxa"/>
            </w:tcMar>
          </w:tcPr>
          <w:p w14:paraId="5085EF8E" w14:textId="77777777" w:rsidR="007048A1" w:rsidRPr="00874E14" w:rsidRDefault="007048A1" w:rsidP="005955E2">
            <w:pPr>
              <w:ind w:left="-79" w:right="-75"/>
              <w:contextualSpacing/>
              <w:jc w:val="center"/>
              <w:rPr>
                <w:lang w:val="ru-RU"/>
              </w:rPr>
            </w:pPr>
            <w:r w:rsidRPr="00874E14">
              <w:rPr>
                <w:lang w:val="ru-RU"/>
              </w:rPr>
              <w:t>12</w:t>
            </w:r>
          </w:p>
        </w:tc>
        <w:tc>
          <w:tcPr>
            <w:tcW w:w="1417" w:type="dxa"/>
            <w:shd w:val="clear" w:color="auto" w:fill="auto"/>
            <w:tcMar>
              <w:top w:w="45" w:type="dxa"/>
              <w:left w:w="75" w:type="dxa"/>
              <w:bottom w:w="45" w:type="dxa"/>
              <w:right w:w="75" w:type="dxa"/>
            </w:tcMar>
          </w:tcPr>
          <w:p w14:paraId="3D440C8D" w14:textId="13359504" w:rsidR="007048A1" w:rsidRPr="00874E14" w:rsidRDefault="007048A1" w:rsidP="005955E2">
            <w:pPr>
              <w:ind w:right="-217"/>
              <w:contextualSpacing/>
              <w:rPr>
                <w:lang w:val="ru-RU"/>
              </w:rPr>
            </w:pPr>
            <w:r w:rsidRPr="00874E14">
              <w:rPr>
                <w:lang w:val="ru-RU"/>
              </w:rPr>
              <w:t>03.01.19-</w:t>
            </w:r>
            <w:r>
              <w:rPr>
                <w:lang w:val="en-US"/>
              </w:rPr>
              <w:t>01</w:t>
            </w:r>
            <w:r w:rsidRPr="00874E14">
              <w:rPr>
                <w:lang w:val="ru-RU"/>
              </w:rPr>
              <w:t>.1</w:t>
            </w:r>
            <w:r>
              <w:rPr>
                <w:lang w:val="en-US"/>
              </w:rPr>
              <w:t>1</w:t>
            </w:r>
            <w:r w:rsidRPr="00874E14">
              <w:rPr>
                <w:lang w:val="ru-RU"/>
              </w:rPr>
              <w:t>.19</w:t>
            </w:r>
          </w:p>
        </w:tc>
        <w:tc>
          <w:tcPr>
            <w:tcW w:w="1701" w:type="dxa"/>
            <w:shd w:val="clear" w:color="auto" w:fill="auto"/>
            <w:tcMar>
              <w:top w:w="45" w:type="dxa"/>
              <w:left w:w="75" w:type="dxa"/>
              <w:bottom w:w="45" w:type="dxa"/>
              <w:right w:w="75" w:type="dxa"/>
            </w:tcMar>
          </w:tcPr>
          <w:p w14:paraId="76A261A0" w14:textId="77777777" w:rsidR="007048A1" w:rsidRPr="00874E14" w:rsidRDefault="007048A1" w:rsidP="005955E2">
            <w:pPr>
              <w:contextualSpacing/>
              <w:jc w:val="both"/>
            </w:pPr>
          </w:p>
        </w:tc>
        <w:tc>
          <w:tcPr>
            <w:tcW w:w="1781" w:type="dxa"/>
            <w:shd w:val="clear" w:color="auto" w:fill="auto"/>
            <w:tcMar>
              <w:top w:w="45" w:type="dxa"/>
              <w:left w:w="75" w:type="dxa"/>
              <w:bottom w:w="45" w:type="dxa"/>
              <w:right w:w="75" w:type="dxa"/>
            </w:tcMar>
          </w:tcPr>
          <w:p w14:paraId="4E882040" w14:textId="77777777" w:rsidR="007048A1" w:rsidRPr="00BB53C5" w:rsidRDefault="007048A1" w:rsidP="005955E2">
            <w:pPr>
              <w:contextualSpacing/>
              <w:jc w:val="both"/>
              <w:rPr>
                <w:lang w:val="en-US"/>
              </w:rPr>
            </w:pPr>
            <w:r>
              <w:rPr>
                <w:lang w:val="en-US"/>
              </w:rPr>
              <w:t>Microorganism’s</w:t>
            </w:r>
            <w:r w:rsidRPr="00E56559">
              <w:rPr>
                <w:lang w:val="en-US"/>
              </w:rPr>
              <w:t xml:space="preserve"> association, base</w:t>
            </w:r>
            <w:r>
              <w:rPr>
                <w:lang w:val="en-US"/>
              </w:rPr>
              <w:t>d on combination of properties</w:t>
            </w:r>
            <w:r w:rsidRPr="00E56559">
              <w:rPr>
                <w:lang w:val="en-US"/>
              </w:rPr>
              <w:t xml:space="preserve"> of microorganisms and selection of nutrient medium</w:t>
            </w:r>
            <w:r>
              <w:rPr>
                <w:lang w:val="en-US"/>
              </w:rPr>
              <w:t xml:space="preserve"> will be created</w:t>
            </w:r>
          </w:p>
        </w:tc>
        <w:tc>
          <w:tcPr>
            <w:tcW w:w="1418" w:type="dxa"/>
            <w:shd w:val="clear" w:color="auto" w:fill="auto"/>
            <w:tcMar>
              <w:top w:w="45" w:type="dxa"/>
              <w:left w:w="75" w:type="dxa"/>
              <w:bottom w:w="45" w:type="dxa"/>
              <w:right w:w="75" w:type="dxa"/>
            </w:tcMar>
          </w:tcPr>
          <w:p w14:paraId="574A0B18" w14:textId="77777777" w:rsidR="007048A1" w:rsidRPr="00874E14" w:rsidRDefault="007048A1" w:rsidP="005955E2">
            <w:pPr>
              <w:contextualSpacing/>
              <w:jc w:val="both"/>
            </w:pPr>
          </w:p>
        </w:tc>
      </w:tr>
      <w:tr w:rsidR="007048A1" w:rsidRPr="00874E14" w14:paraId="45940F47" w14:textId="77777777" w:rsidTr="007048A1">
        <w:trPr>
          <w:trHeight w:val="420"/>
        </w:trPr>
        <w:tc>
          <w:tcPr>
            <w:tcW w:w="651" w:type="dxa"/>
            <w:shd w:val="clear" w:color="auto" w:fill="auto"/>
            <w:tcMar>
              <w:top w:w="45" w:type="dxa"/>
              <w:left w:w="75" w:type="dxa"/>
              <w:bottom w:w="45" w:type="dxa"/>
              <w:right w:w="75" w:type="dxa"/>
            </w:tcMar>
          </w:tcPr>
          <w:p w14:paraId="4AC1DBAE" w14:textId="77777777" w:rsidR="007048A1" w:rsidRPr="00874E14" w:rsidRDefault="007048A1" w:rsidP="005955E2">
            <w:pPr>
              <w:ind w:left="-701" w:firstLine="709"/>
              <w:jc w:val="both"/>
              <w:rPr>
                <w:lang w:val="ru-RU"/>
              </w:rPr>
            </w:pPr>
            <w:r w:rsidRPr="00874E14">
              <w:rPr>
                <w:lang w:val="ru-RU"/>
              </w:rPr>
              <w:t>2.1</w:t>
            </w:r>
          </w:p>
        </w:tc>
        <w:tc>
          <w:tcPr>
            <w:tcW w:w="2046" w:type="dxa"/>
            <w:shd w:val="clear" w:color="auto" w:fill="auto"/>
            <w:tcMar>
              <w:top w:w="45" w:type="dxa"/>
              <w:left w:w="75" w:type="dxa"/>
              <w:bottom w:w="45" w:type="dxa"/>
              <w:right w:w="75" w:type="dxa"/>
            </w:tcMar>
          </w:tcPr>
          <w:p w14:paraId="0A1578D5" w14:textId="77777777" w:rsidR="007048A1" w:rsidRPr="00BB53C5" w:rsidRDefault="007048A1" w:rsidP="005955E2">
            <w:pPr>
              <w:contextualSpacing/>
              <w:jc w:val="both"/>
              <w:rPr>
                <w:lang w:val="en-US"/>
              </w:rPr>
            </w:pPr>
            <w:r w:rsidRPr="00BB53C5">
              <w:rPr>
                <w:lang w:val="en-US"/>
              </w:rPr>
              <w:t>The study of the antagonistic activity of microorganisms in the association</w:t>
            </w:r>
          </w:p>
        </w:tc>
        <w:tc>
          <w:tcPr>
            <w:tcW w:w="1134" w:type="dxa"/>
            <w:shd w:val="clear" w:color="auto" w:fill="auto"/>
            <w:tcMar>
              <w:top w:w="45" w:type="dxa"/>
              <w:left w:w="75" w:type="dxa"/>
              <w:bottom w:w="45" w:type="dxa"/>
              <w:right w:w="75" w:type="dxa"/>
            </w:tcMar>
          </w:tcPr>
          <w:p w14:paraId="74C935F4" w14:textId="77777777" w:rsidR="007048A1" w:rsidRPr="00874E14" w:rsidRDefault="007048A1" w:rsidP="005955E2">
            <w:pPr>
              <w:ind w:left="-79" w:right="-75"/>
              <w:contextualSpacing/>
              <w:jc w:val="center"/>
              <w:rPr>
                <w:lang w:val="ru-RU"/>
              </w:rPr>
            </w:pPr>
            <w:r w:rsidRPr="00874E14">
              <w:rPr>
                <w:lang w:val="ru-RU"/>
              </w:rPr>
              <w:t>6</w:t>
            </w:r>
          </w:p>
        </w:tc>
        <w:tc>
          <w:tcPr>
            <w:tcW w:w="1417" w:type="dxa"/>
            <w:shd w:val="clear" w:color="auto" w:fill="auto"/>
            <w:tcMar>
              <w:top w:w="45" w:type="dxa"/>
              <w:left w:w="75" w:type="dxa"/>
              <w:bottom w:w="45" w:type="dxa"/>
              <w:right w:w="75" w:type="dxa"/>
            </w:tcMar>
          </w:tcPr>
          <w:p w14:paraId="6627C2C8" w14:textId="77777777" w:rsidR="007048A1" w:rsidRPr="00874E14" w:rsidRDefault="007048A1" w:rsidP="005955E2">
            <w:pPr>
              <w:ind w:right="-217"/>
              <w:contextualSpacing/>
              <w:rPr>
                <w:lang w:val="ru-RU"/>
              </w:rPr>
            </w:pPr>
            <w:r w:rsidRPr="00874E14">
              <w:rPr>
                <w:lang w:val="ru-RU"/>
              </w:rPr>
              <w:t>03.01.19-30.06.19</w:t>
            </w:r>
          </w:p>
        </w:tc>
        <w:tc>
          <w:tcPr>
            <w:tcW w:w="1701" w:type="dxa"/>
            <w:shd w:val="clear" w:color="auto" w:fill="auto"/>
            <w:tcMar>
              <w:top w:w="45" w:type="dxa"/>
              <w:left w:w="75" w:type="dxa"/>
              <w:bottom w:w="45" w:type="dxa"/>
              <w:right w:w="75" w:type="dxa"/>
            </w:tcMar>
          </w:tcPr>
          <w:p w14:paraId="1E68574A" w14:textId="77777777" w:rsidR="007048A1" w:rsidRPr="00874E14" w:rsidRDefault="007048A1" w:rsidP="005955E2">
            <w:pPr>
              <w:contextualSpacing/>
              <w:jc w:val="both"/>
            </w:pPr>
          </w:p>
        </w:tc>
        <w:tc>
          <w:tcPr>
            <w:tcW w:w="1781" w:type="dxa"/>
            <w:shd w:val="clear" w:color="auto" w:fill="auto"/>
            <w:tcMar>
              <w:top w:w="45" w:type="dxa"/>
              <w:left w:w="75" w:type="dxa"/>
              <w:bottom w:w="45" w:type="dxa"/>
              <w:right w:w="75" w:type="dxa"/>
            </w:tcMar>
          </w:tcPr>
          <w:p w14:paraId="23E96330" w14:textId="77777777" w:rsidR="007048A1" w:rsidRPr="00BB53C5" w:rsidRDefault="007048A1" w:rsidP="005955E2">
            <w:pPr>
              <w:contextualSpacing/>
              <w:jc w:val="both"/>
              <w:rPr>
                <w:lang w:val="en-US"/>
              </w:rPr>
            </w:pPr>
            <w:r>
              <w:rPr>
                <w:lang w:val="en-US"/>
              </w:rPr>
              <w:t>A</w:t>
            </w:r>
            <w:r w:rsidRPr="00BB53C5">
              <w:rPr>
                <w:lang w:val="en-US"/>
              </w:rPr>
              <w:t>ntagonistic activity of microorganisms in the association</w:t>
            </w:r>
            <w:r>
              <w:rPr>
                <w:lang w:val="en-US"/>
              </w:rPr>
              <w:t xml:space="preserve"> will be studied</w:t>
            </w:r>
          </w:p>
        </w:tc>
        <w:tc>
          <w:tcPr>
            <w:tcW w:w="1418" w:type="dxa"/>
            <w:shd w:val="clear" w:color="auto" w:fill="auto"/>
            <w:tcMar>
              <w:top w:w="45" w:type="dxa"/>
              <w:left w:w="75" w:type="dxa"/>
              <w:bottom w:w="45" w:type="dxa"/>
              <w:right w:w="75" w:type="dxa"/>
            </w:tcMar>
          </w:tcPr>
          <w:p w14:paraId="4B8EEFD8" w14:textId="77777777" w:rsidR="007048A1" w:rsidRPr="00874E14" w:rsidRDefault="007048A1" w:rsidP="005955E2">
            <w:pPr>
              <w:contextualSpacing/>
              <w:jc w:val="both"/>
            </w:pPr>
          </w:p>
        </w:tc>
      </w:tr>
      <w:tr w:rsidR="007048A1" w:rsidRPr="00874E14" w14:paraId="24631C65" w14:textId="77777777" w:rsidTr="007048A1">
        <w:trPr>
          <w:trHeight w:val="420"/>
        </w:trPr>
        <w:tc>
          <w:tcPr>
            <w:tcW w:w="651" w:type="dxa"/>
            <w:shd w:val="clear" w:color="auto" w:fill="auto"/>
            <w:tcMar>
              <w:top w:w="45" w:type="dxa"/>
              <w:left w:w="75" w:type="dxa"/>
              <w:bottom w:w="45" w:type="dxa"/>
              <w:right w:w="75" w:type="dxa"/>
            </w:tcMar>
          </w:tcPr>
          <w:p w14:paraId="5C1B0084" w14:textId="77777777" w:rsidR="007048A1" w:rsidRPr="00874E14" w:rsidRDefault="007048A1" w:rsidP="005955E2">
            <w:pPr>
              <w:ind w:left="-701" w:firstLine="709"/>
              <w:contextualSpacing/>
              <w:jc w:val="both"/>
              <w:rPr>
                <w:lang w:val="ru-RU"/>
              </w:rPr>
            </w:pPr>
            <w:r w:rsidRPr="00874E14">
              <w:rPr>
                <w:lang w:val="ru-RU"/>
              </w:rPr>
              <w:t>2.2</w:t>
            </w:r>
          </w:p>
        </w:tc>
        <w:tc>
          <w:tcPr>
            <w:tcW w:w="2046" w:type="dxa"/>
            <w:shd w:val="clear" w:color="auto" w:fill="auto"/>
            <w:tcMar>
              <w:top w:w="45" w:type="dxa"/>
              <w:left w:w="75" w:type="dxa"/>
              <w:bottom w:w="45" w:type="dxa"/>
              <w:right w:w="75" w:type="dxa"/>
            </w:tcMar>
          </w:tcPr>
          <w:p w14:paraId="12EFAD1C" w14:textId="77777777" w:rsidR="007048A1" w:rsidRPr="00BB53C5" w:rsidRDefault="007048A1" w:rsidP="005955E2">
            <w:pPr>
              <w:contextualSpacing/>
              <w:jc w:val="both"/>
              <w:rPr>
                <w:lang w:val="en-US"/>
              </w:rPr>
            </w:pPr>
            <w:r w:rsidRPr="00BB53C5">
              <w:rPr>
                <w:lang w:val="en-US"/>
              </w:rPr>
              <w:t xml:space="preserve">The study of the target activities of the association of </w:t>
            </w:r>
            <w:r w:rsidRPr="00BB53C5">
              <w:rPr>
                <w:lang w:val="en-US"/>
              </w:rPr>
              <w:lastRenderedPageBreak/>
              <w:t>microorganisms and the production of biomass associations using a variety of nutrient medi</w:t>
            </w:r>
            <w:r>
              <w:rPr>
                <w:lang w:val="en-US"/>
              </w:rPr>
              <w:t>um</w:t>
            </w:r>
          </w:p>
        </w:tc>
        <w:tc>
          <w:tcPr>
            <w:tcW w:w="1134" w:type="dxa"/>
            <w:shd w:val="clear" w:color="auto" w:fill="auto"/>
            <w:tcMar>
              <w:top w:w="45" w:type="dxa"/>
              <w:left w:w="75" w:type="dxa"/>
              <w:bottom w:w="45" w:type="dxa"/>
              <w:right w:w="75" w:type="dxa"/>
            </w:tcMar>
          </w:tcPr>
          <w:p w14:paraId="0FD0C6E5" w14:textId="77777777" w:rsidR="007048A1" w:rsidRPr="00874E14" w:rsidRDefault="007048A1" w:rsidP="005955E2">
            <w:pPr>
              <w:ind w:left="-79" w:right="-75"/>
              <w:contextualSpacing/>
              <w:jc w:val="center"/>
              <w:rPr>
                <w:lang w:val="ru-RU"/>
              </w:rPr>
            </w:pPr>
            <w:r w:rsidRPr="00874E14">
              <w:rPr>
                <w:lang w:val="ru-RU"/>
              </w:rPr>
              <w:lastRenderedPageBreak/>
              <w:t>6</w:t>
            </w:r>
          </w:p>
        </w:tc>
        <w:tc>
          <w:tcPr>
            <w:tcW w:w="1417" w:type="dxa"/>
            <w:shd w:val="clear" w:color="auto" w:fill="auto"/>
            <w:tcMar>
              <w:top w:w="45" w:type="dxa"/>
              <w:left w:w="75" w:type="dxa"/>
              <w:bottom w:w="45" w:type="dxa"/>
              <w:right w:w="75" w:type="dxa"/>
            </w:tcMar>
          </w:tcPr>
          <w:p w14:paraId="576AE9C0" w14:textId="3507486C" w:rsidR="007048A1" w:rsidRPr="00874E14" w:rsidRDefault="007048A1" w:rsidP="005955E2">
            <w:pPr>
              <w:ind w:right="-217"/>
              <w:contextualSpacing/>
              <w:rPr>
                <w:lang w:val="ru-RU"/>
              </w:rPr>
            </w:pPr>
            <w:r w:rsidRPr="00874E14">
              <w:rPr>
                <w:lang w:val="ru-RU"/>
              </w:rPr>
              <w:t>01.07.19-</w:t>
            </w:r>
            <w:r>
              <w:rPr>
                <w:lang w:val="en-US"/>
              </w:rPr>
              <w:t>0</w:t>
            </w:r>
            <w:r w:rsidRPr="00874E14">
              <w:rPr>
                <w:lang w:val="ru-RU"/>
              </w:rPr>
              <w:t>1.1</w:t>
            </w:r>
            <w:r>
              <w:rPr>
                <w:lang w:val="en-US"/>
              </w:rPr>
              <w:t>1</w:t>
            </w:r>
            <w:r w:rsidRPr="00874E14">
              <w:rPr>
                <w:lang w:val="ru-RU"/>
              </w:rPr>
              <w:t>.19</w:t>
            </w:r>
          </w:p>
        </w:tc>
        <w:tc>
          <w:tcPr>
            <w:tcW w:w="1701" w:type="dxa"/>
            <w:shd w:val="clear" w:color="auto" w:fill="auto"/>
            <w:tcMar>
              <w:top w:w="45" w:type="dxa"/>
              <w:left w:w="75" w:type="dxa"/>
              <w:bottom w:w="45" w:type="dxa"/>
              <w:right w:w="75" w:type="dxa"/>
            </w:tcMar>
          </w:tcPr>
          <w:p w14:paraId="3B964B2F" w14:textId="77777777" w:rsidR="007048A1" w:rsidRPr="00874E14" w:rsidRDefault="007048A1" w:rsidP="005955E2">
            <w:pPr>
              <w:contextualSpacing/>
              <w:jc w:val="both"/>
            </w:pPr>
          </w:p>
        </w:tc>
        <w:tc>
          <w:tcPr>
            <w:tcW w:w="1781" w:type="dxa"/>
            <w:shd w:val="clear" w:color="auto" w:fill="auto"/>
            <w:tcMar>
              <w:top w:w="45" w:type="dxa"/>
              <w:left w:w="75" w:type="dxa"/>
              <w:bottom w:w="45" w:type="dxa"/>
              <w:right w:w="75" w:type="dxa"/>
            </w:tcMar>
          </w:tcPr>
          <w:p w14:paraId="0FCF1B26" w14:textId="77777777" w:rsidR="007048A1" w:rsidRPr="00BB53C5" w:rsidRDefault="007048A1" w:rsidP="005955E2">
            <w:pPr>
              <w:contextualSpacing/>
              <w:jc w:val="both"/>
              <w:rPr>
                <w:lang w:val="en-US"/>
              </w:rPr>
            </w:pPr>
            <w:r>
              <w:rPr>
                <w:lang w:val="en-US"/>
              </w:rPr>
              <w:t>T</w:t>
            </w:r>
            <w:r w:rsidRPr="00BB53C5">
              <w:rPr>
                <w:lang w:val="en-US"/>
              </w:rPr>
              <w:t xml:space="preserve">he target activities of the association of </w:t>
            </w:r>
            <w:r w:rsidRPr="00BB53C5">
              <w:rPr>
                <w:lang w:val="en-US"/>
              </w:rPr>
              <w:lastRenderedPageBreak/>
              <w:t>microorganisms and the production of biomass associations using a variety of nutrient medi</w:t>
            </w:r>
            <w:r>
              <w:rPr>
                <w:lang w:val="en-US"/>
              </w:rPr>
              <w:t>um will be studied</w:t>
            </w:r>
          </w:p>
        </w:tc>
        <w:tc>
          <w:tcPr>
            <w:tcW w:w="1418" w:type="dxa"/>
            <w:shd w:val="clear" w:color="auto" w:fill="auto"/>
            <w:tcMar>
              <w:top w:w="45" w:type="dxa"/>
              <w:left w:w="75" w:type="dxa"/>
              <w:bottom w:w="45" w:type="dxa"/>
              <w:right w:w="75" w:type="dxa"/>
            </w:tcMar>
          </w:tcPr>
          <w:p w14:paraId="175148D0" w14:textId="77777777" w:rsidR="007048A1" w:rsidRPr="00874E14" w:rsidRDefault="007048A1" w:rsidP="005955E2">
            <w:pPr>
              <w:contextualSpacing/>
              <w:jc w:val="both"/>
            </w:pPr>
          </w:p>
        </w:tc>
      </w:tr>
      <w:tr w:rsidR="007048A1" w:rsidRPr="00BB53C5" w14:paraId="26287619" w14:textId="77777777" w:rsidTr="007048A1">
        <w:trPr>
          <w:trHeight w:val="420"/>
        </w:trPr>
        <w:tc>
          <w:tcPr>
            <w:tcW w:w="651" w:type="dxa"/>
            <w:shd w:val="clear" w:color="auto" w:fill="auto"/>
            <w:tcMar>
              <w:top w:w="45" w:type="dxa"/>
              <w:left w:w="75" w:type="dxa"/>
              <w:bottom w:w="45" w:type="dxa"/>
              <w:right w:w="75" w:type="dxa"/>
            </w:tcMar>
          </w:tcPr>
          <w:p w14:paraId="09451773" w14:textId="77777777" w:rsidR="007048A1" w:rsidRPr="00874E14" w:rsidRDefault="007048A1" w:rsidP="005955E2">
            <w:pPr>
              <w:ind w:left="-701" w:firstLine="709"/>
              <w:contextualSpacing/>
              <w:jc w:val="both"/>
              <w:rPr>
                <w:lang w:val="ru-RU"/>
              </w:rPr>
            </w:pPr>
            <w:r w:rsidRPr="00874E14">
              <w:rPr>
                <w:lang w:val="ru-RU"/>
              </w:rPr>
              <w:lastRenderedPageBreak/>
              <w:t>3.</w:t>
            </w:r>
          </w:p>
        </w:tc>
        <w:tc>
          <w:tcPr>
            <w:tcW w:w="2046" w:type="dxa"/>
            <w:shd w:val="clear" w:color="auto" w:fill="auto"/>
            <w:tcMar>
              <w:top w:w="45" w:type="dxa"/>
              <w:left w:w="75" w:type="dxa"/>
              <w:bottom w:w="45" w:type="dxa"/>
              <w:right w:w="75" w:type="dxa"/>
            </w:tcMar>
          </w:tcPr>
          <w:p w14:paraId="3AA15891" w14:textId="77777777" w:rsidR="007048A1" w:rsidRPr="00BB53C5" w:rsidRDefault="007048A1" w:rsidP="005955E2">
            <w:pPr>
              <w:contextualSpacing/>
              <w:jc w:val="both"/>
              <w:rPr>
                <w:lang w:val="en-US"/>
              </w:rPr>
            </w:pPr>
            <w:r w:rsidRPr="0021399D">
              <w:rPr>
                <w:lang w:val="en-US"/>
              </w:rPr>
              <w:t xml:space="preserve">Drawing up a technological scheme for </w:t>
            </w:r>
            <w:r>
              <w:rPr>
                <w:lang w:val="en-US"/>
              </w:rPr>
              <w:t>MEOR</w:t>
            </w:r>
            <w:r w:rsidRPr="0021399D">
              <w:rPr>
                <w:lang w:val="en-US"/>
              </w:rPr>
              <w:t xml:space="preserve"> using the association of microorganisms in model experiments.</w:t>
            </w:r>
          </w:p>
        </w:tc>
        <w:tc>
          <w:tcPr>
            <w:tcW w:w="1134" w:type="dxa"/>
            <w:shd w:val="clear" w:color="auto" w:fill="auto"/>
            <w:tcMar>
              <w:top w:w="45" w:type="dxa"/>
              <w:left w:w="75" w:type="dxa"/>
              <w:bottom w:w="45" w:type="dxa"/>
              <w:right w:w="75" w:type="dxa"/>
            </w:tcMar>
          </w:tcPr>
          <w:p w14:paraId="5ACF7895" w14:textId="77777777" w:rsidR="007048A1" w:rsidRPr="00874E14" w:rsidRDefault="007048A1" w:rsidP="005955E2">
            <w:pPr>
              <w:ind w:left="-79" w:right="-75"/>
              <w:contextualSpacing/>
              <w:jc w:val="center"/>
              <w:rPr>
                <w:lang w:val="ru-RU"/>
              </w:rPr>
            </w:pPr>
            <w:r w:rsidRPr="00874E14">
              <w:rPr>
                <w:lang w:val="ru-RU"/>
              </w:rPr>
              <w:t>12</w:t>
            </w:r>
          </w:p>
        </w:tc>
        <w:tc>
          <w:tcPr>
            <w:tcW w:w="1417" w:type="dxa"/>
            <w:shd w:val="clear" w:color="auto" w:fill="auto"/>
            <w:tcMar>
              <w:top w:w="45" w:type="dxa"/>
              <w:left w:w="75" w:type="dxa"/>
              <w:bottom w:w="45" w:type="dxa"/>
              <w:right w:w="75" w:type="dxa"/>
            </w:tcMar>
          </w:tcPr>
          <w:p w14:paraId="6451D806" w14:textId="195D66DA" w:rsidR="007048A1" w:rsidRPr="00874E14" w:rsidRDefault="007048A1" w:rsidP="005955E2">
            <w:pPr>
              <w:ind w:right="-217"/>
              <w:contextualSpacing/>
              <w:rPr>
                <w:lang w:val="ru-RU"/>
              </w:rPr>
            </w:pPr>
            <w:r w:rsidRPr="00874E14">
              <w:rPr>
                <w:lang w:val="ru-RU"/>
              </w:rPr>
              <w:t>03.01.20-</w:t>
            </w:r>
            <w:r>
              <w:rPr>
                <w:lang w:val="en-US"/>
              </w:rPr>
              <w:t>01</w:t>
            </w:r>
            <w:r w:rsidRPr="00874E14">
              <w:rPr>
                <w:lang w:val="ru-RU"/>
              </w:rPr>
              <w:t>.1</w:t>
            </w:r>
            <w:r>
              <w:rPr>
                <w:lang w:val="en-US"/>
              </w:rPr>
              <w:t>1</w:t>
            </w:r>
            <w:r w:rsidRPr="00874E14">
              <w:rPr>
                <w:lang w:val="ru-RU"/>
              </w:rPr>
              <w:t>.20</w:t>
            </w:r>
          </w:p>
        </w:tc>
        <w:tc>
          <w:tcPr>
            <w:tcW w:w="1701" w:type="dxa"/>
            <w:shd w:val="clear" w:color="auto" w:fill="auto"/>
            <w:tcMar>
              <w:top w:w="45" w:type="dxa"/>
              <w:left w:w="75" w:type="dxa"/>
              <w:bottom w:w="45" w:type="dxa"/>
              <w:right w:w="75" w:type="dxa"/>
            </w:tcMar>
          </w:tcPr>
          <w:p w14:paraId="32D94D99" w14:textId="77777777" w:rsidR="007048A1" w:rsidRPr="00874E14" w:rsidRDefault="007048A1" w:rsidP="005955E2">
            <w:pPr>
              <w:contextualSpacing/>
              <w:jc w:val="both"/>
            </w:pPr>
          </w:p>
        </w:tc>
        <w:tc>
          <w:tcPr>
            <w:tcW w:w="1781" w:type="dxa"/>
            <w:shd w:val="clear" w:color="auto" w:fill="auto"/>
            <w:tcMar>
              <w:top w:w="45" w:type="dxa"/>
              <w:left w:w="75" w:type="dxa"/>
              <w:bottom w:w="45" w:type="dxa"/>
              <w:right w:w="75" w:type="dxa"/>
            </w:tcMar>
          </w:tcPr>
          <w:p w14:paraId="5582C43E" w14:textId="77777777" w:rsidR="007048A1" w:rsidRPr="00874E14" w:rsidRDefault="007048A1" w:rsidP="005955E2">
            <w:pPr>
              <w:jc w:val="both"/>
              <w:rPr>
                <w:spacing w:val="2"/>
              </w:rPr>
            </w:pPr>
          </w:p>
        </w:tc>
        <w:tc>
          <w:tcPr>
            <w:tcW w:w="1418" w:type="dxa"/>
            <w:shd w:val="clear" w:color="auto" w:fill="auto"/>
            <w:tcMar>
              <w:top w:w="45" w:type="dxa"/>
              <w:left w:w="75" w:type="dxa"/>
              <w:bottom w:w="45" w:type="dxa"/>
              <w:right w:w="75" w:type="dxa"/>
            </w:tcMar>
          </w:tcPr>
          <w:p w14:paraId="14AF5A50" w14:textId="77777777" w:rsidR="007048A1" w:rsidRPr="00BB53C5" w:rsidRDefault="007048A1" w:rsidP="005955E2">
            <w:pPr>
              <w:contextualSpacing/>
              <w:jc w:val="both"/>
              <w:rPr>
                <w:lang w:val="en-US"/>
              </w:rPr>
            </w:pPr>
            <w:r w:rsidRPr="00BB53C5">
              <w:rPr>
                <w:lang w:val="en-US"/>
              </w:rPr>
              <w:t>A technological scheme for increasing the oil recovery from reservoirs will be compiled using the association of microorganisms in model experiments</w:t>
            </w:r>
          </w:p>
        </w:tc>
      </w:tr>
      <w:tr w:rsidR="007048A1" w:rsidRPr="00BB53C5" w14:paraId="6011FC42" w14:textId="77777777" w:rsidTr="007048A1">
        <w:trPr>
          <w:trHeight w:val="420"/>
        </w:trPr>
        <w:tc>
          <w:tcPr>
            <w:tcW w:w="651" w:type="dxa"/>
            <w:shd w:val="clear" w:color="auto" w:fill="auto"/>
            <w:tcMar>
              <w:top w:w="45" w:type="dxa"/>
              <w:left w:w="75" w:type="dxa"/>
              <w:bottom w:w="45" w:type="dxa"/>
              <w:right w:w="75" w:type="dxa"/>
            </w:tcMar>
          </w:tcPr>
          <w:p w14:paraId="7947580C" w14:textId="77777777" w:rsidR="007048A1" w:rsidRPr="00874E14" w:rsidRDefault="007048A1" w:rsidP="005955E2">
            <w:pPr>
              <w:ind w:left="-701" w:firstLine="709"/>
              <w:contextualSpacing/>
              <w:jc w:val="both"/>
              <w:rPr>
                <w:lang w:val="ru-RU"/>
              </w:rPr>
            </w:pPr>
            <w:r w:rsidRPr="00874E14">
              <w:rPr>
                <w:lang w:val="ru-RU"/>
              </w:rPr>
              <w:t>3.1</w:t>
            </w:r>
          </w:p>
        </w:tc>
        <w:tc>
          <w:tcPr>
            <w:tcW w:w="2046" w:type="dxa"/>
            <w:shd w:val="clear" w:color="auto" w:fill="auto"/>
            <w:tcMar>
              <w:top w:w="45" w:type="dxa"/>
              <w:left w:w="75" w:type="dxa"/>
              <w:bottom w:w="45" w:type="dxa"/>
              <w:right w:w="75" w:type="dxa"/>
            </w:tcMar>
          </w:tcPr>
          <w:p w14:paraId="4109C2B0" w14:textId="77777777" w:rsidR="007048A1" w:rsidRPr="00BB53C5" w:rsidRDefault="007048A1" w:rsidP="005955E2">
            <w:pPr>
              <w:contextualSpacing/>
              <w:jc w:val="both"/>
              <w:rPr>
                <w:lang w:val="en-US"/>
              </w:rPr>
            </w:pPr>
            <w:r w:rsidRPr="00BB53C5">
              <w:rPr>
                <w:lang w:val="en-US"/>
              </w:rPr>
              <w:t>Selection of nutrients (industrial wastes) for introduction into the reservoir with microorganisms</w:t>
            </w:r>
          </w:p>
        </w:tc>
        <w:tc>
          <w:tcPr>
            <w:tcW w:w="1134" w:type="dxa"/>
            <w:shd w:val="clear" w:color="auto" w:fill="auto"/>
            <w:tcMar>
              <w:top w:w="45" w:type="dxa"/>
              <w:left w:w="75" w:type="dxa"/>
              <w:bottom w:w="45" w:type="dxa"/>
              <w:right w:w="75" w:type="dxa"/>
            </w:tcMar>
          </w:tcPr>
          <w:p w14:paraId="2E7EBD5E" w14:textId="77777777" w:rsidR="007048A1" w:rsidRPr="00874E14" w:rsidRDefault="007048A1" w:rsidP="005955E2">
            <w:pPr>
              <w:ind w:left="-79" w:right="-75"/>
              <w:contextualSpacing/>
              <w:jc w:val="center"/>
              <w:rPr>
                <w:lang w:val="ru-RU"/>
              </w:rPr>
            </w:pPr>
            <w:r w:rsidRPr="00874E14">
              <w:rPr>
                <w:lang w:val="ru-RU"/>
              </w:rPr>
              <w:t>6</w:t>
            </w:r>
          </w:p>
        </w:tc>
        <w:tc>
          <w:tcPr>
            <w:tcW w:w="1417" w:type="dxa"/>
            <w:shd w:val="clear" w:color="auto" w:fill="auto"/>
            <w:tcMar>
              <w:top w:w="45" w:type="dxa"/>
              <w:left w:w="75" w:type="dxa"/>
              <w:bottom w:w="45" w:type="dxa"/>
              <w:right w:w="75" w:type="dxa"/>
            </w:tcMar>
          </w:tcPr>
          <w:p w14:paraId="4F339A69" w14:textId="77777777" w:rsidR="007048A1" w:rsidRPr="00874E14" w:rsidRDefault="007048A1" w:rsidP="005955E2">
            <w:pPr>
              <w:ind w:right="-217"/>
              <w:contextualSpacing/>
              <w:rPr>
                <w:lang w:val="ru-RU"/>
              </w:rPr>
            </w:pPr>
            <w:r w:rsidRPr="00874E14">
              <w:rPr>
                <w:lang w:val="ru-RU"/>
              </w:rPr>
              <w:t>03.01.20-30.06.20</w:t>
            </w:r>
          </w:p>
        </w:tc>
        <w:tc>
          <w:tcPr>
            <w:tcW w:w="1701" w:type="dxa"/>
            <w:shd w:val="clear" w:color="auto" w:fill="auto"/>
            <w:tcMar>
              <w:top w:w="45" w:type="dxa"/>
              <w:left w:w="75" w:type="dxa"/>
              <w:bottom w:w="45" w:type="dxa"/>
              <w:right w:w="75" w:type="dxa"/>
            </w:tcMar>
          </w:tcPr>
          <w:p w14:paraId="09B79121" w14:textId="77777777" w:rsidR="007048A1" w:rsidRPr="00874E14" w:rsidRDefault="007048A1" w:rsidP="005955E2">
            <w:pPr>
              <w:contextualSpacing/>
              <w:jc w:val="both"/>
            </w:pPr>
          </w:p>
        </w:tc>
        <w:tc>
          <w:tcPr>
            <w:tcW w:w="1781" w:type="dxa"/>
            <w:shd w:val="clear" w:color="auto" w:fill="auto"/>
            <w:tcMar>
              <w:top w:w="45" w:type="dxa"/>
              <w:left w:w="75" w:type="dxa"/>
              <w:bottom w:w="45" w:type="dxa"/>
              <w:right w:w="75" w:type="dxa"/>
            </w:tcMar>
          </w:tcPr>
          <w:p w14:paraId="62475070" w14:textId="77777777" w:rsidR="007048A1" w:rsidRPr="00874E14" w:rsidRDefault="007048A1" w:rsidP="005955E2">
            <w:pPr>
              <w:jc w:val="both"/>
              <w:rPr>
                <w:spacing w:val="2"/>
              </w:rPr>
            </w:pPr>
          </w:p>
        </w:tc>
        <w:tc>
          <w:tcPr>
            <w:tcW w:w="1418" w:type="dxa"/>
            <w:shd w:val="clear" w:color="auto" w:fill="auto"/>
            <w:tcMar>
              <w:top w:w="45" w:type="dxa"/>
              <w:left w:w="75" w:type="dxa"/>
              <w:bottom w:w="45" w:type="dxa"/>
              <w:right w:w="75" w:type="dxa"/>
            </w:tcMar>
          </w:tcPr>
          <w:p w14:paraId="64E5D464" w14:textId="77777777" w:rsidR="007048A1" w:rsidRPr="00BB53C5" w:rsidRDefault="007048A1" w:rsidP="005955E2">
            <w:pPr>
              <w:contextualSpacing/>
              <w:jc w:val="both"/>
              <w:rPr>
                <w:lang w:val="en-US"/>
              </w:rPr>
            </w:pPr>
            <w:r w:rsidRPr="00BB53C5">
              <w:rPr>
                <w:lang w:val="en-US"/>
              </w:rPr>
              <w:t>A selection of nutrients (industry waste) will be carried out to introduce into the reservoir with microorganisms</w:t>
            </w:r>
          </w:p>
        </w:tc>
      </w:tr>
      <w:tr w:rsidR="007048A1" w:rsidRPr="00DD053C" w14:paraId="4468AF8E" w14:textId="77777777" w:rsidTr="007048A1">
        <w:trPr>
          <w:trHeight w:val="420"/>
        </w:trPr>
        <w:tc>
          <w:tcPr>
            <w:tcW w:w="651" w:type="dxa"/>
            <w:shd w:val="clear" w:color="auto" w:fill="auto"/>
            <w:tcMar>
              <w:top w:w="45" w:type="dxa"/>
              <w:left w:w="75" w:type="dxa"/>
              <w:bottom w:w="45" w:type="dxa"/>
              <w:right w:w="75" w:type="dxa"/>
            </w:tcMar>
          </w:tcPr>
          <w:p w14:paraId="2D075A73" w14:textId="77777777" w:rsidR="007048A1" w:rsidRPr="00874E14" w:rsidRDefault="007048A1" w:rsidP="005955E2">
            <w:pPr>
              <w:ind w:left="-701" w:firstLine="709"/>
              <w:contextualSpacing/>
              <w:jc w:val="both"/>
              <w:rPr>
                <w:lang w:val="ru-RU"/>
              </w:rPr>
            </w:pPr>
            <w:r w:rsidRPr="00874E14">
              <w:rPr>
                <w:lang w:val="ru-RU"/>
              </w:rPr>
              <w:t>3.2</w:t>
            </w:r>
          </w:p>
        </w:tc>
        <w:tc>
          <w:tcPr>
            <w:tcW w:w="2046" w:type="dxa"/>
            <w:shd w:val="clear" w:color="auto" w:fill="auto"/>
            <w:tcMar>
              <w:top w:w="45" w:type="dxa"/>
              <w:left w:w="75" w:type="dxa"/>
              <w:bottom w:w="45" w:type="dxa"/>
              <w:right w:w="75" w:type="dxa"/>
            </w:tcMar>
          </w:tcPr>
          <w:p w14:paraId="0E25CBE4" w14:textId="77777777" w:rsidR="007048A1" w:rsidRPr="00DD053C" w:rsidRDefault="007048A1" w:rsidP="005955E2">
            <w:pPr>
              <w:contextualSpacing/>
              <w:jc w:val="both"/>
              <w:rPr>
                <w:lang w:val="en-US"/>
              </w:rPr>
            </w:pPr>
            <w:r w:rsidRPr="00DD053C">
              <w:rPr>
                <w:lang w:val="en-US"/>
              </w:rPr>
              <w:t>Creation of a technological scheme for enhanced oil recovery using an association of microorganisms</w:t>
            </w:r>
          </w:p>
        </w:tc>
        <w:tc>
          <w:tcPr>
            <w:tcW w:w="1134" w:type="dxa"/>
            <w:shd w:val="clear" w:color="auto" w:fill="auto"/>
            <w:tcMar>
              <w:top w:w="45" w:type="dxa"/>
              <w:left w:w="75" w:type="dxa"/>
              <w:bottom w:w="45" w:type="dxa"/>
              <w:right w:w="75" w:type="dxa"/>
            </w:tcMar>
          </w:tcPr>
          <w:p w14:paraId="5B0BA2B3" w14:textId="77777777" w:rsidR="007048A1" w:rsidRPr="00874E14" w:rsidRDefault="007048A1" w:rsidP="005955E2">
            <w:pPr>
              <w:ind w:left="-79" w:right="-75"/>
              <w:contextualSpacing/>
              <w:jc w:val="center"/>
              <w:rPr>
                <w:lang w:val="ru-RU"/>
              </w:rPr>
            </w:pPr>
            <w:r w:rsidRPr="00874E14">
              <w:rPr>
                <w:lang w:val="ru-RU"/>
              </w:rPr>
              <w:t>6</w:t>
            </w:r>
          </w:p>
        </w:tc>
        <w:tc>
          <w:tcPr>
            <w:tcW w:w="1417" w:type="dxa"/>
            <w:shd w:val="clear" w:color="auto" w:fill="auto"/>
            <w:tcMar>
              <w:top w:w="45" w:type="dxa"/>
              <w:left w:w="75" w:type="dxa"/>
              <w:bottom w:w="45" w:type="dxa"/>
              <w:right w:w="75" w:type="dxa"/>
            </w:tcMar>
          </w:tcPr>
          <w:p w14:paraId="686D81B2" w14:textId="4279F9DF" w:rsidR="007048A1" w:rsidRPr="00874E14" w:rsidRDefault="007048A1" w:rsidP="005955E2">
            <w:pPr>
              <w:ind w:right="-217"/>
              <w:contextualSpacing/>
              <w:rPr>
                <w:lang w:val="ru-RU"/>
              </w:rPr>
            </w:pPr>
            <w:r w:rsidRPr="00874E14">
              <w:rPr>
                <w:lang w:val="ru-RU"/>
              </w:rPr>
              <w:t>01.07.20-</w:t>
            </w:r>
            <w:r>
              <w:rPr>
                <w:lang w:val="en-US"/>
              </w:rPr>
              <w:t>01</w:t>
            </w:r>
            <w:r w:rsidRPr="00874E14">
              <w:rPr>
                <w:lang w:val="ru-RU"/>
              </w:rPr>
              <w:t>.1</w:t>
            </w:r>
            <w:r>
              <w:rPr>
                <w:lang w:val="en-US"/>
              </w:rPr>
              <w:t>1</w:t>
            </w:r>
            <w:r w:rsidRPr="00874E14">
              <w:rPr>
                <w:lang w:val="ru-RU"/>
              </w:rPr>
              <w:t>.20</w:t>
            </w:r>
          </w:p>
        </w:tc>
        <w:tc>
          <w:tcPr>
            <w:tcW w:w="1701" w:type="dxa"/>
            <w:shd w:val="clear" w:color="auto" w:fill="auto"/>
            <w:tcMar>
              <w:top w:w="45" w:type="dxa"/>
              <w:left w:w="75" w:type="dxa"/>
              <w:bottom w:w="45" w:type="dxa"/>
              <w:right w:w="75" w:type="dxa"/>
            </w:tcMar>
          </w:tcPr>
          <w:p w14:paraId="4C156D3E" w14:textId="77777777" w:rsidR="007048A1" w:rsidRPr="00874E14" w:rsidRDefault="007048A1" w:rsidP="005955E2">
            <w:pPr>
              <w:contextualSpacing/>
              <w:jc w:val="both"/>
            </w:pPr>
          </w:p>
        </w:tc>
        <w:tc>
          <w:tcPr>
            <w:tcW w:w="1781" w:type="dxa"/>
            <w:shd w:val="clear" w:color="auto" w:fill="auto"/>
            <w:tcMar>
              <w:top w:w="45" w:type="dxa"/>
              <w:left w:w="75" w:type="dxa"/>
              <w:bottom w:w="45" w:type="dxa"/>
              <w:right w:w="75" w:type="dxa"/>
            </w:tcMar>
          </w:tcPr>
          <w:p w14:paraId="6D0CCCB8" w14:textId="77777777" w:rsidR="007048A1" w:rsidRPr="00874E14" w:rsidRDefault="007048A1" w:rsidP="005955E2">
            <w:pPr>
              <w:jc w:val="both"/>
              <w:rPr>
                <w:spacing w:val="2"/>
              </w:rPr>
            </w:pPr>
          </w:p>
        </w:tc>
        <w:tc>
          <w:tcPr>
            <w:tcW w:w="1418" w:type="dxa"/>
            <w:shd w:val="clear" w:color="auto" w:fill="auto"/>
            <w:tcMar>
              <w:top w:w="45" w:type="dxa"/>
              <w:left w:w="75" w:type="dxa"/>
              <w:bottom w:w="45" w:type="dxa"/>
              <w:right w:w="75" w:type="dxa"/>
            </w:tcMar>
          </w:tcPr>
          <w:p w14:paraId="1F16AFF3" w14:textId="77777777" w:rsidR="007048A1" w:rsidRPr="00DD053C" w:rsidRDefault="007048A1" w:rsidP="005955E2">
            <w:pPr>
              <w:contextualSpacing/>
              <w:jc w:val="both"/>
              <w:rPr>
                <w:lang w:val="en-US"/>
              </w:rPr>
            </w:pPr>
            <w:r w:rsidRPr="00DD053C">
              <w:rPr>
                <w:lang w:val="en-US"/>
              </w:rPr>
              <w:t>A technological scheme will be created for increasing oil recovery from the association with microorganisms</w:t>
            </w:r>
          </w:p>
        </w:tc>
      </w:tr>
    </w:tbl>
    <w:p w14:paraId="254A630A" w14:textId="676CC459" w:rsidR="00137486" w:rsidRPr="007048A1"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lang w:val="en-US"/>
        </w:rPr>
      </w:pPr>
    </w:p>
    <w:p w14:paraId="31C6484E" w14:textId="77777777" w:rsidR="00137486" w:rsidRDefault="00137486" w:rsidP="00137486">
      <w:pPr>
        <w:pStyle w:val="a8"/>
        <w:tabs>
          <w:tab w:val="left" w:pos="426"/>
          <w:tab w:val="left" w:pos="851"/>
          <w:tab w:val="left" w:pos="993"/>
          <w:tab w:val="left" w:pos="1134"/>
        </w:tabs>
        <w:autoSpaceDE w:val="0"/>
        <w:autoSpaceDN w:val="0"/>
        <w:adjustRightInd w:val="0"/>
        <w:spacing w:after="0" w:line="360" w:lineRule="auto"/>
        <w:ind w:left="0"/>
        <w:jc w:val="center"/>
        <w:rPr>
          <w:rFonts w:ascii="Times New Roman" w:hAnsi="Times New Roman"/>
          <w:color w:val="000000"/>
          <w:sz w:val="24"/>
          <w:szCs w:val="24"/>
        </w:rPr>
      </w:pPr>
    </w:p>
    <w:p w14:paraId="0DA8F167" w14:textId="00E81D67" w:rsidR="005A541E" w:rsidRPr="00C44340" w:rsidRDefault="00E47C23" w:rsidP="00137486">
      <w:pPr>
        <w:pStyle w:val="a6"/>
        <w:tabs>
          <w:tab w:val="left" w:pos="1134"/>
        </w:tabs>
        <w:spacing w:before="0" w:beforeAutospacing="0" w:after="0" w:afterAutospacing="0" w:line="360" w:lineRule="auto"/>
        <w:jc w:val="center"/>
        <w:rPr>
          <w:b/>
          <w:lang w:val="ru-RU"/>
        </w:rPr>
      </w:pPr>
      <w:r w:rsidRPr="00C44340">
        <w:rPr>
          <w:b/>
          <w:lang w:eastAsia="ru-RU"/>
        </w:rPr>
        <w:lastRenderedPageBreak/>
        <w:t xml:space="preserve">APPENDIX </w:t>
      </w:r>
      <w:r w:rsidR="00C25AB4" w:rsidRPr="00C44340">
        <w:rPr>
          <w:b/>
          <w:lang w:val="ru-RU"/>
        </w:rPr>
        <w:t>С</w:t>
      </w:r>
      <w:r w:rsidR="00C44340" w:rsidRPr="00C44340">
        <w:rPr>
          <w:b/>
          <w:lang w:val="ru-RU"/>
        </w:rPr>
        <w:t xml:space="preserve"> </w:t>
      </w:r>
    </w:p>
    <w:p w14:paraId="5F87E210" w14:textId="563E1755" w:rsidR="008E7F00" w:rsidRPr="00C44340" w:rsidRDefault="00C44340" w:rsidP="00C44340">
      <w:pPr>
        <w:pStyle w:val="a6"/>
        <w:tabs>
          <w:tab w:val="left" w:pos="1134"/>
        </w:tabs>
        <w:spacing w:before="0" w:beforeAutospacing="0" w:after="0" w:afterAutospacing="0" w:line="360" w:lineRule="auto"/>
        <w:jc w:val="center"/>
        <w:rPr>
          <w:b/>
          <w:lang w:eastAsia="ru-RU"/>
        </w:rPr>
      </w:pPr>
      <w:r w:rsidRPr="00C44340">
        <w:rPr>
          <w:b/>
        </w:rPr>
        <w:t>Laboratory Regulations</w:t>
      </w:r>
    </w:p>
    <w:p w14:paraId="5798F41A" w14:textId="77777777" w:rsidR="008E7F00" w:rsidRDefault="007C7965" w:rsidP="004772B5">
      <w:pPr>
        <w:spacing w:line="360" w:lineRule="auto"/>
        <w:ind w:firstLine="324"/>
        <w:jc w:val="center"/>
        <w:rPr>
          <w:lang w:eastAsia="ru-RU"/>
        </w:rPr>
      </w:pPr>
      <w:r>
        <w:rPr>
          <w:lang w:eastAsia="ru-RU"/>
        </w:rPr>
        <w:pict w14:anchorId="798EBA72">
          <v:shape id="_x0000_i1025" type="#_x0000_t75" style="width:440.4pt;height:660.6pt">
            <v:imagedata r:id="rId23" o:title="eng" cropleft="5482f"/>
          </v:shape>
        </w:pict>
      </w:r>
    </w:p>
    <w:p w14:paraId="2711F64A" w14:textId="77777777" w:rsidR="00C44340" w:rsidRDefault="00C44340" w:rsidP="004772B5">
      <w:pPr>
        <w:spacing w:line="360" w:lineRule="auto"/>
        <w:ind w:firstLine="324"/>
        <w:jc w:val="center"/>
        <w:rPr>
          <w:lang w:eastAsia="ru-RU"/>
        </w:rPr>
      </w:pPr>
    </w:p>
    <w:p w14:paraId="7F6D6947" w14:textId="21D974F8" w:rsidR="004772B5" w:rsidRDefault="004772B5" w:rsidP="004772B5">
      <w:pPr>
        <w:spacing w:line="360" w:lineRule="auto"/>
        <w:ind w:firstLine="324"/>
        <w:jc w:val="center"/>
        <w:rPr>
          <w:lang w:eastAsia="ru-RU"/>
        </w:rPr>
      </w:pPr>
      <w:r>
        <w:rPr>
          <w:lang w:eastAsia="ru-RU"/>
        </w:rPr>
        <w:lastRenderedPageBreak/>
        <w:t>Development of laboratory regulations</w:t>
      </w:r>
    </w:p>
    <w:p w14:paraId="236CCD0B" w14:textId="77777777" w:rsidR="004772B5" w:rsidRDefault="004772B5" w:rsidP="004772B5">
      <w:pPr>
        <w:spacing w:line="360" w:lineRule="auto"/>
        <w:ind w:firstLine="324"/>
        <w:jc w:val="center"/>
        <w:rPr>
          <w:lang w:eastAsia="ru-RU"/>
        </w:rPr>
      </w:pPr>
    </w:p>
    <w:p w14:paraId="2002E967" w14:textId="77777777" w:rsidR="004772B5" w:rsidRDefault="004772B5" w:rsidP="004772B5">
      <w:pPr>
        <w:spacing w:line="360" w:lineRule="auto"/>
        <w:ind w:firstLine="324"/>
        <w:jc w:val="center"/>
        <w:rPr>
          <w:lang w:eastAsia="ru-RU"/>
        </w:rPr>
      </w:pPr>
      <w:r>
        <w:rPr>
          <w:lang w:eastAsia="ru-RU"/>
        </w:rPr>
        <w:t>Obtaining biological products based on associations of microorganisms for enhanced oil recovery</w:t>
      </w:r>
    </w:p>
    <w:p w14:paraId="2AC0D60F" w14:textId="77777777" w:rsidR="004772B5" w:rsidRDefault="004772B5" w:rsidP="004772B5">
      <w:pPr>
        <w:spacing w:line="360" w:lineRule="auto"/>
        <w:ind w:firstLine="324"/>
        <w:jc w:val="center"/>
        <w:rPr>
          <w:lang w:eastAsia="ru-RU"/>
        </w:rPr>
      </w:pPr>
    </w:p>
    <w:p w14:paraId="42E0B56C" w14:textId="77777777" w:rsidR="004772B5" w:rsidRDefault="004772B5" w:rsidP="004772B5">
      <w:pPr>
        <w:spacing w:line="360" w:lineRule="auto"/>
        <w:ind w:firstLine="324"/>
        <w:jc w:val="both"/>
        <w:rPr>
          <w:lang w:eastAsia="ru-RU"/>
        </w:rPr>
      </w:pPr>
      <w:r>
        <w:rPr>
          <w:lang w:eastAsia="ru-RU"/>
        </w:rPr>
        <w:t>Table of contents</w:t>
      </w:r>
    </w:p>
    <w:p w14:paraId="419CBE03" w14:textId="77777777" w:rsidR="004772B5" w:rsidRDefault="004772B5" w:rsidP="004772B5">
      <w:pPr>
        <w:spacing w:line="360" w:lineRule="auto"/>
        <w:ind w:firstLine="324"/>
        <w:jc w:val="both"/>
        <w:rPr>
          <w:lang w:eastAsia="ru-RU"/>
        </w:rPr>
      </w:pPr>
      <w:r>
        <w:rPr>
          <w:lang w:eastAsia="ru-RU"/>
        </w:rPr>
        <w:t>Maintaining</w:t>
      </w:r>
    </w:p>
    <w:p w14:paraId="35324166" w14:textId="77777777" w:rsidR="004772B5" w:rsidRDefault="004772B5" w:rsidP="004772B5">
      <w:pPr>
        <w:spacing w:line="360" w:lineRule="auto"/>
        <w:ind w:firstLine="324"/>
        <w:jc w:val="both"/>
        <w:rPr>
          <w:lang w:eastAsia="ru-RU"/>
        </w:rPr>
      </w:pPr>
      <w:r>
        <w:rPr>
          <w:lang w:eastAsia="ru-RU"/>
        </w:rPr>
        <w:t>1. Characteristics of the final product of production</w:t>
      </w:r>
    </w:p>
    <w:p w14:paraId="6403A465" w14:textId="77777777" w:rsidR="004772B5" w:rsidRDefault="004772B5" w:rsidP="004772B5">
      <w:pPr>
        <w:spacing w:line="360" w:lineRule="auto"/>
        <w:ind w:firstLine="324"/>
        <w:jc w:val="both"/>
        <w:rPr>
          <w:lang w:eastAsia="ru-RU"/>
        </w:rPr>
      </w:pPr>
      <w:r>
        <w:rPr>
          <w:lang w:eastAsia="ru-RU"/>
        </w:rPr>
        <w:t>2. Characteristics of raw materials, materials and intermediate products</w:t>
      </w:r>
    </w:p>
    <w:p w14:paraId="7AC69553" w14:textId="77777777" w:rsidR="004772B5" w:rsidRDefault="004772B5" w:rsidP="004772B5">
      <w:pPr>
        <w:spacing w:line="360" w:lineRule="auto"/>
        <w:ind w:firstLine="324"/>
        <w:jc w:val="both"/>
        <w:rPr>
          <w:lang w:eastAsia="ru-RU"/>
        </w:rPr>
      </w:pPr>
      <w:r>
        <w:rPr>
          <w:lang w:eastAsia="ru-RU"/>
        </w:rPr>
        <w:t>3. Technological scheme of production</w:t>
      </w:r>
    </w:p>
    <w:p w14:paraId="2F5B7ACD" w14:textId="77777777" w:rsidR="004772B5" w:rsidRDefault="004772B5" w:rsidP="004772B5">
      <w:pPr>
        <w:spacing w:line="360" w:lineRule="auto"/>
        <w:ind w:firstLine="324"/>
        <w:jc w:val="both"/>
        <w:rPr>
          <w:lang w:eastAsia="ru-RU"/>
        </w:rPr>
      </w:pPr>
      <w:r>
        <w:rPr>
          <w:lang w:eastAsia="ru-RU"/>
        </w:rPr>
        <w:t>4. Hardware diagram of production</w:t>
      </w:r>
    </w:p>
    <w:p w14:paraId="6382E8CE" w14:textId="77777777" w:rsidR="004772B5" w:rsidRDefault="004772B5" w:rsidP="004772B5">
      <w:pPr>
        <w:spacing w:line="360" w:lineRule="auto"/>
        <w:ind w:firstLine="324"/>
        <w:jc w:val="both"/>
        <w:rPr>
          <w:lang w:eastAsia="ru-RU"/>
        </w:rPr>
      </w:pPr>
      <w:r>
        <w:rPr>
          <w:lang w:eastAsia="ru-RU"/>
        </w:rPr>
        <w:t>5. Safety requirements when working with a biological product</w:t>
      </w:r>
    </w:p>
    <w:p w14:paraId="302A1AFA" w14:textId="77777777" w:rsidR="004772B5" w:rsidRDefault="004772B5" w:rsidP="004772B5">
      <w:pPr>
        <w:spacing w:line="360" w:lineRule="auto"/>
        <w:ind w:firstLine="324"/>
        <w:jc w:val="both"/>
        <w:rPr>
          <w:lang w:eastAsia="ru-RU"/>
        </w:rPr>
      </w:pPr>
      <w:r>
        <w:rPr>
          <w:lang w:eastAsia="ru-RU"/>
        </w:rPr>
        <w:t>6. Production control and process control</w:t>
      </w:r>
    </w:p>
    <w:p w14:paraId="5A59B120" w14:textId="77777777" w:rsidR="004772B5" w:rsidRDefault="004772B5" w:rsidP="004772B5">
      <w:pPr>
        <w:spacing w:line="360" w:lineRule="auto"/>
        <w:ind w:firstLine="324"/>
        <w:jc w:val="both"/>
        <w:rPr>
          <w:lang w:eastAsia="ru-RU"/>
        </w:rPr>
      </w:pPr>
      <w:r>
        <w:rPr>
          <w:lang w:eastAsia="ru-RU"/>
        </w:rPr>
        <w:t>7. Occupational health and safety, fire safety,</w:t>
      </w:r>
    </w:p>
    <w:p w14:paraId="3DECFD54" w14:textId="77777777" w:rsidR="004772B5" w:rsidRDefault="004772B5" w:rsidP="004772B5">
      <w:pPr>
        <w:spacing w:line="360" w:lineRule="auto"/>
        <w:ind w:firstLine="324"/>
        <w:jc w:val="both"/>
        <w:rPr>
          <w:lang w:eastAsia="ru-RU"/>
        </w:rPr>
      </w:pPr>
      <w:r>
        <w:rPr>
          <w:lang w:eastAsia="ru-RU"/>
        </w:rPr>
        <w:t>industrial sanitation and working conditions of workers</w:t>
      </w:r>
    </w:p>
    <w:p w14:paraId="47BF5E26" w14:textId="77777777" w:rsidR="004772B5" w:rsidRDefault="004772B5" w:rsidP="004772B5">
      <w:pPr>
        <w:spacing w:line="360" w:lineRule="auto"/>
        <w:ind w:firstLine="324"/>
        <w:jc w:val="both"/>
        <w:rPr>
          <w:lang w:eastAsia="ru-RU"/>
        </w:rPr>
      </w:pPr>
      <w:r>
        <w:rPr>
          <w:lang w:eastAsia="ru-RU"/>
        </w:rPr>
        <w:t>8. Environmental protection</w:t>
      </w:r>
    </w:p>
    <w:p w14:paraId="138BC175" w14:textId="77777777" w:rsidR="004772B5" w:rsidRDefault="004772B5" w:rsidP="004772B5">
      <w:pPr>
        <w:spacing w:line="360" w:lineRule="auto"/>
        <w:ind w:firstLine="324"/>
        <w:jc w:val="both"/>
        <w:rPr>
          <w:lang w:eastAsia="ru-RU"/>
        </w:rPr>
      </w:pPr>
      <w:r>
        <w:rPr>
          <w:lang w:eastAsia="ru-RU"/>
        </w:rPr>
        <w:t>9. List of production instructions</w:t>
      </w:r>
    </w:p>
    <w:p w14:paraId="73895D53" w14:textId="77777777" w:rsidR="004772B5" w:rsidRDefault="004772B5" w:rsidP="004772B5">
      <w:pPr>
        <w:spacing w:line="360" w:lineRule="auto"/>
        <w:ind w:firstLine="324"/>
        <w:jc w:val="both"/>
        <w:rPr>
          <w:lang w:eastAsia="ru-RU"/>
        </w:rPr>
      </w:pPr>
      <w:r>
        <w:rPr>
          <w:lang w:eastAsia="ru-RU"/>
        </w:rPr>
        <w:t>10. Technical and economic standards</w:t>
      </w:r>
    </w:p>
    <w:p w14:paraId="5A551C5F" w14:textId="77CE1F5A" w:rsidR="005A541E" w:rsidRPr="00FE6A88" w:rsidRDefault="004772B5" w:rsidP="004772B5">
      <w:pPr>
        <w:spacing w:line="360" w:lineRule="auto"/>
        <w:ind w:firstLine="324"/>
        <w:jc w:val="both"/>
        <w:rPr>
          <w:b/>
          <w:lang w:eastAsia="ru-RU"/>
        </w:rPr>
      </w:pPr>
      <w:r>
        <w:rPr>
          <w:lang w:eastAsia="ru-RU"/>
        </w:rPr>
        <w:t>11. Information materials</w:t>
      </w:r>
    </w:p>
    <w:p w14:paraId="0E2E4B6C" w14:textId="77777777" w:rsidR="005A541E" w:rsidRPr="00FE6A88" w:rsidRDefault="005A541E" w:rsidP="005A541E">
      <w:pPr>
        <w:spacing w:line="360" w:lineRule="auto"/>
        <w:ind w:firstLine="324"/>
        <w:jc w:val="center"/>
        <w:rPr>
          <w:b/>
          <w:lang w:eastAsia="ru-RU"/>
        </w:rPr>
      </w:pPr>
    </w:p>
    <w:p w14:paraId="211018B9" w14:textId="77777777" w:rsidR="005A541E" w:rsidRPr="00FE6A88" w:rsidRDefault="005A541E" w:rsidP="005A541E">
      <w:pPr>
        <w:spacing w:line="360" w:lineRule="auto"/>
        <w:ind w:firstLine="324"/>
        <w:jc w:val="center"/>
        <w:rPr>
          <w:b/>
          <w:lang w:eastAsia="ru-RU"/>
        </w:rPr>
      </w:pPr>
    </w:p>
    <w:p w14:paraId="01912450" w14:textId="77777777" w:rsidR="005A541E" w:rsidRPr="00FE6A88" w:rsidRDefault="005A541E" w:rsidP="005A541E">
      <w:pPr>
        <w:spacing w:line="360" w:lineRule="auto"/>
        <w:ind w:firstLine="324"/>
        <w:jc w:val="center"/>
        <w:rPr>
          <w:b/>
          <w:lang w:eastAsia="ru-RU"/>
        </w:rPr>
      </w:pPr>
    </w:p>
    <w:p w14:paraId="382ABFE5" w14:textId="77777777" w:rsidR="005A541E" w:rsidRPr="00FE6A88" w:rsidRDefault="005A541E" w:rsidP="005A541E">
      <w:pPr>
        <w:spacing w:line="360" w:lineRule="auto"/>
        <w:ind w:firstLine="324"/>
        <w:jc w:val="center"/>
        <w:rPr>
          <w:b/>
          <w:lang w:eastAsia="ru-RU"/>
        </w:rPr>
      </w:pPr>
    </w:p>
    <w:p w14:paraId="5B107BD3" w14:textId="77777777" w:rsidR="005A541E" w:rsidRPr="00FE6A88" w:rsidRDefault="005A541E" w:rsidP="005A541E">
      <w:pPr>
        <w:spacing w:line="360" w:lineRule="auto"/>
        <w:ind w:firstLine="324"/>
        <w:jc w:val="center"/>
        <w:rPr>
          <w:b/>
          <w:lang w:eastAsia="ru-RU"/>
        </w:rPr>
      </w:pPr>
    </w:p>
    <w:p w14:paraId="226B2578" w14:textId="77777777" w:rsidR="005A541E" w:rsidRPr="00FE6A88" w:rsidRDefault="005A541E" w:rsidP="005A541E">
      <w:pPr>
        <w:spacing w:line="360" w:lineRule="auto"/>
        <w:ind w:firstLine="324"/>
        <w:jc w:val="center"/>
        <w:rPr>
          <w:b/>
          <w:lang w:eastAsia="ru-RU"/>
        </w:rPr>
      </w:pPr>
    </w:p>
    <w:p w14:paraId="038941F1" w14:textId="77777777" w:rsidR="005A541E" w:rsidRPr="00FE6A88" w:rsidRDefault="005A541E" w:rsidP="005A541E">
      <w:pPr>
        <w:spacing w:line="360" w:lineRule="auto"/>
        <w:ind w:firstLine="324"/>
        <w:jc w:val="center"/>
        <w:rPr>
          <w:b/>
          <w:lang w:eastAsia="ru-RU"/>
        </w:rPr>
      </w:pPr>
    </w:p>
    <w:p w14:paraId="43B369C1" w14:textId="77777777" w:rsidR="005A541E" w:rsidRPr="00FE6A88" w:rsidRDefault="005A541E" w:rsidP="005A541E">
      <w:pPr>
        <w:spacing w:line="360" w:lineRule="auto"/>
        <w:ind w:firstLine="324"/>
        <w:jc w:val="center"/>
        <w:rPr>
          <w:b/>
          <w:lang w:eastAsia="ru-RU"/>
        </w:rPr>
      </w:pPr>
    </w:p>
    <w:p w14:paraId="54ECFB96" w14:textId="10982CE8" w:rsidR="005A541E" w:rsidRDefault="005A541E" w:rsidP="005A541E">
      <w:pPr>
        <w:spacing w:line="360" w:lineRule="auto"/>
        <w:ind w:firstLine="324"/>
        <w:jc w:val="center"/>
        <w:rPr>
          <w:b/>
          <w:lang w:eastAsia="ru-RU"/>
        </w:rPr>
      </w:pPr>
    </w:p>
    <w:p w14:paraId="38FF867D" w14:textId="77777777" w:rsidR="004772B5" w:rsidRPr="00FE6A88" w:rsidRDefault="004772B5" w:rsidP="005A541E">
      <w:pPr>
        <w:spacing w:line="360" w:lineRule="auto"/>
        <w:ind w:firstLine="324"/>
        <w:jc w:val="center"/>
        <w:rPr>
          <w:b/>
          <w:lang w:eastAsia="ru-RU"/>
        </w:rPr>
      </w:pPr>
    </w:p>
    <w:p w14:paraId="227C879B" w14:textId="77777777" w:rsidR="005A541E" w:rsidRPr="00FE6A88" w:rsidRDefault="005A541E" w:rsidP="005A541E">
      <w:pPr>
        <w:spacing w:line="360" w:lineRule="auto"/>
        <w:ind w:firstLine="324"/>
        <w:jc w:val="center"/>
        <w:rPr>
          <w:b/>
          <w:lang w:eastAsia="ru-RU"/>
        </w:rPr>
      </w:pPr>
    </w:p>
    <w:p w14:paraId="1E6AFE2E" w14:textId="77777777" w:rsidR="005A541E" w:rsidRPr="00FE6A88" w:rsidRDefault="005A541E" w:rsidP="005A541E">
      <w:pPr>
        <w:spacing w:line="360" w:lineRule="auto"/>
        <w:ind w:firstLine="324"/>
        <w:jc w:val="center"/>
        <w:rPr>
          <w:b/>
          <w:lang w:eastAsia="ru-RU"/>
        </w:rPr>
      </w:pPr>
    </w:p>
    <w:p w14:paraId="09A5FF62" w14:textId="77777777" w:rsidR="005A541E" w:rsidRPr="00FE6A88" w:rsidRDefault="005A541E" w:rsidP="005A541E">
      <w:pPr>
        <w:spacing w:line="360" w:lineRule="auto"/>
        <w:ind w:firstLine="324"/>
        <w:jc w:val="center"/>
        <w:rPr>
          <w:b/>
          <w:lang w:eastAsia="ru-RU"/>
        </w:rPr>
      </w:pPr>
    </w:p>
    <w:p w14:paraId="40430FD1" w14:textId="77777777" w:rsidR="005A541E" w:rsidRPr="00FE6A88" w:rsidRDefault="005A541E" w:rsidP="005A541E">
      <w:pPr>
        <w:spacing w:line="360" w:lineRule="auto"/>
        <w:ind w:firstLine="324"/>
        <w:jc w:val="center"/>
        <w:rPr>
          <w:b/>
          <w:lang w:eastAsia="ru-RU"/>
        </w:rPr>
      </w:pPr>
    </w:p>
    <w:p w14:paraId="67C2AE1F" w14:textId="77777777" w:rsidR="005A541E" w:rsidRPr="00FE6A88" w:rsidRDefault="005A541E" w:rsidP="005A541E">
      <w:pPr>
        <w:spacing w:line="360" w:lineRule="auto"/>
        <w:ind w:firstLine="324"/>
        <w:jc w:val="center"/>
        <w:rPr>
          <w:b/>
          <w:lang w:eastAsia="ru-RU"/>
        </w:rPr>
      </w:pPr>
    </w:p>
    <w:p w14:paraId="329EDC5D" w14:textId="77777777" w:rsidR="005A541E" w:rsidRPr="00FE6A88" w:rsidRDefault="005A541E" w:rsidP="005A541E">
      <w:pPr>
        <w:spacing w:line="360" w:lineRule="auto"/>
        <w:ind w:firstLine="324"/>
        <w:jc w:val="center"/>
        <w:rPr>
          <w:b/>
          <w:lang w:eastAsia="ru-RU"/>
        </w:rPr>
      </w:pPr>
    </w:p>
    <w:p w14:paraId="0FB06020" w14:textId="77777777" w:rsidR="004772B5" w:rsidRPr="004772B5" w:rsidRDefault="004772B5" w:rsidP="004772B5">
      <w:pPr>
        <w:pStyle w:val="Default"/>
        <w:ind w:firstLine="709"/>
        <w:jc w:val="center"/>
        <w:rPr>
          <w:color w:val="auto"/>
          <w:lang w:val="kk-KZ"/>
        </w:rPr>
      </w:pPr>
      <w:r w:rsidRPr="004772B5">
        <w:rPr>
          <w:color w:val="auto"/>
          <w:lang w:val="kk-KZ"/>
        </w:rPr>
        <w:lastRenderedPageBreak/>
        <w:t>Introduction</w:t>
      </w:r>
    </w:p>
    <w:p w14:paraId="7C645535" w14:textId="77777777" w:rsidR="004772B5" w:rsidRPr="004772B5" w:rsidRDefault="004772B5" w:rsidP="004772B5">
      <w:pPr>
        <w:pStyle w:val="Default"/>
        <w:ind w:firstLine="709"/>
        <w:jc w:val="both"/>
        <w:rPr>
          <w:color w:val="auto"/>
          <w:lang w:val="kk-KZ"/>
        </w:rPr>
      </w:pPr>
    </w:p>
    <w:p w14:paraId="3025CB31" w14:textId="77777777" w:rsidR="004772B5" w:rsidRPr="004772B5" w:rsidRDefault="004772B5" w:rsidP="004772B5">
      <w:pPr>
        <w:pStyle w:val="Default"/>
        <w:ind w:firstLine="709"/>
        <w:jc w:val="both"/>
        <w:rPr>
          <w:color w:val="auto"/>
          <w:lang w:val="kk-KZ"/>
        </w:rPr>
      </w:pPr>
      <w:r w:rsidRPr="004772B5">
        <w:rPr>
          <w:color w:val="auto"/>
          <w:lang w:val="kk-KZ"/>
        </w:rPr>
        <w:t>In recent years, the problem of completeness of oil recovery from reservoirs has become more urgent, since residual or non-recoverable oil reserves by industrially developed methods of development reach an average of 55-75% of the initial geological oil reserves in the depths. As you know, Kazakhstan is currently going through a late stage of development. The products produced in Kazakhstani fields have reached a high level of water cut (80-90%), and the volume of undeveloped oil reserves remaining in the subsoil is up to 60-70%. In this connection, the development of tertiary methods of enhanced oil recovery will make it possible to rationally use natural oil resources and obtain economic benefits from the production of additional oil.</w:t>
      </w:r>
    </w:p>
    <w:p w14:paraId="34F0D0DF" w14:textId="77777777" w:rsidR="004772B5" w:rsidRPr="004772B5" w:rsidRDefault="004772B5" w:rsidP="004772B5">
      <w:pPr>
        <w:pStyle w:val="Default"/>
        <w:ind w:firstLine="709"/>
        <w:jc w:val="both"/>
        <w:rPr>
          <w:color w:val="auto"/>
          <w:lang w:val="kk-KZ"/>
        </w:rPr>
      </w:pPr>
      <w:r w:rsidRPr="004772B5">
        <w:rPr>
          <w:color w:val="auto"/>
          <w:lang w:val="kk-KZ"/>
        </w:rPr>
        <w:t>In this regard, the solution to the problem of developing new technologies that will increase the oil recovery of suspended fields, where it is no longer possible to extract significant residual oil reserves by traditional methods, is urgent.</w:t>
      </w:r>
    </w:p>
    <w:p w14:paraId="1589CC16" w14:textId="77777777" w:rsidR="004772B5" w:rsidRPr="004772B5" w:rsidRDefault="004772B5" w:rsidP="004772B5">
      <w:pPr>
        <w:pStyle w:val="Default"/>
        <w:ind w:firstLine="709"/>
        <w:jc w:val="both"/>
        <w:rPr>
          <w:color w:val="auto"/>
          <w:lang w:val="kk-KZ"/>
        </w:rPr>
      </w:pPr>
      <w:r w:rsidRPr="004772B5">
        <w:rPr>
          <w:color w:val="auto"/>
          <w:lang w:val="kk-KZ"/>
        </w:rPr>
        <w:t>All microbiological methods of influence on oil reservoirs can be divided into two main groups. The first includes technologies that use the waste products of microorganisms obtained on the surface of the earth. The second group provides for the development of microbiological processes in order to obtain metabolites directly in the formation. The development of these methods is impossible without knowledge of the physicochemical and microbiological conditions in the oil strata. In the fishing practice of various countries, biotechnologies of the second group are mainly used, because they are more effective in waterflooded reservoirs with hard-to-recover residual oil. Most of the fields in Kazakhstan are characterized by low permeability, high oil viscosity and complex geological structure, that is, their reserves are classified as hard-to-recover. In addition, when the formation microflora is activated in order to selectively block high-permeable layers with biomass, the effect is more than two times lower than in biotechnology with the injection of microorganisms. In this connection, biotechnologies based on the introduction of microorganisms directly into the formation are preferable for RK.</w:t>
      </w:r>
    </w:p>
    <w:p w14:paraId="62672FFF" w14:textId="77777777" w:rsidR="004772B5" w:rsidRPr="004772B5" w:rsidRDefault="004772B5" w:rsidP="004772B5">
      <w:pPr>
        <w:pStyle w:val="Default"/>
        <w:ind w:firstLine="709"/>
        <w:jc w:val="both"/>
        <w:rPr>
          <w:color w:val="auto"/>
          <w:lang w:val="kk-KZ"/>
        </w:rPr>
      </w:pPr>
      <w:r w:rsidRPr="004772B5">
        <w:rPr>
          <w:color w:val="auto"/>
          <w:lang w:val="kk-KZ"/>
        </w:rPr>
        <w:t>In the oil industry, combined biological products are in demand, due to the fact that oil is a multicomponent mixture of hydrocarbons of various molecular weights and other chemical compounds. The bacterial strains included in the biological product are combined into associations according to the ability of the strains to produce various biologically active substances so that they complement or reinforce each other in biological activity, in particular, the production of oil-displacing and oil-thinning metabolites in the conditions of the developed oil reservoir (high concentrations of mineral salts, pressure, deficiency oxygen).</w:t>
      </w:r>
    </w:p>
    <w:p w14:paraId="2BA938D5" w14:textId="77777777" w:rsidR="004772B5" w:rsidRPr="004772B5" w:rsidRDefault="004772B5" w:rsidP="004772B5">
      <w:pPr>
        <w:pStyle w:val="Default"/>
        <w:ind w:firstLine="709"/>
        <w:jc w:val="both"/>
        <w:rPr>
          <w:color w:val="auto"/>
          <w:lang w:val="kk-KZ"/>
        </w:rPr>
      </w:pPr>
      <w:r w:rsidRPr="004772B5">
        <w:rPr>
          <w:color w:val="auto"/>
          <w:lang w:val="kk-KZ"/>
        </w:rPr>
        <w:t>Microorganisms of oil fields have great biotechnological potential, since, in addition to being adapted to the extreme conditions of the developed non-petroleum plastics, they form a number of oil-displacing metabolites - surfactants, exopolysaccharides, solvents, acids, gases - the appearance of which in the reservoir system associated with aerobic-anaerobic oil degradation.</w:t>
      </w:r>
    </w:p>
    <w:p w14:paraId="3970E551" w14:textId="77777777" w:rsidR="004772B5" w:rsidRDefault="004772B5" w:rsidP="004772B5">
      <w:pPr>
        <w:pStyle w:val="Default"/>
        <w:ind w:firstLine="709"/>
        <w:jc w:val="both"/>
        <w:rPr>
          <w:color w:val="auto"/>
          <w:lang w:val="kk-KZ"/>
        </w:rPr>
      </w:pPr>
      <w:r w:rsidRPr="004772B5">
        <w:rPr>
          <w:color w:val="auto"/>
          <w:lang w:val="kk-KZ"/>
        </w:rPr>
        <w:t>The use of microbiological approaches in the development of methods for increasing oil production requires careful selection of active strains of microorganisms with high target activity among microorganisms of the natural microflora of environmental objects and on the territory of the field.</w:t>
      </w:r>
    </w:p>
    <w:p w14:paraId="196996A7" w14:textId="7FAAA935" w:rsidR="005A541E" w:rsidRDefault="004772B5" w:rsidP="00C25AB4">
      <w:pPr>
        <w:pStyle w:val="Default"/>
        <w:ind w:firstLine="709"/>
        <w:jc w:val="both"/>
        <w:rPr>
          <w:lang w:val="en-US"/>
        </w:rPr>
      </w:pPr>
      <w:r w:rsidRPr="004772B5">
        <w:rPr>
          <w:lang w:val="en-US"/>
        </w:rPr>
        <w:t>Microbiological enhanced oil recovery methods are attracting attention for their low capital intensity, high efficiency and environmental safety. In biotechnology, additional displacement is caused by the same mechanisms as in physicochemical methods, but microbial metabolites are formed directly in the pores of the formation, which increases the effectiveness of their action.</w:t>
      </w:r>
    </w:p>
    <w:p w14:paraId="512A5375" w14:textId="77777777" w:rsidR="004772B5" w:rsidRPr="004772B5" w:rsidRDefault="004772B5" w:rsidP="00C25AB4">
      <w:pPr>
        <w:pStyle w:val="Default"/>
        <w:ind w:firstLine="709"/>
        <w:jc w:val="both"/>
        <w:rPr>
          <w:bCs/>
          <w:lang w:val="en-US"/>
        </w:rPr>
      </w:pPr>
    </w:p>
    <w:p w14:paraId="64232D67" w14:textId="77777777" w:rsidR="004772B5" w:rsidRDefault="004772B5" w:rsidP="004772B5">
      <w:pPr>
        <w:tabs>
          <w:tab w:val="left" w:pos="851"/>
        </w:tabs>
        <w:ind w:firstLine="709"/>
        <w:jc w:val="both"/>
      </w:pPr>
      <w:r>
        <w:t>1. Purpose and scope</w:t>
      </w:r>
    </w:p>
    <w:p w14:paraId="3491BAC2" w14:textId="77777777" w:rsidR="004772B5" w:rsidRDefault="004772B5" w:rsidP="004772B5">
      <w:pPr>
        <w:tabs>
          <w:tab w:val="left" w:pos="851"/>
        </w:tabs>
        <w:ind w:firstLine="709"/>
        <w:jc w:val="both"/>
      </w:pPr>
      <w:r>
        <w:t xml:space="preserve">This Laboratory Regulation for the production of biological products for enhanced oil recovery by the microbiological method based on the association of microorganisms has been developed in accordance with Article 22 of the Environmental Code of the Republic of </w:t>
      </w:r>
      <w:r>
        <w:lastRenderedPageBreak/>
        <w:t>Kazakhstan No. 268-VI dated October 28, 2019. The regulation contains a scientifically based concept of obtaining an association of microorganisms with polyspecific action. A biological product based on mixed microorganisms isolated from developed oil-reservoir waters - used to reduce the viscosity of crude oil, due to the formation of oil-displacing and oil-diluting metabolites by microorganisms, and an increase in oil production.</w:t>
      </w:r>
    </w:p>
    <w:p w14:paraId="55B6855C" w14:textId="77777777" w:rsidR="004772B5" w:rsidRDefault="004772B5" w:rsidP="004772B5">
      <w:pPr>
        <w:tabs>
          <w:tab w:val="left" w:pos="851"/>
        </w:tabs>
        <w:ind w:firstLine="709"/>
        <w:jc w:val="both"/>
      </w:pPr>
    </w:p>
    <w:p w14:paraId="5626EEF1" w14:textId="77777777" w:rsidR="004772B5" w:rsidRDefault="004772B5" w:rsidP="004772B5">
      <w:pPr>
        <w:tabs>
          <w:tab w:val="left" w:pos="851"/>
        </w:tabs>
        <w:ind w:firstLine="709"/>
        <w:jc w:val="both"/>
      </w:pPr>
      <w:r>
        <w:t>2. General provisions</w:t>
      </w:r>
    </w:p>
    <w:p w14:paraId="2EA96932" w14:textId="77777777" w:rsidR="004772B5" w:rsidRDefault="004772B5" w:rsidP="004772B5">
      <w:pPr>
        <w:tabs>
          <w:tab w:val="left" w:pos="851"/>
        </w:tabs>
        <w:ind w:firstLine="709"/>
        <w:jc w:val="both"/>
      </w:pPr>
      <w:r>
        <w:t>2.1. The production of microbial biological products for enhanced oil recovery in flooded formations was based on the following approaches:</w:t>
      </w:r>
    </w:p>
    <w:p w14:paraId="34356E3E" w14:textId="77777777" w:rsidR="004772B5" w:rsidRDefault="004772B5" w:rsidP="004772B5">
      <w:pPr>
        <w:tabs>
          <w:tab w:val="left" w:pos="851"/>
        </w:tabs>
        <w:ind w:firstLine="709"/>
        <w:jc w:val="both"/>
      </w:pPr>
      <w:r>
        <w:t>• Isolation of strains from oil waters of the "Akingen" field, which is at a late stage of development.</w:t>
      </w:r>
    </w:p>
    <w:p w14:paraId="00D31A84" w14:textId="77777777" w:rsidR="004772B5" w:rsidRDefault="004772B5" w:rsidP="004772B5">
      <w:pPr>
        <w:tabs>
          <w:tab w:val="left" w:pos="851"/>
        </w:tabs>
        <w:ind w:firstLine="709"/>
        <w:jc w:val="both"/>
      </w:pPr>
      <w:r>
        <w:t>• Selection of microorganisms capable of releasing metabolites (organic crops, gas formation, biosurfactants) required for enhanced oil recovery.</w:t>
      </w:r>
    </w:p>
    <w:p w14:paraId="3DACF333" w14:textId="77777777" w:rsidR="004772B5" w:rsidRDefault="004772B5" w:rsidP="004772B5">
      <w:pPr>
        <w:tabs>
          <w:tab w:val="left" w:pos="851"/>
        </w:tabs>
        <w:ind w:firstLine="709"/>
        <w:jc w:val="both"/>
      </w:pPr>
      <w:r>
        <w:t>• Identification of the selected cultures of microorganisms.</w:t>
      </w:r>
    </w:p>
    <w:p w14:paraId="2EFABCAD" w14:textId="77777777" w:rsidR="004772B5" w:rsidRDefault="004772B5" w:rsidP="004772B5">
      <w:pPr>
        <w:tabs>
          <w:tab w:val="left" w:pos="851"/>
        </w:tabs>
        <w:ind w:firstLine="709"/>
        <w:jc w:val="both"/>
      </w:pPr>
      <w:r>
        <w:t>• Study of the plasmid profile of microorganism strains with oil-diluting and oil-displacing properties, promising for increasing oil recovery from flooded formations.</w:t>
      </w:r>
    </w:p>
    <w:p w14:paraId="64251349" w14:textId="77777777" w:rsidR="004772B5" w:rsidRDefault="004772B5" w:rsidP="004772B5">
      <w:pPr>
        <w:tabs>
          <w:tab w:val="left" w:pos="851"/>
        </w:tabs>
        <w:ind w:firstLine="709"/>
        <w:jc w:val="both"/>
      </w:pPr>
      <w:r>
        <w:t>• Study of inter-strain antagonistic relationships and target properties of the selected strains.</w:t>
      </w:r>
    </w:p>
    <w:p w14:paraId="7D61BA92" w14:textId="77777777" w:rsidR="004772B5" w:rsidRDefault="004772B5" w:rsidP="004772B5">
      <w:pPr>
        <w:tabs>
          <w:tab w:val="left" w:pos="851"/>
        </w:tabs>
        <w:ind w:firstLine="709"/>
        <w:jc w:val="both"/>
      </w:pPr>
      <w:r>
        <w:t>• Construction of associations of microorganisms based on inter-strain interactions.</w:t>
      </w:r>
    </w:p>
    <w:p w14:paraId="293F7830" w14:textId="77777777" w:rsidR="004772B5" w:rsidRDefault="004772B5" w:rsidP="004772B5">
      <w:pPr>
        <w:tabs>
          <w:tab w:val="left" w:pos="851"/>
        </w:tabs>
        <w:ind w:firstLine="709"/>
        <w:jc w:val="both"/>
      </w:pPr>
      <w:r>
        <w:t>• Study of the target activity of the obtained associations - oil emulsification, acid formation, gas formation under aerobic and anaerobic conditions.</w:t>
      </w:r>
    </w:p>
    <w:p w14:paraId="02F29ABD" w14:textId="77777777" w:rsidR="004772B5" w:rsidRDefault="004772B5" w:rsidP="004772B5">
      <w:pPr>
        <w:tabs>
          <w:tab w:val="left" w:pos="851"/>
        </w:tabs>
        <w:ind w:firstLine="709"/>
        <w:jc w:val="both"/>
      </w:pPr>
      <w:r>
        <w:t>• Selection of available nutrients to be introduced into the oil reservoir for the active vital activity of embedded microorganisms.</w:t>
      </w:r>
    </w:p>
    <w:p w14:paraId="3026FB36" w14:textId="77777777" w:rsidR="004772B5" w:rsidRDefault="004772B5" w:rsidP="004772B5">
      <w:pPr>
        <w:tabs>
          <w:tab w:val="left" w:pos="851"/>
        </w:tabs>
        <w:ind w:firstLine="709"/>
        <w:jc w:val="both"/>
      </w:pPr>
      <w:r>
        <w:t>• Study of oil emulsification, gas formation and acid formation of associations of microorganisms on real oil-reservoir waters with various carbon sources (whey, molasses, milk whey with the addition of complex nitrogen-phosphorus-potassium fertilizers (NPK) and molasses with the addition of complex NPK (14-11-22) fertilizers.</w:t>
      </w:r>
    </w:p>
    <w:p w14:paraId="1327D408" w14:textId="77777777" w:rsidR="004772B5" w:rsidRDefault="004772B5" w:rsidP="004772B5">
      <w:pPr>
        <w:tabs>
          <w:tab w:val="left" w:pos="851"/>
        </w:tabs>
        <w:ind w:firstLine="709"/>
        <w:jc w:val="both"/>
      </w:pPr>
      <w:r>
        <w:t>• On the basis of the obtained experimental data, develop a concept for the creation of biological products for enhanced oil recovery.</w:t>
      </w:r>
    </w:p>
    <w:p w14:paraId="4102201E" w14:textId="77777777" w:rsidR="004772B5" w:rsidRDefault="004772B5" w:rsidP="004772B5">
      <w:pPr>
        <w:pStyle w:val="a6"/>
        <w:spacing w:before="0" w:beforeAutospacing="0" w:after="0" w:afterAutospacing="0"/>
        <w:ind w:firstLine="709"/>
        <w:jc w:val="both"/>
        <w:rPr>
          <w:lang w:eastAsia="ru-RU"/>
        </w:rPr>
      </w:pPr>
      <w:r>
        <w:rPr>
          <w:lang w:eastAsia="ru-RU"/>
        </w:rPr>
        <w:t>1 Characteristics of the final product of production</w:t>
      </w:r>
    </w:p>
    <w:p w14:paraId="0996E7F5" w14:textId="77777777" w:rsidR="004772B5" w:rsidRDefault="004772B5" w:rsidP="004772B5">
      <w:pPr>
        <w:pStyle w:val="a6"/>
        <w:spacing w:before="0" w:beforeAutospacing="0" w:after="0" w:afterAutospacing="0"/>
        <w:ind w:firstLine="709"/>
        <w:jc w:val="both"/>
        <w:rPr>
          <w:lang w:eastAsia="ru-RU"/>
        </w:rPr>
      </w:pPr>
      <w:r>
        <w:rPr>
          <w:lang w:eastAsia="ru-RU"/>
        </w:rPr>
        <w:t>- product name: Biopreparation - "Neftebak +" for enhanced oil recovery.</w:t>
      </w:r>
    </w:p>
    <w:p w14:paraId="7D4D594C" w14:textId="77777777" w:rsidR="004772B5" w:rsidRDefault="004772B5" w:rsidP="004772B5">
      <w:pPr>
        <w:pStyle w:val="a6"/>
        <w:spacing w:before="0" w:beforeAutospacing="0" w:after="0" w:afterAutospacing="0"/>
        <w:ind w:firstLine="709"/>
        <w:jc w:val="both"/>
        <w:rPr>
          <w:lang w:eastAsia="ru-RU"/>
        </w:rPr>
      </w:pPr>
      <w:r>
        <w:rPr>
          <w:lang w:eastAsia="ru-RU"/>
        </w:rPr>
        <w:t>- a brief description of the appearance and consumer properties of the product: brown paste-like substance in bottles (500 mg).</w:t>
      </w:r>
    </w:p>
    <w:p w14:paraId="1B67BAC3" w14:textId="77777777" w:rsidR="004772B5" w:rsidRDefault="004772B5" w:rsidP="004772B5">
      <w:pPr>
        <w:pStyle w:val="a6"/>
        <w:spacing w:before="0" w:beforeAutospacing="0" w:after="0" w:afterAutospacing="0"/>
        <w:ind w:firstLine="709"/>
        <w:jc w:val="both"/>
        <w:rPr>
          <w:lang w:eastAsia="ru-RU"/>
        </w:rPr>
      </w:pPr>
      <w:r>
        <w:rPr>
          <w:lang w:eastAsia="ru-RU"/>
        </w:rPr>
        <w:t>Biological product based on the association of microorganisms: Pseudomonas aeruginosa D6, Bacillus licheniformis CL-1. 1 mg of the drug should contain at least 109-1010 colony-forming units (CFU) of microorganisms.</w:t>
      </w:r>
    </w:p>
    <w:p w14:paraId="757491F2" w14:textId="77777777" w:rsidR="004772B5" w:rsidRDefault="004772B5" w:rsidP="004772B5">
      <w:pPr>
        <w:pStyle w:val="a6"/>
        <w:spacing w:before="0" w:beforeAutospacing="0" w:after="0" w:afterAutospacing="0"/>
        <w:ind w:firstLine="709"/>
        <w:jc w:val="both"/>
        <w:rPr>
          <w:lang w:eastAsia="ru-RU"/>
        </w:rPr>
      </w:pPr>
      <w:r>
        <w:rPr>
          <w:lang w:eastAsia="ru-RU"/>
        </w:rPr>
        <w:t>- regulatory requirements for packaging, labeling, transportation, storage conditions: 500 ml bottles with the biological product "Neftebak +" are packed in boxes. A label made of label paper or writing paper is glued to the box. Then they are packed in a shipping container. The shelf life is 6 months.</w:t>
      </w:r>
    </w:p>
    <w:p w14:paraId="140FD938" w14:textId="77777777" w:rsidR="004772B5" w:rsidRDefault="004772B5" w:rsidP="004772B5">
      <w:pPr>
        <w:pStyle w:val="a6"/>
        <w:spacing w:before="0" w:beforeAutospacing="0" w:after="0" w:afterAutospacing="0"/>
        <w:ind w:firstLine="709"/>
        <w:jc w:val="both"/>
        <w:rPr>
          <w:lang w:eastAsia="ru-RU"/>
        </w:rPr>
      </w:pPr>
      <w:r>
        <w:rPr>
          <w:lang w:eastAsia="ru-RU"/>
        </w:rPr>
        <w:t>- Product category: brown substance.</w:t>
      </w:r>
    </w:p>
    <w:p w14:paraId="3F0CE6D3" w14:textId="77777777" w:rsidR="004772B5" w:rsidRDefault="004772B5" w:rsidP="004772B5">
      <w:pPr>
        <w:pStyle w:val="a6"/>
        <w:spacing w:before="0" w:beforeAutospacing="0" w:after="0" w:afterAutospacing="0"/>
        <w:ind w:firstLine="709"/>
        <w:jc w:val="both"/>
        <w:rPr>
          <w:lang w:eastAsia="ru-RU"/>
        </w:rPr>
      </w:pPr>
      <w:r>
        <w:rPr>
          <w:lang w:eastAsia="ru-RU"/>
        </w:rPr>
        <w:t>- Indications for use: to increase oil recovery by microbiological method based on the association of microorganisms.</w:t>
      </w:r>
    </w:p>
    <w:p w14:paraId="6D00104E" w14:textId="77777777" w:rsidR="004772B5" w:rsidRDefault="004772B5" w:rsidP="004772B5">
      <w:pPr>
        <w:pStyle w:val="a6"/>
        <w:spacing w:before="0" w:beforeAutospacing="0" w:after="0" w:afterAutospacing="0"/>
        <w:ind w:firstLine="709"/>
        <w:jc w:val="both"/>
        <w:rPr>
          <w:lang w:eastAsia="ru-RU"/>
        </w:rPr>
      </w:pPr>
      <w:r>
        <w:rPr>
          <w:lang w:eastAsia="ru-RU"/>
        </w:rPr>
        <w:t>Composition: nutrient medium E8 with the addition of whey, association of microorganisms: P. aeruginosa D6, B. licheniformis CL-1.</w:t>
      </w:r>
    </w:p>
    <w:p w14:paraId="367E7081" w14:textId="77777777" w:rsidR="004772B5" w:rsidRDefault="004772B5" w:rsidP="004772B5">
      <w:pPr>
        <w:pStyle w:val="a6"/>
        <w:spacing w:before="0" w:beforeAutospacing="0" w:after="0" w:afterAutospacing="0"/>
        <w:ind w:firstLine="709"/>
        <w:jc w:val="both"/>
        <w:rPr>
          <w:lang w:eastAsia="ru-RU"/>
        </w:rPr>
      </w:pPr>
      <w:r>
        <w:rPr>
          <w:lang w:eastAsia="ru-RU"/>
        </w:rPr>
        <w:t>Storage: in a well-sealed container in the refrigerator.</w:t>
      </w:r>
    </w:p>
    <w:p w14:paraId="2BAEDB8F" w14:textId="77777777" w:rsidR="004772B5" w:rsidRDefault="004772B5" w:rsidP="004772B5">
      <w:pPr>
        <w:pStyle w:val="a6"/>
        <w:spacing w:before="0" w:beforeAutospacing="0" w:after="0" w:afterAutospacing="0"/>
        <w:ind w:firstLine="709"/>
        <w:jc w:val="both"/>
        <w:rPr>
          <w:lang w:eastAsia="ru-RU"/>
        </w:rPr>
      </w:pPr>
    </w:p>
    <w:p w14:paraId="6E29B67E" w14:textId="77777777" w:rsidR="004772B5" w:rsidRDefault="004772B5" w:rsidP="004772B5">
      <w:pPr>
        <w:pStyle w:val="a6"/>
        <w:spacing w:before="0" w:beforeAutospacing="0" w:after="0" w:afterAutospacing="0"/>
        <w:ind w:firstLine="709"/>
        <w:jc w:val="both"/>
        <w:rPr>
          <w:lang w:eastAsia="ru-RU"/>
        </w:rPr>
      </w:pPr>
      <w:r>
        <w:rPr>
          <w:lang w:eastAsia="ru-RU"/>
        </w:rPr>
        <w:t>2 Characteristics of raw materials, materials and intermediate products</w:t>
      </w:r>
    </w:p>
    <w:p w14:paraId="514AECCB" w14:textId="77777777" w:rsidR="004772B5" w:rsidRDefault="004772B5" w:rsidP="004772B5">
      <w:pPr>
        <w:pStyle w:val="a6"/>
        <w:spacing w:before="0" w:beforeAutospacing="0" w:after="0" w:afterAutospacing="0"/>
        <w:ind w:firstLine="709"/>
        <w:jc w:val="both"/>
        <w:rPr>
          <w:lang w:eastAsia="ru-RU"/>
        </w:rPr>
      </w:pPr>
    </w:p>
    <w:p w14:paraId="426B0CAD" w14:textId="77777777" w:rsidR="004772B5" w:rsidRDefault="004772B5" w:rsidP="004772B5">
      <w:pPr>
        <w:pStyle w:val="a6"/>
        <w:spacing w:before="0" w:beforeAutospacing="0" w:after="0" w:afterAutospacing="0"/>
        <w:ind w:firstLine="709"/>
        <w:jc w:val="both"/>
        <w:rPr>
          <w:lang w:eastAsia="ru-RU"/>
        </w:rPr>
      </w:pPr>
      <w:r>
        <w:rPr>
          <w:lang w:eastAsia="ru-RU"/>
        </w:rPr>
        <w:t>2.1 Required equipment and reagents</w:t>
      </w:r>
    </w:p>
    <w:p w14:paraId="1FD21607" w14:textId="77777777" w:rsidR="004772B5" w:rsidRDefault="004772B5" w:rsidP="004772B5">
      <w:pPr>
        <w:pStyle w:val="a6"/>
        <w:spacing w:before="0" w:beforeAutospacing="0" w:after="0" w:afterAutospacing="0"/>
        <w:ind w:firstLine="709"/>
        <w:jc w:val="both"/>
        <w:rPr>
          <w:lang w:eastAsia="ru-RU"/>
        </w:rPr>
      </w:pPr>
      <w:r>
        <w:rPr>
          <w:lang w:eastAsia="ru-RU"/>
        </w:rPr>
        <w:t>Equipment:</w:t>
      </w:r>
    </w:p>
    <w:p w14:paraId="59A3C177" w14:textId="77777777" w:rsidR="004772B5" w:rsidRDefault="004772B5" w:rsidP="004772B5">
      <w:pPr>
        <w:pStyle w:val="a6"/>
        <w:spacing w:before="0" w:beforeAutospacing="0" w:after="0" w:afterAutospacing="0"/>
        <w:ind w:firstLine="709"/>
        <w:jc w:val="both"/>
        <w:rPr>
          <w:lang w:eastAsia="ru-RU"/>
        </w:rPr>
      </w:pPr>
      <w:r>
        <w:rPr>
          <w:lang w:eastAsia="ru-RU"/>
        </w:rPr>
        <w:t>- electric dry-air thermostat TS-1/80 SPU, 2017</w:t>
      </w:r>
    </w:p>
    <w:p w14:paraId="7A41D189" w14:textId="77777777" w:rsidR="004772B5" w:rsidRDefault="004772B5" w:rsidP="004772B5">
      <w:pPr>
        <w:pStyle w:val="a6"/>
        <w:spacing w:before="0" w:beforeAutospacing="0" w:after="0" w:afterAutospacing="0"/>
        <w:ind w:firstLine="709"/>
        <w:jc w:val="both"/>
        <w:rPr>
          <w:lang w:eastAsia="ru-RU"/>
        </w:rPr>
      </w:pPr>
      <w:r>
        <w:rPr>
          <w:lang w:eastAsia="ru-RU"/>
        </w:rPr>
        <w:lastRenderedPageBreak/>
        <w:t>- air sterilizer SNOL 67/350</w:t>
      </w:r>
    </w:p>
    <w:p w14:paraId="4A1076C5" w14:textId="77777777" w:rsidR="004772B5" w:rsidRDefault="004772B5" w:rsidP="004772B5">
      <w:pPr>
        <w:pStyle w:val="a6"/>
        <w:spacing w:before="0" w:beforeAutospacing="0" w:after="0" w:afterAutospacing="0"/>
        <w:ind w:firstLine="709"/>
        <w:jc w:val="both"/>
        <w:rPr>
          <w:lang w:eastAsia="ru-RU"/>
        </w:rPr>
      </w:pPr>
      <w:r>
        <w:rPr>
          <w:lang w:eastAsia="ru-RU"/>
        </w:rPr>
        <w:t>- low-temperature laboratory electric furnace SNOL 67/350, UMEGA</w:t>
      </w:r>
    </w:p>
    <w:p w14:paraId="74A94319" w14:textId="77777777" w:rsidR="004772B5" w:rsidRDefault="004772B5" w:rsidP="004772B5">
      <w:pPr>
        <w:pStyle w:val="a6"/>
        <w:spacing w:before="0" w:beforeAutospacing="0" w:after="0" w:afterAutospacing="0"/>
        <w:ind w:firstLine="709"/>
        <w:jc w:val="both"/>
        <w:rPr>
          <w:lang w:eastAsia="ru-RU"/>
        </w:rPr>
      </w:pPr>
      <w:r>
        <w:rPr>
          <w:lang w:eastAsia="ru-RU"/>
        </w:rPr>
        <w:t>- pH meter 150 M, 2018</w:t>
      </w:r>
    </w:p>
    <w:p w14:paraId="1C8006A0" w14:textId="77777777" w:rsidR="004772B5" w:rsidRDefault="004772B5" w:rsidP="004772B5">
      <w:pPr>
        <w:pStyle w:val="a6"/>
        <w:spacing w:before="0" w:beforeAutospacing="0" w:after="0" w:afterAutospacing="0"/>
        <w:ind w:firstLine="709"/>
        <w:jc w:val="both"/>
        <w:rPr>
          <w:lang w:eastAsia="ru-RU"/>
        </w:rPr>
      </w:pPr>
      <w:r>
        <w:rPr>
          <w:lang w:eastAsia="ru-RU"/>
        </w:rPr>
        <w:t>- biosafety class II laminar flow cabinet BioBas BSC-1300IIA2-X, 2017</w:t>
      </w:r>
    </w:p>
    <w:p w14:paraId="768AFB5E" w14:textId="77777777" w:rsidR="004772B5" w:rsidRDefault="004772B5" w:rsidP="004772B5">
      <w:pPr>
        <w:pStyle w:val="a6"/>
        <w:spacing w:before="0" w:beforeAutospacing="0" w:after="0" w:afterAutospacing="0"/>
        <w:ind w:firstLine="709"/>
        <w:jc w:val="both"/>
        <w:rPr>
          <w:lang w:eastAsia="ru-RU"/>
        </w:rPr>
      </w:pPr>
      <w:r>
        <w:rPr>
          <w:lang w:eastAsia="ru-RU"/>
        </w:rPr>
        <w:t>- bioreactor series LR 2000 P and LR 2000 V.</w:t>
      </w:r>
    </w:p>
    <w:p w14:paraId="4CDA3DC8" w14:textId="77777777" w:rsidR="004772B5" w:rsidRDefault="004772B5" w:rsidP="004772B5">
      <w:pPr>
        <w:pStyle w:val="a6"/>
        <w:spacing w:before="0" w:beforeAutospacing="0" w:after="0" w:afterAutospacing="0"/>
        <w:ind w:firstLine="709"/>
        <w:jc w:val="both"/>
        <w:rPr>
          <w:lang w:eastAsia="ru-RU"/>
        </w:rPr>
      </w:pPr>
      <w:r>
        <w:rPr>
          <w:lang w:eastAsia="ru-RU"/>
        </w:rPr>
        <w:t>- analytical balance AR 1530 Adventurer, 2003</w:t>
      </w:r>
    </w:p>
    <w:p w14:paraId="6B810C94" w14:textId="77777777" w:rsidR="004772B5" w:rsidRDefault="004772B5" w:rsidP="004772B5">
      <w:pPr>
        <w:pStyle w:val="a6"/>
        <w:spacing w:before="0" w:beforeAutospacing="0" w:after="0" w:afterAutospacing="0"/>
        <w:ind w:firstLine="709"/>
        <w:jc w:val="both"/>
        <w:rPr>
          <w:lang w:eastAsia="ru-RU"/>
        </w:rPr>
      </w:pPr>
      <w:r>
        <w:rPr>
          <w:lang w:eastAsia="ru-RU"/>
        </w:rPr>
        <w:t>- centrifuge MRW - 350, 2003</w:t>
      </w:r>
    </w:p>
    <w:p w14:paraId="50CC6B52" w14:textId="77777777" w:rsidR="004772B5" w:rsidRDefault="004772B5" w:rsidP="004772B5">
      <w:pPr>
        <w:pStyle w:val="a6"/>
        <w:spacing w:before="0" w:beforeAutospacing="0" w:after="0" w:afterAutospacing="0"/>
        <w:ind w:firstLine="709"/>
        <w:jc w:val="both"/>
        <w:rPr>
          <w:lang w:eastAsia="ru-RU"/>
        </w:rPr>
      </w:pPr>
      <w:r>
        <w:rPr>
          <w:lang w:eastAsia="ru-RU"/>
        </w:rPr>
        <w:t>- laboratory centrifuge OS-6M, 2005</w:t>
      </w:r>
    </w:p>
    <w:p w14:paraId="4D3E15CF" w14:textId="77777777" w:rsidR="004772B5" w:rsidRDefault="004772B5" w:rsidP="004772B5">
      <w:pPr>
        <w:pStyle w:val="a6"/>
        <w:spacing w:before="0" w:beforeAutospacing="0" w:after="0" w:afterAutospacing="0"/>
        <w:ind w:firstLine="709"/>
        <w:jc w:val="both"/>
        <w:rPr>
          <w:lang w:eastAsia="ru-RU"/>
        </w:rPr>
      </w:pPr>
      <w:r>
        <w:rPr>
          <w:lang w:eastAsia="ru-RU"/>
        </w:rPr>
        <w:t>- refrigerator CRHO9 GVQA</w:t>
      </w:r>
    </w:p>
    <w:p w14:paraId="61D78B0D" w14:textId="77777777" w:rsidR="004772B5" w:rsidRDefault="004772B5" w:rsidP="004772B5">
      <w:pPr>
        <w:pStyle w:val="a6"/>
        <w:spacing w:before="0" w:beforeAutospacing="0" w:after="0" w:afterAutospacing="0"/>
        <w:ind w:firstLine="709"/>
        <w:jc w:val="both"/>
        <w:rPr>
          <w:lang w:eastAsia="ru-RU"/>
        </w:rPr>
      </w:pPr>
      <w:r>
        <w:rPr>
          <w:lang w:eastAsia="ru-RU"/>
        </w:rPr>
        <w:t>- rocking chair for 50 flasks</w:t>
      </w:r>
    </w:p>
    <w:p w14:paraId="24FE5E4C" w14:textId="77777777" w:rsidR="004772B5" w:rsidRDefault="004772B5" w:rsidP="004772B5">
      <w:pPr>
        <w:pStyle w:val="a6"/>
        <w:spacing w:before="0" w:beforeAutospacing="0" w:after="0" w:afterAutospacing="0"/>
        <w:ind w:firstLine="709"/>
        <w:jc w:val="both"/>
        <w:rPr>
          <w:lang w:eastAsia="ru-RU"/>
        </w:rPr>
      </w:pPr>
    </w:p>
    <w:p w14:paraId="4D7444A7" w14:textId="77777777" w:rsidR="004772B5" w:rsidRDefault="004772B5" w:rsidP="004772B5">
      <w:pPr>
        <w:pStyle w:val="a6"/>
        <w:spacing w:before="0" w:beforeAutospacing="0" w:after="0" w:afterAutospacing="0"/>
        <w:ind w:firstLine="709"/>
        <w:jc w:val="both"/>
        <w:rPr>
          <w:lang w:eastAsia="ru-RU"/>
        </w:rPr>
      </w:pPr>
      <w:r>
        <w:rPr>
          <w:lang w:eastAsia="ru-RU"/>
        </w:rPr>
        <w:t>2.2 Reagents:</w:t>
      </w:r>
    </w:p>
    <w:p w14:paraId="007A999B" w14:textId="77777777" w:rsidR="004772B5" w:rsidRDefault="004772B5" w:rsidP="004772B5">
      <w:pPr>
        <w:pStyle w:val="a6"/>
        <w:spacing w:before="0" w:beforeAutospacing="0" w:after="0" w:afterAutospacing="0"/>
        <w:ind w:firstLine="709"/>
        <w:jc w:val="both"/>
        <w:rPr>
          <w:lang w:eastAsia="ru-RU"/>
        </w:rPr>
      </w:pPr>
      <w:r>
        <w:rPr>
          <w:lang w:eastAsia="ru-RU"/>
        </w:rPr>
        <w:t>KH2PO4 - chemically pure</w:t>
      </w:r>
    </w:p>
    <w:p w14:paraId="7A63881A" w14:textId="77777777" w:rsidR="004772B5" w:rsidRDefault="004772B5" w:rsidP="004772B5">
      <w:pPr>
        <w:pStyle w:val="a6"/>
        <w:spacing w:before="0" w:beforeAutospacing="0" w:after="0" w:afterAutospacing="0"/>
        <w:ind w:firstLine="709"/>
        <w:jc w:val="both"/>
        <w:rPr>
          <w:lang w:eastAsia="ru-RU"/>
        </w:rPr>
      </w:pPr>
      <w:r>
        <w:rPr>
          <w:lang w:eastAsia="ru-RU"/>
        </w:rPr>
        <w:t>(NH4) 2HPO4 - chemically pure</w:t>
      </w:r>
    </w:p>
    <w:p w14:paraId="57694182" w14:textId="77777777" w:rsidR="004772B5" w:rsidRDefault="004772B5" w:rsidP="004772B5">
      <w:pPr>
        <w:pStyle w:val="a6"/>
        <w:spacing w:before="0" w:beforeAutospacing="0" w:after="0" w:afterAutospacing="0"/>
        <w:ind w:firstLine="709"/>
        <w:jc w:val="both"/>
        <w:rPr>
          <w:lang w:eastAsia="ru-RU"/>
        </w:rPr>
      </w:pPr>
      <w:r>
        <w:rPr>
          <w:lang w:eastAsia="ru-RU"/>
        </w:rPr>
        <w:t xml:space="preserve"> MgSO4 - reagent grade</w:t>
      </w:r>
    </w:p>
    <w:p w14:paraId="5257B3D9" w14:textId="28E64369" w:rsidR="005A541E" w:rsidRDefault="004772B5" w:rsidP="004772B5">
      <w:pPr>
        <w:pStyle w:val="a6"/>
        <w:spacing w:before="0" w:beforeAutospacing="0" w:after="0" w:afterAutospacing="0"/>
        <w:ind w:firstLine="709"/>
        <w:jc w:val="both"/>
        <w:rPr>
          <w:lang w:eastAsia="ru-RU"/>
        </w:rPr>
      </w:pPr>
      <w:r>
        <w:rPr>
          <w:lang w:eastAsia="ru-RU"/>
        </w:rPr>
        <w:t>NaСl - chemically pure</w:t>
      </w:r>
    </w:p>
    <w:p w14:paraId="24B4D5D5" w14:textId="77777777" w:rsidR="004772B5" w:rsidRPr="00C25AB4" w:rsidRDefault="004772B5" w:rsidP="004772B5">
      <w:pPr>
        <w:pStyle w:val="a6"/>
        <w:spacing w:before="0" w:beforeAutospacing="0" w:after="0" w:afterAutospacing="0"/>
        <w:ind w:firstLine="709"/>
        <w:jc w:val="both"/>
      </w:pPr>
    </w:p>
    <w:p w14:paraId="760AB422" w14:textId="77777777" w:rsidR="004772B5" w:rsidRDefault="004772B5" w:rsidP="004772B5">
      <w:pPr>
        <w:ind w:firstLine="709"/>
      </w:pPr>
      <w:r>
        <w:t>2.3 Materials:</w:t>
      </w:r>
    </w:p>
    <w:p w14:paraId="13AD6F72" w14:textId="77777777" w:rsidR="004772B5" w:rsidRDefault="004772B5" w:rsidP="004772B5">
      <w:pPr>
        <w:ind w:firstLine="709"/>
      </w:pPr>
      <w:r>
        <w:t>Nutrient Sources</w:t>
      </w:r>
    </w:p>
    <w:p w14:paraId="7F991BE3" w14:textId="77777777" w:rsidR="004772B5" w:rsidRDefault="004772B5" w:rsidP="004772B5">
      <w:pPr>
        <w:ind w:firstLine="709"/>
      </w:pPr>
      <w:r>
        <w:t>Synthetic medium E8 (minimum mineral background) g / l: KH2PO4 - 0.7; (NH4) 2HPO4 1.5; MgSO4 0.8; NaCl - 0.5; pH = 6.6-6.7; Salts and phosphates were diluted separately, the medium was sterilized by autoclaving at 0.75 atm. 20 minutes.</w:t>
      </w:r>
    </w:p>
    <w:p w14:paraId="2FCFCB80" w14:textId="77777777" w:rsidR="004772B5" w:rsidRDefault="004772B5" w:rsidP="004772B5">
      <w:pPr>
        <w:ind w:firstLine="709"/>
      </w:pPr>
      <w:r>
        <w:t>Milk whey - dry demineralized milk whey brand SD 40, physicochemical parameters: pH-6.44, mass fraction of lactose 79.05%, mass fraction of ash 2.98%, mass fraction of moisture 2.83%, mass fraction of fat 0.50%, diluted in tap water 10 g / l.</w:t>
      </w:r>
    </w:p>
    <w:p w14:paraId="51BEC70A" w14:textId="77777777" w:rsidR="004772B5" w:rsidRDefault="004772B5" w:rsidP="004772B5">
      <w:pPr>
        <w:ind w:firstLine="709"/>
      </w:pPr>
    </w:p>
    <w:p w14:paraId="1EE6A6CC" w14:textId="77777777" w:rsidR="004772B5" w:rsidRDefault="004772B5" w:rsidP="004772B5">
      <w:pPr>
        <w:ind w:firstLine="709"/>
      </w:pPr>
      <w:r>
        <w:t>3 Technological scheme of production</w:t>
      </w:r>
    </w:p>
    <w:p w14:paraId="4E26D77D" w14:textId="77777777" w:rsidR="004772B5" w:rsidRDefault="004772B5" w:rsidP="004772B5">
      <w:pPr>
        <w:ind w:firstLine="709"/>
      </w:pPr>
      <w:r>
        <w:t>Technological stages of preparation of cell biomass</w:t>
      </w:r>
    </w:p>
    <w:p w14:paraId="4325B040" w14:textId="77777777" w:rsidR="004772B5" w:rsidRDefault="004772B5" w:rsidP="004772B5">
      <w:pPr>
        <w:ind w:firstLine="709"/>
      </w:pPr>
      <w:r>
        <w:t>Technological schemes for obtaining a drug based on the association of microorganisms include the following basic operations:</w:t>
      </w:r>
    </w:p>
    <w:p w14:paraId="17E758ED" w14:textId="77777777" w:rsidR="004772B5" w:rsidRDefault="004772B5" w:rsidP="004772B5">
      <w:pPr>
        <w:ind w:firstLine="709"/>
      </w:pPr>
      <w:r>
        <w:t>1. Preparation of inoculum and culture medium.</w:t>
      </w:r>
    </w:p>
    <w:p w14:paraId="214B2F20" w14:textId="77777777" w:rsidR="004772B5" w:rsidRDefault="004772B5" w:rsidP="004772B5">
      <w:pPr>
        <w:ind w:firstLine="709"/>
      </w:pPr>
      <w:r>
        <w:t>2. Growing microorganisms on optimal nutrient media.</w:t>
      </w:r>
    </w:p>
    <w:p w14:paraId="5C5BACD9" w14:textId="77777777" w:rsidR="004772B5" w:rsidRDefault="004772B5" w:rsidP="004772B5">
      <w:pPr>
        <w:ind w:firstLine="709"/>
      </w:pPr>
      <w:r>
        <w:t>3. Obtaining biomass, concentrating the suspension of microorganisms.</w:t>
      </w:r>
    </w:p>
    <w:p w14:paraId="4402F2F3" w14:textId="77777777" w:rsidR="004772B5" w:rsidRDefault="004772B5" w:rsidP="004772B5">
      <w:pPr>
        <w:ind w:firstLine="709"/>
      </w:pPr>
      <w:r>
        <w:t>4. Packaging of the finished biological product.</w:t>
      </w:r>
    </w:p>
    <w:p w14:paraId="402F2041" w14:textId="77777777" w:rsidR="004772B5" w:rsidRDefault="004772B5" w:rsidP="004772B5">
      <w:pPr>
        <w:ind w:firstLine="709"/>
      </w:pPr>
    </w:p>
    <w:p w14:paraId="6AF53E7E" w14:textId="77777777" w:rsidR="004772B5" w:rsidRDefault="004772B5" w:rsidP="004772B5">
      <w:pPr>
        <w:ind w:firstLine="709"/>
      </w:pPr>
      <w:r>
        <w:t>3.1 Preparation of inoculum and culture medium.</w:t>
      </w:r>
    </w:p>
    <w:p w14:paraId="5D6B62A8" w14:textId="77777777" w:rsidR="004772B5" w:rsidRDefault="004772B5" w:rsidP="004772B5">
      <w:pPr>
        <w:ind w:firstLine="709"/>
      </w:pPr>
      <w:r>
        <w:t>Seed preparation</w:t>
      </w:r>
    </w:p>
    <w:p w14:paraId="7BB49CAC" w14:textId="77777777" w:rsidR="004772B5" w:rsidRDefault="004772B5" w:rsidP="004772B5">
      <w:pPr>
        <w:ind w:firstLine="709"/>
      </w:pPr>
      <w:r>
        <w:t>A few days before the inoculation, bacteria from schools with MPA are subcultured into flasks with a freshly prepared liquid nutrient medium - E8 + whey (15%), which will be further used for cultivation.</w:t>
      </w:r>
    </w:p>
    <w:p w14:paraId="5AEB63ED" w14:textId="77777777" w:rsidR="004772B5" w:rsidRDefault="004772B5" w:rsidP="004772B5">
      <w:pPr>
        <w:ind w:firstLine="709"/>
      </w:pPr>
      <w:r>
        <w:t>Pre-fermentation production of cell biomass</w:t>
      </w:r>
    </w:p>
    <w:p w14:paraId="445BEE15" w14:textId="77777777" w:rsidR="004772B5" w:rsidRDefault="004772B5" w:rsidP="004772B5">
      <w:pPr>
        <w:ind w:firstLine="709"/>
      </w:pPr>
      <w:r>
        <w:t>To obtain the biomass of microorganisms, the monocultures were scaled, each culture was grown in a liquid nutrient medium MPB - inoculum with a cell titer of 1010-11 was introduced into flasks with 70 ml of medium in an amount of 8 ml of each culture. The optimum temperature is 40 ° C, the pH of the medium is 6.8. The cultivation process was carried out periodically under aerobic conditions for 2 days.</w:t>
      </w:r>
    </w:p>
    <w:p w14:paraId="7DF1EB23"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3.2 Cultivation of an association of microorganisms in a microbioreactor</w:t>
      </w:r>
    </w:p>
    <w:p w14:paraId="44D69740"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 xml:space="preserve">For cultivation of associations of bacteria P. aeruginosa D6: B. licheniformis CL-1 in laboratory conditions, a microbioreactor with a volume of 2 liters is used, with a mechanical stirrer to maintain aerobic conditions. Carbon dioxide is supplied from a special cylinder at the rate of 0.01-0.5%, oxygen is supplied by a compressor, the temperature in the volume of the microbioreactor is controlled by a temperature sensor. To control the culture medium and </w:t>
      </w:r>
      <w:r w:rsidRPr="004772B5">
        <w:rPr>
          <w:color w:val="000000"/>
          <w:lang w:eastAsia="ru-RU"/>
        </w:rPr>
        <w:lastRenderedPageBreak/>
        <w:t>measure the biomass of microorganisms, samples are taken using a glass tube from the outlet (Fig. 1; 2).</w:t>
      </w:r>
    </w:p>
    <w:p w14:paraId="77753DB3"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The bioreactor allows you to obtain 1.5 liters of bacteria suspension during the day.</w:t>
      </w:r>
    </w:p>
    <w:p w14:paraId="67CCF8DB" w14:textId="77777777" w:rsidR="004772B5" w:rsidRPr="004772B5" w:rsidRDefault="004772B5" w:rsidP="004772B5">
      <w:pPr>
        <w:shd w:val="clear" w:color="auto" w:fill="FFFFFF"/>
        <w:ind w:right="-5" w:firstLine="709"/>
        <w:jc w:val="both"/>
        <w:rPr>
          <w:color w:val="000000"/>
          <w:lang w:eastAsia="ru-RU"/>
        </w:rPr>
      </w:pPr>
    </w:p>
    <w:p w14:paraId="3D73DB13"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Installation principle</w:t>
      </w:r>
    </w:p>
    <w:p w14:paraId="20A848DD"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The container is filled with a nutrient medium in a volume of 1.5 liters, monocultures of microorganisms activated in the BCH are added from the pre-fermentation medium with a cell titer of 1010-11, and then 2 monocultures are mixed in a 1: 1 ratio and added in an amount of 10% of the medium volume. The contents of the microbioreactor, including the nutrient medium and association cells, are continuously mixed and aerated with a mixture of air. To grow bacteria, a nutrient medium was used - a synthetic mineral background E8 with the addition of milk whey in an amount of 15%. The optimum temperature is 40 ° C, the pH of the medium is 6.8, the rotation speed is 280 rpm. The cultivation process was carried out under aerobic conditions for 24 hours.</w:t>
      </w:r>
    </w:p>
    <w:p w14:paraId="72FFFB68"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Equipment. Microbioreactor, laminar flow hoods, laboratory scales, analytical scales, autoclave, microscope Motic B1-220A.</w:t>
      </w:r>
    </w:p>
    <w:p w14:paraId="615CBCAA"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Materials. Sets of chemical glassware and reagents for the preparation of culture media.</w:t>
      </w:r>
    </w:p>
    <w:p w14:paraId="3DBEB793"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The cultivation process of the association of bacteria - P. aeruginosa D6: B. licheniformis CL-1 consists of the following stages:</w:t>
      </w:r>
    </w:p>
    <w:p w14:paraId="589558DE"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 Preparation of the culture medium</w:t>
      </w:r>
    </w:p>
    <w:p w14:paraId="747F2E03"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Synthetic medium E8 with the addition of demineralized milk whey (DMS) in the amount of 15% of the volume of the medium is prepared for 1.5 liters.</w:t>
      </w:r>
    </w:p>
    <w:p w14:paraId="4E152279"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Synthetic medium E8 (minimum mineral background) g / l: KH2PO4 - 0.7; (NH4) 2HPO4 1.5; MgSO4 0.8; NaCl - 0.5; pH = 6.6-6.7; Salts and phosphates were diluted separately, the medium was sterilized by autoclaving at 0.75 atm. 20 minutes.</w:t>
      </w:r>
    </w:p>
    <w:p w14:paraId="1BD85FB0"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Milk whey - dry demineralized milk whey brand SD 40, physicochemical parameters: pH-6.44, mass fraction of lactose 79.05%, mass fraction of ash 2.98%, mass fraction of moisture 2.83%, mass fraction of fat 0.50%, diluted in sterile tap water 10 g / l, and then added to sterile E8 medium in the amount of 15% by volume of the medium.</w:t>
      </w:r>
    </w:p>
    <w:p w14:paraId="56DBB3B6"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The culture medium E8 prepared in this way with the addition of milk whey (15% vol.) Is sterilely poured into the microbioreactor.</w:t>
      </w:r>
    </w:p>
    <w:p w14:paraId="458A1F9D"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 Seed preparation</w:t>
      </w:r>
    </w:p>
    <w:p w14:paraId="5EEBA359"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A few days before the inoculation, bacteria from schools with MPA are subcultured into flasks with freshly prepared liquid nutrient medium E8 + whey, which will be further used for cultivation.</w:t>
      </w:r>
    </w:p>
    <w:p w14:paraId="10E67AF5"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 Obtaining biomass of the association</w:t>
      </w:r>
    </w:p>
    <w:p w14:paraId="7507B283" w14:textId="77777777" w:rsidR="004772B5" w:rsidRPr="004772B5" w:rsidRDefault="004772B5" w:rsidP="004772B5">
      <w:pPr>
        <w:shd w:val="clear" w:color="auto" w:fill="FFFFFF"/>
        <w:ind w:right="-5" w:firstLine="709"/>
        <w:jc w:val="both"/>
        <w:rPr>
          <w:color w:val="000000"/>
          <w:lang w:eastAsia="ru-RU"/>
        </w:rPr>
      </w:pPr>
      <w:r w:rsidRPr="004772B5">
        <w:rPr>
          <w:color w:val="000000"/>
          <w:lang w:eastAsia="ru-RU"/>
        </w:rPr>
        <w:t>Sowing bacteria is carried out by sterile introducing into the microbioreactor with a nutrient medium a suspension of each monoculture (with a cell titer of 108-9), with a volume of 75-80 ml, which in total is 150 ml for 2 monocultures. The initial cell density in units of optical density is 0.01-0.03 units.</w:t>
      </w:r>
    </w:p>
    <w:p w14:paraId="3BF0FB34" w14:textId="640AA92C" w:rsidR="005A541E" w:rsidRDefault="004772B5" w:rsidP="004772B5">
      <w:pPr>
        <w:shd w:val="clear" w:color="auto" w:fill="FFFFFF"/>
        <w:ind w:right="-5" w:firstLine="709"/>
        <w:jc w:val="both"/>
        <w:rPr>
          <w:color w:val="000000"/>
          <w:lang w:eastAsia="ru-RU"/>
        </w:rPr>
      </w:pPr>
      <w:r w:rsidRPr="004772B5">
        <w:rPr>
          <w:color w:val="000000"/>
          <w:lang w:eastAsia="ru-RU"/>
        </w:rPr>
        <w:t>The biomass yield is 1.5 liters of bacteria suspension within 24 hours.</w:t>
      </w:r>
    </w:p>
    <w:p w14:paraId="0808DE8B" w14:textId="77777777" w:rsidR="004772B5" w:rsidRPr="00C25AB4" w:rsidRDefault="004772B5" w:rsidP="004772B5">
      <w:pPr>
        <w:shd w:val="clear" w:color="auto" w:fill="FFFFFF"/>
        <w:ind w:right="-5" w:firstLine="709"/>
        <w:jc w:val="both"/>
        <w:rPr>
          <w:bCs/>
        </w:rPr>
      </w:pPr>
    </w:p>
    <w:p w14:paraId="405454D4" w14:textId="77777777" w:rsidR="004772B5" w:rsidRPr="004772B5" w:rsidRDefault="004772B5" w:rsidP="004772B5">
      <w:pPr>
        <w:ind w:firstLine="709"/>
        <w:jc w:val="both"/>
        <w:rPr>
          <w:bCs/>
        </w:rPr>
      </w:pPr>
      <w:r w:rsidRPr="004772B5">
        <w:rPr>
          <w:bCs/>
        </w:rPr>
        <w:t>3.3 Obtaining the target product (cell biomass)</w:t>
      </w:r>
    </w:p>
    <w:p w14:paraId="7E472147" w14:textId="77777777" w:rsidR="004772B5" w:rsidRPr="004772B5" w:rsidRDefault="004772B5" w:rsidP="004772B5">
      <w:pPr>
        <w:ind w:firstLine="709"/>
        <w:jc w:val="both"/>
        <w:rPr>
          <w:bCs/>
        </w:rPr>
      </w:pPr>
      <w:r w:rsidRPr="004772B5">
        <w:rPr>
          <w:bCs/>
        </w:rPr>
        <w:t>For the target product (cell mass), the supernatant was preliminarily drained from the fermenter, and the thick biomass was poured into sterile 1 liter flasks. The biomass bottles were kept for 24 hours to thicken. The liquid forming over the cell biomass was sterilely decanted. The resulting thick biomass was left in flasks or the biomass was concentrated (by centrifugation) for long-term storage of the drug in the refrigerator.</w:t>
      </w:r>
    </w:p>
    <w:p w14:paraId="09D49FF3" w14:textId="77777777" w:rsidR="004772B5" w:rsidRPr="004772B5" w:rsidRDefault="004772B5" w:rsidP="004772B5">
      <w:pPr>
        <w:ind w:firstLine="709"/>
        <w:jc w:val="both"/>
        <w:rPr>
          <w:bCs/>
        </w:rPr>
      </w:pPr>
    </w:p>
    <w:p w14:paraId="3D08EA32" w14:textId="77777777" w:rsidR="004772B5" w:rsidRPr="004772B5" w:rsidRDefault="004772B5" w:rsidP="004772B5">
      <w:pPr>
        <w:ind w:firstLine="709"/>
        <w:jc w:val="both"/>
        <w:rPr>
          <w:bCs/>
        </w:rPr>
      </w:pPr>
      <w:r w:rsidRPr="004772B5">
        <w:rPr>
          <w:bCs/>
        </w:rPr>
        <w:t>3.4 Concentration of cell biomass</w:t>
      </w:r>
    </w:p>
    <w:p w14:paraId="1A0D4D7E" w14:textId="77777777" w:rsidR="004772B5" w:rsidRPr="004772B5" w:rsidRDefault="004772B5" w:rsidP="004772B5">
      <w:pPr>
        <w:ind w:firstLine="709"/>
        <w:jc w:val="both"/>
        <w:rPr>
          <w:bCs/>
        </w:rPr>
      </w:pPr>
      <w:r w:rsidRPr="004772B5">
        <w:rPr>
          <w:bCs/>
        </w:rPr>
        <w:t xml:space="preserve">To concentrate the cell biomass in order to obtain the preparation, the thick biomass was centrifuged in an OS-6M laboratory centrifuge at 5000 rpm for 30 min in 500 ml beakers and </w:t>
      </w:r>
      <w:r w:rsidRPr="004772B5">
        <w:rPr>
          <w:bCs/>
        </w:rPr>
        <w:lastRenderedPageBreak/>
        <w:t>then the cell biomass was sterilely transferred into sterile 500 ml jars, each jar contained 400 g of the drug paste. Banks were refrigerated, shelf life more than 6 months.</w:t>
      </w:r>
    </w:p>
    <w:p w14:paraId="0B629FA3" w14:textId="77777777" w:rsidR="004772B5" w:rsidRPr="004772B5" w:rsidRDefault="004772B5" w:rsidP="004772B5">
      <w:pPr>
        <w:ind w:firstLine="709"/>
        <w:jc w:val="both"/>
        <w:rPr>
          <w:bCs/>
        </w:rPr>
      </w:pPr>
    </w:p>
    <w:p w14:paraId="6192E0EB" w14:textId="77777777" w:rsidR="004772B5" w:rsidRPr="004772B5" w:rsidRDefault="004772B5" w:rsidP="004772B5">
      <w:pPr>
        <w:ind w:firstLine="709"/>
        <w:jc w:val="both"/>
        <w:rPr>
          <w:bCs/>
        </w:rPr>
      </w:pPr>
      <w:r w:rsidRPr="004772B5">
        <w:rPr>
          <w:bCs/>
        </w:rPr>
        <w:t>3.5 Control of purity and quality of biomass</w:t>
      </w:r>
    </w:p>
    <w:p w14:paraId="5ACB73C2" w14:textId="77777777" w:rsidR="004772B5" w:rsidRPr="004772B5" w:rsidRDefault="004772B5" w:rsidP="004772B5">
      <w:pPr>
        <w:ind w:firstLine="709"/>
        <w:jc w:val="both"/>
        <w:rPr>
          <w:bCs/>
        </w:rPr>
      </w:pPr>
      <w:r w:rsidRPr="004772B5">
        <w:rPr>
          <w:bCs/>
        </w:rPr>
        <w:t>Determination of the titer of living cells in the biomass of new compositions. To determine the number of viable cells from 1 g of the preparation, a suspension was prepared in a flask with 99 ml in sterile saline. From dilutions 8, 9, 10, the standard method was inoculated into Petri dishes with solid nutrient medium on MPA to determine the number of grown colonies.</w:t>
      </w:r>
    </w:p>
    <w:p w14:paraId="4A24B1E4" w14:textId="77777777" w:rsidR="004772B5" w:rsidRPr="004772B5" w:rsidRDefault="004772B5" w:rsidP="004772B5">
      <w:pPr>
        <w:ind w:firstLine="709"/>
        <w:jc w:val="both"/>
        <w:rPr>
          <w:bCs/>
        </w:rPr>
      </w:pPr>
      <w:r w:rsidRPr="004772B5">
        <w:rPr>
          <w:bCs/>
        </w:rPr>
        <w:t>Before using the biomass after storage, the purity and oil emulsifying activity were checked.</w:t>
      </w:r>
    </w:p>
    <w:p w14:paraId="7CC95E8D" w14:textId="77777777" w:rsidR="004772B5" w:rsidRPr="004772B5" w:rsidRDefault="004772B5" w:rsidP="004772B5">
      <w:pPr>
        <w:ind w:firstLine="709"/>
        <w:jc w:val="both"/>
        <w:rPr>
          <w:bCs/>
        </w:rPr>
      </w:pPr>
    </w:p>
    <w:p w14:paraId="543D488C" w14:textId="77777777" w:rsidR="004772B5" w:rsidRPr="004772B5" w:rsidRDefault="004772B5" w:rsidP="004772B5">
      <w:pPr>
        <w:ind w:firstLine="709"/>
        <w:jc w:val="both"/>
        <w:rPr>
          <w:bCs/>
        </w:rPr>
      </w:pPr>
      <w:r w:rsidRPr="004772B5">
        <w:rPr>
          <w:bCs/>
        </w:rPr>
        <w:t>3.6 Storage of microorganisms</w:t>
      </w:r>
    </w:p>
    <w:p w14:paraId="4E15107B" w14:textId="77777777" w:rsidR="004772B5" w:rsidRPr="004772B5" w:rsidRDefault="004772B5" w:rsidP="004772B5">
      <w:pPr>
        <w:ind w:firstLine="709"/>
        <w:jc w:val="both"/>
        <w:rPr>
          <w:bCs/>
        </w:rPr>
      </w:pPr>
      <w:r w:rsidRPr="004772B5">
        <w:rPr>
          <w:bCs/>
        </w:rPr>
        <w:t>The cultures were preserved by the method of periodic replanting on media: on mesopatamia agar at t + 4 ° C. Cultures are stored in a refrigerator in test tubes on optimal nutrient media; culture subcultures must be carried out every 2-3 months to maintain them.</w:t>
      </w:r>
    </w:p>
    <w:p w14:paraId="19260E8F" w14:textId="77777777" w:rsidR="004772B5" w:rsidRPr="004772B5" w:rsidRDefault="004772B5" w:rsidP="004772B5">
      <w:pPr>
        <w:ind w:firstLine="709"/>
        <w:jc w:val="both"/>
        <w:rPr>
          <w:bCs/>
        </w:rPr>
      </w:pPr>
      <w:r w:rsidRPr="004772B5">
        <w:rPr>
          <w:bCs/>
        </w:rPr>
        <w:t>3.7 Packaging of the finished biological product.</w:t>
      </w:r>
    </w:p>
    <w:p w14:paraId="3949FC65" w14:textId="4B0AE8FA" w:rsidR="005A541E" w:rsidRPr="00C25AB4" w:rsidRDefault="004772B5" w:rsidP="00C25AB4">
      <w:pPr>
        <w:ind w:firstLine="709"/>
        <w:jc w:val="both"/>
        <w:rPr>
          <w:lang w:eastAsia="ru-RU"/>
        </w:rPr>
      </w:pPr>
      <w:r w:rsidRPr="004772B5">
        <w:rPr>
          <w:bCs/>
        </w:rPr>
        <w:t>Bottles of 500 ml with biological products "Neftebak +" are packed in boxes. A label made of label paper or writing paper is glued to the box. Then they are packed in a shipping container. Expiration date - 6 months</w:t>
      </w:r>
    </w:p>
    <w:p w14:paraId="66647B0B" w14:textId="77777777" w:rsidR="005A541E" w:rsidRPr="00C25AB4" w:rsidRDefault="005A541E" w:rsidP="00C25AB4">
      <w:pPr>
        <w:ind w:firstLine="709"/>
        <w:jc w:val="both"/>
        <w:rPr>
          <w:lang w:eastAsia="ru-RU"/>
        </w:rPr>
      </w:pPr>
    </w:p>
    <w:p w14:paraId="027EFAF5" w14:textId="77777777" w:rsidR="004772B5" w:rsidRDefault="004772B5" w:rsidP="00564CE9">
      <w:pPr>
        <w:spacing w:line="360" w:lineRule="auto"/>
        <w:jc w:val="center"/>
        <w:rPr>
          <w:rFonts w:eastAsia="Calibri"/>
          <w:bCs/>
          <w:lang w:eastAsia="ru-RU"/>
        </w:rPr>
      </w:pPr>
      <w:r w:rsidRPr="004772B5">
        <w:rPr>
          <w:rFonts w:eastAsia="Calibri"/>
          <w:bCs/>
          <w:lang w:eastAsia="ru-RU"/>
        </w:rPr>
        <w:t>3.8 Description of the technological process</w:t>
      </w:r>
    </w:p>
    <w:p w14:paraId="2ADA62B8" w14:textId="491D4222" w:rsidR="00564CE9" w:rsidRPr="00F7238B" w:rsidRDefault="00564CE9" w:rsidP="00564CE9">
      <w:pPr>
        <w:spacing w:line="360" w:lineRule="auto"/>
        <w:jc w:val="center"/>
        <w:rPr>
          <w:lang w:val="en-US"/>
        </w:rPr>
      </w:pPr>
      <w:r w:rsidRPr="00F7238B">
        <w:t>Technological scheme for obtaining a biological product "Neftebak +"</w:t>
      </w:r>
    </w:p>
    <w:p w14:paraId="1709FFB8" w14:textId="77777777" w:rsidR="00564CE9" w:rsidRPr="00564CE9" w:rsidRDefault="00564CE9" w:rsidP="00564CE9">
      <w:pPr>
        <w:pStyle w:val="a8"/>
        <w:numPr>
          <w:ilvl w:val="0"/>
          <w:numId w:val="14"/>
        </w:numPr>
        <w:spacing w:line="360" w:lineRule="auto"/>
        <w:jc w:val="center"/>
        <w:rPr>
          <w:b/>
        </w:rPr>
      </w:pPr>
      <w:r w:rsidRPr="00FE6A88">
        <w:rPr>
          <w:noProof/>
          <w:lang w:val="en-US" w:eastAsia="en-US"/>
        </w:rPr>
        <mc:AlternateContent>
          <mc:Choice Requires="wps">
            <w:drawing>
              <wp:anchor distT="0" distB="0" distL="114300" distR="114300" simplePos="0" relativeHeight="251728896" behindDoc="0" locked="0" layoutInCell="1" allowOverlap="1" wp14:anchorId="018E5CE3" wp14:editId="4D8E26F0">
                <wp:simplePos x="0" y="0"/>
                <wp:positionH relativeFrom="margin">
                  <wp:posOffset>672465</wp:posOffset>
                </wp:positionH>
                <wp:positionV relativeFrom="paragraph">
                  <wp:posOffset>46355</wp:posOffset>
                </wp:positionV>
                <wp:extent cx="4796790" cy="466725"/>
                <wp:effectExtent l="0" t="0" r="22860" b="28575"/>
                <wp:wrapNone/>
                <wp:docPr id="79" name="Прямоугольник: скругленные углы 5"/>
                <wp:cNvGraphicFramePr/>
                <a:graphic xmlns:a="http://schemas.openxmlformats.org/drawingml/2006/main">
                  <a:graphicData uri="http://schemas.microsoft.com/office/word/2010/wordprocessingShape">
                    <wps:wsp>
                      <wps:cNvSpPr/>
                      <wps:spPr>
                        <a:xfrm>
                          <a:off x="0" y="0"/>
                          <a:ext cx="4796790" cy="4667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79087DD" w14:textId="77777777" w:rsidR="007C7965" w:rsidRPr="00B37EC8" w:rsidRDefault="007C7965" w:rsidP="00564CE9">
                            <w:pPr>
                              <w:spacing w:line="200" w:lineRule="exact"/>
                              <w:jc w:val="center"/>
                              <w:rPr>
                                <w:iCs/>
                                <w:lang w:val="en-US"/>
                              </w:rPr>
                            </w:pPr>
                            <w:r w:rsidRPr="00B37EC8">
                              <w:rPr>
                                <w:iCs/>
                                <w:lang w:val="en-US"/>
                              </w:rPr>
                              <w:t>Activation of mono</w:t>
                            </w:r>
                            <w:r>
                              <w:rPr>
                                <w:iCs/>
                                <w:lang w:val="en-US"/>
                              </w:rPr>
                              <w:t>strains</w:t>
                            </w:r>
                            <w:r w:rsidRPr="00B37EC8">
                              <w:rPr>
                                <w:iCs/>
                                <w:lang w:val="en-US"/>
                              </w:rPr>
                              <w:t xml:space="preserve"> on E8 medium + whey (48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E5CE3" id="_x0000_s1034" style="position:absolute;left:0;text-align:left;margin-left:52.95pt;margin-top:3.65pt;width:377.7pt;height:36.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T1rgIAAFsFAAAOAAAAZHJzL2Uyb0RvYy54bWysVM1OGzEQvlfqO1i+l02ikDQrNigCUVVC&#10;gICKs+O1yape27WdbNJTqx6p1EfoQ1RIFRSeYfeNOvb+gCjqoepld/7HM/PN7Oyuc4FWzNhMyQT3&#10;t3oYMUlVmsnLBL87P3j1GiPriEyJUJIleMMs3p2+fLFT6JgN1EKJlBkEQaSNC53ghXM6jiJLFywn&#10;dktpJkHJlcmJA9ZcRqkhBUTPRTTo9UZRoUyqjaLMWpDu10o8DfE5Z9Qdc26ZQyLB8DYXviZ85/4b&#10;TXdIfGmIXmS0eQb5h1fkJJOQtAu1TxxBS5P9ESrPqFFWcbdFVR4pzjPKQg1QTb/3pJqzBdEs1ALN&#10;sbprk/1/YenR6sSgLE3weIKRJDnMqPxefaq+lb/K++pL+aO8L2+rr+Vd+bO8iVH1ubwBrZffltcg&#10;vauuymtUC6ortO07WmgbQ+AzfWIazgLp27PmJvd/KBytwxQ23RTY2iEKwuF4MhpPYFgUdMPRaDwI&#10;QaMHb22se8NUjjyRYKOWMj2FUYcJkNWhdZAW7Fs7n1FIL/Mvq98SKLcRrFaeMg5dgOyDECTgj+0J&#10;g1YEkJO+7/u6IKSQYOldeCZE59R/zkm41qmx9W4sYLJz7D3n+JCtsw4ZlXSdY55JZf7uzGv7tuq6&#10;Vl+2W8/XYeSv22HNVboBGBhV74fV9CCD1h4S606IgYWAacCSu2P4cKGKBKuGwmihzMfn5N4ecApa&#10;jApYsATbD0tiGEbirQQET/rDod/IwAy3xwNgzGPN/LFGLvM9BZPowznRNJDe3omW5EblF3ALZj4r&#10;qIikkDvB1JmW2XP14sM1oWw2C2awhZq4Q3mmqQ/u++xRc76+IEY3+HKAzCPVLiOJnyCstvWeUs2W&#10;TvEswM93uu5rMwHY4ACh5tr4E/GYD1YPN3H6GwAA//8DAFBLAwQUAAYACAAAACEAJx24p90AAAAI&#10;AQAADwAAAGRycy9kb3ducmV2LnhtbEyPwU7DMBBE70j8g7VI3KgTECUNcaoKhCqQECIUzm68xKHx&#10;OoqdJvw9ywluM5rR7NtiPbtOHHEIrScF6SIBgVR701KjYPf2cJGBCFGT0Z0nVPCNAdbl6Umhc+Mn&#10;esVjFRvBIxRyrcDG2OdShtqi02HheyTOPv3gdGQ7NNIMeuJx18nLJFlKp1viC1b3eGexPlSjU/Cx&#10;8dsXOT49vx9sFe3XI0336Vap87N5cwsi4hz/yvCLz+hQMtPej2SC6Ngn1yuuKri5AsF5tkxZ7Fkk&#10;GciykP8fKH8AAAD//wMAUEsBAi0AFAAGAAgAAAAhALaDOJL+AAAA4QEAABMAAAAAAAAAAAAAAAAA&#10;AAAAAFtDb250ZW50X1R5cGVzXS54bWxQSwECLQAUAAYACAAAACEAOP0h/9YAAACUAQAACwAAAAAA&#10;AAAAAAAAAAAvAQAAX3JlbHMvLnJlbHNQSwECLQAUAAYACAAAACEA8XEE9a4CAABbBQAADgAAAAAA&#10;AAAAAAAAAAAuAgAAZHJzL2Uyb0RvYy54bWxQSwECLQAUAAYACAAAACEAJx24p90AAAAIAQAADwAA&#10;AAAAAAAAAAAAAAAIBQAAZHJzL2Rvd25yZXYueG1sUEsFBgAAAAAEAAQA8wAAABIGAAAAAA==&#10;" fillcolor="white [3201]" strokecolor="black [3200]" strokeweight="1pt">
                <v:stroke joinstyle="miter"/>
                <v:textbox>
                  <w:txbxContent>
                    <w:p w14:paraId="679087DD" w14:textId="77777777" w:rsidR="007C7965" w:rsidRPr="00B37EC8" w:rsidRDefault="007C7965" w:rsidP="00564CE9">
                      <w:pPr>
                        <w:spacing w:line="200" w:lineRule="exact"/>
                        <w:jc w:val="center"/>
                        <w:rPr>
                          <w:iCs/>
                          <w:lang w:val="en-US"/>
                        </w:rPr>
                      </w:pPr>
                      <w:r w:rsidRPr="00B37EC8">
                        <w:rPr>
                          <w:iCs/>
                          <w:lang w:val="en-US"/>
                        </w:rPr>
                        <w:t>Activation of mono</w:t>
                      </w:r>
                      <w:r>
                        <w:rPr>
                          <w:iCs/>
                          <w:lang w:val="en-US"/>
                        </w:rPr>
                        <w:t>strains</w:t>
                      </w:r>
                      <w:r w:rsidRPr="00B37EC8">
                        <w:rPr>
                          <w:iCs/>
                          <w:lang w:val="en-US"/>
                        </w:rPr>
                        <w:t xml:space="preserve"> on E8 medium + whey (48 h)</w:t>
                      </w:r>
                    </w:p>
                  </w:txbxContent>
                </v:textbox>
                <w10:wrap anchorx="margin"/>
              </v:roundrect>
            </w:pict>
          </mc:Fallback>
        </mc:AlternateContent>
      </w:r>
    </w:p>
    <w:p w14:paraId="75A3FC46" w14:textId="77777777" w:rsidR="00564CE9" w:rsidRPr="00564CE9" w:rsidRDefault="00564CE9" w:rsidP="00564CE9">
      <w:pPr>
        <w:pStyle w:val="a8"/>
        <w:numPr>
          <w:ilvl w:val="0"/>
          <w:numId w:val="14"/>
        </w:numPr>
        <w:spacing w:line="360" w:lineRule="auto"/>
        <w:jc w:val="center"/>
        <w:rPr>
          <w:b/>
        </w:rPr>
      </w:pPr>
      <w:r w:rsidRPr="00FE6A88">
        <w:rPr>
          <w:noProof/>
          <w:lang w:val="en-US" w:eastAsia="en-US"/>
        </w:rPr>
        <mc:AlternateContent>
          <mc:Choice Requires="wps">
            <w:drawing>
              <wp:anchor distT="0" distB="0" distL="114300" distR="114300" simplePos="0" relativeHeight="251729920" behindDoc="0" locked="0" layoutInCell="1" allowOverlap="1" wp14:anchorId="6178A10D" wp14:editId="6BC7492F">
                <wp:simplePos x="0" y="0"/>
                <wp:positionH relativeFrom="column">
                  <wp:posOffset>3596071</wp:posOffset>
                </wp:positionH>
                <wp:positionV relativeFrom="paragraph">
                  <wp:posOffset>218811</wp:posOffset>
                </wp:positionV>
                <wp:extent cx="0" cy="311150"/>
                <wp:effectExtent l="76200" t="0" r="57150" b="50800"/>
                <wp:wrapNone/>
                <wp:docPr id="2" name="Прямая со стрелкой 2"/>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D791459" id="Прямая со стрелкой 2" o:spid="_x0000_s1026" type="#_x0000_t32" style="position:absolute;margin-left:283.15pt;margin-top:17.25pt;width:0;height: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eI9wEAAAkEAAAOAAAAZHJzL2Uyb0RvYy54bWysU0uOEzEQ3SNxB8t70ukgEIrSmUUG2CCI&#10;+BzA4y6nLfkn2yTdu4ELzBG4AhsWfDRn6L4RZXfSg2A0EohN+Vev6tWr8uqs1YrswQdpTUXL2ZwS&#10;MNzW0uwq+u7tswdPKAmRmZopa6CiHQR6tr5/b3VwS1jYxqoaPMEgJiwPrqJNjG5ZFIE3oFmYWQcG&#10;H4X1mkU8+l1Re3bA6FoVi/n8cXGwvnbecggBb8/HR7rO8YUAHl8JESASVVHkFrP12V4kW6xXbLnz&#10;zDWSH2mwf2ChmTSYdAp1ziIj7738I5SW3NtgRZxxqwsrhOSQa8Bqyvlv1bxpmINcC4oT3CRT+H9h&#10;+cv91hNZV3RBiWEaW9R/Gi6Hq/5H/3m4IsOH/hrN8HG47L/03/tv/XX/lSySbgcXlgjfmK0/noLb&#10;+iRCK7xOK5ZH2qx1N2kNbSR8vOR4+7Asy0e5DcUNzvkQn4PVJG0qGqJnctfEjTUGG2p9maVm+xch&#10;YmYEngApqTLJRibVU1OT2DksKXrJzE5Boo3uyaVI9EfCeRc7BSP8NQgUBCmOafIowkZ5smc4RIxz&#10;MLGcIqF3ggmp1AScZ353Ao/+CQp5TP8GPCFyZmviBNbSWH9b9tieKIvR/6TAWHeS4MLWXW5llgbn&#10;LWt1/BtpoH89Z/jND17/BAAA//8DAFBLAwQUAAYACAAAACEAVfxqHd0AAAAJAQAADwAAAGRycy9k&#10;b3ducmV2LnhtbEyPwU7DMAyG70i8Q2QkbixlpdXW1Z0QEjuCGBzgljVeU61xqiZrC09PEAc42v70&#10;+/vL7Ww7MdLgW8cIt4sEBHHtdMsNwtvr480KhA+KteocE8InedhWlxelKrSb+IXGfWhEDGFfKAQT&#10;Ql9I6WtDVvmF64nj7egGq0Ich0bqQU0x3HZymSS5tKrl+MGonh4M1af92SI8N++jXfKulcf1x9eu&#10;edInMwXE66v5fgMi0Bz+YPjRj+pQRaeDO7P2okPI8jyNKEJ6l4GIwO/igLBKM5BVKf83qL4BAAD/&#10;/wMAUEsBAi0AFAAGAAgAAAAhALaDOJL+AAAA4QEAABMAAAAAAAAAAAAAAAAAAAAAAFtDb250ZW50&#10;X1R5cGVzXS54bWxQSwECLQAUAAYACAAAACEAOP0h/9YAAACUAQAACwAAAAAAAAAAAAAAAAAvAQAA&#10;X3JlbHMvLnJlbHNQSwECLQAUAAYACAAAACEAbaqXiPcBAAAJBAAADgAAAAAAAAAAAAAAAAAuAgAA&#10;ZHJzL2Uyb0RvYy54bWxQSwECLQAUAAYACAAAACEAVfxqHd0AAAAJAQAADwAAAAAAAAAAAAAAAABR&#10;BAAAZHJzL2Rvd25yZXYueG1sUEsFBgAAAAAEAAQA8wAAAFsFA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725824" behindDoc="0" locked="0" layoutInCell="1" allowOverlap="1" wp14:anchorId="574F8BA1" wp14:editId="21AC8D8F">
                <wp:simplePos x="0" y="0"/>
                <wp:positionH relativeFrom="column">
                  <wp:posOffset>2303780</wp:posOffset>
                </wp:positionH>
                <wp:positionV relativeFrom="paragraph">
                  <wp:posOffset>229870</wp:posOffset>
                </wp:positionV>
                <wp:extent cx="0" cy="311150"/>
                <wp:effectExtent l="76200" t="0" r="57150" b="50800"/>
                <wp:wrapNone/>
                <wp:docPr id="51" name="Прямая со стрелкой 51"/>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D6B94D" id="Прямая со стрелкой 51" o:spid="_x0000_s1026" type="#_x0000_t32" style="position:absolute;margin-left:181.4pt;margin-top:18.1pt;width:0;height: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fY+wEAAAsEAAAOAAAAZHJzL2Uyb0RvYy54bWysU0uO1DAQ3SNxB8t7Op1Bg1Cr07PoATYI&#10;WnwO4HHsjiX/VDbdyW7gAnMErsCGBQyaMyQ3oux0Z9AwQgKxqcR2vVevnsvLs9ZoshMQlLMVLWdz&#10;SoTlrlZ2W9H3754/ekpJiMzWTDsrKtqJQM9WDx8s934hTlzjdC2AIIkNi72vaBOjXxRF4I0wLMyc&#10;FxYPpQPDIi5hW9TA9shudHEynz8p9g5qD46LEHD3fDykq8wvpeDxtZRBRKIritpijpDjRYrFaskW&#10;W2C+Ufwgg/2DCsOUxaIT1TmLjHwA9RuVURxccDLOuDOFk1JxkXvAbsr5nW7eNsyL3AuaE/xkU/h/&#10;tPzVbgNE1RU9LSmxzOAd9Z+Hy+Gq/9F/Ga7I8LG/wTB8Gi77r/11/72/6b8RTEbn9j4skGBtN3BY&#10;Bb+BZEMrwaQvNkja7HY3uS3aSPi4yXH3cVmWp/kiiluchxBfCGdI+qloiMDUtolrZy1eqYMym812&#10;L0PEygg8AlJRbVOMTOlntiax89hTBMXsVoskG9NTSpHkj4LzX+y0GOFvhERLUOJYJg+jWGsgO4Zj&#10;xDgXNmYDMhNmJ5hUWk/Aedb3R+AhP0FFHtS/AU+IXNnZOIGNsg7uqx7bo2Q55h8dGPtOFly4ustX&#10;ma3BicteHV5HGulf1xl++4ZXPwEAAP//AwBQSwMEFAAGAAgAAAAhAMu/MRDcAAAACQEAAA8AAABk&#10;cnMvZG93bnJldi54bWxMj0FPwzAMhe9I/IfISNxYShHTKE2naRI7ghg7jFvWeEm1xqkary38egIc&#10;4GY/P733uVxOvhUD9rEJpOB2loFAqoNpyCrYvT3dLEBE1mR0GwgVfGCEZXV5UerChJFecdiyFSmE&#10;YqEVOOaukDLWDr2Os9Ahpdsx9F5zWnsrTa/HFO5bmWfZXHrdUGpwusO1w/q0PXsFL3Y/+Jw2jTw+&#10;vH9u7LM5uZGVur6aVo8gGCf+M8M3fkKHKjEdwplMFK2Cu3me0PlnAJEMv8JBweI+B1mV8v8H1RcA&#10;AAD//wMAUEsBAi0AFAAGAAgAAAAhALaDOJL+AAAA4QEAABMAAAAAAAAAAAAAAAAAAAAAAFtDb250&#10;ZW50X1R5cGVzXS54bWxQSwECLQAUAAYACAAAACEAOP0h/9YAAACUAQAACwAAAAAAAAAAAAAAAAAv&#10;AQAAX3JlbHMvLnJlbHNQSwECLQAUAAYACAAAACEAEJdX2PsBAAALBAAADgAAAAAAAAAAAAAAAAAu&#10;AgAAZHJzL2Uyb0RvYy54bWxQSwECLQAUAAYACAAAACEAy78xENwAAAAJAQAADwAAAAAAAAAAAAAA&#10;AABVBAAAZHJzL2Rvd25yZXYueG1sUEsFBgAAAAAEAAQA8wAAAF4FAAAAAA==&#10;" strokecolor="#4472c4 [3204]" strokeweight=".5pt">
                <v:stroke endarrow="block" joinstyle="miter"/>
              </v:shape>
            </w:pict>
          </mc:Fallback>
        </mc:AlternateContent>
      </w:r>
    </w:p>
    <w:p w14:paraId="2F11FFBE" w14:textId="77777777" w:rsidR="00564CE9" w:rsidRPr="004772B5" w:rsidRDefault="00564CE9" w:rsidP="004772B5">
      <w:pPr>
        <w:spacing w:line="360" w:lineRule="auto"/>
        <w:jc w:val="center"/>
      </w:pPr>
    </w:p>
    <w:p w14:paraId="19ACFD60" w14:textId="60E3EB1D" w:rsidR="00564CE9" w:rsidRPr="004772B5" w:rsidRDefault="00564CE9" w:rsidP="004772B5">
      <w:pPr>
        <w:spacing w:line="360" w:lineRule="auto"/>
      </w:pPr>
      <w:r w:rsidRPr="00FE6A88">
        <w:rPr>
          <w:noProof/>
          <w:lang w:val="en-US" w:eastAsia="en-US"/>
        </w:rPr>
        <mc:AlternateContent>
          <mc:Choice Requires="wps">
            <w:drawing>
              <wp:anchor distT="0" distB="0" distL="114300" distR="114300" simplePos="0" relativeHeight="251722752" behindDoc="0" locked="0" layoutInCell="1" allowOverlap="1" wp14:anchorId="73BF7A44" wp14:editId="13C2824F">
                <wp:simplePos x="0" y="0"/>
                <wp:positionH relativeFrom="margin">
                  <wp:posOffset>3154904</wp:posOffset>
                </wp:positionH>
                <wp:positionV relativeFrom="paragraph">
                  <wp:posOffset>33649</wp:posOffset>
                </wp:positionV>
                <wp:extent cx="1463040" cy="261258"/>
                <wp:effectExtent l="0" t="0" r="20955" b="24765"/>
                <wp:wrapNone/>
                <wp:docPr id="80" name="Прямоугольник: скругленные углы 5"/>
                <wp:cNvGraphicFramePr/>
                <a:graphic xmlns:a="http://schemas.openxmlformats.org/drawingml/2006/main">
                  <a:graphicData uri="http://schemas.microsoft.com/office/word/2010/wordprocessingShape">
                    <wps:wsp>
                      <wps:cNvSpPr/>
                      <wps:spPr>
                        <a:xfrm>
                          <a:off x="0" y="0"/>
                          <a:ext cx="1463040" cy="26125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EB9188E" w14:textId="77777777" w:rsidR="007C7965" w:rsidRDefault="007C7965" w:rsidP="00564CE9">
                            <w:pPr>
                              <w:spacing w:line="200" w:lineRule="exact"/>
                              <w:jc w:val="center"/>
                              <w:rPr>
                                <w:iCs/>
                              </w:rPr>
                            </w:pPr>
                            <w:r>
                              <w:rPr>
                                <w:i/>
                                <w:iCs/>
                                <w:lang w:val="en-US"/>
                              </w:rPr>
                              <w:t>B</w:t>
                            </w:r>
                            <w:r>
                              <w:rPr>
                                <w:i/>
                                <w:iCs/>
                              </w:rPr>
                              <w:t xml:space="preserve">. </w:t>
                            </w:r>
                            <w:r>
                              <w:rPr>
                                <w:i/>
                                <w:iCs/>
                                <w:lang w:val="en-US"/>
                              </w:rPr>
                              <w:t>licheniformis</w:t>
                            </w:r>
                            <w:r>
                              <w:rPr>
                                <w:i/>
                                <w:iCs/>
                              </w:rPr>
                              <w:t xml:space="preserve"> </w:t>
                            </w:r>
                            <w:r>
                              <w:rPr>
                                <w:i/>
                                <w:iCs/>
                                <w:lang w:val="en-US"/>
                              </w:rPr>
                              <w:t>CL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BF7A44" id="_x0000_s1035" style="position:absolute;margin-left:248.4pt;margin-top:2.65pt;width:115.2pt;height:20.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GhqgIAAFsFAAAOAAAAZHJzL2Uyb0RvYy54bWysVE1O3DAU3lfqHSzvSybTgcKIDBqBqCoh&#10;QEDF2uPYTFTHdm3PJNNVUZdU6hF6iAqpgsIZkhv12fkBUdRF1U3i9//3vbe9U+YCLZmxmZIJjtcG&#10;GDFJVZrJiwS/P9t/tYmRdUSmRCjJErxiFu9MXr7YLvSYDdVciZQZBE6kHRc6wXPn9DiKLJ2znNg1&#10;pZkEIVcmJw5IcxGlhhTgPRfRcDDYiAplUm0UZdYCd68R4knwzzmj7ohzyxwSCYbcXPia8J35bzTZ&#10;JuMLQ/Q8o20a5B+yyEkmIWjvao84ghYm+8NVnlGjrOJujao8UpxnlIUaoJp48KSa0znRLNQCzbG6&#10;b5P9f27p4fLYoCxN8Ca0R5IcZlR9rz/X36pf1X39pfpR3Ve39dfqrvpZ3YxRfVndgNTzb6tr4N7V&#10;V9U1ahj1FVr3HS20HYPjU31sWsrC07en5Cb3fygclWEKq34KrHSIAjMebbwejCAbCrLhRjxc3/RO&#10;owdrbax7y1SO/CPBRi1kegKjDhMgywPrGv1Oz0cU0vN8Zk0u4eVWgjXCE8ahCxB9GJwE/LFdYdCS&#10;AHLSD3GbgpCg6U14JkRvFD9nJFxn1Op6MxYw2RsOnjN8iNZrh4hKut4wz6QyfzfmjX5XdVOrL9uV&#10;szKMfKsb1kylK4CBUc1+WE33M2jtAbHumBhYCJgGLLk7gg8Xqkiwal8YzZX59Bzf6wNOQYpRAQuW&#10;YPtxQQzDSLyTgOCteOSH7AIxWn8zBMI8lsweS+Qi31UwiRjOiabh6fWd6J7cqPwcbsHURwURkRRi&#10;J5g60xG7rll8uCaUTadBDbZQE3cgTzX1zn2fPWrOynNidIsvB8g8VN0ykvEThDW63lKq6cIpngX4&#10;+U43fW0nABscUNxeG38iHtNB6+EmTn4DAAD//wMAUEsDBBQABgAIAAAAIQDoQUdC3wAAAAgBAAAP&#10;AAAAZHJzL2Rvd25yZXYueG1sTI9BS8NAEIXvgv9hGcGb3TTWVGM2pShSLIg0Vc/bZMzGZmdDdtPE&#10;f+940uPwPd77JltNthUn7H3jSMF8FoFAKl3VUK3gbf90dQvCB02Vbh2hgm/0sMrPzzKdVm6kHZ6K&#10;UAsuIZ9qBSaELpXSlwat9jPXITH7dL3Vgc++llWvRy63rYyjKJFWN8QLRnf4YLA8FoNV8LF2m1c5&#10;bF/ej6YI5uuZxsf5RqnLi2l9DyLgFP7C8KvP6pCz08ENVHnRKljcJaweFNxcg2C+jJcxiAODZAEy&#10;z+T/B/IfAAAA//8DAFBLAQItABQABgAIAAAAIQC2gziS/gAAAOEBAAATAAAAAAAAAAAAAAAAAAAA&#10;AABbQ29udGVudF9UeXBlc10ueG1sUEsBAi0AFAAGAAgAAAAhADj9If/WAAAAlAEAAAsAAAAAAAAA&#10;AAAAAAAALwEAAF9yZWxzLy5yZWxzUEsBAi0AFAAGAAgAAAAhAFoekaGqAgAAWwUAAA4AAAAAAAAA&#10;AAAAAAAALgIAAGRycy9lMm9Eb2MueG1sUEsBAi0AFAAGAAgAAAAhAOhBR0LfAAAACAEAAA8AAAAA&#10;AAAAAAAAAAAABAUAAGRycy9kb3ducmV2LnhtbFBLBQYAAAAABAAEAPMAAAAQBgAAAAA=&#10;" fillcolor="white [3201]" strokecolor="black [3200]" strokeweight="1pt">
                <v:stroke joinstyle="miter"/>
                <v:textbox>
                  <w:txbxContent>
                    <w:p w14:paraId="2EB9188E" w14:textId="77777777" w:rsidR="007C7965" w:rsidRDefault="007C7965" w:rsidP="00564CE9">
                      <w:pPr>
                        <w:spacing w:line="200" w:lineRule="exact"/>
                        <w:jc w:val="center"/>
                        <w:rPr>
                          <w:iCs/>
                        </w:rPr>
                      </w:pPr>
                      <w:r>
                        <w:rPr>
                          <w:i/>
                          <w:iCs/>
                          <w:lang w:val="en-US"/>
                        </w:rPr>
                        <w:t>B</w:t>
                      </w:r>
                      <w:r>
                        <w:rPr>
                          <w:i/>
                          <w:iCs/>
                        </w:rPr>
                        <w:t xml:space="preserve">. </w:t>
                      </w:r>
                      <w:r>
                        <w:rPr>
                          <w:i/>
                          <w:iCs/>
                          <w:lang w:val="en-US"/>
                        </w:rPr>
                        <w:t>licheniformis</w:t>
                      </w:r>
                      <w:r>
                        <w:rPr>
                          <w:i/>
                          <w:iCs/>
                        </w:rPr>
                        <w:t xml:space="preserve"> </w:t>
                      </w:r>
                      <w:r>
                        <w:rPr>
                          <w:i/>
                          <w:iCs/>
                          <w:lang w:val="en-US"/>
                        </w:rPr>
                        <w:t>CL</w:t>
                      </w:r>
                    </w:p>
                  </w:txbxContent>
                </v:textbox>
                <w10:wrap anchorx="margin"/>
              </v:roundrect>
            </w:pict>
          </mc:Fallback>
        </mc:AlternateContent>
      </w:r>
      <w:r w:rsidRPr="00FE6A88">
        <w:rPr>
          <w:noProof/>
          <w:lang w:val="en-US" w:eastAsia="en-US"/>
        </w:rPr>
        <mc:AlternateContent>
          <mc:Choice Requires="wps">
            <w:drawing>
              <wp:anchor distT="0" distB="0" distL="114300" distR="114300" simplePos="0" relativeHeight="251721728" behindDoc="0" locked="0" layoutInCell="1" allowOverlap="1" wp14:anchorId="280DD110" wp14:editId="351A2DC7">
                <wp:simplePos x="0" y="0"/>
                <wp:positionH relativeFrom="margin">
                  <wp:posOffset>1511669</wp:posOffset>
                </wp:positionH>
                <wp:positionV relativeFrom="paragraph">
                  <wp:posOffset>26670</wp:posOffset>
                </wp:positionV>
                <wp:extent cx="1308100" cy="273050"/>
                <wp:effectExtent l="0" t="0" r="25400" b="12700"/>
                <wp:wrapNone/>
                <wp:docPr id="81" name="Прямоугольник: скругленные углы 28"/>
                <wp:cNvGraphicFramePr/>
                <a:graphic xmlns:a="http://schemas.openxmlformats.org/drawingml/2006/main">
                  <a:graphicData uri="http://schemas.microsoft.com/office/word/2010/wordprocessingShape">
                    <wps:wsp>
                      <wps:cNvSpPr/>
                      <wps:spPr>
                        <a:xfrm>
                          <a:off x="0" y="0"/>
                          <a:ext cx="1308100" cy="2730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DEFCF50" w14:textId="77777777" w:rsidR="007C7965" w:rsidRDefault="007C7965" w:rsidP="00564CE9">
                            <w:pPr>
                              <w:jc w:val="center"/>
                            </w:pPr>
                            <w:r>
                              <w:rPr>
                                <w:i/>
                                <w:iCs/>
                                <w:lang w:val="en-US"/>
                              </w:rPr>
                              <w:t>P</w:t>
                            </w:r>
                            <w:r>
                              <w:rPr>
                                <w:i/>
                                <w:iCs/>
                              </w:rPr>
                              <w:t>.</w:t>
                            </w:r>
                            <w:r>
                              <w:rPr>
                                <w:i/>
                                <w:iCs/>
                                <w:lang w:val="en-US"/>
                              </w:rPr>
                              <w:t>aeruginosa</w:t>
                            </w:r>
                            <w:r>
                              <w:rPr>
                                <w:i/>
                                <w:iCs/>
                              </w:rPr>
                              <w:t xml:space="preserve"> </w:t>
                            </w:r>
                            <w:r>
                              <w:rPr>
                                <w:i/>
                                <w:iCs/>
                                <w:lang w:val="en-US"/>
                              </w:rPr>
                              <w:t>D</w:t>
                            </w:r>
                            <w:r>
                              <w:rPr>
                                <w:i/>
                                <w:i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DD110" id="_x0000_s1036" style="position:absolute;margin-left:119.05pt;margin-top:2.1pt;width:103pt;height:21.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nFrAIAAF0FAAAOAAAAZHJzL2Uyb0RvYy54bWysVM9O2zAYv0/aO1i+jyQdjC4iRRWIaRIC&#10;BEycXcem0Rzbs92m3WnTjkzaI+whJqQJBs+QvNE+O2mKGNph2iX5/v/9fd7ZXZQCzZmxhZIZTjZi&#10;jJikKi/kZYbfnR+8GGJkHZE5EUqyDC+Zxbuj5892Kp2ygZoqkTODIIi0aaUzPHVOp1Fk6ZSVxG4o&#10;zSQouTIlccCayyg3pILopYgGcfwqqpTJtVGUWQvS/VaJRyE+54y6Y84tc0hkGGpz4WvCd+K/0WiH&#10;pJeG6GlBuzLIP1RRkkJC0j7UPnEEzUzxR6iyoEZZxd0GVWWkOC8oCz1AN0n8qJuzKdEs9ALDsbof&#10;k/1/YenR/MSgIs/wMMFIkhJ2VH9vPjXf6l/1ffOl/lHf17fN1/qu/lnfpKj5XN+A1stv62uQ3jVX&#10;9TVqBc0VGgz9SCttU4h8pk9Mx1kg/XwW3JT+D52jRVjDsl8DWzhEQZi8jIdJDNuioBtsv4y3wp6i&#10;tbc21r1hqkSeyLBRM5mfwq7DCsj80DpIC/YrO59RSC/zlbW1BMotBWuVp4zDGCD7IAQJAGR7wqA5&#10;Aejk7xPfF4QUEiy9Cy+E6J2Sp5yEWzl1tt6NBVD2jvFTjutsvXXIqKTrHctCKvN3Z97ar7pue/Vt&#10;u8VkEXaehMF60UTlSwCCUe2FWE0PCpjtIbHuhBg4CVgHnLk7hg8Xqsqw6iiMpsp8fEru7QGpoMWo&#10;ghPLsP0wI4ZhJN5KwPDrZHPT32RgNre2B8CYh5rJQ42clXsKVgEwheoC6e2dWJHcqPICXoOxzwoq&#10;IinkzjB1ZsXsufb04T2hbDwOZnCHmrhDeaapD+4H7WFzvrggRncAcwDNI7U6R5I+glhr6z2lGs+c&#10;4kXA33qu3QrghgOGuvfGPxIP+WC1fhVHvwEAAP//AwBQSwMEFAAGAAgAAAAhAPoqVvTeAAAACAEA&#10;AA8AAABkcnMvZG93bnJldi54bWxMj09LxDAQxe+C3yGM4M1NW4sutemyKLIoiFj/nLPN2NRtJqVJ&#10;t/XbO570No/3ePN75WZxvTjiGDpPCtJVAgKp8aajVsHb6/3FGkSImozuPaGCbwywqU5PSl0YP9ML&#10;HuvYCi6hUGgFNsahkDI0Fp0OKz8gsffpR6cjy7GVZtQzl7teZklyJZ3uiD9YPeCtxeZQT07Bx9bv&#10;nuX0+PR+sHW0Xw8036U7pc7Plu0NiIhL/AvDLz6jQ8VMez+RCaJXkF2uU44qyDMQ7Od5znrPx3UG&#10;sirl/wHVDwAAAP//AwBQSwECLQAUAAYACAAAACEAtoM4kv4AAADhAQAAEwAAAAAAAAAAAAAAAAAA&#10;AAAAW0NvbnRlbnRfVHlwZXNdLnhtbFBLAQItABQABgAIAAAAIQA4/SH/1gAAAJQBAAALAAAAAAAA&#10;AAAAAAAAAC8BAABfcmVscy8ucmVsc1BLAQItABQABgAIAAAAIQBBCenFrAIAAF0FAAAOAAAAAAAA&#10;AAAAAAAAAC4CAABkcnMvZTJvRG9jLnhtbFBLAQItABQABgAIAAAAIQD6Klb03gAAAAgBAAAPAAAA&#10;AAAAAAAAAAAAAAYFAABkcnMvZG93bnJldi54bWxQSwUGAAAAAAQABADzAAAAEQYAAAAA&#10;" fillcolor="white [3201]" strokecolor="black [3200]" strokeweight="1pt">
                <v:stroke joinstyle="miter"/>
                <v:textbox>
                  <w:txbxContent>
                    <w:p w14:paraId="0DEFCF50" w14:textId="77777777" w:rsidR="007C7965" w:rsidRDefault="007C7965" w:rsidP="00564CE9">
                      <w:pPr>
                        <w:jc w:val="center"/>
                      </w:pPr>
                      <w:r>
                        <w:rPr>
                          <w:i/>
                          <w:iCs/>
                          <w:lang w:val="en-US"/>
                        </w:rPr>
                        <w:t>P</w:t>
                      </w:r>
                      <w:r>
                        <w:rPr>
                          <w:i/>
                          <w:iCs/>
                        </w:rPr>
                        <w:t>.</w:t>
                      </w:r>
                      <w:r>
                        <w:rPr>
                          <w:i/>
                          <w:iCs/>
                          <w:lang w:val="en-US"/>
                        </w:rPr>
                        <w:t>aeruginosa</w:t>
                      </w:r>
                      <w:r>
                        <w:rPr>
                          <w:i/>
                          <w:iCs/>
                        </w:rPr>
                        <w:t xml:space="preserve"> </w:t>
                      </w:r>
                      <w:r>
                        <w:rPr>
                          <w:i/>
                          <w:iCs/>
                          <w:lang w:val="en-US"/>
                        </w:rPr>
                        <w:t>D</w:t>
                      </w:r>
                      <w:r>
                        <w:rPr>
                          <w:i/>
                          <w:iCs/>
                        </w:rPr>
                        <w:t>6</w:t>
                      </w:r>
                    </w:p>
                  </w:txbxContent>
                </v:textbox>
                <w10:wrap anchorx="margin"/>
              </v:roundrect>
            </w:pict>
          </mc:Fallback>
        </mc:AlternateContent>
      </w:r>
      <w:r w:rsidRPr="00FE6A88">
        <w:rPr>
          <w:noProof/>
          <w:lang w:val="en-US" w:eastAsia="en-US"/>
        </w:rPr>
        <mc:AlternateContent>
          <mc:Choice Requires="wps">
            <w:drawing>
              <wp:anchor distT="0" distB="0" distL="114300" distR="114300" simplePos="0" relativeHeight="251734016" behindDoc="0" locked="0" layoutInCell="1" allowOverlap="1" wp14:anchorId="485AF266" wp14:editId="64121B5A">
                <wp:simplePos x="0" y="0"/>
                <wp:positionH relativeFrom="column">
                  <wp:posOffset>2313305</wp:posOffset>
                </wp:positionH>
                <wp:positionV relativeFrom="paragraph">
                  <wp:posOffset>52070</wp:posOffset>
                </wp:positionV>
                <wp:extent cx="0" cy="311150"/>
                <wp:effectExtent l="76200" t="0" r="57150" b="50800"/>
                <wp:wrapNone/>
                <wp:docPr id="11" name="Прямая со стрелкой 11"/>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FBFE27" id="Прямая со стрелкой 11" o:spid="_x0000_s1026" type="#_x0000_t32" style="position:absolute;margin-left:182.15pt;margin-top:4.1pt;width:0;height:2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H6+QEAAAsEAAAOAAAAZHJzL2Uyb0RvYy54bWysU0uO1DAQ3SNxB8t7OskgEGp1ehY9wAZB&#10;i88BPI6dWPJPdtGd3g1cYI7AFdiw4KM5Q3Ijyk53BgFCArGpxE69V69eVVbnvdFkJ0JUzta0WpSU&#10;CMtdo2xb0zevn9x7REkEZhumnRU1PYhIz9d376z2finOXOd0IwJBEhuXe1/TDsAviyLyThgWF84L&#10;ix+lC4YBHkNbNIHtkd3o4qwsHxZ7FxofHBcx4u3F9JGuM7+UgsMLKaMAomuK2iDHkONlisV6xZZt&#10;YL5T/CiD/YMKw5TFojPVBQNG3gb1C5VRPLjoJCy4M4WTUnGRe8BuqvKnbl51zIvcC5oT/WxT/H+0&#10;/PluG4hqcHYVJZYZnNHwYbwar4dvw8fxmozvhhsM4/vxavg0fB2+DDfDZ4LJ6NzexyUSbOw2HE/R&#10;b0OyoZfBpCc2SPrs9mF2W/RA+HTJ8fZ+VVUP8iCKW5wPEZ4KZ0h6qWmEwFTbwcZZiyN1ocpms92z&#10;CFgZgSdAKqptisCUfmwbAgePPUFQzLZaJNmYnlKKJH8SnN/goMUEfykkWoISpzJ5GcVGB7JjuEaM&#10;c2EhG5CZMDvBpNJ6BpZZ3x+Bx/wEFXlR/wY8I3JlZ2EGG2Vd+F116E+S5ZR/cmDqO1lw6ZpDHmW2&#10;Bjcue3X8O9JK/3jO8Nt/eP0dAAD//wMAUEsDBBQABgAIAAAAIQANKTKn3AAAAAgBAAAPAAAAZHJz&#10;L2Rvd25yZXYueG1sTI/BTsMwEETvSPyDtUjcqEMKpYRsKoREj0UUDnBz460dNV5HsZsEvh5XHOA4&#10;mtHMm3I1uVYM1IfGM8L1LANBXHvdsEF4f3u+WoIIUbFWrWdC+KIAq+r8rFSF9iO/0rCNRqQSDoVC&#10;sDF2hZShtuRUmPmOOHl73zsVk+yN1L0aU7lrZZ5lC+lUw2nBqo6eLNWH7dEhvJiPweW8buT+/vN7&#10;bTb6YMeIeHkxPT6AiDTFvzCc8BM6VIlp54+sg2gR5oubeYoiLHMQyf/VO4TbuxxkVcr/B6ofAAAA&#10;//8DAFBLAQItABQABgAIAAAAIQC2gziS/gAAAOEBAAATAAAAAAAAAAAAAAAAAAAAAABbQ29udGVu&#10;dF9UeXBlc10ueG1sUEsBAi0AFAAGAAgAAAAhADj9If/WAAAAlAEAAAsAAAAAAAAAAAAAAAAALwEA&#10;AF9yZWxzLy5yZWxzUEsBAi0AFAAGAAgAAAAhAIyVIfr5AQAACwQAAA4AAAAAAAAAAAAAAAAALgIA&#10;AGRycy9lMm9Eb2MueG1sUEsBAi0AFAAGAAgAAAAhAA0pMqfcAAAACAEAAA8AAAAAAAAAAAAAAAAA&#10;UwQAAGRycy9kb3ducmV2LnhtbFBLBQYAAAAABAAEAPMAAABcBQ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735040" behindDoc="0" locked="0" layoutInCell="1" allowOverlap="1" wp14:anchorId="25B045E8" wp14:editId="76769292">
                <wp:simplePos x="0" y="0"/>
                <wp:positionH relativeFrom="column">
                  <wp:posOffset>3560255</wp:posOffset>
                </wp:positionH>
                <wp:positionV relativeFrom="paragraph">
                  <wp:posOffset>34472</wp:posOffset>
                </wp:positionV>
                <wp:extent cx="0" cy="311150"/>
                <wp:effectExtent l="76200" t="0" r="57150" b="50800"/>
                <wp:wrapNone/>
                <wp:docPr id="12" name="Прямая со стрелкой 12"/>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5DEAEA2" id="Прямая со стрелкой 12" o:spid="_x0000_s1026" type="#_x0000_t32" style="position:absolute;margin-left:280.35pt;margin-top:2.7pt;width:0;height:2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Yw+QEAAAsEAAAOAAAAZHJzL2Uyb0RvYy54bWysU0uO1DAQ3SNxB8t7Op1GINTq9Cx6gA2C&#10;Fp8DeJxyx5J/sk13shu4wByBK7BhwUdzhuRGlJ3uDILRSCA2ldip9+rVq8rqrNWK7MEHaU1Fy9mc&#10;EjDc1tLsKvru7bMHTygJkZmaKWugoh0Eera+f291cEtY2MaqGjxBEhOWB1fRJka3LIrAG9AszKwD&#10;gx+F9ZpFPPpdUXt2QHatisV8/rg4WF87bzmEgLfn40e6zvxCAI+vhAgQiaooaos5+hwvUizWK7bc&#10;eeYayY8y2D+o0EwaLDpRnbPIyHsv/6DSknsbrIgzbnVhhZAccg/YTTn/rZs3DXOQe0FzgptsCv+P&#10;lr/cbz2RNc5uQYlhGmfUfxouh6v+R/95uCLDh/4aw/BxuOy/9N/7b/11/5VgMjp3cGGJBBuz9cdT&#10;cFufbGiF1+mJDZI2u91NbkMbCR8vOd4+LMvyUR5EcYNzPsTnYDVJLxUN0TO5a+LGGoMjtb7MZrP9&#10;ixCxMgJPgFRUmRQjk+qpqUnsHPYUvWRmpyDJxvSUUiT5o+D8FjsFI/w1CLQEJY5l8jLCRnmyZ7hG&#10;jHMwsZyYMDvBhFRqAs6zvjuBx/wEhbyofwOeELmyNXECa2msv616bE+SxZh/cmDsO1lwYesujzJb&#10;gxuXvTr+HWmlfz1n+M0/vP4JAAD//wMAUEsDBBQABgAIAAAAIQD5wgw02wAAAAgBAAAPAAAAZHJz&#10;L2Rvd25yZXYueG1sTI/BTsMwEETvSP0Ha5G4UYeqtBDiVBUSPYJoOcDNjbd21HgdxW4S+Hq24lBu&#10;+zSj2ZliNfpG9NjFOpCCu2kGAqkKpiar4GP3cvsAIiZNRjeBUME3RliVk6tC5yYM9I79NlnBIRRz&#10;rcCl1OZSxsqh13EaWiTWDqHzOjF2VppODxzuGznLsoX0uib+4HSLzw6r4/bkFbzZz97PaFPLw+PX&#10;z8a+mqMbklI31+P6CUTCMV3McK7P1aHkTvtwIhNFo+B+kS3ZysccBOt/vD/zHGRZyP8Dyl8AAAD/&#10;/wMAUEsBAi0AFAAGAAgAAAAhALaDOJL+AAAA4QEAABMAAAAAAAAAAAAAAAAAAAAAAFtDb250ZW50&#10;X1R5cGVzXS54bWxQSwECLQAUAAYACAAAACEAOP0h/9YAAACUAQAACwAAAAAAAAAAAAAAAAAvAQAA&#10;X3JlbHMvLnJlbHNQSwECLQAUAAYACAAAACEAGg2WMPkBAAALBAAADgAAAAAAAAAAAAAAAAAuAgAA&#10;ZHJzL2Uyb0RvYy54bWxQSwECLQAUAAYACAAAACEA+cIMNNsAAAAIAQAADwAAAAAAAAAAAAAAAABT&#10;BAAAZHJzL2Rvd25yZXYueG1sUEsFBgAAAAAEAAQA8wAAAFsFAAAAAA==&#10;" strokecolor="#4472c4 [3204]" strokeweight=".5pt">
                <v:stroke endarrow="block" joinstyle="miter"/>
              </v:shape>
            </w:pict>
          </mc:Fallback>
        </mc:AlternateContent>
      </w:r>
    </w:p>
    <w:p w14:paraId="1C810AE4"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30944" behindDoc="0" locked="0" layoutInCell="1" allowOverlap="1" wp14:anchorId="3DE1DB35" wp14:editId="1CA356F3">
                <wp:simplePos x="0" y="0"/>
                <wp:positionH relativeFrom="margin">
                  <wp:posOffset>320724</wp:posOffset>
                </wp:positionH>
                <wp:positionV relativeFrom="paragraph">
                  <wp:posOffset>92306</wp:posOffset>
                </wp:positionV>
                <wp:extent cx="5581106" cy="522514"/>
                <wp:effectExtent l="0" t="0" r="19685" b="11430"/>
                <wp:wrapNone/>
                <wp:docPr id="82" name="Прямоугольник: скругленные углы 9"/>
                <wp:cNvGraphicFramePr/>
                <a:graphic xmlns:a="http://schemas.openxmlformats.org/drawingml/2006/main">
                  <a:graphicData uri="http://schemas.microsoft.com/office/word/2010/wordprocessingShape">
                    <wps:wsp>
                      <wps:cNvSpPr/>
                      <wps:spPr>
                        <a:xfrm>
                          <a:off x="0" y="0"/>
                          <a:ext cx="5581106" cy="52251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43F0EDBB" w14:textId="77777777" w:rsidR="007C7965" w:rsidRPr="00B37EC8" w:rsidRDefault="007C7965" w:rsidP="00564CE9">
                            <w:pPr>
                              <w:spacing w:line="240" w:lineRule="exact"/>
                              <w:jc w:val="center"/>
                              <w:rPr>
                                <w:lang w:val="en-US"/>
                              </w:rPr>
                            </w:pPr>
                            <w:r w:rsidRPr="00B37EC8">
                              <w:rPr>
                                <w:lang w:val="en-US"/>
                              </w:rPr>
                              <w:t>Monos</w:t>
                            </w:r>
                            <w:r>
                              <w:rPr>
                                <w:lang w:val="en-US"/>
                              </w:rPr>
                              <w:t>trains</w:t>
                            </w:r>
                            <w:r w:rsidRPr="00B37EC8">
                              <w:rPr>
                                <w:lang w:val="en-US"/>
                              </w:rPr>
                              <w:t xml:space="preserve"> (cell titer at least 10</w:t>
                            </w:r>
                            <w:r w:rsidRPr="00B37EC8">
                              <w:rPr>
                                <w:sz w:val="22"/>
                                <w:vertAlign w:val="superscript"/>
                                <w:lang w:val="en-US"/>
                              </w:rPr>
                              <w:t>10-11</w:t>
                            </w:r>
                            <w:r w:rsidRPr="00B37EC8">
                              <w:rPr>
                                <w:lang w:val="en-US"/>
                              </w:rPr>
                              <w:t>)</w:t>
                            </w:r>
                          </w:p>
                          <w:p w14:paraId="0CDCE538" w14:textId="77777777" w:rsidR="007C7965" w:rsidRPr="00B37EC8" w:rsidRDefault="007C7965" w:rsidP="00564CE9">
                            <w:pPr>
                              <w:spacing w:line="240" w:lineRule="exact"/>
                              <w:jc w:val="center"/>
                              <w:rPr>
                                <w:lang w:val="en-US"/>
                              </w:rPr>
                            </w:pPr>
                            <w:r w:rsidRPr="00B37EC8">
                              <w:rPr>
                                <w:lang w:val="en-US"/>
                              </w:rPr>
                              <w:t>Getting</w:t>
                            </w:r>
                            <w:r>
                              <w:rPr>
                                <w:lang w:val="en-US"/>
                              </w:rPr>
                              <w:t xml:space="preserve"> consortia</w:t>
                            </w:r>
                            <w:r w:rsidRPr="00B37EC8">
                              <w:rPr>
                                <w:lang w:val="en-US"/>
                              </w:rPr>
                              <w:t>: mon</w:t>
                            </w:r>
                            <w:r>
                              <w:rPr>
                                <w:lang w:val="en-US"/>
                              </w:rPr>
                              <w:t>ostrains</w:t>
                            </w:r>
                            <w:r w:rsidRPr="00B37EC8">
                              <w:rPr>
                                <w:lang w:val="en-US"/>
                              </w:rPr>
                              <w:t xml:space="preserve"> are mixed in a 1:1 ratio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1DB35" id="_x0000_s1037" style="position:absolute;margin-left:25.25pt;margin-top:7.25pt;width:439.45pt;height:41.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f9qgIAAFwFAAAOAAAAZHJzL2Uyb0RvYy54bWysVE1O3DAU3lfqHSzvSybRDIWIDBqBqCoh&#10;QAwVa49jM1Ed27U9f1216pJKPUIPUSFVUDhDcqM+O5kMoqiLqpvE7//ve29vf1kKNGfGFkpmON7q&#10;YcQkVXkhrzL87uLo1Q5G1hGZE6Eky/CKWbw/fPlib6FTlqipEjkzCJxImy50hqfO6TSKLJ2yktgt&#10;pZkEIVemJA5IcxXlhizAeymipNfbjhbK5NooyqwF7mEjxMPgn3NG3SnnljkkMgy5ufA14Tvx32i4&#10;R9IrQ/S0oG0a5B+yKEkhIWjn6pA4gmam+MNVWVCjrOJui6oyUpwXlIUaoJq496Sa8ZRoFmqB5ljd&#10;tcn+P7f0ZH5mUJFneCfBSJISZlR9rz/V36pf1UP9pfpRPVR39dfqvvpZ3aao/lzdgtTz76ob4N7X&#10;19UNahj1Ndr1HV1om4LjsT4zLWXh6duz5Kb0fygcLcMUVt0U2NIhCszBYCeOe9sYUZANkmQQ973T&#10;aGOtjXVvmCqRf2TYqJnMz2HUYQJkfmxdo7/W8xGF9DyfWZNLeLmVYI3wnHHoAkRPgpOAP3YgDJoT&#10;QE7+Pm5TEBI0vQkvhOiM4ueMhFsbtbrejAVMdoa95ww30TrtEFFJ1xmWhVTm78a80V9X3dTqy3bL&#10;yTKMPA4JetZE5SvAgVHNglhNjwro7TGx7owY2AjYHdhydwofLtQiw6p9YTRV5uNzfK8PQAUpRgvY&#10;sAzbDzNiGEbirQQI78b9vl/JQPQHrxMgzGPJ5LFEzsoDBaOI4Z5oGp5e34n1kxtVXsIxGPmoICKS&#10;QuwMU2fWxIFrNh/OCWWjUVCDNdTEHcuxpt65b7SHzcXykhjdAswBNE/UehtJ+gRija63lGo0c4oX&#10;AX+bvrYjgBUOMG7Pjb8Rj+mgtTmKw98AAAD//wMAUEsDBBQABgAIAAAAIQCD4Ki83gAAAAgBAAAP&#10;AAAAZHJzL2Rvd25yZXYueG1sTI9PS8NAEMXvgt9hGcGb3bS0pY3ZlKJIUZBitD1vs2M2Njsbspsm&#10;fnvHk57mz3u8+U22GV0jLtiF2pOC6SQBgVR6U1Ol4OP96W4FIkRNRjeeUME3Btjk11eZTo0f6A0v&#10;RawEh1BItQIbY5tKGUqLToeJb5FY+/Sd05HHrpKm0wOHu0bOkmQpna6JL1jd4oPF8lz0TsFx63d7&#10;2b+8Hs62iPbrmYbH6U6p25txew8i4hj/zPCLz+iQM9PJ92SCaBQskgU7eT/nyvp6tp6DOHGzXIHM&#10;M/n/gfwHAAD//wMAUEsBAi0AFAAGAAgAAAAhALaDOJL+AAAA4QEAABMAAAAAAAAAAAAAAAAAAAAA&#10;AFtDb250ZW50X1R5cGVzXS54bWxQSwECLQAUAAYACAAAACEAOP0h/9YAAACUAQAACwAAAAAAAAAA&#10;AAAAAAAvAQAAX3JlbHMvLnJlbHNQSwECLQAUAAYACAAAACEAS543/aoCAABcBQAADgAAAAAAAAAA&#10;AAAAAAAuAgAAZHJzL2Uyb0RvYy54bWxQSwECLQAUAAYACAAAACEAg+CovN4AAAAIAQAADwAAAAAA&#10;AAAAAAAAAAAEBQAAZHJzL2Rvd25yZXYueG1sUEsFBgAAAAAEAAQA8wAAAA8GAAAAAA==&#10;" fillcolor="white [3201]" strokecolor="black [3200]" strokeweight="1pt">
                <v:stroke joinstyle="miter"/>
                <v:textbox>
                  <w:txbxContent>
                    <w:p w14:paraId="43F0EDBB" w14:textId="77777777" w:rsidR="007C7965" w:rsidRPr="00B37EC8" w:rsidRDefault="007C7965" w:rsidP="00564CE9">
                      <w:pPr>
                        <w:spacing w:line="240" w:lineRule="exact"/>
                        <w:jc w:val="center"/>
                        <w:rPr>
                          <w:lang w:val="en-US"/>
                        </w:rPr>
                      </w:pPr>
                      <w:r w:rsidRPr="00B37EC8">
                        <w:rPr>
                          <w:lang w:val="en-US"/>
                        </w:rPr>
                        <w:t>Monos</w:t>
                      </w:r>
                      <w:r>
                        <w:rPr>
                          <w:lang w:val="en-US"/>
                        </w:rPr>
                        <w:t>trains</w:t>
                      </w:r>
                      <w:r w:rsidRPr="00B37EC8">
                        <w:rPr>
                          <w:lang w:val="en-US"/>
                        </w:rPr>
                        <w:t xml:space="preserve"> (cell titer at least 10</w:t>
                      </w:r>
                      <w:r w:rsidRPr="00B37EC8">
                        <w:rPr>
                          <w:sz w:val="22"/>
                          <w:vertAlign w:val="superscript"/>
                          <w:lang w:val="en-US"/>
                        </w:rPr>
                        <w:t>10-11</w:t>
                      </w:r>
                      <w:r w:rsidRPr="00B37EC8">
                        <w:rPr>
                          <w:lang w:val="en-US"/>
                        </w:rPr>
                        <w:t>)</w:t>
                      </w:r>
                    </w:p>
                    <w:p w14:paraId="0CDCE538" w14:textId="77777777" w:rsidR="007C7965" w:rsidRPr="00B37EC8" w:rsidRDefault="007C7965" w:rsidP="00564CE9">
                      <w:pPr>
                        <w:spacing w:line="240" w:lineRule="exact"/>
                        <w:jc w:val="center"/>
                        <w:rPr>
                          <w:lang w:val="en-US"/>
                        </w:rPr>
                      </w:pPr>
                      <w:r w:rsidRPr="00B37EC8">
                        <w:rPr>
                          <w:lang w:val="en-US"/>
                        </w:rPr>
                        <w:t>Getting</w:t>
                      </w:r>
                      <w:r>
                        <w:rPr>
                          <w:lang w:val="en-US"/>
                        </w:rPr>
                        <w:t xml:space="preserve"> consortia</w:t>
                      </w:r>
                      <w:r w:rsidRPr="00B37EC8">
                        <w:rPr>
                          <w:lang w:val="en-US"/>
                        </w:rPr>
                        <w:t>: mon</w:t>
                      </w:r>
                      <w:r>
                        <w:rPr>
                          <w:lang w:val="en-US"/>
                        </w:rPr>
                        <w:t>ostrains</w:t>
                      </w:r>
                      <w:r w:rsidRPr="00B37EC8">
                        <w:rPr>
                          <w:lang w:val="en-US"/>
                        </w:rPr>
                        <w:t xml:space="preserve"> are mixed in a 1:1 ratio</w:t>
                      </w:r>
                    </w:p>
                  </w:txbxContent>
                </v:textbox>
                <w10:wrap anchorx="margin"/>
              </v:roundrect>
            </w:pict>
          </mc:Fallback>
        </mc:AlternateContent>
      </w:r>
    </w:p>
    <w:p w14:paraId="10242FB4" w14:textId="7D3AFFDD"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26848" behindDoc="0" locked="0" layoutInCell="1" allowOverlap="1" wp14:anchorId="414B61D3" wp14:editId="03F4A250">
                <wp:simplePos x="0" y="0"/>
                <wp:positionH relativeFrom="column">
                  <wp:posOffset>2944066</wp:posOffset>
                </wp:positionH>
                <wp:positionV relativeFrom="paragraph">
                  <wp:posOffset>117714</wp:posOffset>
                </wp:positionV>
                <wp:extent cx="0" cy="311150"/>
                <wp:effectExtent l="76200" t="0" r="57150" b="50800"/>
                <wp:wrapNone/>
                <wp:docPr id="55" name="Прямая со стрелкой 55"/>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4AA4A80" id="Прямая со стрелкой 55" o:spid="_x0000_s1026" type="#_x0000_t32" style="position:absolute;margin-left:231.8pt;margin-top:9.25pt;width:0;height: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Os+gEAAAsEAAAOAAAAZHJzL2Uyb0RvYy54bWysU0uOEzEQ3SNxB8t70ulBQShKZxYZYIMg&#10;4nMAj7uctuSfbJN07wYuMEfgCmxYwKA5Q/eNKLuTHgQICcSmum3Xe/Xqubw6b7Uie/BBWlPRcjan&#10;BAy3tTS7ir598/TBY0pCZKZmyhqoaAeBnq/v31sd3BLObGNVDZ4giQnLg6toE6NbFkXgDWgWZtaB&#10;wUNhvWYRl35X1J4dkF2r4mw+f1QcrK+dtxxCwN2L8ZCuM78QwONLIQJEoiqK2mKOPsfLFIv1ii13&#10;nrlG8qMM9g8qNJMGi05UFywy8s7LX6i05N4GK+KMW11YISSH3AN2U85/6uZ1wxzkXtCc4Cabwv+j&#10;5S/2W09kXdHFghLDNN5R/3G4Gq77b/2n4ZoM7/tbDMOH4ar/3N/0X/vb/gvBZHTu4MISCTZm64+r&#10;4LY+2dAKr9MXGyRtdrub3IY2Ej5uctx9WJblIl9EcYdzPsRnYDVJPxUN0TO5a+LGGoNXan2ZzWb7&#10;5yFiZQSeAKmoMilGJtUTU5PYOewpesnMTkGSjekppUjyR8H5L3YKRvgrEGgJShzL5GGEjfJkz3CM&#10;GOdgYjkxYXaCCanUBJxnfX8EHvMTFPKg/g14QuTK1sQJrKWx/nfVY3uSLMb8kwNj38mCS1t3+Sqz&#10;NThx2avj60gj/eM6w+/e8Po7AAAA//8DAFBLAwQUAAYACAAAACEArda+bdwAAAAJAQAADwAAAGRy&#10;cy9kb3ducmV2LnhtbEyPwU7DMAyG70i8Q2QkbixlsDJK0wkhseMQgwPcssZLqjVO1WRt4ekx2gGO&#10;9v/p9+dyNflWDNjHJpCC61kGAqkOpiGr4P3t+WoJIiZNRreBUMEXRlhV52elLkwY6RWHbbKCSygW&#10;WoFLqSukjLVDr+MsdEic7UPvdeKxt9L0euRy38p5luXS64b4gtMdPjmsD9ujV/BiPwY/p3Uj9/ef&#10;32u7MQc3JqUuL6bHBxAJp/QHw68+q0PFTrtwJBNFq+A2v8kZ5WC5AMHAabFTkN8tQFal/P9B9QMA&#10;AP//AwBQSwECLQAUAAYACAAAACEAtoM4kv4AAADhAQAAEwAAAAAAAAAAAAAAAAAAAAAAW0NvbnRl&#10;bnRfVHlwZXNdLnhtbFBLAQItABQABgAIAAAAIQA4/SH/1gAAAJQBAAALAAAAAAAAAAAAAAAAAC8B&#10;AABfcmVscy8ucmVsc1BLAQItABQABgAIAAAAIQCmskOs+gEAAAsEAAAOAAAAAAAAAAAAAAAAAC4C&#10;AABkcnMvZTJvRG9jLnhtbFBLAQItABQABgAIAAAAIQCt1r5t3AAAAAkBAAAPAAAAAAAAAAAAAAAA&#10;AFQEAABkcnMvZG93bnJldi54bWxQSwUGAAAAAAQABADzAAAAXQUAAAAA&#10;" strokecolor="#4472c4 [3204]" strokeweight=".5pt">
                <v:stroke endarrow="block" joinstyle="miter"/>
              </v:shape>
            </w:pict>
          </mc:Fallback>
        </mc:AlternateContent>
      </w:r>
    </w:p>
    <w:p w14:paraId="5746C795"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17632" behindDoc="0" locked="0" layoutInCell="1" allowOverlap="1" wp14:anchorId="5B03958D" wp14:editId="338D2ECB">
                <wp:simplePos x="0" y="0"/>
                <wp:positionH relativeFrom="margin">
                  <wp:posOffset>677413</wp:posOffset>
                </wp:positionH>
                <wp:positionV relativeFrom="paragraph">
                  <wp:posOffset>171450</wp:posOffset>
                </wp:positionV>
                <wp:extent cx="4547408" cy="498764"/>
                <wp:effectExtent l="0" t="0" r="24765" b="15875"/>
                <wp:wrapNone/>
                <wp:docPr id="83" name="Прямоугольник: скругленные углы 25"/>
                <wp:cNvGraphicFramePr/>
                <a:graphic xmlns:a="http://schemas.openxmlformats.org/drawingml/2006/main">
                  <a:graphicData uri="http://schemas.microsoft.com/office/word/2010/wordprocessingShape">
                    <wps:wsp>
                      <wps:cNvSpPr/>
                      <wps:spPr>
                        <a:xfrm>
                          <a:off x="0" y="0"/>
                          <a:ext cx="4547408" cy="49876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152575C" w14:textId="77777777" w:rsidR="007C7965" w:rsidRPr="00B37EC8" w:rsidRDefault="007C7965" w:rsidP="00564CE9">
                            <w:pPr>
                              <w:spacing w:line="240" w:lineRule="exact"/>
                              <w:jc w:val="center"/>
                              <w:rPr>
                                <w:lang w:val="en-US"/>
                              </w:rPr>
                            </w:pPr>
                            <w:r w:rsidRPr="00B37EC8">
                              <w:rPr>
                                <w:lang w:val="en-US"/>
                              </w:rPr>
                              <w:t xml:space="preserve">Cultivation of </w:t>
                            </w:r>
                            <w:r>
                              <w:rPr>
                                <w:lang w:val="en-US"/>
                              </w:rPr>
                              <w:t>consortia</w:t>
                            </w:r>
                            <w:r w:rsidRPr="00B37EC8">
                              <w:rPr>
                                <w:lang w:val="en-US"/>
                              </w:rPr>
                              <w:t xml:space="preserve"> for biomass accumulation</w:t>
                            </w:r>
                          </w:p>
                          <w:p w14:paraId="1EEE18E0" w14:textId="77777777" w:rsidR="007C7965" w:rsidRDefault="007C7965" w:rsidP="00564CE9">
                            <w:pPr>
                              <w:spacing w:line="240" w:lineRule="exact"/>
                              <w:jc w:val="center"/>
                              <w:rPr>
                                <w:lang w:val="ru-RU"/>
                              </w:rPr>
                            </w:pPr>
                            <w:r w:rsidRPr="00B37EC8">
                              <w:rPr>
                                <w:lang w:val="ru-RU"/>
                              </w:rPr>
                              <w:t>E8 + whey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3958D" id="_x0000_s1038" style="position:absolute;margin-left:53.35pt;margin-top:13.5pt;width:358.05pt;height:39.2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IqrQIAAF0FAAAOAAAAZHJzL2Uyb0RvYy54bWysVE1O3DAU3lfqHSzvS2am4S8ig0YgqkoI&#10;EFCx9jg2E9WxXdszyXTVqksq9Qg9RIVUQeEMyY367GQCoqiLqpvE7//ve29ntyoEWjBjcyVTPFwb&#10;YMQkVVkuL1P87vzg1RZG1hGZEaEkS/GSWbw7fvlip9QJG6mZEhkzCJxIm5Q6xTPndBJFls5YQeya&#10;0kyCkCtTEAekuYwyQ0rwXohoNBhsRKUymTaKMmuBu98K8Tj455xRd8y5ZQ6JFENuLnxN+E79Nxrv&#10;kOTSED3LaZcG+YcsCpJLCNq72ieOoLnJ/3BV5NQoq7hbo6qIFOc5ZaEGqGY4eFLN2YxoFmqB5ljd&#10;t8n+P7f0aHFiUJ6leOs1RpIUMKP6e/Op+Vb/qu+bL/WP+r6+bb7Wd/XP+iZBzef6BqSef1tfA/eu&#10;uaqvUctortBo3be01DYBz2f6xHSUhafvT8VN4f9QOarCGJb9GFjlEAVmvB5vxgMADgVZvL21uRF7&#10;p9GDtTbWvWGqQP6RYqPmMjuFWYcRkMWhda3+Ss9HFNLzfGZtLuHlloK1wlPGoQ0QfRScBACyPWHQ&#10;ggB0svfDLgUhQdOb8FyI3mj4nJFwK6NO15uxAMrecPCc4UO0XjtEVNL1hkUulfm7MW/1V1W3tfqy&#10;XTWtwsyHo9W0pipbAhCMajfEanqQQ28PiXUnxMBKwPLAmrtj+HChyhSr7oXRTJmPz/G9PiAVpBiV&#10;sGIpth/mxDCMxFsJGN4exrHfyUDE65sjIMxjyfSxRM6LPQWjGMJB0TQ8vb4Tqyc3qriAazDxUUFE&#10;JIXYKabOrIg9164+3BPKJpOgBnuoiTuUZ5p6577RHjbn1QUxugOYA2geqdU6kuQJxFpdbynVZO4U&#10;zwP+fKvbvnYjgB0OMO7ujT8Sj+mg9XAVx78BAAD//wMAUEsDBBQABgAIAAAAIQCOoGtP3gAAAAoB&#10;AAAPAAAAZHJzL2Rvd25yZXYueG1sTI9PS8NAFMTvgt9heYI3u2mgf4jZlKJIURAx2p632Wc2Nvs2&#10;ZDdN/Pa+nvQ4zDDzm3wzuVacsQ+NJwXzWQICqfKmoVrB58fT3RpEiJqMbj2hgh8MsCmur3KdGT/S&#10;O57LWAsuoZBpBTbGLpMyVBadDjPfIbH35XunI8u+lqbXI5e7VqZJspRON8QLVnf4YLE6lYNTcNj6&#10;3ZscXl73J1tG+/1M4+N8p9TtzbS9BxFxin9huOAzOhTMdPQDmSBa1slyxVEF6Yo/cWCdpvzleHEW&#10;C5BFLv9fKH4BAAD//wMAUEsBAi0AFAAGAAgAAAAhALaDOJL+AAAA4QEAABMAAAAAAAAAAAAAAAAA&#10;AAAAAFtDb250ZW50X1R5cGVzXS54bWxQSwECLQAUAAYACAAAACEAOP0h/9YAAACUAQAACwAAAAAA&#10;AAAAAAAAAAAvAQAAX3JlbHMvLnJlbHNQSwECLQAUAAYACAAAACEARigCKq0CAABdBQAADgAAAAAA&#10;AAAAAAAAAAAuAgAAZHJzL2Uyb0RvYy54bWxQSwECLQAUAAYACAAAACEAjqBrT94AAAAKAQAADwAA&#10;AAAAAAAAAAAAAAAHBQAAZHJzL2Rvd25yZXYueG1sUEsFBgAAAAAEAAQA8wAAABIGAAAAAA==&#10;" fillcolor="white [3201]" strokecolor="black [3200]" strokeweight="1pt">
                <v:stroke joinstyle="miter"/>
                <v:textbox>
                  <w:txbxContent>
                    <w:p w14:paraId="1152575C" w14:textId="77777777" w:rsidR="007C7965" w:rsidRPr="00B37EC8" w:rsidRDefault="007C7965" w:rsidP="00564CE9">
                      <w:pPr>
                        <w:spacing w:line="240" w:lineRule="exact"/>
                        <w:jc w:val="center"/>
                        <w:rPr>
                          <w:lang w:val="en-US"/>
                        </w:rPr>
                      </w:pPr>
                      <w:r w:rsidRPr="00B37EC8">
                        <w:rPr>
                          <w:lang w:val="en-US"/>
                        </w:rPr>
                        <w:t xml:space="preserve">Cultivation of </w:t>
                      </w:r>
                      <w:r>
                        <w:rPr>
                          <w:lang w:val="en-US"/>
                        </w:rPr>
                        <w:t>consortia</w:t>
                      </w:r>
                      <w:r w:rsidRPr="00B37EC8">
                        <w:rPr>
                          <w:lang w:val="en-US"/>
                        </w:rPr>
                        <w:t xml:space="preserve"> for biomass accumulation</w:t>
                      </w:r>
                    </w:p>
                    <w:p w14:paraId="1EEE18E0" w14:textId="77777777" w:rsidR="007C7965" w:rsidRDefault="007C7965" w:rsidP="00564CE9">
                      <w:pPr>
                        <w:spacing w:line="240" w:lineRule="exact"/>
                        <w:jc w:val="center"/>
                        <w:rPr>
                          <w:lang w:val="ru-RU"/>
                        </w:rPr>
                      </w:pPr>
                      <w:r w:rsidRPr="00B37EC8">
                        <w:rPr>
                          <w:lang w:val="ru-RU"/>
                        </w:rPr>
                        <w:t>E8 + whey</w:t>
                      </w:r>
                    </w:p>
                  </w:txbxContent>
                </v:textbox>
                <w10:wrap anchorx="margin"/>
              </v:roundrect>
            </w:pict>
          </mc:Fallback>
        </mc:AlternateContent>
      </w:r>
    </w:p>
    <w:p w14:paraId="51638C00" w14:textId="77777777" w:rsidR="00564CE9" w:rsidRPr="004772B5" w:rsidRDefault="00564CE9" w:rsidP="004772B5">
      <w:pPr>
        <w:spacing w:line="360" w:lineRule="auto"/>
        <w:rPr>
          <w:b/>
        </w:rPr>
      </w:pPr>
    </w:p>
    <w:p w14:paraId="72FEB2EA"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32992" behindDoc="0" locked="0" layoutInCell="1" allowOverlap="1" wp14:anchorId="4A490327" wp14:editId="6E0ACE1A">
                <wp:simplePos x="0" y="0"/>
                <wp:positionH relativeFrom="column">
                  <wp:posOffset>2933601</wp:posOffset>
                </wp:positionH>
                <wp:positionV relativeFrom="paragraph">
                  <wp:posOffset>211488</wp:posOffset>
                </wp:positionV>
                <wp:extent cx="0" cy="311150"/>
                <wp:effectExtent l="76200" t="0" r="57150" b="50800"/>
                <wp:wrapNone/>
                <wp:docPr id="7" name="Прямая со стрелкой 7"/>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CAAB870" id="Прямая со стрелкой 7" o:spid="_x0000_s1026" type="#_x0000_t32" style="position:absolute;margin-left:231pt;margin-top:16.65pt;width:0;height: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9wEAAAkEAAAOAAAAZHJzL2Uyb0RvYy54bWysU0uO1DAQ3SNxB8t7OskgGBR1ehY9wAZB&#10;i88BPI7dseSf7KI/u4ELzBG4AhsWfDRnSG5E2enOjBiEBGJT/tWrevWqPD/bGU02IkTlbEOrWUmJ&#10;sNy1yq4b+u7tswdPKInAbMu0s6KhexHp2eL+vfnW1+LEdU63IhAMYmO99Q3tAHxdFJF3wrA4c15Y&#10;fJQuGAZ4DOuiDWyL0Y0uTsrycbF1ofXBcREj3p6Pj3SR40spOLySMgoguqHIDbIN2V4kWyzmrF4H&#10;5jvFDzTYP7AwTFlMOoU6Z8DI+6DuhDKKBxedhBl3pnBSKi5yDVhNVf5SzZuOeZFrQXGin2SK/y8s&#10;f7lZBaLahp5SYpnBFvWfhsvhqv/Rfx6uyPChv0YzfBwu+y/99/5bf91/JadJt62PNcKXdhUOp+hX&#10;IYmwk8GkFcsju6z1ftJa7IDw8ZLj7cOqqh7lNhQ3OB8iPBfOkLRpaITA1LqDpbMWG+pClaVmmxcR&#10;MDMCj4CUVNtkgSn91LYE9h5LgqCYXWuRaKN7cikS/ZFw3sFeixH+WkgUBCmOafIoiqUOZMNwiBjn&#10;wkI1RULvBJNK6wlYZn5/BB78E1TkMf0b8ITImZ2FCWyUdeF32WF3pCxH/6MCY91JggvX7nMrszQ4&#10;b1mrw99IA337nOE3P3jxEwAA//8DAFBLAwQUAAYACAAAACEArIDKZd0AAAAJAQAADwAAAGRycy9k&#10;b3ducmV2LnhtbEyPwU7DMBBE70j8g7VI3KhDgqo2zaZCSPQIonCAmxtv7ajxOordJPD1GHGA4+yM&#10;Zt9U29l1YqQhtJ4RbhcZCOLG65YNwtvr480KRIiKteo8E8InBdjWlxeVKrWf+IXGfTQilXAoFYKN&#10;sS+lDI0lp8LC98TJO/rBqZjkYKQe1JTKXSfzLFtKp1pOH6zq6cFSc9qfHcKzeR9dzrtWHtcfXzvz&#10;pE92iojXV/P9BkSkOf6F4Qc/oUOdmA7+zDqIDuFumactEaEoChAp8Hs4IKzyAmRdyf8L6m8AAAD/&#10;/wMAUEsBAi0AFAAGAAgAAAAhALaDOJL+AAAA4QEAABMAAAAAAAAAAAAAAAAAAAAAAFtDb250ZW50&#10;X1R5cGVzXS54bWxQSwECLQAUAAYACAAAACEAOP0h/9YAAACUAQAACwAAAAAAAAAAAAAAAAAvAQAA&#10;X3JlbHMvLnJlbHNQSwECLQAUAAYACAAAACEAPvqFgPcBAAAJBAAADgAAAAAAAAAAAAAAAAAuAgAA&#10;ZHJzL2Uyb0RvYy54bWxQSwECLQAUAAYACAAAACEArIDKZd0AAAAJAQAADwAAAAAAAAAAAAAAAABR&#10;BAAAZHJzL2Rvd25yZXYueG1sUEsFBgAAAAAEAAQA8wAAAFsFAAAAAA==&#10;" strokecolor="#4472c4 [3204]" strokeweight=".5pt">
                <v:stroke endarrow="block" joinstyle="miter"/>
              </v:shape>
            </w:pict>
          </mc:Fallback>
        </mc:AlternateContent>
      </w:r>
    </w:p>
    <w:p w14:paraId="3022AFD3"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31968" behindDoc="0" locked="0" layoutInCell="1" allowOverlap="1" wp14:anchorId="2F919A9B" wp14:editId="7FE4FA28">
                <wp:simplePos x="0" y="0"/>
                <wp:positionH relativeFrom="margin">
                  <wp:posOffset>1650365</wp:posOffset>
                </wp:positionH>
                <wp:positionV relativeFrom="paragraph">
                  <wp:posOffset>263740</wp:posOffset>
                </wp:positionV>
                <wp:extent cx="2422525" cy="285008"/>
                <wp:effectExtent l="0" t="0" r="15875" b="20320"/>
                <wp:wrapNone/>
                <wp:docPr id="84" name="Прямоугольник: скругленные углы 9"/>
                <wp:cNvGraphicFramePr/>
                <a:graphic xmlns:a="http://schemas.openxmlformats.org/drawingml/2006/main">
                  <a:graphicData uri="http://schemas.microsoft.com/office/word/2010/wordprocessingShape">
                    <wps:wsp>
                      <wps:cNvSpPr/>
                      <wps:spPr>
                        <a:xfrm>
                          <a:off x="0" y="0"/>
                          <a:ext cx="2422525" cy="285008"/>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F3D028C" w14:textId="77777777" w:rsidR="007C7965" w:rsidRDefault="007C7965" w:rsidP="00564CE9">
                            <w:pPr>
                              <w:spacing w:line="200" w:lineRule="exact"/>
                              <w:jc w:val="center"/>
                              <w:rPr>
                                <w:lang w:val="ru-RU"/>
                              </w:rPr>
                            </w:pPr>
                            <w:r>
                              <w:t>С</w:t>
                            </w:r>
                            <w:r>
                              <w:rPr>
                                <w:lang w:val="en-US"/>
                              </w:rPr>
                              <w:t>onsortium</w:t>
                            </w:r>
                            <w:r w:rsidRPr="00B37EC8">
                              <w:rPr>
                                <w:lang w:val="ru-RU"/>
                              </w:rPr>
                              <w:t xml:space="preserve"> </w:t>
                            </w:r>
                            <w:r>
                              <w:rPr>
                                <w:lang w:val="en-US"/>
                              </w:rPr>
                              <w:t>b</w:t>
                            </w:r>
                            <w:r w:rsidRPr="00B37EC8">
                              <w:rPr>
                                <w:lang w:val="ru-RU"/>
                              </w:rPr>
                              <w:t>iomass (24 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19A9B" id="_x0000_s1039" style="position:absolute;margin-left:129.95pt;margin-top:20.75pt;width:190.75pt;height:22.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6brAIAAFwFAAAOAAAAZHJzL2Uyb0RvYy54bWysVN1u0zAUvkfiHSzfszShha5aOlWbhpCm&#10;rdqGdu069hrh2MZ2m5QrEJdD4hF4CDQJbWzPkL4Rx06aTWPiAnGT+Pz/fefs7FaFQEtmbK5kiuOt&#10;HkZMUpXl8iLF784OXgwxso7IjAglWYpXzOLd8fNnO6UesUTNlciYQeBE2lGpUzx3To+iyNI5K4jd&#10;UppJEHJlCuKANBdRZkgJ3gsRJb3eq6hUJtNGUWYtcPcbIR4H/5wz6o45t8whkWLIzYWvCd+Z/0bj&#10;HTK6METPc9qmQf4hi4LkEoJ2rvaJI2hh8j9cFTk1yirutqgqIsV5TlmoAaqJe4+qOZ0TzUIt0Byr&#10;uzbZ/+eWHi2nBuVZiod9jCQpYEb19/Wn9bf6V323/lL/qO/qm/XX+rb+WV+P0PpzfQ1Sz7+pr4B7&#10;u76sr1DDWF+ibd/RUtsROD7VU9NSFp6+PRU3hf9D4agKU1h1U2CVQxSYST9JBskAIwqyZDjo9Ybe&#10;aXRvrY11b5gqkH+k2KiFzE5g1GECZHloXaO/0fMRhfQ8n1mTS3i5lWCN8IRx6IKPHpwE/LE9YdCS&#10;AHKy93GbgpCg6U14LkRnFD9lJNzGqNX1ZixgsjPsPWV4H63TDhGVdJ1hkUtl/m7MG/1N1U2tvmxX&#10;zaow8vjlZlozla0AB0Y1C2I1Pciht4fEuikxsBGwO7Dl7hg+XKgyxap9YTRX5uNTfK8PQAUpRiVs&#10;WIrthwUxDCPxVgKEt+N+369kIPqD1wkQ5qFk9lAiF8WeglHEcE80DU+v78TmyY0qzuEYTHxUEBFJ&#10;IXaKqTMbYs81mw/nhLLJJKjBGmriDuWppt65b7SHzVl1ToxuAeYAmkdqs41k9Ahija63lGqycIrn&#10;AX++1U1f2xHACgcYt+fG34iHdNC6P4rj3wAAAP//AwBQSwMEFAAGAAgAAAAhAFctvQTgAAAACQEA&#10;AA8AAABkcnMvZG93bnJldi54bWxMj11Lw0AQRd8F/8Mygm92k5KGNmZSiiJFQYrx43mbjNnY7GzI&#10;bpr4712f9HG4h3vP5NvZdOJMg2stI8SLCARxZeuWG4S314ebNQjnFdeqs0wI3+RgW1xe5Cqr7cQv&#10;dC59I0IJu0whaO/7TEpXaTLKLWxPHLJPOxjlwzk0sh7UFMpNJ5dRlEqjWg4LWvV0p6k6laNB+NjZ&#10;/UGOT8/vJ116/fXI0328R7y+mne3IDzN/g+GX/2gDkVwOtqRayc6hOVqswkoQhKvQAQgTeIExBFh&#10;nSYgi1z+/6D4AQAA//8DAFBLAQItABQABgAIAAAAIQC2gziS/gAAAOEBAAATAAAAAAAAAAAAAAAA&#10;AAAAAABbQ29udGVudF9UeXBlc10ueG1sUEsBAi0AFAAGAAgAAAAhADj9If/WAAAAlAEAAAsAAAAA&#10;AAAAAAAAAAAALwEAAF9yZWxzLy5yZWxzUEsBAi0AFAAGAAgAAAAhAMQ63pusAgAAXAUAAA4AAAAA&#10;AAAAAAAAAAAALgIAAGRycy9lMm9Eb2MueG1sUEsBAi0AFAAGAAgAAAAhAFctvQTgAAAACQEAAA8A&#10;AAAAAAAAAAAAAAAABgUAAGRycy9kb3ducmV2LnhtbFBLBQYAAAAABAAEAPMAAAATBgAAAAA=&#10;" fillcolor="white [3201]" strokecolor="black [3200]" strokeweight="1pt">
                <v:stroke joinstyle="miter"/>
                <v:textbox>
                  <w:txbxContent>
                    <w:p w14:paraId="2F3D028C" w14:textId="77777777" w:rsidR="007C7965" w:rsidRDefault="007C7965" w:rsidP="00564CE9">
                      <w:pPr>
                        <w:spacing w:line="200" w:lineRule="exact"/>
                        <w:jc w:val="center"/>
                        <w:rPr>
                          <w:lang w:val="ru-RU"/>
                        </w:rPr>
                      </w:pPr>
                      <w:r>
                        <w:t>С</w:t>
                      </w:r>
                      <w:r>
                        <w:rPr>
                          <w:lang w:val="en-US"/>
                        </w:rPr>
                        <w:t>onsortium</w:t>
                      </w:r>
                      <w:r w:rsidRPr="00B37EC8">
                        <w:rPr>
                          <w:lang w:val="ru-RU"/>
                        </w:rPr>
                        <w:t xml:space="preserve"> </w:t>
                      </w:r>
                      <w:r>
                        <w:rPr>
                          <w:lang w:val="en-US"/>
                        </w:rPr>
                        <w:t>b</w:t>
                      </w:r>
                      <w:r w:rsidRPr="00B37EC8">
                        <w:rPr>
                          <w:lang w:val="ru-RU"/>
                        </w:rPr>
                        <w:t>iomass (24 h)</w:t>
                      </w:r>
                    </w:p>
                  </w:txbxContent>
                </v:textbox>
                <w10:wrap anchorx="margin"/>
              </v:roundrect>
            </w:pict>
          </mc:Fallback>
        </mc:AlternateContent>
      </w:r>
    </w:p>
    <w:p w14:paraId="3DBFEC06" w14:textId="77777777" w:rsidR="00564CE9" w:rsidRPr="004772B5" w:rsidRDefault="00564CE9" w:rsidP="004772B5">
      <w:pPr>
        <w:spacing w:line="360" w:lineRule="auto"/>
        <w:rPr>
          <w:b/>
        </w:rPr>
      </w:pPr>
    </w:p>
    <w:p w14:paraId="3795DEBA" w14:textId="0E899293" w:rsidR="00564CE9" w:rsidRPr="004772B5" w:rsidRDefault="00564CE9" w:rsidP="004772B5">
      <w:pPr>
        <w:pStyle w:val="a8"/>
        <w:spacing w:line="360" w:lineRule="auto"/>
        <w:ind w:left="360"/>
        <w:rPr>
          <w:b/>
        </w:rPr>
      </w:pPr>
      <w:r w:rsidRPr="00FE6A88">
        <w:rPr>
          <w:noProof/>
          <w:lang w:val="en-US" w:eastAsia="en-US"/>
        </w:rPr>
        <mc:AlternateContent>
          <mc:Choice Requires="wps">
            <w:drawing>
              <wp:anchor distT="0" distB="0" distL="114300" distR="114300" simplePos="0" relativeHeight="251724800" behindDoc="0" locked="0" layoutInCell="1" allowOverlap="1" wp14:anchorId="0E5DC62C" wp14:editId="3E88405B">
                <wp:simplePos x="0" y="0"/>
                <wp:positionH relativeFrom="column">
                  <wp:posOffset>2941320</wp:posOffset>
                </wp:positionH>
                <wp:positionV relativeFrom="paragraph">
                  <wp:posOffset>23495</wp:posOffset>
                </wp:positionV>
                <wp:extent cx="0" cy="311150"/>
                <wp:effectExtent l="76200" t="0" r="57150" b="50800"/>
                <wp:wrapNone/>
                <wp:docPr id="50" name="Прямая со стрелкой 50"/>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8FFCAA" id="Прямая со стрелкой 50" o:spid="_x0000_s1026" type="#_x0000_t32" style="position:absolute;margin-left:231.6pt;margin-top:1.85pt;width:0;height: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eoo9wEAAAsEAAAOAAAAZHJzL2Uyb0RvYy54bWysU0uO1DAQ3SNxB8t7OskgEGp1ehY9wAZB&#10;i88BPI6dWPJPZdOd3g1cYI7AFdiw4KM5Q3Ijyk53BgFCArGpxHa9V6+ey6vz3miyExCUszWtFiUl&#10;wnLXKNvW9M3rJ/ceURIisw3TzoqaHkSg5+u7d1Z7vxRnrnO6EUCQxIbl3te0i9EviyLwThgWFs4L&#10;i4fSgWERl9AWDbA9shtdnJXlw2LvoPHguAgBdy+mQ7rO/FIKHl9IGUQkuqaoLeYIOV6mWKxXbNkC&#10;853iRxnsH1QYpiwWnakuWGTkLahfqIzi4IKTccGdKZyUiovcA3ZTlT9186pjXuRe0JzgZ5vC/6Pl&#10;z3dbIKqp6QO0xzKDdzR8GK/G6+Hb8HG8JuO74QbD+H68Gj4NX4cvw83wmWAyOrf3YYkEG7uF4yr4&#10;LSQbegkmfbFB0me3D7Pboo+ET5scd+9XVTXRFbc4DyE+Fc6Q9FPTEIGptosbZy1eqYMqm812z0LE&#10;ygg8AVJRbVOMTOnHtiHx4LGnCIrZVoskG9NTSpHkT4LzXzxoMcFfComWoMSpTB5GsdFAdgzHiHEu&#10;bKxmJsxOMKm0noFl1vdH4DE/QUUe1L8Bz4hc2dk4g42yDn5XPfYnyXLKPzkw9Z0suHTNIV9ltgYn&#10;Lnt1fB1ppH9cZ/jtG15/BwAA//8DAFBLAwQUAAYACAAAACEA87C0c9wAAAAIAQAADwAAAGRycy9k&#10;b3ducmV2LnhtbEyPwU7DMBBE70j8g7VI3KhDCi2EbCqERI9FFA5wc+OtHTVeR7GbBL4eVxzgOJrR&#10;zJtyNblWDNSHxjPC9SwDQVx73bBBeH97vroDEaJirVrPhPBFAVbV+VmpCu1HfqVhG41IJRwKhWBj&#10;7AopQ23JqTDzHXHy9r53KibZG6l7NaZy18o8yxbSqYbTglUdPVmqD9ujQ3gxH4PLed3I/f3n99ps&#10;9MGOEfHyYnp8ABFpin9hOOEndKgS084fWQfRItws5nmKIsyXIJL/q3cIt/kSZFXK/weqHwAAAP//&#10;AwBQSwECLQAUAAYACAAAACEAtoM4kv4AAADhAQAAEwAAAAAAAAAAAAAAAAAAAAAAW0NvbnRlbnRf&#10;VHlwZXNdLnhtbFBLAQItABQABgAIAAAAIQA4/SH/1gAAAJQBAAALAAAAAAAAAAAAAAAAAC8BAABf&#10;cmVscy8ucmVsc1BLAQItABQABgAIAAAAIQBdHeoo9wEAAAsEAAAOAAAAAAAAAAAAAAAAAC4CAABk&#10;cnMvZTJvRG9jLnhtbFBLAQItABQABgAIAAAAIQDzsLRz3AAAAAgBAAAPAAAAAAAAAAAAAAAAAFEE&#10;AABkcnMvZG93bnJldi54bWxQSwUGAAAAAAQABADzAAAAWgUAAAAA&#10;" strokecolor="#4472c4 [3204]" strokeweight=".5pt">
                <v:stroke endarrow="block" joinstyle="miter"/>
              </v:shape>
            </w:pict>
          </mc:Fallback>
        </mc:AlternateContent>
      </w:r>
      <w:r w:rsidRPr="00FE6A88">
        <w:rPr>
          <w:noProof/>
          <w:lang w:val="en-US" w:eastAsia="en-US"/>
        </w:rPr>
        <mc:AlternateContent>
          <mc:Choice Requires="wps">
            <w:drawing>
              <wp:anchor distT="0" distB="0" distL="114300" distR="114300" simplePos="0" relativeHeight="251720704" behindDoc="0" locked="0" layoutInCell="1" allowOverlap="1" wp14:anchorId="0C19A9A5" wp14:editId="4F8DD676">
                <wp:simplePos x="0" y="0"/>
                <wp:positionH relativeFrom="margin">
                  <wp:posOffset>1646555</wp:posOffset>
                </wp:positionH>
                <wp:positionV relativeFrom="paragraph">
                  <wp:posOffset>62749</wp:posOffset>
                </wp:positionV>
                <wp:extent cx="2422525" cy="344384"/>
                <wp:effectExtent l="0" t="0" r="15875" b="17780"/>
                <wp:wrapNone/>
                <wp:docPr id="85" name="Прямоугольник: скругленные углы 9"/>
                <wp:cNvGraphicFramePr/>
                <a:graphic xmlns:a="http://schemas.openxmlformats.org/drawingml/2006/main">
                  <a:graphicData uri="http://schemas.microsoft.com/office/word/2010/wordprocessingShape">
                    <wps:wsp>
                      <wps:cNvSpPr/>
                      <wps:spPr>
                        <a:xfrm>
                          <a:off x="0" y="0"/>
                          <a:ext cx="2422525" cy="34438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2977F0A" w14:textId="77777777" w:rsidR="007C7965" w:rsidRDefault="007C7965" w:rsidP="00564CE9">
                            <w:pPr>
                              <w:spacing w:line="200" w:lineRule="exact"/>
                              <w:jc w:val="center"/>
                              <w:rPr>
                                <w:lang w:val="ru-RU"/>
                              </w:rPr>
                            </w:pPr>
                            <w:r w:rsidRPr="00B37EC8">
                              <w:rPr>
                                <w:lang w:val="ru-RU"/>
                              </w:rPr>
                              <w:t>Concentration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19A9A5" id="_x0000_s1040" style="position:absolute;left:0;text-align:left;margin-left:129.65pt;margin-top:4.95pt;width:190.75pt;height:27.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FzqQIAAFwFAAAOAAAAZHJzL2Uyb0RvYy54bWysVE1O3DAU3lfqHSzvSyYhtBCRQSMQVSVE&#10;EVCx9jg2E9WxXdvz11WrLqnUI/QQFVIFhTMkN+qzk8kgirqoukn8/v++93b3FpVAM2ZsqWSO440B&#10;RkxSVZTyMsfvzg9fbGNkHZEFEUqyHC+ZxXvD58925zpjiZooUTCDwIm02VzneOKczqLI0gmriN1Q&#10;mkkQcmUq4oA0l1FhyBy8VyJKBoOX0VyZQhtFmbXAPWiFeBj8c86oe8u5ZQ6JHENuLnxN+I79Nxru&#10;kuzSED0paZcG+YcsKlJKCNq7OiCOoKkp/3BVldQoq7jboKqKFOclZaEGqCYePKrmbEI0C7VAc6zu&#10;22T/n1t6PDsxqCxyvL2FkSQVzKj+3nxqvtW/6vvmS/2jvq9vm6/1Xf2zvslQ87m+Aann39bXwL1r&#10;rupr1DKaK7TjOzrXNgPHZ/rEdJSFp2/PgpvK/6FwtAhTWPZTYAuHKDCTNEm2EsiGgmwzTTe3U+80&#10;WltrY91rpirkHzk2aiqLUxh1mACZHVnX6q/0fEQhPc9n1uYSXm4pWCs8ZRy64KMHJwF/bF8YNCOA&#10;nOJ93KUgJGh6E14K0RvFTxkJtzLqdL0ZC5jsDQdPGa6j9dohopKuN6xKqczfjXmrv6q6rdWX7Rbj&#10;RRh5HBrrWWNVLAEHRrULYjU9LKG3R8S6E2JgI2B3YMvdW/hwoeY5Vt0Lo4kyH5/ie30AKkgxmsOG&#10;5dh+mBLDMBJvJEB4J05Tv5KBSLdeJUCYh5LxQ4mcVvsKRhHDPdE0PL2+E6snN6q6gGMw8lFBRCSF&#10;2DmmzqyIfdduPpwTykajoAZrqIk7kmeaeue+0R4254sLYnQHMAfQPFarbSTZI4i1ut5SqtHUKV4G&#10;/K372o0AVjjAuDs3/kY8pIPW+igOfwMAAP//AwBQSwMEFAAGAAgAAAAhAPsRqTPeAAAACAEAAA8A&#10;AABkcnMvZG93bnJldi54bWxMj81OwzAQhO9IvIO1SNyokwIVCXGqCoQqkBAi/JzdeIlD43UUO014&#10;e7YnuO1oRrPfFOvZdeKAQ2g9KUgXCQik2puWGgXvbw8XNyBC1GR05wkV/GCAdXl6Uujc+Ile8VDF&#10;RnAJhVwrsDH2uZShtuh0WPgeib0vPzgdWQ6NNIOeuNx1cpkkK+l0S/zB6h7vLNb7anQKPjd++yLH&#10;p+ePva2i/X6k6T7dKnV+Nm9uQUSc418YjviMDiUz7fxIJohOwfI6u+SogiwDwf7qKuEpu+ORgiwL&#10;+X9A+QsAAP//AwBQSwECLQAUAAYACAAAACEAtoM4kv4AAADhAQAAEwAAAAAAAAAAAAAAAAAAAAAA&#10;W0NvbnRlbnRfVHlwZXNdLnhtbFBLAQItABQABgAIAAAAIQA4/SH/1gAAAJQBAAALAAAAAAAAAAAA&#10;AAAAAC8BAABfcmVscy8ucmVsc1BLAQItABQABgAIAAAAIQAhUKFzqQIAAFwFAAAOAAAAAAAAAAAA&#10;AAAAAC4CAABkcnMvZTJvRG9jLnhtbFBLAQItABQABgAIAAAAIQD7Eakz3gAAAAgBAAAPAAAAAAAA&#10;AAAAAAAAAAMFAABkcnMvZG93bnJldi54bWxQSwUGAAAAAAQABADzAAAADgYAAAAA&#10;" fillcolor="white [3201]" strokecolor="black [3200]" strokeweight="1pt">
                <v:stroke joinstyle="miter"/>
                <v:textbox>
                  <w:txbxContent>
                    <w:p w14:paraId="52977F0A" w14:textId="77777777" w:rsidR="007C7965" w:rsidRDefault="007C7965" w:rsidP="00564CE9">
                      <w:pPr>
                        <w:spacing w:line="200" w:lineRule="exact"/>
                        <w:jc w:val="center"/>
                        <w:rPr>
                          <w:lang w:val="ru-RU"/>
                        </w:rPr>
                      </w:pPr>
                      <w:r w:rsidRPr="00B37EC8">
                        <w:rPr>
                          <w:lang w:val="ru-RU"/>
                        </w:rPr>
                        <w:t>Concentration</w:t>
                      </w:r>
                    </w:p>
                  </w:txbxContent>
                </v:textbox>
                <w10:wrap anchorx="margin"/>
              </v:roundrect>
            </w:pict>
          </mc:Fallback>
        </mc:AlternateContent>
      </w:r>
    </w:p>
    <w:p w14:paraId="0B8E4FE7"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19680" behindDoc="0" locked="0" layoutInCell="1" allowOverlap="1" wp14:anchorId="0F695D90" wp14:editId="583717FB">
                <wp:simplePos x="0" y="0"/>
                <wp:positionH relativeFrom="column">
                  <wp:posOffset>2934847</wp:posOffset>
                </wp:positionH>
                <wp:positionV relativeFrom="paragraph">
                  <wp:posOffset>133573</wp:posOffset>
                </wp:positionV>
                <wp:extent cx="0" cy="311150"/>
                <wp:effectExtent l="76200" t="0" r="57150" b="50800"/>
                <wp:wrapNone/>
                <wp:docPr id="23" name="Прямая со стрелкой 23"/>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E9AA49" id="Прямая со стрелкой 23" o:spid="_x0000_s1026" type="#_x0000_t32" style="position:absolute;margin-left:231.1pt;margin-top:10.5pt;width:0;height: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Z+gEAAAsEAAAOAAAAZHJzL2Uyb0RvYy54bWysU0uOEzEQ3SNxB8t70umMQChKZxYZYIMg&#10;4nMAj9tOW/JPdpF07wYuMEfgCmxYwKA5Q/eNKLuTHgQICcSmum3Xe/Xqubw6b40mexGicrai5WxO&#10;ibDc1cruKvr2zdMHjymJwGzNtLOiop2I9Hx9/97q4Jdi4RqnaxEIkti4PPiKNgB+WRSRN8KwOHNe&#10;WDyULhgGuAy7og7sgOxGF4v5/FFxcKH2wXERI+5ejId0nfmlFBxeShkFEF1R1AY5hhwvUyzWK7bc&#10;BeYbxY8y2D+oMExZLDpRXTBg5F1Qv1AZxYOLTsKMO1M4KRUXuQfsppz/1M3rhnmRe0Fzop9siv+P&#10;lr/YbwNRdUUXZ5RYZvCO+o/D1XDdf+s/DddkeN/fYhg+DFf95/6m/9rf9l8IJqNzBx+XSLCx23Bc&#10;Rb8NyYZWBpO+2CBps9vd5LZogfBxk+PuWVmWD/NFFHc4HyI8E86Q9FPRCIGpXQMbZy1eqQtlNpvt&#10;n0fAygg8AVJRbVMEpvQTWxPoPPYEQTG70yLJxvSUUiT5o+D8B50WI/yVkGgJShzL5GEUGx3InuEY&#10;Mc6FhXJiwuwEk0rrCTjP+v4IPOYnqMiD+jfgCZErOwsT2Cjrwu+qQ3uSLMf8kwNj38mCS1d3+Sqz&#10;NThx2avj60gj/eM6w+/e8Po7AAAA//8DAFBLAwQUAAYACAAAACEAghf2+twAAAAJAQAADwAAAGRy&#10;cy9kb3ducmV2LnhtbEyPwU7DMAyG70i8Q2QkbixZhQaUuhNCYkcQGwe4ZU2WVGucqsnawtNjxAGO&#10;tj/9/v5qPYdOjHZIbSSE5UKBsNRE05JDeNs9Xd2CSFmT0V0ki/BpE6zr87NKlyZO9GrHbXaCQyiV&#10;GsHn3JdSpsbboNMi9pb4dohD0JnHwUkz6InDQycLpVYy6Jb4g9e9ffS2OW5PAeHFvY+hoE0rD3cf&#10;Xxv3bI5+yoiXF/PDPYhs5/wHw48+q0PNTvt4IpNEh3C9KgpGEYold2Lgd7FHuFEKZF3J/w3qbwAA&#10;AP//AwBQSwECLQAUAAYACAAAACEAtoM4kv4AAADhAQAAEwAAAAAAAAAAAAAAAAAAAAAAW0NvbnRl&#10;bnRfVHlwZXNdLnhtbFBLAQItABQABgAIAAAAIQA4/SH/1gAAAJQBAAALAAAAAAAAAAAAAAAAAC8B&#10;AABfcmVscy8ucmVsc1BLAQItABQABgAIAAAAIQC+Bo3Z+gEAAAsEAAAOAAAAAAAAAAAAAAAAAC4C&#10;AABkcnMvZTJvRG9jLnhtbFBLAQItABQABgAIAAAAIQCCF/b63AAAAAkBAAAPAAAAAAAAAAAAAAAA&#10;AFQEAABkcnMvZG93bnJldi54bWxQSwUGAAAAAAQABADzAAAAXQUAAAAA&#10;" strokecolor="#4472c4 [3204]" strokeweight=".5pt">
                <v:stroke endarrow="block" joinstyle="miter"/>
              </v:shape>
            </w:pict>
          </mc:Fallback>
        </mc:AlternateContent>
      </w:r>
    </w:p>
    <w:p w14:paraId="6D9C0B96"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23776" behindDoc="0" locked="0" layoutInCell="1" allowOverlap="1" wp14:anchorId="549FDAA3" wp14:editId="139392FB">
                <wp:simplePos x="0" y="0"/>
                <wp:positionH relativeFrom="margin">
                  <wp:posOffset>1648460</wp:posOffset>
                </wp:positionH>
                <wp:positionV relativeFrom="paragraph">
                  <wp:posOffset>188669</wp:posOffset>
                </wp:positionV>
                <wp:extent cx="2422525" cy="521970"/>
                <wp:effectExtent l="0" t="0" r="15875" b="11430"/>
                <wp:wrapNone/>
                <wp:docPr id="86" name="Прямоугольник: скругленные углы 9"/>
                <wp:cNvGraphicFramePr/>
                <a:graphic xmlns:a="http://schemas.openxmlformats.org/drawingml/2006/main">
                  <a:graphicData uri="http://schemas.microsoft.com/office/word/2010/wordprocessingShape">
                    <wps:wsp>
                      <wps:cNvSpPr/>
                      <wps:spPr>
                        <a:xfrm>
                          <a:off x="0" y="0"/>
                          <a:ext cx="2422525" cy="52197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8F175BB" w14:textId="77777777" w:rsidR="007C7965" w:rsidRDefault="007C7965" w:rsidP="00564CE9">
                            <w:pPr>
                              <w:jc w:val="center"/>
                            </w:pPr>
                            <w:r w:rsidRPr="00B37EC8">
                              <w:t xml:space="preserve">Biological product-paste based on </w:t>
                            </w:r>
                            <w:r>
                              <w:rPr>
                                <w:lang w:val="en-US"/>
                              </w:rPr>
                              <w:t>consortia</w:t>
                            </w:r>
                            <w:r w:rsidRPr="00B37EC8">
                              <w:t xml:space="preserve"> of microorganisms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FDAA3" id="_x0000_s1041" style="position:absolute;margin-left:129.8pt;margin-top:14.85pt;width:190.75pt;height:41.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s8rwIAAFwFAAAOAAAAZHJzL2Uyb0RvYy54bWysVM1O3DAQvlfqO1i+l2yiXSgRWbQCUVVC&#10;gICKs9ex2aiO7drezW5PrXqkUh+hD1EhVVB4huSNOnY2AVHUQ9VLMv/jmflmdnaXpUALZmyhZIbj&#10;jQFGTFKVF/Iyw+/OD169xsg6InMilGQZXjGLd8cvX+xUOmWJmimRM4MgiLRppTM8c06nUWTpjJXE&#10;bijNJCi5MiVxwJrLKDekguiliJLBYDOqlMm1UZRZC9L9VonHIT7njLpjzi1zSGQY3ubC14Tv1H+j&#10;8Q5JLw3Rs4Kun0H+4RUlKSQk7UPtE0fQ3BR/hCoLapRV3G1QVUaK84KyUANUEw+eVHM2I5qFWqA5&#10;Vvdtsv8vLD1anBhU5Bl+vYmRJCXMqP7efGq+1b/q++ZL/aO+r2+br/Vd/bO+SVHzub4BrZff1tcg&#10;vWuu6mvUCportO07WmmbQuAzfWLWnAXSt2fJTen/UDhahims+imwpUMUhMkwSUbJCCMKulESb2+F&#10;MUUP3tpY94apEnkiw0bNZX4Kow4TIItD6yAt2Hd2PqOQXuZf1r4lUG4lWKs8ZRy64LOHIAF/bE8Y&#10;tCCAnPx97OuCkEKCpXfhhRC9U/yck3Cd09rWu7GAyd5x8JzjQ7beOmRU0vWOZSGV+bszb+27qtta&#10;fdluOV2GkcejblpTla8AB0a1C2I1PSigt4fEuhNiYCNgd2DL3TF8uFBVhtWawmimzMfn5N4egApa&#10;jCrYsAzbD3NiGEbirQQIb8fDoV/JwAxHWwkw5rFm+lgj5+WeglHEcE80DaS3d6IjuVHlBRyDic8K&#10;KiIp5M4wdaZj9ly7+XBOKJtMghmsoSbuUJ5p6oP7RnvYnC8viNFrgDmA5pHqtpGkTyDW2npPqSZz&#10;p3gR8Odb3fZ1PQJY4YCh9bnxN+IxH6wejuL4NwAAAP//AwBQSwMEFAAGAAgAAAAhAFRiIgngAAAA&#10;CgEAAA8AAABkcnMvZG93bnJldi54bWxMj8FOwzAMhu9IvENkJG4szQRlLU2nCYQmkCZEB5yzJjRl&#10;jVM16VreHnOCmy1/+v39xXp2HTuZIbQeJYhFAsxg7XWLjYS3/ePVCliICrXqPBoJ3ybAujw/K1Su&#10;/YSv5lTFhlEIhlxJsDH2OeehtsapsPC9Qbp9+sGpSOvQcD2oicJdx5dJknKnWqQPVvXm3pr6WI1O&#10;wsfGb1/4+Lx7P9oq2q8nnB7EVsrLi3lzByyaOf7B8KtP6lCS08GPqAPrJCxvspRQGrJbYASk10IA&#10;OxApRAa8LPj/CuUPAAAA//8DAFBLAQItABQABgAIAAAAIQC2gziS/gAAAOEBAAATAAAAAAAAAAAA&#10;AAAAAAAAAABbQ29udGVudF9UeXBlc10ueG1sUEsBAi0AFAAGAAgAAAAhADj9If/WAAAAlAEAAAsA&#10;AAAAAAAAAAAAAAAALwEAAF9yZWxzLy5yZWxzUEsBAi0AFAAGAAgAAAAhALQCKzyvAgAAXAUAAA4A&#10;AAAAAAAAAAAAAAAALgIAAGRycy9lMm9Eb2MueG1sUEsBAi0AFAAGAAgAAAAhAFRiIgngAAAACgEA&#10;AA8AAAAAAAAAAAAAAAAACQUAAGRycy9kb3ducmV2LnhtbFBLBQYAAAAABAAEAPMAAAAWBgAAAAA=&#10;" fillcolor="white [3201]" strokecolor="black [3200]" strokeweight="1pt">
                <v:stroke joinstyle="miter"/>
                <v:textbox>
                  <w:txbxContent>
                    <w:p w14:paraId="18F175BB" w14:textId="77777777" w:rsidR="007C7965" w:rsidRDefault="007C7965" w:rsidP="00564CE9">
                      <w:pPr>
                        <w:jc w:val="center"/>
                      </w:pPr>
                      <w:r w:rsidRPr="00B37EC8">
                        <w:t xml:space="preserve">Biological product-paste based on </w:t>
                      </w:r>
                      <w:r>
                        <w:rPr>
                          <w:lang w:val="en-US"/>
                        </w:rPr>
                        <w:t>consortia</w:t>
                      </w:r>
                      <w:r w:rsidRPr="00B37EC8">
                        <w:t xml:space="preserve"> of microorganisms</w:t>
                      </w:r>
                    </w:p>
                  </w:txbxContent>
                </v:textbox>
                <w10:wrap anchorx="margin"/>
              </v:roundrect>
            </w:pict>
          </mc:Fallback>
        </mc:AlternateContent>
      </w:r>
    </w:p>
    <w:p w14:paraId="16755BF3" w14:textId="77777777" w:rsidR="00564CE9" w:rsidRPr="004772B5" w:rsidRDefault="00564CE9" w:rsidP="004772B5">
      <w:pPr>
        <w:spacing w:line="360" w:lineRule="auto"/>
        <w:rPr>
          <w:b/>
        </w:rPr>
      </w:pPr>
    </w:p>
    <w:p w14:paraId="2F5546D4"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27872" behindDoc="0" locked="0" layoutInCell="1" allowOverlap="1" wp14:anchorId="1F7A7303" wp14:editId="379B0D09">
                <wp:simplePos x="0" y="0"/>
                <wp:positionH relativeFrom="column">
                  <wp:posOffset>2895600</wp:posOffset>
                </wp:positionH>
                <wp:positionV relativeFrom="paragraph">
                  <wp:posOffset>167417</wp:posOffset>
                </wp:positionV>
                <wp:extent cx="0" cy="311150"/>
                <wp:effectExtent l="76200" t="0" r="57150" b="50800"/>
                <wp:wrapNone/>
                <wp:docPr id="56" name="Прямая со стрелкой 56"/>
                <wp:cNvGraphicFramePr/>
                <a:graphic xmlns:a="http://schemas.openxmlformats.org/drawingml/2006/main">
                  <a:graphicData uri="http://schemas.microsoft.com/office/word/2010/wordprocessingShape">
                    <wps:wsp>
                      <wps:cNvCnPr/>
                      <wps:spPr>
                        <a:xfrm>
                          <a:off x="0" y="0"/>
                          <a:ext cx="0" cy="311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6B80153" id="Прямая со стрелкой 56" o:spid="_x0000_s1026" type="#_x0000_t32" style="position:absolute;margin-left:228pt;margin-top:13.2pt;width:0;height: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Rm+gEAAAsEAAAOAAAAZHJzL2Uyb0RvYy54bWysU0uO1DAQ3SNxB8t7Op1BM0KtTs+iB9gg&#10;aPE5gMexO5b8k1100ruBC8wRuAIbFnw0Z0huRNnpziAYjQRiU4nteq9ePZeX553RZCdCVM5WtJzN&#10;KRGWu1rZbUXfvX326AklEZitmXZWVHQvIj1fPXywbP1CnLjG6VoEgiQ2Llpf0QbAL4oi8kYYFmfO&#10;C4uH0gXDAJdhW9SBtchudHEyn58VrQu1D46LGHH3Yjykq8wvpeDwSsoogOiKojbIMeR4mWKxWrLF&#10;NjDfKH6Qwf5BhWHKYtGJ6oIBI++D+oPKKB5cdBJm3JnCSam4yD1gN+X8t27eNMyL3AuaE/1kU/x/&#10;tPzlbhOIqit6ekaJZQbvqP80XA3X/Y/+83BNhg/9DYbh43DVf+m/99/6m/4rwWR0rvVxgQRruwmH&#10;VfSbkGzoZDDpiw2SLru9n9wWHRA+bnLcfVyW5Wm+iOIW50OE58IZkn4qGiEwtW1g7azFK3WhzGaz&#10;3YsIWBmBR0Aqqm2KwJR+amsCe489QVDMbrVIsjE9pRRJ/ig4/8FeixH+Wki0BCWOZfIwirUOZMdw&#10;jBjnwkI5MWF2gkml9QScZ333Ag/5CSryoP4NeELkys7CBDbKunBXdeiOkuWYf3Rg7DtZcOnqfb7K&#10;bA1OXPbq8DrSSP+6zvDbN7z6CQAA//8DAFBLAwQUAAYACAAAACEALyVwfd0AAAAJAQAADwAAAGRy&#10;cy9kb3ducmV2LnhtbEyPwU7DMBBE70j8g7VI3KhDlIYSsqkQEj2CKBzozY23cdR4HcVuEvh6jDiU&#10;4+yMZt+U69l2YqTBt44RbhcJCOLa6ZYbhI/355sVCB8Ua9U5JoQv8rCuLi9KVWg38RuN29CIWMK+&#10;UAgmhL6Q0teGrPIL1xNH7+AGq0KUQyP1oKZYbjuZJkkurWo5fjCqpydD9XF7sgivzedoU9608nC/&#10;+940L/popoB4fTU/PoAINIdzGH7xIzpUkWnvTqy96BCyZR63BIQ0z0DEwN9hj3C3zEBWpfy/oPoB&#10;AAD//wMAUEsBAi0AFAAGAAgAAAAhALaDOJL+AAAA4QEAABMAAAAAAAAAAAAAAAAAAAAAAFtDb250&#10;ZW50X1R5cGVzXS54bWxQSwECLQAUAAYACAAAACEAOP0h/9YAAACUAQAACwAAAAAAAAAAAAAAAAAv&#10;AQAAX3JlbHMvLnJlbHNQSwECLQAUAAYACAAAACEAMCr0ZvoBAAALBAAADgAAAAAAAAAAAAAAAAAu&#10;AgAAZHJzL2Uyb0RvYy54bWxQSwECLQAUAAYACAAAACEALyVwfd0AAAAJAQAADwAAAAAAAAAAAAAA&#10;AABUBAAAZHJzL2Rvd25yZXYueG1sUEsFBgAAAAAEAAQA8wAAAF4FAAAAAA==&#10;" strokecolor="#4472c4 [3204]" strokeweight=".5pt">
                <v:stroke endarrow="block" joinstyle="miter"/>
              </v:shape>
            </w:pict>
          </mc:Fallback>
        </mc:AlternateContent>
      </w:r>
    </w:p>
    <w:p w14:paraId="758B0CC7" w14:textId="77777777" w:rsidR="00564CE9" w:rsidRPr="004772B5" w:rsidRDefault="00564CE9" w:rsidP="004772B5">
      <w:pPr>
        <w:spacing w:line="360" w:lineRule="auto"/>
        <w:rPr>
          <w:b/>
        </w:rPr>
      </w:pPr>
      <w:r w:rsidRPr="00FE6A88">
        <w:rPr>
          <w:noProof/>
          <w:lang w:val="en-US" w:eastAsia="en-US"/>
        </w:rPr>
        <mc:AlternateContent>
          <mc:Choice Requires="wps">
            <w:drawing>
              <wp:anchor distT="0" distB="0" distL="114300" distR="114300" simplePos="0" relativeHeight="251718656" behindDoc="0" locked="0" layoutInCell="1" allowOverlap="1" wp14:anchorId="524FEF08" wp14:editId="5F91DACC">
                <wp:simplePos x="0" y="0"/>
                <wp:positionH relativeFrom="margin">
                  <wp:posOffset>2197232</wp:posOffset>
                </wp:positionH>
                <wp:positionV relativeFrom="paragraph">
                  <wp:posOffset>214259</wp:posOffset>
                </wp:positionV>
                <wp:extent cx="1463040" cy="387654"/>
                <wp:effectExtent l="19050" t="76200" r="22860" b="69850"/>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1463040" cy="387654"/>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23E4B46" w14:textId="77777777" w:rsidR="007C7965" w:rsidRDefault="007C7965" w:rsidP="00564CE9">
                            <w:pPr>
                              <w:jc w:val="center"/>
                            </w:pPr>
                            <w:r w:rsidRPr="00B37EC8">
                              <w:t>Packaging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4FEF08" id="Прямоугольник: скругленные углы 8" o:spid="_x0000_s1042" style="position:absolute;margin-left:173pt;margin-top:16.85pt;width:115.2pt;height:30.5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mDqwIAAFsFAAAOAAAAZHJzL2Uyb0RvYy54bWysVN1O2zAUvp+0d7B8P9KUUlhEiioQ0yQE&#10;FTBx7To2jebYnu026a427ZJJe4Q9xIQ0weAZ0jfasZMGxNAupt0kPv8/3zlnd68qBFowY3MlUxxv&#10;9DBikqosl5cpfnd++GoHI+uIzIhQkqV4ySzeG718sVvqhPXVTImMGQROpE1KneKZczqJIktnrCB2&#10;Q2kmQciVKYgD0lxGmSEleC9E1O/1hlGpTKaNosxa4B40QjwK/jln1J1wbplDIsWQmwtfE75T/41G&#10;uyS5NETPctqmQf4hi4LkEoJ2rg6II2hu8j9cFTk1yiruNqgqIsV5TlmoAaqJe0+qOZsRzUIt0Byr&#10;uzbZ/+eWHi8mBuVZigEoSQqAqP6++rT6Vv+q71df6h/1fX27+lrf1T/rmwStPtc3IPX82/oauHer&#10;q/oaNYzVFdrxDS21TcDvmZ6YlrLw9N2puCn8H+pGVQBh2YHAKocoMOPBcLM3AKwoyDZ3todbA+80&#10;erDWxro3TBXIP1Js1Fxmp4B0AIAsjqxr9Nd6PqKQnucza3IJL7cUrBGeMg5NgOj94CSMH9sXBi0I&#10;DE72Pm5TEBI0vQnPheiM4ueMhFsbtbrejIWR7Ax7zxk+ROu0Q0QlXWdY5FKZvxvzRn9ddVOrL9tV&#10;0yogHg/XaE1VtoQxMKrZD6vpYQ69PSLWTYiBhQA4YMndCXy4UGWKVfvCaKbMx+f4Xh/mFKQYlbBg&#10;KbYf5sQwjMRbCRP8Oh54lF0gBlvbfSDMY8n0sUTOi30FUMRwTjQNT6/vxPrJjSou4BaMfVQQEUkh&#10;doqpM2ti3zWLD9eEsvE4qMEWauKO5Jmm3rlvtB+b8+qCGN0OmIPRPFbrZSTJkxFrdL2lVOO5UzwP&#10;8+db3fS1hQA2OIxxe238iXhMB62Hmzj6DQAA//8DAFBLAwQUAAYACAAAACEA93BIXOEAAAAJAQAA&#10;DwAAAGRycy9kb3ducmV2LnhtbEyPzU7DMBCE70i8g7VI3KhTGhIIcaoKhCoqIUT4ObvJEofG6yh2&#10;mvD2LCe4zWpGs9/k69l24oiDbx0pWC4iEEiVq1tqFLy9Plxcg/BBU607R6jgGz2si9OTXGe1m+gF&#10;j2VoBJeQz7QCE0KfSekrg1b7heuR2Pt0g9WBz6GR9aAnLredvIyiRFrdEn8wusc7g9WhHK2Cj43b&#10;Pstx9/R+MGUwX4803S+3Sp2fzZtbEAHn8BeGX3xGh4KZ9m6k2otOwSpOeEtgsUpBcOAqTWIQewU3&#10;cQqyyOX/BcUPAAAA//8DAFBLAQItABQABgAIAAAAIQC2gziS/gAAAOEBAAATAAAAAAAAAAAAAAAA&#10;AAAAAABbQ29udGVudF9UeXBlc10ueG1sUEsBAi0AFAAGAAgAAAAhADj9If/WAAAAlAEAAAsAAAAA&#10;AAAAAAAAAAAALwEAAF9yZWxzLy5yZWxzUEsBAi0AFAAGAAgAAAAhAKl86YOrAgAAWwUAAA4AAAAA&#10;AAAAAAAAAAAALgIAAGRycy9lMm9Eb2MueG1sUEsBAi0AFAAGAAgAAAAhAPdwSFzhAAAACQEAAA8A&#10;AAAAAAAAAAAAAAAABQUAAGRycy9kb3ducmV2LnhtbFBLBQYAAAAABAAEAPMAAAATBgAAAAA=&#10;" fillcolor="white [3201]" strokecolor="black [3200]" strokeweight="1pt">
                <v:stroke joinstyle="miter"/>
                <v:textbox>
                  <w:txbxContent>
                    <w:p w14:paraId="023E4B46" w14:textId="77777777" w:rsidR="007C7965" w:rsidRDefault="007C7965" w:rsidP="00564CE9">
                      <w:pPr>
                        <w:jc w:val="center"/>
                      </w:pPr>
                      <w:r w:rsidRPr="00B37EC8">
                        <w:t>Packaging</w:t>
                      </w:r>
                    </w:p>
                  </w:txbxContent>
                </v:textbox>
                <w10:wrap anchorx="margin"/>
              </v:roundrect>
            </w:pict>
          </mc:Fallback>
        </mc:AlternateContent>
      </w:r>
    </w:p>
    <w:p w14:paraId="72761F5B" w14:textId="77777777" w:rsidR="00564CE9" w:rsidRPr="00564CE9" w:rsidRDefault="00564CE9" w:rsidP="004772B5">
      <w:pPr>
        <w:pStyle w:val="a8"/>
        <w:spacing w:line="360" w:lineRule="auto"/>
        <w:ind w:left="360"/>
        <w:rPr>
          <w:b/>
        </w:rPr>
      </w:pPr>
    </w:p>
    <w:p w14:paraId="1D27239F" w14:textId="4A60BEBC" w:rsidR="00564CE9" w:rsidRPr="00F7238B" w:rsidRDefault="00564CE9" w:rsidP="004772B5">
      <w:pPr>
        <w:spacing w:line="360" w:lineRule="auto"/>
        <w:jc w:val="center"/>
        <w:rPr>
          <w:bCs/>
          <w:kern w:val="28"/>
          <w:lang w:eastAsia="ru-RU"/>
        </w:rPr>
      </w:pPr>
      <w:r w:rsidRPr="00F7238B">
        <w:rPr>
          <w:bCs/>
          <w:kern w:val="28"/>
          <w:lang w:val="en-US" w:eastAsia="ru-RU"/>
        </w:rPr>
        <w:t>Fig</w:t>
      </w:r>
      <w:r w:rsidR="00F7238B">
        <w:rPr>
          <w:bCs/>
          <w:kern w:val="28"/>
          <w:lang w:val="en-US" w:eastAsia="ru-RU"/>
        </w:rPr>
        <w:t xml:space="preserve">ure </w:t>
      </w:r>
      <w:r w:rsidR="00F7238B">
        <w:rPr>
          <w:bCs/>
          <w:kern w:val="28"/>
          <w:lang w:eastAsia="ru-RU"/>
        </w:rPr>
        <w:t>1 -</w:t>
      </w:r>
      <w:r w:rsidRPr="00F7238B">
        <w:rPr>
          <w:bCs/>
          <w:kern w:val="28"/>
          <w:lang w:eastAsia="ru-RU"/>
        </w:rPr>
        <w:t xml:space="preserve"> Production flow chart</w:t>
      </w:r>
    </w:p>
    <w:p w14:paraId="58DAD9D1" w14:textId="77777777" w:rsidR="004772B5" w:rsidRPr="004772B5" w:rsidRDefault="004772B5" w:rsidP="00F7238B">
      <w:pPr>
        <w:pStyle w:val="aa"/>
        <w:spacing w:after="0" w:line="240" w:lineRule="auto"/>
        <w:ind w:firstLine="709"/>
        <w:jc w:val="both"/>
        <w:rPr>
          <w:rFonts w:cs="Times New Roman"/>
          <w:sz w:val="24"/>
          <w:szCs w:val="24"/>
        </w:rPr>
      </w:pPr>
      <w:r w:rsidRPr="004772B5">
        <w:rPr>
          <w:rFonts w:cs="Times New Roman"/>
          <w:sz w:val="24"/>
          <w:szCs w:val="24"/>
        </w:rPr>
        <w:lastRenderedPageBreak/>
        <w:t>4 Hardware diagram of production</w:t>
      </w:r>
    </w:p>
    <w:p w14:paraId="5EE310F3" w14:textId="77777777" w:rsidR="004772B5" w:rsidRPr="004772B5" w:rsidRDefault="004772B5" w:rsidP="00F7238B">
      <w:pPr>
        <w:pStyle w:val="aa"/>
        <w:spacing w:after="0" w:line="240" w:lineRule="auto"/>
        <w:ind w:firstLine="709"/>
        <w:jc w:val="both"/>
        <w:rPr>
          <w:rFonts w:cs="Times New Roman"/>
          <w:sz w:val="24"/>
          <w:szCs w:val="24"/>
        </w:rPr>
      </w:pPr>
      <w:r w:rsidRPr="004772B5">
        <w:rPr>
          <w:rFonts w:cs="Times New Roman"/>
          <w:sz w:val="24"/>
          <w:szCs w:val="24"/>
        </w:rPr>
        <w:t>Microbioreactor for the cultivation of bacteria P. aeruginosa D6, B. licheniformis CL 1,</w:t>
      </w:r>
    </w:p>
    <w:p w14:paraId="480E14F1" w14:textId="77777777" w:rsidR="004772B5" w:rsidRPr="004772B5" w:rsidRDefault="004772B5" w:rsidP="00F7238B">
      <w:pPr>
        <w:pStyle w:val="aa"/>
        <w:spacing w:after="0" w:line="240" w:lineRule="auto"/>
        <w:ind w:firstLine="709"/>
        <w:jc w:val="both"/>
        <w:rPr>
          <w:rFonts w:cs="Times New Roman"/>
          <w:sz w:val="24"/>
          <w:szCs w:val="24"/>
        </w:rPr>
      </w:pPr>
      <w:r w:rsidRPr="004772B5">
        <w:rPr>
          <w:rFonts w:cs="Times New Roman"/>
          <w:sz w:val="24"/>
          <w:szCs w:val="24"/>
        </w:rPr>
        <w:t>Laboratory reactor system LR-2.ST</w:t>
      </w:r>
    </w:p>
    <w:p w14:paraId="5F463325" w14:textId="77777777" w:rsidR="004772B5" w:rsidRPr="004772B5" w:rsidRDefault="004772B5" w:rsidP="004772B5">
      <w:pPr>
        <w:pStyle w:val="aa"/>
        <w:spacing w:after="0" w:line="240" w:lineRule="auto"/>
        <w:ind w:firstLine="709"/>
        <w:jc w:val="both"/>
        <w:rPr>
          <w:rFonts w:cs="Times New Roman"/>
          <w:sz w:val="24"/>
          <w:szCs w:val="24"/>
        </w:rPr>
      </w:pPr>
      <w:r w:rsidRPr="004772B5">
        <w:rPr>
          <w:rFonts w:cs="Times New Roman"/>
          <w:sz w:val="24"/>
          <w:szCs w:val="24"/>
        </w:rPr>
        <w:t>The LR-2.ST and LR 2000 systems are modularly expandable laboratory reactors designed to simulate and optimize chemical reaction processes as well as mixing, dispersing and homogenizing on a laboratory scale. Typical Applications:</w:t>
      </w:r>
    </w:p>
    <w:p w14:paraId="23250B3A" w14:textId="77777777" w:rsidR="004772B5" w:rsidRPr="004772B5" w:rsidRDefault="004772B5" w:rsidP="004772B5">
      <w:pPr>
        <w:pStyle w:val="aa"/>
        <w:spacing w:after="0" w:line="240" w:lineRule="auto"/>
        <w:ind w:firstLine="709"/>
        <w:jc w:val="both"/>
        <w:rPr>
          <w:rFonts w:cs="Times New Roman"/>
          <w:sz w:val="24"/>
          <w:szCs w:val="24"/>
        </w:rPr>
      </w:pPr>
      <w:r w:rsidRPr="004772B5">
        <w:rPr>
          <w:rFonts w:cs="Times New Roman"/>
          <w:sz w:val="24"/>
          <w:szCs w:val="24"/>
        </w:rPr>
        <w:t xml:space="preserve"> - production of creams, lotions, emulsions and liposomal preparations in pharmaceuticals and cosmetics;</w:t>
      </w:r>
    </w:p>
    <w:p w14:paraId="5F2C826A" w14:textId="77777777" w:rsidR="004772B5" w:rsidRPr="004772B5" w:rsidRDefault="004772B5" w:rsidP="004772B5">
      <w:pPr>
        <w:pStyle w:val="aa"/>
        <w:spacing w:after="0" w:line="240" w:lineRule="auto"/>
        <w:ind w:firstLine="709"/>
        <w:jc w:val="both"/>
        <w:rPr>
          <w:rFonts w:cs="Times New Roman"/>
          <w:sz w:val="24"/>
          <w:szCs w:val="24"/>
        </w:rPr>
      </w:pPr>
      <w:r w:rsidRPr="004772B5">
        <w:rPr>
          <w:rFonts w:cs="Times New Roman"/>
          <w:sz w:val="24"/>
          <w:szCs w:val="24"/>
        </w:rPr>
        <w:t>- mixing solid substances, such as calcium carbonate, talc, titanium oxide, etc., with liquid polymers; - mixing additives and solid polymer composites with petroleum products;</w:t>
      </w:r>
    </w:p>
    <w:p w14:paraId="49940E40" w14:textId="77777777" w:rsidR="004772B5" w:rsidRPr="004772B5" w:rsidRDefault="004772B5" w:rsidP="004772B5">
      <w:pPr>
        <w:pStyle w:val="aa"/>
        <w:spacing w:after="0" w:line="240" w:lineRule="auto"/>
        <w:ind w:firstLine="709"/>
        <w:jc w:val="both"/>
        <w:rPr>
          <w:rFonts w:cs="Times New Roman"/>
          <w:sz w:val="24"/>
          <w:szCs w:val="24"/>
        </w:rPr>
      </w:pPr>
      <w:r w:rsidRPr="004772B5">
        <w:rPr>
          <w:rFonts w:cs="Times New Roman"/>
          <w:sz w:val="24"/>
          <w:szCs w:val="24"/>
        </w:rPr>
        <w:t>- grinding and mixing of solid and fibrous substances with liquids and polymers.</w:t>
      </w:r>
    </w:p>
    <w:p w14:paraId="4FF37CC0" w14:textId="77777777" w:rsidR="004772B5" w:rsidRPr="004772B5" w:rsidRDefault="004772B5" w:rsidP="004772B5">
      <w:pPr>
        <w:pStyle w:val="aa"/>
        <w:spacing w:after="0" w:line="240" w:lineRule="auto"/>
        <w:ind w:firstLine="709"/>
        <w:jc w:val="both"/>
        <w:rPr>
          <w:rFonts w:cs="Times New Roman"/>
          <w:sz w:val="24"/>
          <w:szCs w:val="24"/>
        </w:rPr>
      </w:pPr>
      <w:r w:rsidRPr="004772B5">
        <w:rPr>
          <w:rFonts w:cs="Times New Roman"/>
          <w:sz w:val="24"/>
          <w:szCs w:val="24"/>
        </w:rPr>
        <w:t>The reliable LR-2.ST laboratory reactors can also be used for vacuum operation. The LR 2000 P (pressure) and LR 2000 V (vacuum) laboratory reactors are specially designed for pharmaceutical and cosmetic applications. The systems can be individually adjusted to suit a wide variety of different applications and requirements. IKA® laboratory instruments such as temperature measuring instruments, laboratory stirrers and dispersers, pumps and thermostats can be connected and controlled from a PC using the labworldsoft® software. The VK 600 control VISCOKLICK® or VM 600 basic torque measuring instruments enable the evaluation of rheological properties. Some of the characteristics of IKA® laboratory reactors are: - Modular expansion for the use of interchangeable instruments for various applications (3 connections NS 29 and 2 NS 14) - Two-liter single and double-walled reactor vessels made of borosilicate glass or stainless steel, bottom drain valve - Seal materials (FFPM) resistant to solvents and high temperatures up to 230 ° C</w:t>
      </w:r>
    </w:p>
    <w:p w14:paraId="7D83FC85" w14:textId="4B05A0E0" w:rsidR="005A541E" w:rsidRPr="00C25AB4" w:rsidRDefault="004772B5" w:rsidP="00F7238B">
      <w:pPr>
        <w:pStyle w:val="aa"/>
        <w:spacing w:after="0" w:line="240" w:lineRule="auto"/>
        <w:ind w:firstLine="709"/>
        <w:jc w:val="center"/>
        <w:rPr>
          <w:rFonts w:cs="Times New Roman"/>
          <w:sz w:val="24"/>
          <w:szCs w:val="24"/>
        </w:rPr>
      </w:pPr>
      <w:r w:rsidRPr="004772B5">
        <w:rPr>
          <w:rFonts w:cs="Times New Roman"/>
          <w:sz w:val="24"/>
          <w:szCs w:val="24"/>
        </w:rPr>
        <w:t>Bioreactor IKA ® LR-2.ST BETRIEBSANLEITUNG D3 OPERATING INSTRUCTIONS GB 14 MODE D'EMPLOI F2 5 IKA ® WERKE 33 260 00 (Fig. 1)</w:t>
      </w:r>
      <w:r w:rsidR="005A541E" w:rsidRPr="00C25AB4">
        <w:rPr>
          <w:rFonts w:cs="Times New Roman"/>
          <w:noProof/>
          <w:sz w:val="24"/>
          <w:szCs w:val="24"/>
          <w:lang w:val="en-US"/>
        </w:rPr>
        <w:drawing>
          <wp:inline distT="0" distB="0" distL="0" distR="0" wp14:anchorId="417F3E1F" wp14:editId="497F0720">
            <wp:extent cx="3515096" cy="47625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5366" cy="4803532"/>
                    </a:xfrm>
                    <a:prstGeom prst="rect">
                      <a:avLst/>
                    </a:prstGeom>
                    <a:noFill/>
                    <a:ln>
                      <a:noFill/>
                    </a:ln>
                  </pic:spPr>
                </pic:pic>
              </a:graphicData>
            </a:graphic>
          </wp:inline>
        </w:drawing>
      </w:r>
    </w:p>
    <w:p w14:paraId="299E7372" w14:textId="27CE0180" w:rsidR="00564CE9" w:rsidRPr="00564CE9" w:rsidRDefault="00564CE9" w:rsidP="004772B5">
      <w:pPr>
        <w:pStyle w:val="aa"/>
        <w:spacing w:after="0" w:line="240" w:lineRule="auto"/>
        <w:ind w:firstLine="539"/>
        <w:jc w:val="center"/>
        <w:rPr>
          <w:rFonts w:cs="Times New Roman"/>
          <w:sz w:val="24"/>
          <w:szCs w:val="24"/>
        </w:rPr>
      </w:pPr>
      <w:r w:rsidRPr="00564CE9">
        <w:rPr>
          <w:rFonts w:cs="Times New Roman"/>
          <w:sz w:val="24"/>
          <w:szCs w:val="24"/>
          <w:lang w:val="en-US"/>
        </w:rPr>
        <w:lastRenderedPageBreak/>
        <w:t>Figure</w:t>
      </w:r>
      <w:r w:rsidR="00F7238B">
        <w:rPr>
          <w:rFonts w:cs="Times New Roman"/>
          <w:sz w:val="24"/>
          <w:szCs w:val="24"/>
        </w:rPr>
        <w:t xml:space="preserve"> 2 -</w:t>
      </w:r>
      <w:r w:rsidRPr="00564CE9">
        <w:rPr>
          <w:rFonts w:cs="Times New Roman"/>
          <w:sz w:val="24"/>
          <w:szCs w:val="24"/>
        </w:rPr>
        <w:t xml:space="preserve"> Laboratory reactor system LR-2.ST</w:t>
      </w:r>
    </w:p>
    <w:p w14:paraId="251C663D" w14:textId="77777777" w:rsidR="00F7238B" w:rsidRDefault="00F7238B" w:rsidP="004772B5">
      <w:pPr>
        <w:pStyle w:val="aa"/>
        <w:spacing w:after="0" w:line="240" w:lineRule="auto"/>
        <w:ind w:firstLine="539"/>
        <w:jc w:val="center"/>
        <w:rPr>
          <w:rFonts w:cs="Times New Roman"/>
          <w:sz w:val="24"/>
          <w:szCs w:val="24"/>
        </w:rPr>
      </w:pPr>
    </w:p>
    <w:p w14:paraId="0A3B0A55" w14:textId="4D8B0ABA" w:rsidR="005A541E" w:rsidRPr="00C25AB4" w:rsidRDefault="00564CE9" w:rsidP="00F7238B">
      <w:pPr>
        <w:pStyle w:val="aa"/>
        <w:spacing w:after="0" w:line="240" w:lineRule="auto"/>
        <w:ind w:firstLine="539"/>
        <w:jc w:val="center"/>
        <w:rPr>
          <w:rFonts w:cs="Times New Roman"/>
          <w:sz w:val="24"/>
          <w:szCs w:val="24"/>
        </w:rPr>
      </w:pPr>
      <w:r w:rsidRPr="00564CE9">
        <w:rPr>
          <w:rFonts w:cs="Times New Roman"/>
          <w:sz w:val="24"/>
          <w:szCs w:val="24"/>
        </w:rPr>
        <w:t>Technical data</w:t>
      </w:r>
    </w:p>
    <w:p w14:paraId="16082457" w14:textId="77777777" w:rsidR="005A541E" w:rsidRPr="00C25AB4" w:rsidRDefault="005A541E" w:rsidP="005A541E">
      <w:pPr>
        <w:pStyle w:val="aa"/>
        <w:spacing w:line="360" w:lineRule="auto"/>
        <w:rPr>
          <w:rFonts w:cs="Times New Roman"/>
          <w:sz w:val="24"/>
          <w:szCs w:val="24"/>
        </w:rPr>
      </w:pPr>
      <w:r w:rsidRPr="00C25AB4">
        <w:rPr>
          <w:rFonts w:cs="Times New Roman"/>
          <w:noProof/>
          <w:sz w:val="24"/>
          <w:szCs w:val="24"/>
          <w:lang w:val="en-US"/>
        </w:rPr>
        <w:drawing>
          <wp:inline distT="0" distB="0" distL="0" distR="0" wp14:anchorId="294124A1" wp14:editId="6214785A">
            <wp:extent cx="5819775" cy="642874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6914" cy="6469765"/>
                    </a:xfrm>
                    <a:prstGeom prst="rect">
                      <a:avLst/>
                    </a:prstGeom>
                    <a:noFill/>
                    <a:ln>
                      <a:noFill/>
                    </a:ln>
                  </pic:spPr>
                </pic:pic>
              </a:graphicData>
            </a:graphic>
          </wp:inline>
        </w:drawing>
      </w:r>
    </w:p>
    <w:p w14:paraId="5166DFB1" w14:textId="77777777" w:rsidR="005A541E" w:rsidRPr="00C25AB4" w:rsidRDefault="005A541E" w:rsidP="005A541E">
      <w:pPr>
        <w:pStyle w:val="aa"/>
        <w:spacing w:line="360" w:lineRule="auto"/>
        <w:rPr>
          <w:rFonts w:cs="Times New Roman"/>
          <w:color w:val="C45911" w:themeColor="accent2" w:themeShade="BF"/>
          <w:sz w:val="24"/>
          <w:szCs w:val="24"/>
        </w:rPr>
      </w:pPr>
      <w:r w:rsidRPr="00C25AB4">
        <w:rPr>
          <w:rFonts w:cs="Times New Roman"/>
          <w:noProof/>
          <w:color w:val="C45911" w:themeColor="accent2" w:themeShade="BF"/>
          <w:sz w:val="24"/>
          <w:szCs w:val="24"/>
          <w:lang w:val="en-US"/>
        </w:rPr>
        <w:lastRenderedPageBreak/>
        <w:drawing>
          <wp:inline distT="0" distB="0" distL="0" distR="0" wp14:anchorId="471F1A95" wp14:editId="0F4BA5E4">
            <wp:extent cx="5826125" cy="6374765"/>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6125" cy="6374765"/>
                    </a:xfrm>
                    <a:prstGeom prst="rect">
                      <a:avLst/>
                    </a:prstGeom>
                    <a:noFill/>
                    <a:ln>
                      <a:noFill/>
                    </a:ln>
                  </pic:spPr>
                </pic:pic>
              </a:graphicData>
            </a:graphic>
          </wp:inline>
        </w:drawing>
      </w:r>
    </w:p>
    <w:p w14:paraId="4F54046E" w14:textId="6FFECD6C" w:rsidR="00564CE9" w:rsidRPr="004772B5" w:rsidRDefault="00564CE9" w:rsidP="00F7238B">
      <w:pPr>
        <w:pStyle w:val="aa"/>
        <w:spacing w:after="0" w:line="360" w:lineRule="auto"/>
        <w:ind w:firstLine="540"/>
        <w:jc w:val="center"/>
        <w:rPr>
          <w:rFonts w:cs="Times New Roman"/>
          <w:sz w:val="24"/>
          <w:szCs w:val="24"/>
        </w:rPr>
      </w:pPr>
      <w:r w:rsidRPr="004772B5">
        <w:rPr>
          <w:rFonts w:cs="Times New Roman"/>
          <w:sz w:val="24"/>
          <w:szCs w:val="24"/>
          <w:lang w:val="en-US"/>
        </w:rPr>
        <w:t>Figure</w:t>
      </w:r>
      <w:r w:rsidRPr="004772B5">
        <w:rPr>
          <w:rFonts w:cs="Times New Roman"/>
          <w:sz w:val="24"/>
          <w:szCs w:val="24"/>
        </w:rPr>
        <w:t xml:space="preserve"> </w:t>
      </w:r>
      <w:r w:rsidR="00F7238B">
        <w:rPr>
          <w:rFonts w:cs="Times New Roman"/>
          <w:sz w:val="24"/>
          <w:szCs w:val="24"/>
        </w:rPr>
        <w:t>3 -</w:t>
      </w:r>
      <w:r w:rsidRPr="004772B5">
        <w:rPr>
          <w:rFonts w:cs="Times New Roman"/>
          <w:sz w:val="24"/>
          <w:szCs w:val="24"/>
        </w:rPr>
        <w:t xml:space="preserve"> Schematic of the laboratory reactor system LR-2.ST</w:t>
      </w:r>
    </w:p>
    <w:p w14:paraId="653ACCA5" w14:textId="77777777" w:rsidR="00564CE9" w:rsidRPr="00FE6A88" w:rsidRDefault="00564CE9" w:rsidP="004772B5">
      <w:pPr>
        <w:ind w:firstLine="540"/>
        <w:jc w:val="both"/>
        <w:rPr>
          <w:b/>
          <w:lang w:eastAsia="ru-RU"/>
        </w:rPr>
      </w:pPr>
      <w:r w:rsidRPr="000240EB">
        <w:rPr>
          <w:rFonts w:eastAsiaTheme="minorHAnsi"/>
          <w:spacing w:val="1"/>
          <w:lang w:eastAsia="en-US"/>
        </w:rPr>
        <w:t>Accessories: LR 2000.1 Reactor vessel, LR 2000.2 Reactor vessel, LR 2.1 Reactor vessel, LR 2000.10 Anchor nozzle, LR 2000.11 Anchor nozzle, LR 2000.20 Flow cut-off, T 25 digital ULTRA-TURRAX®, HBR 4 digital Oil bath, CC3-308B vpc Circulation thermostat, LVS 105 T-ef, DTM 12 IKATRON® Digital temperature measuring device, PT 100.25 Thermal sensors, PC 1.5 Cable, LT5.24 Hose adapter, PC 2.3 Cable, PC 2.2 Adapter, labworldsoft®, LR 2000.40 Shaft holder, S 25 KV - 18 G, S 25 KV - 25 F, LT5.20 Hose, PC 1.2 Adapter, PCI 8.2 Plug-in plate, LR 2000.60 Sensor holder, S 25 KV - 25 G</w:t>
      </w:r>
    </w:p>
    <w:p w14:paraId="13F7D08E" w14:textId="77777777" w:rsidR="005A541E" w:rsidRPr="00C25AB4" w:rsidRDefault="005A541E" w:rsidP="005A541E">
      <w:pPr>
        <w:spacing w:line="360" w:lineRule="auto"/>
        <w:rPr>
          <w:lang w:eastAsia="ru-RU"/>
        </w:rPr>
      </w:pPr>
    </w:p>
    <w:p w14:paraId="6BFD4B86" w14:textId="77777777" w:rsidR="004772B5" w:rsidRDefault="004772B5" w:rsidP="004772B5">
      <w:pPr>
        <w:ind w:firstLine="567"/>
        <w:jc w:val="both"/>
        <w:rPr>
          <w:lang w:eastAsia="ru-RU"/>
        </w:rPr>
      </w:pPr>
      <w:r>
        <w:rPr>
          <w:lang w:eastAsia="ru-RU"/>
        </w:rPr>
        <w:t>5. Safety requirements when working with biological products</w:t>
      </w:r>
    </w:p>
    <w:p w14:paraId="6F475228" w14:textId="77777777" w:rsidR="004772B5" w:rsidRDefault="004772B5" w:rsidP="004772B5">
      <w:pPr>
        <w:ind w:firstLine="567"/>
        <w:jc w:val="both"/>
        <w:rPr>
          <w:lang w:eastAsia="ru-RU"/>
        </w:rPr>
      </w:pPr>
      <w:r>
        <w:rPr>
          <w:lang w:eastAsia="ru-RU"/>
        </w:rPr>
        <w:t xml:space="preserve">The biological product belongs to substances of the 4th hazard class, it is not pathogenic, not toxic, not flammable, not explosive, not caustic, not corrosive, is not a carcinogen. Safe for </w:t>
      </w:r>
      <w:r>
        <w:rPr>
          <w:lang w:eastAsia="ru-RU"/>
        </w:rPr>
        <w:lastRenderedPageBreak/>
        <w:t>the environment, humans, warm-blooded animals, amphibians, fish, zooplankton, microorganisms. It is not a pollutant of water, soil, air, completely biodegradable.</w:t>
      </w:r>
    </w:p>
    <w:p w14:paraId="1E27B9C0" w14:textId="77777777" w:rsidR="004772B5" w:rsidRDefault="004772B5" w:rsidP="004772B5">
      <w:pPr>
        <w:ind w:firstLine="567"/>
        <w:jc w:val="both"/>
        <w:rPr>
          <w:lang w:eastAsia="ru-RU"/>
        </w:rPr>
      </w:pPr>
      <w:r>
        <w:rPr>
          <w:lang w:eastAsia="ru-RU"/>
        </w:rPr>
        <w:t>The biological product does not possess skin-irritating, allergenic and sensitizing properties. It does not enter the body through intact skin, it is safe when ingested through the nose and mouth. Has no local skin irritant effect.</w:t>
      </w:r>
    </w:p>
    <w:p w14:paraId="750DBFE8" w14:textId="77777777" w:rsidR="004772B5" w:rsidRDefault="004772B5" w:rsidP="004772B5">
      <w:pPr>
        <w:ind w:firstLine="567"/>
        <w:jc w:val="both"/>
        <w:rPr>
          <w:lang w:eastAsia="ru-RU"/>
        </w:rPr>
      </w:pPr>
      <w:r>
        <w:rPr>
          <w:lang w:eastAsia="ru-RU"/>
        </w:rPr>
        <w:t>If it gets into the auricle, it is not dangerous. If a biological product gets into an open wound, it can cause infection. When working with a biological product, it is recommended to use personal protective equipment (gown or overalls, gloves, goggles, respirator). It is not recommended to allow persons prone to allergic reactions, suffering from chronic inflammatory diseases of the respiratory system, eyesight and skin to work with a biological product.</w:t>
      </w:r>
    </w:p>
    <w:p w14:paraId="2B881A39" w14:textId="77777777" w:rsidR="004772B5" w:rsidRDefault="004772B5" w:rsidP="004772B5">
      <w:pPr>
        <w:ind w:firstLine="567"/>
        <w:jc w:val="both"/>
        <w:rPr>
          <w:lang w:eastAsia="ru-RU"/>
        </w:rPr>
      </w:pPr>
      <w:r>
        <w:rPr>
          <w:lang w:eastAsia="ru-RU"/>
        </w:rPr>
        <w:t>If an allergic reaction occurs, it is necessary to eliminate the contact of the victim with the biological product, consult a doctor. If the drug gets on the mucous membrane of the eyes, nose or mouth, it should be rinsed with water. In case of hypersensitivity, when signs of irritation of the mucous membranes and skin appear, the work of this person with the biological product should be stopped. Smoking and eating are prohibited in the workplace.</w:t>
      </w:r>
    </w:p>
    <w:p w14:paraId="1F62C8C3" w14:textId="77777777" w:rsidR="004772B5" w:rsidRDefault="004772B5" w:rsidP="004772B5">
      <w:pPr>
        <w:ind w:firstLine="567"/>
        <w:jc w:val="both"/>
        <w:rPr>
          <w:lang w:eastAsia="ru-RU"/>
        </w:rPr>
      </w:pPr>
      <w:r>
        <w:rPr>
          <w:lang w:eastAsia="ru-RU"/>
        </w:rPr>
        <w:t>Storage of biological product</w:t>
      </w:r>
    </w:p>
    <w:p w14:paraId="2BBCA254" w14:textId="77777777" w:rsidR="004772B5" w:rsidRDefault="004772B5" w:rsidP="004772B5">
      <w:pPr>
        <w:ind w:firstLine="567"/>
        <w:jc w:val="both"/>
        <w:rPr>
          <w:lang w:eastAsia="ru-RU"/>
        </w:rPr>
      </w:pPr>
      <w:r>
        <w:rPr>
          <w:lang w:eastAsia="ru-RU"/>
        </w:rPr>
        <w:t>The biological product must be stored at a temperature of (+ 4 + 6) 0С for 6 months in special cooling chambers according to the manufacturer's standards, and also depending on the type of biological product.</w:t>
      </w:r>
    </w:p>
    <w:p w14:paraId="7EAC40E9" w14:textId="77777777" w:rsidR="004772B5" w:rsidRDefault="004772B5" w:rsidP="004772B5">
      <w:pPr>
        <w:ind w:firstLine="567"/>
        <w:jc w:val="both"/>
        <w:rPr>
          <w:lang w:eastAsia="ru-RU"/>
        </w:rPr>
      </w:pPr>
    </w:p>
    <w:p w14:paraId="45BE77FA" w14:textId="77777777" w:rsidR="004772B5" w:rsidRDefault="004772B5" w:rsidP="004772B5">
      <w:pPr>
        <w:ind w:firstLine="567"/>
        <w:jc w:val="both"/>
        <w:rPr>
          <w:lang w:eastAsia="ru-RU"/>
        </w:rPr>
      </w:pPr>
      <w:r>
        <w:rPr>
          <w:lang w:eastAsia="ru-RU"/>
        </w:rPr>
        <w:t>6. Production control and process control</w:t>
      </w:r>
    </w:p>
    <w:p w14:paraId="09B28D68" w14:textId="77777777" w:rsidR="004772B5" w:rsidRPr="004772B5" w:rsidRDefault="004772B5" w:rsidP="004772B5">
      <w:pPr>
        <w:ind w:firstLine="567"/>
        <w:jc w:val="both"/>
        <w:rPr>
          <w:bCs/>
          <w:lang w:eastAsia="ru-RU"/>
        </w:rPr>
      </w:pPr>
      <w:r w:rsidRPr="004772B5">
        <w:rPr>
          <w:bCs/>
          <w:lang w:eastAsia="ru-RU"/>
        </w:rPr>
        <w:t>Preparation of premises</w:t>
      </w:r>
    </w:p>
    <w:p w14:paraId="21E78867" w14:textId="77777777" w:rsidR="004772B5" w:rsidRPr="004772B5" w:rsidRDefault="004772B5" w:rsidP="004772B5">
      <w:pPr>
        <w:ind w:firstLine="567"/>
        <w:jc w:val="both"/>
        <w:rPr>
          <w:bCs/>
          <w:lang w:eastAsia="ru-RU"/>
        </w:rPr>
      </w:pPr>
      <w:r w:rsidRPr="004772B5">
        <w:rPr>
          <w:bCs/>
          <w:lang w:eastAsia="ru-RU"/>
        </w:rPr>
        <w:t>Cultivation of microorganisms should be organized in clean rooms (zones). In clean rooms, it is necessary to maintain an appropriate level of cleanliness and supply air through filters of the required efficiency.</w:t>
      </w:r>
    </w:p>
    <w:p w14:paraId="4A68A50B" w14:textId="77777777" w:rsidR="004772B5" w:rsidRPr="004772B5" w:rsidRDefault="004772B5" w:rsidP="004772B5">
      <w:pPr>
        <w:ind w:firstLine="567"/>
        <w:jc w:val="both"/>
        <w:rPr>
          <w:bCs/>
          <w:lang w:eastAsia="ru-RU"/>
        </w:rPr>
      </w:pPr>
      <w:r w:rsidRPr="004772B5">
        <w:rPr>
          <w:bCs/>
          <w:lang w:eastAsia="ru-RU"/>
        </w:rPr>
        <w:t>Primary packaging preparation, production and filling should be carried out in separate clean areas.</w:t>
      </w:r>
    </w:p>
    <w:p w14:paraId="2B9077BB" w14:textId="77777777" w:rsidR="004772B5" w:rsidRPr="004772B5" w:rsidRDefault="004772B5" w:rsidP="004772B5">
      <w:pPr>
        <w:ind w:firstLine="567"/>
        <w:jc w:val="both"/>
        <w:rPr>
          <w:bCs/>
          <w:lang w:eastAsia="ru-RU"/>
        </w:rPr>
      </w:pPr>
      <w:r w:rsidRPr="004772B5">
        <w:rPr>
          <w:bCs/>
          <w:lang w:eastAsia="ru-RU"/>
        </w:rPr>
        <w:t>Cleanrooms for the production of sterile products are classified according to environmental requirements. Each production operation requires a certain level of environmental cleanliness in the operating condition.</w:t>
      </w:r>
    </w:p>
    <w:p w14:paraId="604E0784" w14:textId="77777777" w:rsidR="004772B5" w:rsidRPr="004772B5" w:rsidRDefault="004772B5" w:rsidP="004772B5">
      <w:pPr>
        <w:ind w:firstLine="567"/>
        <w:jc w:val="both"/>
        <w:rPr>
          <w:bCs/>
          <w:lang w:eastAsia="ru-RU"/>
        </w:rPr>
      </w:pPr>
      <w:r w:rsidRPr="004772B5">
        <w:rPr>
          <w:bCs/>
          <w:lang w:eastAsia="ru-RU"/>
        </w:rPr>
        <w:t>Clean areas in the manufacture of sterile products are classified into four types:</w:t>
      </w:r>
    </w:p>
    <w:p w14:paraId="2C8330D7" w14:textId="77777777" w:rsidR="004772B5" w:rsidRPr="004772B5" w:rsidRDefault="004772B5" w:rsidP="004772B5">
      <w:pPr>
        <w:ind w:firstLine="567"/>
        <w:jc w:val="both"/>
        <w:rPr>
          <w:bCs/>
          <w:lang w:eastAsia="ru-RU"/>
        </w:rPr>
      </w:pPr>
      <w:r w:rsidRPr="004772B5">
        <w:rPr>
          <w:bCs/>
          <w:lang w:eastAsia="ru-RU"/>
        </w:rPr>
        <w:t>A - a local area for operations that pose a high risk to product quality, for example, areas for filling, capping, opening ampoules and vials, connecting parts of equipment under aseptic conditions;</w:t>
      </w:r>
    </w:p>
    <w:p w14:paraId="3FF5726F" w14:textId="77777777" w:rsidR="004772B5" w:rsidRPr="004772B5" w:rsidRDefault="004772B5" w:rsidP="004772B5">
      <w:pPr>
        <w:ind w:firstLine="567"/>
        <w:jc w:val="both"/>
        <w:rPr>
          <w:bCs/>
          <w:lang w:eastAsia="ru-RU"/>
        </w:rPr>
      </w:pPr>
      <w:r w:rsidRPr="004772B5">
        <w:rPr>
          <w:bCs/>
          <w:lang w:eastAsia="ru-RU"/>
        </w:rPr>
        <w:t>B - area immediately surrounding area A, and intended for aseptic preparation and filling;</w:t>
      </w:r>
    </w:p>
    <w:p w14:paraId="4633ED5B" w14:textId="77777777" w:rsidR="004772B5" w:rsidRPr="004772B5" w:rsidRDefault="004772B5" w:rsidP="004772B5">
      <w:pPr>
        <w:ind w:firstLine="567"/>
        <w:jc w:val="both"/>
        <w:rPr>
          <w:bCs/>
          <w:lang w:eastAsia="ru-RU"/>
        </w:rPr>
      </w:pPr>
      <w:r w:rsidRPr="004772B5">
        <w:rPr>
          <w:bCs/>
          <w:lang w:eastAsia="ru-RU"/>
        </w:rPr>
        <w:t>C and D - clean areas for performing less critical stages in the production of microbiological preparations (table 1).</w:t>
      </w:r>
    </w:p>
    <w:p w14:paraId="51259E83" w14:textId="77777777" w:rsidR="004772B5" w:rsidRPr="004772B5" w:rsidRDefault="004772B5" w:rsidP="004772B5">
      <w:pPr>
        <w:ind w:firstLine="567"/>
        <w:jc w:val="both"/>
        <w:rPr>
          <w:bCs/>
          <w:lang w:eastAsia="ru-RU"/>
        </w:rPr>
      </w:pPr>
      <w:r w:rsidRPr="004772B5">
        <w:rPr>
          <w:bCs/>
          <w:lang w:eastAsia="ru-RU"/>
        </w:rPr>
        <w:t>Premises of the 1st cleanliness class are intended for unloading and filling of sterile vials. In the premises of the 2nd class, solutions are prepared, filtration, ampoule washing, drying and sterilization. Room of the 3rd class - for washing and sterilization of auxiliary materials. In the premises of the 4th class, the sinks are washed, ampoules are manufactured, etc.</w:t>
      </w:r>
    </w:p>
    <w:p w14:paraId="081D8EEF" w14:textId="5FC31A88" w:rsidR="005A541E" w:rsidRDefault="004772B5" w:rsidP="004772B5">
      <w:pPr>
        <w:ind w:firstLine="567"/>
        <w:jc w:val="both"/>
        <w:rPr>
          <w:bCs/>
          <w:lang w:eastAsia="ru-RU"/>
        </w:rPr>
      </w:pPr>
      <w:r w:rsidRPr="004772B5">
        <w:rPr>
          <w:bCs/>
          <w:lang w:eastAsia="ru-RU"/>
        </w:rPr>
        <w:t>Requirements for other parameters (temperature, relative humidity, etc.) depend on the product and the nature of the technological operations. These parameters are not associated with cleanliness classes.</w:t>
      </w:r>
    </w:p>
    <w:p w14:paraId="5ADDCED0" w14:textId="77777777" w:rsidR="004772B5" w:rsidRPr="00C25AB4" w:rsidRDefault="004772B5" w:rsidP="004772B5">
      <w:pPr>
        <w:ind w:firstLine="567"/>
        <w:jc w:val="both"/>
        <w:rPr>
          <w:lang w:eastAsia="ru-RU"/>
        </w:rPr>
      </w:pPr>
    </w:p>
    <w:p w14:paraId="6B2CFD1E" w14:textId="497FADE1" w:rsidR="00564CE9" w:rsidRPr="00FE6A88" w:rsidRDefault="00564CE9" w:rsidP="00F7238B">
      <w:pPr>
        <w:jc w:val="both"/>
        <w:rPr>
          <w:lang w:eastAsia="ru-RU"/>
        </w:rPr>
      </w:pPr>
      <w:r>
        <w:rPr>
          <w:lang w:val="en-US" w:eastAsia="ru-RU"/>
        </w:rPr>
        <w:t>Table</w:t>
      </w:r>
      <w:r w:rsidR="00F7238B">
        <w:rPr>
          <w:lang w:eastAsia="ru-RU"/>
        </w:rPr>
        <w:t xml:space="preserve"> 1 -</w:t>
      </w:r>
      <w:r w:rsidRPr="00FE6A88">
        <w:rPr>
          <w:lang w:eastAsia="ru-RU"/>
        </w:rPr>
        <w:t xml:space="preserve"> </w:t>
      </w:r>
      <w:r w:rsidRPr="000240EB">
        <w:rPr>
          <w:lang w:eastAsia="ru-RU"/>
        </w:rPr>
        <w:t>Limits of permissible microbial contamination of clean zones in an operational state</w:t>
      </w:r>
    </w:p>
    <w:tbl>
      <w:tblPr>
        <w:tblW w:w="0" w:type="auto"/>
        <w:tblInd w:w="81"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794"/>
        <w:gridCol w:w="1044"/>
        <w:gridCol w:w="3144"/>
        <w:gridCol w:w="2346"/>
        <w:gridCol w:w="1789"/>
      </w:tblGrid>
      <w:tr w:rsidR="00564CE9" w:rsidRPr="00FE6A88" w14:paraId="538C1EA8" w14:textId="77777777" w:rsidTr="0093393F">
        <w:tc>
          <w:tcPr>
            <w:tcW w:w="0" w:type="auto"/>
            <w:vMerge w:val="restart"/>
            <w:tcBorders>
              <w:top w:val="outset" w:sz="6" w:space="0" w:color="000000"/>
              <w:left w:val="outset" w:sz="6" w:space="0" w:color="000000"/>
              <w:right w:val="outset" w:sz="6" w:space="0" w:color="000000"/>
            </w:tcBorders>
          </w:tcPr>
          <w:p w14:paraId="37F765B4" w14:textId="77777777" w:rsidR="00564CE9" w:rsidRPr="00FE6A88" w:rsidRDefault="00564CE9" w:rsidP="0093393F">
            <w:pPr>
              <w:jc w:val="both"/>
              <w:rPr>
                <w:lang w:eastAsia="ru-RU"/>
              </w:rPr>
            </w:pPr>
            <w:r w:rsidRPr="00767C23">
              <w:rPr>
                <w:lang w:eastAsia="ru-RU"/>
              </w:rPr>
              <w:t>Zone type</w:t>
            </w:r>
          </w:p>
        </w:tc>
        <w:tc>
          <w:tcPr>
            <w:tcW w:w="0" w:type="auto"/>
            <w:gridSpan w:val="4"/>
            <w:tcBorders>
              <w:top w:val="outset" w:sz="6" w:space="0" w:color="000000"/>
              <w:left w:val="outset" w:sz="6" w:space="0" w:color="000000"/>
              <w:bottom w:val="outset" w:sz="6" w:space="0" w:color="000000"/>
              <w:right w:val="outset" w:sz="6" w:space="0" w:color="000000"/>
            </w:tcBorders>
          </w:tcPr>
          <w:p w14:paraId="29058355" w14:textId="77777777" w:rsidR="00564CE9" w:rsidRPr="00FE6A88" w:rsidRDefault="00564CE9" w:rsidP="00F7238B">
            <w:pPr>
              <w:jc w:val="center"/>
              <w:rPr>
                <w:lang w:eastAsia="ru-RU"/>
              </w:rPr>
            </w:pPr>
            <w:r w:rsidRPr="00767C23">
              <w:rPr>
                <w:lang w:eastAsia="ru-RU"/>
              </w:rPr>
              <w:t>Recommended limits for microbial contamination</w:t>
            </w:r>
          </w:p>
        </w:tc>
      </w:tr>
      <w:tr w:rsidR="00564CE9" w:rsidRPr="00FE6A88" w14:paraId="76F6202A" w14:textId="77777777" w:rsidTr="0093393F">
        <w:tc>
          <w:tcPr>
            <w:tcW w:w="0" w:type="auto"/>
            <w:vMerge/>
            <w:tcBorders>
              <w:left w:val="outset" w:sz="6" w:space="0" w:color="000000"/>
              <w:bottom w:val="outset" w:sz="6" w:space="0" w:color="000000"/>
              <w:right w:val="outset" w:sz="6" w:space="0" w:color="000000"/>
            </w:tcBorders>
          </w:tcPr>
          <w:p w14:paraId="4180F783" w14:textId="77777777" w:rsidR="00564CE9" w:rsidRPr="00FE6A88" w:rsidRDefault="00564CE9" w:rsidP="0093393F">
            <w:pPr>
              <w:jc w:val="both"/>
              <w:rPr>
                <w:lang w:eastAsia="ru-RU"/>
              </w:rPr>
            </w:pPr>
          </w:p>
        </w:tc>
        <w:tc>
          <w:tcPr>
            <w:tcW w:w="0" w:type="auto"/>
            <w:tcBorders>
              <w:top w:val="outset" w:sz="6" w:space="0" w:color="000000"/>
              <w:left w:val="outset" w:sz="6" w:space="0" w:color="000000"/>
              <w:bottom w:val="outset" w:sz="6" w:space="0" w:color="000000"/>
              <w:right w:val="outset" w:sz="6" w:space="0" w:color="000000"/>
            </w:tcBorders>
          </w:tcPr>
          <w:p w14:paraId="0BA42653" w14:textId="77777777" w:rsidR="00564CE9" w:rsidRPr="00FE6A88" w:rsidRDefault="00564CE9" w:rsidP="0093393F">
            <w:pPr>
              <w:jc w:val="both"/>
              <w:rPr>
                <w:lang w:eastAsia="ru-RU"/>
              </w:rPr>
            </w:pPr>
            <w:r>
              <w:rPr>
                <w:lang w:eastAsia="ru-RU"/>
              </w:rPr>
              <w:t xml:space="preserve">in air, CFU </w:t>
            </w:r>
            <w:r w:rsidRPr="00767C23">
              <w:rPr>
                <w:lang w:eastAsia="ru-RU"/>
              </w:rPr>
              <w:t>/ cu. m</w:t>
            </w:r>
          </w:p>
        </w:tc>
        <w:tc>
          <w:tcPr>
            <w:tcW w:w="0" w:type="auto"/>
            <w:tcBorders>
              <w:top w:val="outset" w:sz="6" w:space="0" w:color="000000"/>
              <w:left w:val="outset" w:sz="6" w:space="0" w:color="000000"/>
              <w:bottom w:val="outset" w:sz="6" w:space="0" w:color="000000"/>
              <w:right w:val="outset" w:sz="6" w:space="0" w:color="000000"/>
            </w:tcBorders>
          </w:tcPr>
          <w:p w14:paraId="335EE770" w14:textId="77777777" w:rsidR="00564CE9" w:rsidRPr="00FE6A88" w:rsidRDefault="00564CE9" w:rsidP="0093393F">
            <w:pPr>
              <w:jc w:val="both"/>
              <w:rPr>
                <w:lang w:eastAsia="ru-RU"/>
              </w:rPr>
            </w:pPr>
            <w:r w:rsidRPr="00767C23">
              <w:rPr>
                <w:lang w:eastAsia="ru-RU"/>
              </w:rPr>
              <w:t>sedimentation on a dish with a diameter of 99 mm, CFU for 4 hours</w:t>
            </w:r>
          </w:p>
        </w:tc>
        <w:tc>
          <w:tcPr>
            <w:tcW w:w="0" w:type="auto"/>
            <w:tcBorders>
              <w:top w:val="outset" w:sz="6" w:space="0" w:color="000000"/>
              <w:left w:val="outset" w:sz="6" w:space="0" w:color="000000"/>
              <w:bottom w:val="outset" w:sz="6" w:space="0" w:color="000000"/>
              <w:right w:val="outset" w:sz="6" w:space="0" w:color="000000"/>
            </w:tcBorders>
          </w:tcPr>
          <w:p w14:paraId="5AE190BF" w14:textId="77777777" w:rsidR="00564CE9" w:rsidRPr="00FE6A88" w:rsidRDefault="00564CE9" w:rsidP="0093393F">
            <w:pPr>
              <w:jc w:val="both"/>
              <w:rPr>
                <w:lang w:eastAsia="ru-RU"/>
              </w:rPr>
            </w:pPr>
            <w:r w:rsidRPr="00767C23">
              <w:rPr>
                <w:lang w:eastAsia="ru-RU"/>
              </w:rPr>
              <w:t>contact plates with a diameter of 55 mm, CFU / plate</w:t>
            </w:r>
          </w:p>
        </w:tc>
        <w:tc>
          <w:tcPr>
            <w:tcW w:w="0" w:type="auto"/>
            <w:tcBorders>
              <w:top w:val="outset" w:sz="6" w:space="0" w:color="000000"/>
              <w:left w:val="outset" w:sz="6" w:space="0" w:color="000000"/>
              <w:bottom w:val="outset" w:sz="6" w:space="0" w:color="000000"/>
              <w:right w:val="outset" w:sz="6" w:space="0" w:color="000000"/>
            </w:tcBorders>
          </w:tcPr>
          <w:p w14:paraId="1A7AE028" w14:textId="77777777" w:rsidR="00564CE9" w:rsidRPr="00FE6A88" w:rsidRDefault="00564CE9" w:rsidP="0093393F">
            <w:pPr>
              <w:jc w:val="both"/>
              <w:rPr>
                <w:lang w:eastAsia="ru-RU"/>
              </w:rPr>
            </w:pPr>
            <w:r w:rsidRPr="00767C23">
              <w:rPr>
                <w:lang w:eastAsia="ru-RU"/>
              </w:rPr>
              <w:t>glove print (5 fingers), CFU / glove</w:t>
            </w:r>
          </w:p>
        </w:tc>
      </w:tr>
      <w:tr w:rsidR="00564CE9" w:rsidRPr="00FE6A88" w14:paraId="10791F01" w14:textId="77777777" w:rsidTr="0093393F">
        <w:tc>
          <w:tcPr>
            <w:tcW w:w="0" w:type="auto"/>
            <w:tcBorders>
              <w:top w:val="outset" w:sz="6" w:space="0" w:color="000000"/>
              <w:left w:val="outset" w:sz="6" w:space="0" w:color="000000"/>
              <w:bottom w:val="outset" w:sz="6" w:space="0" w:color="000000"/>
              <w:right w:val="outset" w:sz="6" w:space="0" w:color="000000"/>
            </w:tcBorders>
          </w:tcPr>
          <w:p w14:paraId="5B3CEFF4" w14:textId="77777777" w:rsidR="00564CE9" w:rsidRPr="00FE6A88" w:rsidRDefault="00564CE9" w:rsidP="0093393F">
            <w:pPr>
              <w:jc w:val="both"/>
              <w:rPr>
                <w:lang w:eastAsia="ru-RU"/>
              </w:rPr>
            </w:pPr>
            <w:r w:rsidRPr="00FE6A88">
              <w:rPr>
                <w:lang w:eastAsia="ru-RU"/>
              </w:rPr>
              <w:lastRenderedPageBreak/>
              <w:t>A</w:t>
            </w:r>
          </w:p>
        </w:tc>
        <w:tc>
          <w:tcPr>
            <w:tcW w:w="0" w:type="auto"/>
            <w:tcBorders>
              <w:top w:val="outset" w:sz="6" w:space="0" w:color="000000"/>
              <w:left w:val="outset" w:sz="6" w:space="0" w:color="000000"/>
              <w:bottom w:val="outset" w:sz="6" w:space="0" w:color="000000"/>
              <w:right w:val="outset" w:sz="6" w:space="0" w:color="000000"/>
            </w:tcBorders>
          </w:tcPr>
          <w:p w14:paraId="4BCE57DB" w14:textId="77777777" w:rsidR="00564CE9" w:rsidRPr="00FE6A88" w:rsidRDefault="00564CE9" w:rsidP="0093393F">
            <w:pPr>
              <w:jc w:val="both"/>
              <w:rPr>
                <w:lang w:eastAsia="ru-RU"/>
              </w:rPr>
            </w:pPr>
            <w:r w:rsidRPr="00FE6A88">
              <w:rPr>
                <w:lang w:eastAsia="ru-RU"/>
              </w:rPr>
              <w:t>&lt; 1</w:t>
            </w:r>
          </w:p>
        </w:tc>
        <w:tc>
          <w:tcPr>
            <w:tcW w:w="0" w:type="auto"/>
            <w:tcBorders>
              <w:top w:val="outset" w:sz="6" w:space="0" w:color="000000"/>
              <w:left w:val="outset" w:sz="6" w:space="0" w:color="000000"/>
              <w:bottom w:val="outset" w:sz="6" w:space="0" w:color="000000"/>
              <w:right w:val="outset" w:sz="6" w:space="0" w:color="000000"/>
            </w:tcBorders>
          </w:tcPr>
          <w:p w14:paraId="460D3BD5" w14:textId="77777777" w:rsidR="00564CE9" w:rsidRPr="00FE6A88" w:rsidRDefault="00564CE9" w:rsidP="0093393F">
            <w:pPr>
              <w:jc w:val="both"/>
              <w:rPr>
                <w:lang w:eastAsia="ru-RU"/>
              </w:rPr>
            </w:pPr>
            <w:r w:rsidRPr="00FE6A88">
              <w:rPr>
                <w:lang w:eastAsia="ru-RU"/>
              </w:rPr>
              <w:t>&lt; 1</w:t>
            </w:r>
          </w:p>
        </w:tc>
        <w:tc>
          <w:tcPr>
            <w:tcW w:w="0" w:type="auto"/>
            <w:tcBorders>
              <w:top w:val="outset" w:sz="6" w:space="0" w:color="000000"/>
              <w:left w:val="outset" w:sz="6" w:space="0" w:color="000000"/>
              <w:bottom w:val="outset" w:sz="6" w:space="0" w:color="000000"/>
              <w:right w:val="outset" w:sz="6" w:space="0" w:color="000000"/>
            </w:tcBorders>
          </w:tcPr>
          <w:p w14:paraId="04BD3AF7" w14:textId="77777777" w:rsidR="00564CE9" w:rsidRPr="00FE6A88" w:rsidRDefault="00564CE9" w:rsidP="0093393F">
            <w:pPr>
              <w:jc w:val="both"/>
              <w:rPr>
                <w:lang w:eastAsia="ru-RU"/>
              </w:rPr>
            </w:pPr>
            <w:r w:rsidRPr="00FE6A88">
              <w:rPr>
                <w:lang w:eastAsia="ru-RU"/>
              </w:rPr>
              <w:t>&lt; 1</w:t>
            </w:r>
          </w:p>
        </w:tc>
        <w:tc>
          <w:tcPr>
            <w:tcW w:w="0" w:type="auto"/>
            <w:tcBorders>
              <w:top w:val="outset" w:sz="6" w:space="0" w:color="000000"/>
              <w:left w:val="outset" w:sz="6" w:space="0" w:color="000000"/>
              <w:bottom w:val="outset" w:sz="6" w:space="0" w:color="000000"/>
              <w:right w:val="outset" w:sz="6" w:space="0" w:color="000000"/>
            </w:tcBorders>
          </w:tcPr>
          <w:p w14:paraId="6A8BCE60" w14:textId="77777777" w:rsidR="00564CE9" w:rsidRPr="00FE6A88" w:rsidRDefault="00564CE9" w:rsidP="0093393F">
            <w:pPr>
              <w:jc w:val="both"/>
              <w:rPr>
                <w:lang w:eastAsia="ru-RU"/>
              </w:rPr>
            </w:pPr>
            <w:r w:rsidRPr="00FE6A88">
              <w:rPr>
                <w:lang w:eastAsia="ru-RU"/>
              </w:rPr>
              <w:t>&lt; 1</w:t>
            </w:r>
          </w:p>
        </w:tc>
      </w:tr>
      <w:tr w:rsidR="00564CE9" w:rsidRPr="00FE6A88" w14:paraId="0D38A573" w14:textId="77777777" w:rsidTr="0093393F">
        <w:tc>
          <w:tcPr>
            <w:tcW w:w="0" w:type="auto"/>
            <w:tcBorders>
              <w:top w:val="outset" w:sz="6" w:space="0" w:color="000000"/>
              <w:left w:val="outset" w:sz="6" w:space="0" w:color="000000"/>
              <w:bottom w:val="outset" w:sz="6" w:space="0" w:color="000000"/>
              <w:right w:val="outset" w:sz="6" w:space="0" w:color="000000"/>
            </w:tcBorders>
          </w:tcPr>
          <w:p w14:paraId="11A732F2" w14:textId="77777777" w:rsidR="00564CE9" w:rsidRPr="00FE6A88" w:rsidRDefault="00564CE9" w:rsidP="0093393F">
            <w:pPr>
              <w:jc w:val="both"/>
              <w:rPr>
                <w:lang w:eastAsia="ru-RU"/>
              </w:rPr>
            </w:pPr>
            <w:r w:rsidRPr="00FE6A88">
              <w:rPr>
                <w:lang w:eastAsia="ru-RU"/>
              </w:rPr>
              <w:t>B</w:t>
            </w:r>
          </w:p>
        </w:tc>
        <w:tc>
          <w:tcPr>
            <w:tcW w:w="0" w:type="auto"/>
            <w:tcBorders>
              <w:top w:val="outset" w:sz="6" w:space="0" w:color="000000"/>
              <w:left w:val="outset" w:sz="6" w:space="0" w:color="000000"/>
              <w:bottom w:val="outset" w:sz="6" w:space="0" w:color="000000"/>
              <w:right w:val="outset" w:sz="6" w:space="0" w:color="000000"/>
            </w:tcBorders>
          </w:tcPr>
          <w:p w14:paraId="565A2FA0" w14:textId="77777777" w:rsidR="00564CE9" w:rsidRPr="00FE6A88" w:rsidRDefault="00564CE9" w:rsidP="0093393F">
            <w:pPr>
              <w:jc w:val="both"/>
              <w:rPr>
                <w:lang w:eastAsia="ru-RU"/>
              </w:rPr>
            </w:pPr>
            <w:r w:rsidRPr="00FE6A88">
              <w:rPr>
                <w:lang w:eastAsia="ru-RU"/>
              </w:rPr>
              <w:t>10</w:t>
            </w:r>
          </w:p>
        </w:tc>
        <w:tc>
          <w:tcPr>
            <w:tcW w:w="0" w:type="auto"/>
            <w:tcBorders>
              <w:top w:val="outset" w:sz="6" w:space="0" w:color="000000"/>
              <w:left w:val="outset" w:sz="6" w:space="0" w:color="000000"/>
              <w:bottom w:val="outset" w:sz="6" w:space="0" w:color="000000"/>
              <w:right w:val="outset" w:sz="6" w:space="0" w:color="000000"/>
            </w:tcBorders>
          </w:tcPr>
          <w:p w14:paraId="5CE1F26D" w14:textId="77777777" w:rsidR="00564CE9" w:rsidRPr="00FE6A88" w:rsidRDefault="00564CE9" w:rsidP="0093393F">
            <w:pPr>
              <w:jc w:val="both"/>
              <w:rPr>
                <w:lang w:eastAsia="ru-RU"/>
              </w:rPr>
            </w:pPr>
            <w:r w:rsidRPr="00FE6A88">
              <w:rPr>
                <w:lang w:eastAsia="ru-RU"/>
              </w:rPr>
              <w:t>5</w:t>
            </w:r>
          </w:p>
        </w:tc>
        <w:tc>
          <w:tcPr>
            <w:tcW w:w="0" w:type="auto"/>
            <w:tcBorders>
              <w:top w:val="outset" w:sz="6" w:space="0" w:color="000000"/>
              <w:left w:val="outset" w:sz="6" w:space="0" w:color="000000"/>
              <w:bottom w:val="outset" w:sz="6" w:space="0" w:color="000000"/>
              <w:right w:val="outset" w:sz="6" w:space="0" w:color="000000"/>
            </w:tcBorders>
          </w:tcPr>
          <w:p w14:paraId="631E2F9D" w14:textId="77777777" w:rsidR="00564CE9" w:rsidRPr="00FE6A88" w:rsidRDefault="00564CE9" w:rsidP="0093393F">
            <w:pPr>
              <w:jc w:val="both"/>
              <w:rPr>
                <w:lang w:eastAsia="ru-RU"/>
              </w:rPr>
            </w:pPr>
            <w:r w:rsidRPr="00FE6A88">
              <w:rPr>
                <w:lang w:eastAsia="ru-RU"/>
              </w:rPr>
              <w:t>5</w:t>
            </w:r>
          </w:p>
        </w:tc>
        <w:tc>
          <w:tcPr>
            <w:tcW w:w="0" w:type="auto"/>
            <w:tcBorders>
              <w:top w:val="outset" w:sz="6" w:space="0" w:color="000000"/>
              <w:left w:val="outset" w:sz="6" w:space="0" w:color="000000"/>
              <w:bottom w:val="outset" w:sz="6" w:space="0" w:color="000000"/>
              <w:right w:val="outset" w:sz="6" w:space="0" w:color="000000"/>
            </w:tcBorders>
          </w:tcPr>
          <w:p w14:paraId="18158915" w14:textId="77777777" w:rsidR="00564CE9" w:rsidRPr="00FE6A88" w:rsidRDefault="00564CE9" w:rsidP="0093393F">
            <w:pPr>
              <w:jc w:val="both"/>
              <w:rPr>
                <w:lang w:eastAsia="ru-RU"/>
              </w:rPr>
            </w:pPr>
            <w:r w:rsidRPr="00FE6A88">
              <w:rPr>
                <w:lang w:eastAsia="ru-RU"/>
              </w:rPr>
              <w:t>5</w:t>
            </w:r>
          </w:p>
        </w:tc>
      </w:tr>
      <w:tr w:rsidR="00564CE9" w:rsidRPr="00FE6A88" w14:paraId="3CC8F805" w14:textId="77777777" w:rsidTr="0093393F">
        <w:tc>
          <w:tcPr>
            <w:tcW w:w="0" w:type="auto"/>
            <w:tcBorders>
              <w:top w:val="outset" w:sz="6" w:space="0" w:color="000000"/>
              <w:left w:val="outset" w:sz="6" w:space="0" w:color="000000"/>
              <w:bottom w:val="outset" w:sz="6" w:space="0" w:color="000000"/>
              <w:right w:val="outset" w:sz="6" w:space="0" w:color="000000"/>
            </w:tcBorders>
          </w:tcPr>
          <w:p w14:paraId="512FF6CE" w14:textId="77777777" w:rsidR="00564CE9" w:rsidRPr="00FE6A88" w:rsidRDefault="00564CE9" w:rsidP="0093393F">
            <w:pPr>
              <w:jc w:val="both"/>
              <w:rPr>
                <w:lang w:eastAsia="ru-RU"/>
              </w:rPr>
            </w:pPr>
            <w:r w:rsidRPr="00FE6A88">
              <w:rPr>
                <w:lang w:eastAsia="ru-RU"/>
              </w:rPr>
              <w:t>C</w:t>
            </w:r>
          </w:p>
        </w:tc>
        <w:tc>
          <w:tcPr>
            <w:tcW w:w="0" w:type="auto"/>
            <w:tcBorders>
              <w:top w:val="outset" w:sz="6" w:space="0" w:color="000000"/>
              <w:left w:val="outset" w:sz="6" w:space="0" w:color="000000"/>
              <w:bottom w:val="outset" w:sz="6" w:space="0" w:color="000000"/>
              <w:right w:val="outset" w:sz="6" w:space="0" w:color="000000"/>
            </w:tcBorders>
          </w:tcPr>
          <w:p w14:paraId="381C285C" w14:textId="77777777" w:rsidR="00564CE9" w:rsidRPr="00FE6A88" w:rsidRDefault="00564CE9" w:rsidP="0093393F">
            <w:pPr>
              <w:jc w:val="both"/>
              <w:rPr>
                <w:lang w:eastAsia="ru-RU"/>
              </w:rPr>
            </w:pPr>
            <w:r w:rsidRPr="00FE6A88">
              <w:rPr>
                <w:lang w:eastAsia="ru-RU"/>
              </w:rPr>
              <w:t>100</w:t>
            </w:r>
          </w:p>
        </w:tc>
        <w:tc>
          <w:tcPr>
            <w:tcW w:w="0" w:type="auto"/>
            <w:tcBorders>
              <w:top w:val="outset" w:sz="6" w:space="0" w:color="000000"/>
              <w:left w:val="outset" w:sz="6" w:space="0" w:color="000000"/>
              <w:bottom w:val="outset" w:sz="6" w:space="0" w:color="000000"/>
              <w:right w:val="outset" w:sz="6" w:space="0" w:color="000000"/>
            </w:tcBorders>
          </w:tcPr>
          <w:p w14:paraId="2B451E00" w14:textId="77777777" w:rsidR="00564CE9" w:rsidRPr="00FE6A88" w:rsidRDefault="00564CE9" w:rsidP="0093393F">
            <w:pPr>
              <w:jc w:val="both"/>
              <w:rPr>
                <w:lang w:eastAsia="ru-RU"/>
              </w:rPr>
            </w:pPr>
            <w:r w:rsidRPr="00FE6A88">
              <w:rPr>
                <w:lang w:eastAsia="ru-RU"/>
              </w:rPr>
              <w:t>50</w:t>
            </w:r>
          </w:p>
        </w:tc>
        <w:tc>
          <w:tcPr>
            <w:tcW w:w="0" w:type="auto"/>
            <w:tcBorders>
              <w:top w:val="outset" w:sz="6" w:space="0" w:color="000000"/>
              <w:left w:val="outset" w:sz="6" w:space="0" w:color="000000"/>
              <w:bottom w:val="outset" w:sz="6" w:space="0" w:color="000000"/>
              <w:right w:val="outset" w:sz="6" w:space="0" w:color="000000"/>
            </w:tcBorders>
          </w:tcPr>
          <w:p w14:paraId="159CB1E8" w14:textId="77777777" w:rsidR="00564CE9" w:rsidRPr="00FE6A88" w:rsidRDefault="00564CE9" w:rsidP="0093393F">
            <w:pPr>
              <w:jc w:val="both"/>
              <w:rPr>
                <w:lang w:eastAsia="ru-RU"/>
              </w:rPr>
            </w:pPr>
            <w:r w:rsidRPr="00FE6A88">
              <w:rPr>
                <w:lang w:eastAsia="ru-RU"/>
              </w:rPr>
              <w:t>25</w:t>
            </w:r>
          </w:p>
        </w:tc>
        <w:tc>
          <w:tcPr>
            <w:tcW w:w="0" w:type="auto"/>
            <w:tcBorders>
              <w:top w:val="outset" w:sz="6" w:space="0" w:color="000000"/>
              <w:left w:val="outset" w:sz="6" w:space="0" w:color="000000"/>
              <w:bottom w:val="outset" w:sz="6" w:space="0" w:color="000000"/>
              <w:right w:val="outset" w:sz="6" w:space="0" w:color="000000"/>
            </w:tcBorders>
          </w:tcPr>
          <w:p w14:paraId="3761C4D5" w14:textId="77777777" w:rsidR="00564CE9" w:rsidRPr="00FE6A88" w:rsidRDefault="00564CE9" w:rsidP="0093393F">
            <w:pPr>
              <w:jc w:val="both"/>
              <w:rPr>
                <w:lang w:eastAsia="ru-RU"/>
              </w:rPr>
            </w:pPr>
            <w:r w:rsidRPr="00FE6A88">
              <w:rPr>
                <w:lang w:eastAsia="ru-RU"/>
              </w:rPr>
              <w:t>-</w:t>
            </w:r>
          </w:p>
        </w:tc>
      </w:tr>
      <w:tr w:rsidR="00564CE9" w:rsidRPr="00FE6A88" w14:paraId="4EBCDC3E" w14:textId="77777777" w:rsidTr="0093393F">
        <w:tc>
          <w:tcPr>
            <w:tcW w:w="0" w:type="auto"/>
            <w:tcBorders>
              <w:top w:val="outset" w:sz="6" w:space="0" w:color="000000"/>
              <w:left w:val="outset" w:sz="6" w:space="0" w:color="000000"/>
              <w:bottom w:val="outset" w:sz="6" w:space="0" w:color="000000"/>
              <w:right w:val="outset" w:sz="6" w:space="0" w:color="000000"/>
            </w:tcBorders>
          </w:tcPr>
          <w:p w14:paraId="04DFAD17" w14:textId="77777777" w:rsidR="00564CE9" w:rsidRPr="00FE6A88" w:rsidRDefault="00564CE9" w:rsidP="0093393F">
            <w:pPr>
              <w:jc w:val="both"/>
              <w:rPr>
                <w:lang w:eastAsia="ru-RU"/>
              </w:rPr>
            </w:pPr>
            <w:r w:rsidRPr="00FE6A88">
              <w:rPr>
                <w:lang w:eastAsia="ru-RU"/>
              </w:rPr>
              <w:t>D</w:t>
            </w:r>
          </w:p>
        </w:tc>
        <w:tc>
          <w:tcPr>
            <w:tcW w:w="0" w:type="auto"/>
            <w:tcBorders>
              <w:top w:val="outset" w:sz="6" w:space="0" w:color="000000"/>
              <w:left w:val="outset" w:sz="6" w:space="0" w:color="000000"/>
              <w:bottom w:val="outset" w:sz="6" w:space="0" w:color="000000"/>
              <w:right w:val="outset" w:sz="6" w:space="0" w:color="000000"/>
            </w:tcBorders>
          </w:tcPr>
          <w:p w14:paraId="13FFF398" w14:textId="77777777" w:rsidR="00564CE9" w:rsidRPr="00FE6A88" w:rsidRDefault="00564CE9" w:rsidP="0093393F">
            <w:pPr>
              <w:jc w:val="both"/>
              <w:rPr>
                <w:lang w:eastAsia="ru-RU"/>
              </w:rPr>
            </w:pPr>
            <w:r w:rsidRPr="00FE6A88">
              <w:rPr>
                <w:lang w:eastAsia="ru-RU"/>
              </w:rPr>
              <w:t>200</w:t>
            </w:r>
          </w:p>
        </w:tc>
        <w:tc>
          <w:tcPr>
            <w:tcW w:w="0" w:type="auto"/>
            <w:tcBorders>
              <w:top w:val="outset" w:sz="6" w:space="0" w:color="000000"/>
              <w:left w:val="outset" w:sz="6" w:space="0" w:color="000000"/>
              <w:bottom w:val="outset" w:sz="6" w:space="0" w:color="000000"/>
              <w:right w:val="outset" w:sz="6" w:space="0" w:color="000000"/>
            </w:tcBorders>
          </w:tcPr>
          <w:p w14:paraId="5D30D673" w14:textId="77777777" w:rsidR="00564CE9" w:rsidRPr="00FE6A88" w:rsidRDefault="00564CE9" w:rsidP="0093393F">
            <w:pPr>
              <w:jc w:val="both"/>
              <w:rPr>
                <w:lang w:eastAsia="ru-RU"/>
              </w:rPr>
            </w:pPr>
            <w:r w:rsidRPr="00FE6A88">
              <w:rPr>
                <w:lang w:eastAsia="ru-RU"/>
              </w:rPr>
              <w:t>100</w:t>
            </w:r>
          </w:p>
        </w:tc>
        <w:tc>
          <w:tcPr>
            <w:tcW w:w="0" w:type="auto"/>
            <w:tcBorders>
              <w:top w:val="outset" w:sz="6" w:space="0" w:color="000000"/>
              <w:left w:val="outset" w:sz="6" w:space="0" w:color="000000"/>
              <w:bottom w:val="outset" w:sz="6" w:space="0" w:color="000000"/>
              <w:right w:val="outset" w:sz="6" w:space="0" w:color="000000"/>
            </w:tcBorders>
          </w:tcPr>
          <w:p w14:paraId="359FD783" w14:textId="77777777" w:rsidR="00564CE9" w:rsidRPr="00FE6A88" w:rsidRDefault="00564CE9" w:rsidP="0093393F">
            <w:pPr>
              <w:jc w:val="both"/>
              <w:rPr>
                <w:lang w:eastAsia="ru-RU"/>
              </w:rPr>
            </w:pPr>
            <w:r w:rsidRPr="00FE6A88">
              <w:rPr>
                <w:lang w:eastAsia="ru-RU"/>
              </w:rPr>
              <w:t>50</w:t>
            </w:r>
          </w:p>
        </w:tc>
        <w:tc>
          <w:tcPr>
            <w:tcW w:w="0" w:type="auto"/>
            <w:tcBorders>
              <w:top w:val="outset" w:sz="6" w:space="0" w:color="000000"/>
              <w:left w:val="outset" w:sz="6" w:space="0" w:color="000000"/>
              <w:bottom w:val="outset" w:sz="6" w:space="0" w:color="000000"/>
              <w:right w:val="outset" w:sz="6" w:space="0" w:color="000000"/>
            </w:tcBorders>
          </w:tcPr>
          <w:p w14:paraId="501B9F58" w14:textId="77777777" w:rsidR="00564CE9" w:rsidRPr="00FE6A88" w:rsidRDefault="00564CE9" w:rsidP="0093393F">
            <w:pPr>
              <w:jc w:val="both"/>
              <w:rPr>
                <w:lang w:eastAsia="ru-RU"/>
              </w:rPr>
            </w:pPr>
            <w:r w:rsidRPr="00FE6A88">
              <w:rPr>
                <w:lang w:eastAsia="ru-RU"/>
              </w:rPr>
              <w:t>-</w:t>
            </w:r>
          </w:p>
        </w:tc>
      </w:tr>
    </w:tbl>
    <w:p w14:paraId="3E5A183B" w14:textId="77777777" w:rsidR="00564CE9" w:rsidRPr="00FE6A88" w:rsidRDefault="00564CE9" w:rsidP="00564CE9">
      <w:pPr>
        <w:jc w:val="both"/>
        <w:rPr>
          <w:lang w:eastAsia="ru-RU"/>
        </w:rPr>
      </w:pPr>
    </w:p>
    <w:p w14:paraId="7840A6FA" w14:textId="77777777" w:rsidR="005A541E" w:rsidRPr="00C25AB4" w:rsidRDefault="005A541E" w:rsidP="005A541E">
      <w:pPr>
        <w:jc w:val="both"/>
        <w:rPr>
          <w:lang w:eastAsia="ru-RU"/>
        </w:rPr>
      </w:pPr>
    </w:p>
    <w:p w14:paraId="5133B9A2" w14:textId="77777777" w:rsidR="004772B5" w:rsidRPr="004772B5" w:rsidRDefault="004772B5" w:rsidP="004772B5">
      <w:pPr>
        <w:ind w:firstLine="709"/>
        <w:jc w:val="both"/>
        <w:rPr>
          <w:bCs/>
          <w:lang w:eastAsia="ru-RU"/>
        </w:rPr>
      </w:pPr>
      <w:r w:rsidRPr="004772B5">
        <w:rPr>
          <w:bCs/>
          <w:lang w:eastAsia="ru-RU"/>
        </w:rPr>
        <w:t>Equipment preparation</w:t>
      </w:r>
    </w:p>
    <w:p w14:paraId="48654A73" w14:textId="77777777" w:rsidR="004772B5" w:rsidRPr="004772B5" w:rsidRDefault="004772B5" w:rsidP="004772B5">
      <w:pPr>
        <w:ind w:firstLine="709"/>
        <w:jc w:val="both"/>
        <w:rPr>
          <w:bCs/>
          <w:lang w:eastAsia="ru-RU"/>
        </w:rPr>
      </w:pPr>
      <w:r w:rsidRPr="004772B5">
        <w:rPr>
          <w:bCs/>
          <w:lang w:eastAsia="ru-RU"/>
        </w:rPr>
        <w:t>The design, installation and location of equipment, connections and service areas must provide for the ability to work with the equipment, its maintenance and repair outside the clean area. If it is necessary to carry out sterilization, it should be carried out after the maximum complete disassembly of the equipment.</w:t>
      </w:r>
    </w:p>
    <w:p w14:paraId="70E60C5E" w14:textId="77777777" w:rsidR="004772B5" w:rsidRPr="004772B5" w:rsidRDefault="004772B5" w:rsidP="004772B5">
      <w:pPr>
        <w:ind w:firstLine="709"/>
        <w:jc w:val="both"/>
        <w:rPr>
          <w:bCs/>
          <w:lang w:eastAsia="ru-RU"/>
        </w:rPr>
      </w:pPr>
      <w:r w:rsidRPr="004772B5">
        <w:rPr>
          <w:bCs/>
          <w:lang w:eastAsia="ru-RU"/>
        </w:rPr>
        <w:t>If the level of cleanliness (sterility) has been violated during maintenance or repair of equipment located in the clean area, then before resuming production, appropriate cleaning, disinfection and / or sterilization of this equipment (area) should be performed.</w:t>
      </w:r>
    </w:p>
    <w:p w14:paraId="4475763F" w14:textId="77777777" w:rsidR="004772B5" w:rsidRPr="004772B5" w:rsidRDefault="004772B5" w:rsidP="004772B5">
      <w:pPr>
        <w:ind w:firstLine="709"/>
        <w:jc w:val="both"/>
        <w:rPr>
          <w:bCs/>
          <w:lang w:eastAsia="ru-RU"/>
        </w:rPr>
      </w:pPr>
      <w:r w:rsidRPr="004772B5">
        <w:rPr>
          <w:bCs/>
          <w:lang w:eastAsia="ru-RU"/>
        </w:rPr>
        <w:t>All critical equipment is subject to qualification and scheduled maintenance. Their re-introduction should be allowed in the prescribed manner.</w:t>
      </w:r>
    </w:p>
    <w:p w14:paraId="694631B7" w14:textId="77777777" w:rsidR="004772B5" w:rsidRPr="004772B5" w:rsidRDefault="004772B5" w:rsidP="004772B5">
      <w:pPr>
        <w:ind w:firstLine="709"/>
        <w:jc w:val="both"/>
        <w:rPr>
          <w:bCs/>
          <w:lang w:eastAsia="ru-RU"/>
        </w:rPr>
      </w:pPr>
      <w:r w:rsidRPr="004772B5">
        <w:rPr>
          <w:bCs/>
          <w:lang w:eastAsia="ru-RU"/>
        </w:rPr>
        <w:t>Staff training</w:t>
      </w:r>
    </w:p>
    <w:p w14:paraId="44EE29B9" w14:textId="77777777" w:rsidR="004772B5" w:rsidRPr="004772B5" w:rsidRDefault="004772B5" w:rsidP="004772B5">
      <w:pPr>
        <w:ind w:firstLine="709"/>
        <w:jc w:val="both"/>
        <w:rPr>
          <w:bCs/>
          <w:lang w:eastAsia="ru-RU"/>
        </w:rPr>
      </w:pPr>
      <w:r w:rsidRPr="004772B5">
        <w:rPr>
          <w:bCs/>
          <w:lang w:eastAsia="ru-RU"/>
        </w:rPr>
        <w:t>Clean areas should have the minimum required number of personnel, which is especially important in aseptic production. Inspections and control operations should, if possible, be carried out outside the clean area.</w:t>
      </w:r>
    </w:p>
    <w:p w14:paraId="7FC37BCA" w14:textId="77777777" w:rsidR="004772B5" w:rsidRPr="004772B5" w:rsidRDefault="004772B5" w:rsidP="004772B5">
      <w:pPr>
        <w:ind w:firstLine="709"/>
        <w:jc w:val="both"/>
        <w:rPr>
          <w:bCs/>
          <w:lang w:eastAsia="ru-RU"/>
        </w:rPr>
      </w:pPr>
      <w:r w:rsidRPr="004772B5">
        <w:rPr>
          <w:bCs/>
          <w:lang w:eastAsia="ru-RU"/>
        </w:rPr>
        <w:t>All personnel (including cleaning and maintenance personnel) working in the aforementioned areas should undergo systematic training in the production of sterile medicines, including hygiene and basic microbiology.</w:t>
      </w:r>
    </w:p>
    <w:p w14:paraId="0970EF92" w14:textId="77777777" w:rsidR="004772B5" w:rsidRPr="004772B5" w:rsidRDefault="004772B5" w:rsidP="004772B5">
      <w:pPr>
        <w:ind w:firstLine="709"/>
        <w:jc w:val="both"/>
        <w:rPr>
          <w:bCs/>
          <w:lang w:eastAsia="ru-RU"/>
        </w:rPr>
      </w:pPr>
      <w:r w:rsidRPr="004772B5">
        <w:rPr>
          <w:bCs/>
          <w:lang w:eastAsia="ru-RU"/>
        </w:rPr>
        <w:t>It is not allowed to enter the sterile production areas for personnel working with materials from animal tissues or cultures of other types of microorganisms that are not used in the current technological process, except for special cases in which special instructions must be followed to enter these areas.</w:t>
      </w:r>
    </w:p>
    <w:p w14:paraId="4CA358D4" w14:textId="77777777" w:rsidR="004772B5" w:rsidRPr="004772B5" w:rsidRDefault="004772B5" w:rsidP="004772B5">
      <w:pPr>
        <w:ind w:firstLine="709"/>
        <w:jc w:val="both"/>
        <w:rPr>
          <w:bCs/>
          <w:lang w:eastAsia="ru-RU"/>
        </w:rPr>
      </w:pPr>
      <w:r w:rsidRPr="004772B5">
        <w:rPr>
          <w:bCs/>
          <w:lang w:eastAsia="ru-RU"/>
        </w:rPr>
        <w:t>Requirements for personal hygiene and cleanliness must be observed. The personnel involved in the production of biological products must know the procedure for notifying the management (quality service) of any factors that may lead to an increase in the level of contamination above the permissible level. Dressing and washing should be carried out in accordance with the instructions to minimize the risk of contamination of clothing intended for clean areas and contamination of clean areas.</w:t>
      </w:r>
    </w:p>
    <w:p w14:paraId="31939DF9" w14:textId="77777777" w:rsidR="004772B5" w:rsidRPr="004772B5" w:rsidRDefault="004772B5" w:rsidP="004772B5">
      <w:pPr>
        <w:ind w:firstLine="709"/>
        <w:jc w:val="both"/>
        <w:rPr>
          <w:bCs/>
          <w:lang w:eastAsia="ru-RU"/>
        </w:rPr>
      </w:pPr>
      <w:r w:rsidRPr="004772B5">
        <w:rPr>
          <w:bCs/>
          <w:lang w:eastAsia="ru-RU"/>
        </w:rPr>
        <w:t>Zone D. The headgear must cover the hair. A general protective suit, appropriate footwear, or overshoes should be worn. Precautions shall be taken to prevent any contamination from entering the clean area from the outside.</w:t>
      </w:r>
    </w:p>
    <w:p w14:paraId="072034F3" w14:textId="77777777" w:rsidR="004772B5" w:rsidRPr="004772B5" w:rsidRDefault="004772B5" w:rsidP="004772B5">
      <w:pPr>
        <w:ind w:firstLine="709"/>
        <w:jc w:val="both"/>
        <w:rPr>
          <w:bCs/>
          <w:lang w:eastAsia="ru-RU"/>
        </w:rPr>
      </w:pPr>
      <w:r w:rsidRPr="004772B5">
        <w:rPr>
          <w:bCs/>
          <w:lang w:eastAsia="ru-RU"/>
        </w:rPr>
        <w:t>Zone C. The headgear must cover the hair. A suit (one-piece or two-piece) should be worn that fits snugly around the wrists, with a stand-up collar, and appropriate shoes or overshoes. Clothing and footwear must not release fibers or particles.</w:t>
      </w:r>
    </w:p>
    <w:p w14:paraId="799BF96F" w14:textId="77777777" w:rsidR="004772B5" w:rsidRPr="004772B5" w:rsidRDefault="004772B5" w:rsidP="004772B5">
      <w:pPr>
        <w:ind w:firstLine="709"/>
        <w:jc w:val="both"/>
        <w:rPr>
          <w:bCs/>
          <w:lang w:eastAsia="ru-RU"/>
        </w:rPr>
      </w:pPr>
      <w:r w:rsidRPr="004772B5">
        <w:rPr>
          <w:bCs/>
          <w:lang w:eastAsia="ru-RU"/>
        </w:rPr>
        <w:t>Areas A and B. The headgear must completely cover the hair. The edges of the headgear should be tucked under the collar of the suit. A mask should be worn to prevent dripping, sterile, powder-free rubber or polymer gloves, and sterile (or disinfected) shoe covers. The lower part of the legs should be tucked into the shoe covers, and the sleeves of the clothes should be tucked into the gloves. Protective clothing must not release fibers or particles and must contain particles from the body.</w:t>
      </w:r>
    </w:p>
    <w:p w14:paraId="3E5654F0" w14:textId="24EB8553" w:rsidR="004772B5" w:rsidRDefault="004772B5" w:rsidP="004772B5">
      <w:pPr>
        <w:ind w:firstLine="709"/>
        <w:jc w:val="both"/>
        <w:rPr>
          <w:bCs/>
          <w:lang w:eastAsia="ru-RU"/>
        </w:rPr>
      </w:pPr>
      <w:r w:rsidRPr="004772B5">
        <w:rPr>
          <w:bCs/>
          <w:lang w:eastAsia="ru-RU"/>
        </w:rPr>
        <w:t>Clothing intended for a clean area should be cleaned and stored in such a way as to prevent the accumulation of contaminants that can subsequently separate from them.</w:t>
      </w:r>
    </w:p>
    <w:p w14:paraId="7477E8A6" w14:textId="77777777" w:rsidR="004772B5" w:rsidRPr="004772B5" w:rsidRDefault="004772B5" w:rsidP="004772B5">
      <w:pPr>
        <w:ind w:firstLine="709"/>
        <w:jc w:val="both"/>
        <w:rPr>
          <w:bCs/>
          <w:lang w:eastAsia="ru-RU"/>
        </w:rPr>
      </w:pPr>
      <w:r w:rsidRPr="004772B5">
        <w:rPr>
          <w:bCs/>
          <w:lang w:eastAsia="ru-RU"/>
        </w:rPr>
        <w:t>Production control and process control</w:t>
      </w:r>
    </w:p>
    <w:p w14:paraId="37251E05" w14:textId="77777777" w:rsidR="004772B5" w:rsidRPr="004772B5" w:rsidRDefault="004772B5" w:rsidP="004772B5">
      <w:pPr>
        <w:ind w:firstLine="709"/>
        <w:jc w:val="both"/>
        <w:rPr>
          <w:bCs/>
          <w:lang w:eastAsia="ru-RU"/>
        </w:rPr>
      </w:pPr>
      <w:r w:rsidRPr="004772B5">
        <w:rPr>
          <w:bCs/>
          <w:lang w:eastAsia="ru-RU"/>
        </w:rPr>
        <w:t>The responsibility for the control and management of the technological process is assigned to the chief engineer by the corresponding order of the management.</w:t>
      </w:r>
    </w:p>
    <w:p w14:paraId="25FD6715" w14:textId="77777777" w:rsidR="004772B5" w:rsidRPr="004772B5" w:rsidRDefault="004772B5" w:rsidP="004772B5">
      <w:pPr>
        <w:ind w:firstLine="709"/>
        <w:jc w:val="both"/>
        <w:rPr>
          <w:bCs/>
          <w:lang w:eastAsia="ru-RU"/>
        </w:rPr>
      </w:pPr>
      <w:r w:rsidRPr="004772B5">
        <w:rPr>
          <w:bCs/>
          <w:lang w:eastAsia="ru-RU"/>
        </w:rPr>
        <w:lastRenderedPageBreak/>
        <w:t>The microbiological preparation must be prepared in compliance with all aseptic rules. A biological product based on associations of microorganisms is a moist, pasty brown biomass. The drug must withstand tests for pathogenicity, toxicity and bacterial analysis.</w:t>
      </w:r>
    </w:p>
    <w:p w14:paraId="05684C20" w14:textId="77777777" w:rsidR="004772B5" w:rsidRPr="004772B5" w:rsidRDefault="004772B5" w:rsidP="004772B5">
      <w:pPr>
        <w:ind w:firstLine="709"/>
        <w:jc w:val="both"/>
        <w:rPr>
          <w:bCs/>
          <w:lang w:eastAsia="ru-RU"/>
        </w:rPr>
      </w:pPr>
    </w:p>
    <w:p w14:paraId="0D3D23A5" w14:textId="77777777" w:rsidR="004772B5" w:rsidRPr="004772B5" w:rsidRDefault="004772B5" w:rsidP="004772B5">
      <w:pPr>
        <w:ind w:firstLine="709"/>
        <w:jc w:val="both"/>
        <w:rPr>
          <w:bCs/>
          <w:lang w:eastAsia="ru-RU"/>
        </w:rPr>
      </w:pPr>
      <w:r w:rsidRPr="004772B5">
        <w:rPr>
          <w:bCs/>
          <w:lang w:eastAsia="ru-RU"/>
        </w:rPr>
        <w:t>7. Occupational health and safety, fire safety, industrial sanitation and working conditions for workers</w:t>
      </w:r>
    </w:p>
    <w:p w14:paraId="7D8D375F" w14:textId="77777777" w:rsidR="004772B5" w:rsidRPr="004772B5" w:rsidRDefault="004772B5" w:rsidP="004772B5">
      <w:pPr>
        <w:ind w:firstLine="709"/>
        <w:jc w:val="both"/>
        <w:rPr>
          <w:bCs/>
          <w:lang w:eastAsia="ru-RU"/>
        </w:rPr>
      </w:pPr>
      <w:r w:rsidRPr="004772B5">
        <w:rPr>
          <w:bCs/>
          <w:lang w:eastAsia="ru-RU"/>
        </w:rPr>
        <w:t>General requirements for the safe conduct of the technological process must be ensured, in accordance with the standards of the occupational safety system (SSBT), "Safety rules for the pharmaceutical industry", "Electrical installation rules" (PUE), "Safety rules for the operation of electrical installations of consumers (PTB), "Sanitary rules for the organization of technological processes and hygienic requirements for production equipment" (SanPin 11-04-74), "Sanitary standards for the microclimate of industrial premises" (SanPin No. 11-13-94), "List of harmful substances regulated in the air of the working area" ( SanPin No. 11-19-940, and instructions on labor protection and work instructions for production.</w:t>
      </w:r>
    </w:p>
    <w:p w14:paraId="2D922DD3" w14:textId="77777777" w:rsidR="004772B5" w:rsidRPr="004772B5" w:rsidRDefault="004772B5" w:rsidP="004772B5">
      <w:pPr>
        <w:ind w:firstLine="709"/>
        <w:jc w:val="both"/>
        <w:rPr>
          <w:bCs/>
          <w:lang w:eastAsia="ru-RU"/>
        </w:rPr>
      </w:pPr>
      <w:r w:rsidRPr="004772B5">
        <w:rPr>
          <w:bCs/>
          <w:lang w:eastAsia="ru-RU"/>
        </w:rPr>
        <w:t>Persons who have reached the age of 18, who have no medical contraindications, who have been trained in safe methods of work in accordance with the "Regulations on training, instruction and testing of knowledge on labor protection", and who have passed the exam for admission to independent work are allowed to work. All laboratory workers must undergo a medical examination within the time limits established by the Ministry of Health of the Republic of Belarus.</w:t>
      </w:r>
    </w:p>
    <w:p w14:paraId="5BF4CA4C" w14:textId="77777777" w:rsidR="004772B5" w:rsidRPr="004772B5" w:rsidRDefault="004772B5" w:rsidP="004772B5">
      <w:pPr>
        <w:ind w:firstLine="709"/>
        <w:jc w:val="both"/>
        <w:rPr>
          <w:bCs/>
          <w:lang w:eastAsia="ru-RU"/>
        </w:rPr>
      </w:pPr>
      <w:r w:rsidRPr="004772B5">
        <w:rPr>
          <w:bCs/>
          <w:lang w:eastAsia="ru-RU"/>
        </w:rPr>
        <w:t>Production personnel are allowed to work only in overalls and personal protective equipment. The production personnel must conduct the technological process in accordance with the current regulations.</w:t>
      </w:r>
    </w:p>
    <w:p w14:paraId="5901ACDC" w14:textId="77777777" w:rsidR="004772B5" w:rsidRPr="004772B5" w:rsidRDefault="004772B5" w:rsidP="004772B5">
      <w:pPr>
        <w:ind w:firstLine="709"/>
        <w:jc w:val="both"/>
        <w:rPr>
          <w:bCs/>
          <w:lang w:eastAsia="ru-RU"/>
        </w:rPr>
      </w:pPr>
      <w:r w:rsidRPr="004772B5">
        <w:rPr>
          <w:bCs/>
          <w:lang w:eastAsia="ru-RU"/>
        </w:rPr>
        <w:t>The workplace must have stocks of raw materials and materials that do not exceed the replacement requirement. It is necessary to know the specific properties of the substances used and follow the established rules for working with them.</w:t>
      </w:r>
    </w:p>
    <w:p w14:paraId="3051594D" w14:textId="77777777" w:rsidR="004772B5" w:rsidRPr="004772B5" w:rsidRDefault="004772B5" w:rsidP="004772B5">
      <w:pPr>
        <w:pStyle w:val="a8"/>
        <w:ind w:left="0" w:firstLine="709"/>
        <w:jc w:val="both"/>
        <w:rPr>
          <w:rFonts w:ascii="Times New Roman" w:eastAsia="Times New Roman" w:hAnsi="Times New Roman"/>
          <w:bCs/>
          <w:sz w:val="24"/>
          <w:szCs w:val="24"/>
          <w:lang w:eastAsia="ru-RU"/>
        </w:rPr>
      </w:pPr>
      <w:r w:rsidRPr="004772B5">
        <w:rPr>
          <w:rFonts w:ascii="Times New Roman" w:eastAsia="Times New Roman" w:hAnsi="Times New Roman"/>
          <w:bCs/>
          <w:sz w:val="24"/>
          <w:szCs w:val="24"/>
          <w:lang w:eastAsia="ru-RU"/>
        </w:rPr>
        <w:t>The production process must be organized so as to prevent the release of dust and harmful substances into the air of the working area. The premises of the experimental-production laboratory, where dust can be released, is equipped with ventilation systems corresponding to the project.</w:t>
      </w:r>
    </w:p>
    <w:p w14:paraId="3BDBAF99" w14:textId="77777777" w:rsidR="004772B5" w:rsidRPr="004772B5" w:rsidRDefault="004772B5" w:rsidP="004772B5">
      <w:pPr>
        <w:pStyle w:val="a8"/>
        <w:ind w:left="0" w:firstLine="709"/>
        <w:jc w:val="both"/>
        <w:rPr>
          <w:rFonts w:ascii="Times New Roman" w:eastAsia="Times New Roman" w:hAnsi="Times New Roman"/>
          <w:bCs/>
          <w:sz w:val="24"/>
          <w:szCs w:val="24"/>
          <w:lang w:eastAsia="ru-RU"/>
        </w:rPr>
      </w:pPr>
      <w:r w:rsidRPr="004772B5">
        <w:rPr>
          <w:rFonts w:ascii="Times New Roman" w:eastAsia="Times New Roman" w:hAnsi="Times New Roman"/>
          <w:bCs/>
          <w:sz w:val="24"/>
          <w:szCs w:val="24"/>
          <w:lang w:eastAsia="ru-RU"/>
        </w:rPr>
        <w:t>All operated electrical installations must comply with the requirements of the "Rules for the technical operation of consumer electrical installations" and other regulatory documents. Operation of electrical equipment without grounding is not allowed. The premises of the experimental and production laboratory are provided with primary fire extinguishing equipment in accordance with current standards. All workers should be able to use fire extinguishing equipment and be able to provide first aid in case of an accident.</w:t>
      </w:r>
    </w:p>
    <w:p w14:paraId="0B428D9E" w14:textId="77777777" w:rsidR="004772B5" w:rsidRDefault="004772B5" w:rsidP="004772B5">
      <w:pPr>
        <w:pStyle w:val="a8"/>
        <w:spacing w:after="0" w:line="240" w:lineRule="auto"/>
        <w:ind w:left="0" w:firstLine="709"/>
        <w:jc w:val="both"/>
        <w:rPr>
          <w:rFonts w:ascii="Times New Roman" w:eastAsia="Times New Roman" w:hAnsi="Times New Roman"/>
          <w:bCs/>
          <w:sz w:val="24"/>
          <w:szCs w:val="24"/>
          <w:lang w:eastAsia="ru-RU"/>
        </w:rPr>
      </w:pPr>
      <w:r w:rsidRPr="004772B5">
        <w:rPr>
          <w:rFonts w:ascii="Times New Roman" w:eastAsia="Times New Roman" w:hAnsi="Times New Roman"/>
          <w:bCs/>
          <w:sz w:val="24"/>
          <w:szCs w:val="24"/>
          <w:lang w:eastAsia="ru-RU"/>
        </w:rPr>
        <w:t>It is not allowed to block up workplaces, passages, exits from premises and buildings, access to fire-fighting equipment.</w:t>
      </w:r>
    </w:p>
    <w:p w14:paraId="1C447168" w14:textId="77777777" w:rsidR="004772B5" w:rsidRDefault="004772B5" w:rsidP="004772B5">
      <w:pPr>
        <w:pStyle w:val="a8"/>
        <w:spacing w:after="0" w:line="240" w:lineRule="auto"/>
        <w:ind w:left="684"/>
        <w:jc w:val="both"/>
        <w:rPr>
          <w:rFonts w:ascii="Times New Roman" w:eastAsia="Times New Roman" w:hAnsi="Times New Roman"/>
          <w:bCs/>
          <w:sz w:val="24"/>
          <w:szCs w:val="24"/>
          <w:lang w:eastAsia="ru-RU"/>
        </w:rPr>
      </w:pPr>
    </w:p>
    <w:p w14:paraId="5C022CB7" w14:textId="77777777" w:rsidR="004772B5" w:rsidRPr="004772B5" w:rsidRDefault="004772B5" w:rsidP="004772B5">
      <w:pPr>
        <w:ind w:firstLine="709"/>
        <w:jc w:val="both"/>
        <w:rPr>
          <w:bCs/>
          <w:lang w:eastAsia="ru-RU"/>
        </w:rPr>
      </w:pPr>
      <w:r w:rsidRPr="004772B5">
        <w:rPr>
          <w:bCs/>
          <w:lang w:eastAsia="ru-RU"/>
        </w:rPr>
        <w:t>Environmental protection</w:t>
      </w:r>
    </w:p>
    <w:p w14:paraId="5A7A4012" w14:textId="77777777" w:rsidR="004772B5" w:rsidRPr="004772B5" w:rsidRDefault="004772B5" w:rsidP="004772B5">
      <w:pPr>
        <w:ind w:firstLine="709"/>
        <w:jc w:val="both"/>
        <w:rPr>
          <w:bCs/>
          <w:lang w:eastAsia="ru-RU"/>
        </w:rPr>
      </w:pPr>
      <w:r w:rsidRPr="004772B5">
        <w:rPr>
          <w:bCs/>
          <w:lang w:eastAsia="ru-RU"/>
        </w:rPr>
        <w:t>The approaches and technologies in the waste minimization strategy include the following positions:</w:t>
      </w:r>
    </w:p>
    <w:p w14:paraId="1EF8D958" w14:textId="77777777" w:rsidR="004772B5" w:rsidRPr="004772B5" w:rsidRDefault="004772B5" w:rsidP="004772B5">
      <w:pPr>
        <w:ind w:firstLine="709"/>
        <w:jc w:val="both"/>
        <w:rPr>
          <w:bCs/>
          <w:lang w:eastAsia="ru-RU"/>
        </w:rPr>
      </w:pPr>
      <w:r w:rsidRPr="004772B5">
        <w:rPr>
          <w:bCs/>
          <w:lang w:eastAsia="ru-RU"/>
        </w:rPr>
        <w:t>1. Material accounting system (management) and improvement of existing operations:</w:t>
      </w:r>
    </w:p>
    <w:p w14:paraId="4BB6C089" w14:textId="77777777" w:rsidR="004772B5" w:rsidRPr="004772B5" w:rsidRDefault="004772B5" w:rsidP="004772B5">
      <w:pPr>
        <w:ind w:firstLine="709"/>
        <w:jc w:val="both"/>
        <w:rPr>
          <w:bCs/>
          <w:lang w:eastAsia="ru-RU"/>
        </w:rPr>
      </w:pPr>
      <w:r w:rsidRPr="004772B5">
        <w:rPr>
          <w:bCs/>
          <w:lang w:eastAsia="ru-RU"/>
        </w:rPr>
        <w:t>- accounting and tracking of material flows;</w:t>
      </w:r>
    </w:p>
    <w:p w14:paraId="3D05311F" w14:textId="77777777" w:rsidR="004772B5" w:rsidRPr="004772B5" w:rsidRDefault="004772B5" w:rsidP="004772B5">
      <w:pPr>
        <w:ind w:firstLine="709"/>
        <w:jc w:val="both"/>
        <w:rPr>
          <w:bCs/>
          <w:lang w:eastAsia="ru-RU"/>
        </w:rPr>
      </w:pPr>
      <w:r w:rsidRPr="004772B5">
        <w:rPr>
          <w:bCs/>
          <w:lang w:eastAsia="ru-RU"/>
        </w:rPr>
        <w:t>- purchase of low-toxic and non-toxic materials;</w:t>
      </w:r>
    </w:p>
    <w:p w14:paraId="0B3A3494" w14:textId="77777777" w:rsidR="004772B5" w:rsidRPr="004772B5" w:rsidRDefault="004772B5" w:rsidP="004772B5">
      <w:pPr>
        <w:ind w:firstLine="709"/>
        <w:jc w:val="both"/>
        <w:rPr>
          <w:bCs/>
          <w:lang w:eastAsia="ru-RU"/>
        </w:rPr>
      </w:pPr>
      <w:r w:rsidRPr="004772B5">
        <w:rPr>
          <w:bCs/>
          <w:lang w:eastAsia="ru-RU"/>
        </w:rPr>
        <w:t>- improving methods of storing raw materials and materials;</w:t>
      </w:r>
    </w:p>
    <w:p w14:paraId="52FFBBBA" w14:textId="77777777" w:rsidR="004772B5" w:rsidRPr="004772B5" w:rsidRDefault="004772B5" w:rsidP="004772B5">
      <w:pPr>
        <w:ind w:firstLine="709"/>
        <w:jc w:val="both"/>
        <w:rPr>
          <w:bCs/>
          <w:lang w:eastAsia="ru-RU"/>
        </w:rPr>
      </w:pPr>
      <w:r w:rsidRPr="004772B5">
        <w:rPr>
          <w:bCs/>
          <w:lang w:eastAsia="ru-RU"/>
        </w:rPr>
        <w:t>- strict adherence to the schedules of routine maintenance and preliminary repair of equipment;</w:t>
      </w:r>
    </w:p>
    <w:p w14:paraId="37D19D9F" w14:textId="77777777" w:rsidR="004772B5" w:rsidRPr="004772B5" w:rsidRDefault="004772B5" w:rsidP="004772B5">
      <w:pPr>
        <w:ind w:firstLine="709"/>
        <w:jc w:val="both"/>
        <w:rPr>
          <w:bCs/>
          <w:lang w:eastAsia="ru-RU"/>
        </w:rPr>
      </w:pPr>
      <w:r w:rsidRPr="004772B5">
        <w:rPr>
          <w:bCs/>
          <w:lang w:eastAsia="ru-RU"/>
        </w:rPr>
        <w:t>- introduction of training programs for personnel and feedback.</w:t>
      </w:r>
    </w:p>
    <w:p w14:paraId="7F98A870" w14:textId="77777777" w:rsidR="004772B5" w:rsidRPr="004772B5" w:rsidRDefault="004772B5" w:rsidP="004772B5">
      <w:pPr>
        <w:ind w:firstLine="709"/>
        <w:jc w:val="both"/>
        <w:rPr>
          <w:bCs/>
          <w:lang w:eastAsia="ru-RU"/>
        </w:rPr>
      </w:pPr>
      <w:r w:rsidRPr="004772B5">
        <w:rPr>
          <w:bCs/>
          <w:lang w:eastAsia="ru-RU"/>
        </w:rPr>
        <w:t>2. Improvement of equipment:</w:t>
      </w:r>
    </w:p>
    <w:p w14:paraId="1E82BC10" w14:textId="77777777" w:rsidR="004772B5" w:rsidRPr="004772B5" w:rsidRDefault="004772B5" w:rsidP="004772B5">
      <w:pPr>
        <w:ind w:firstLine="709"/>
        <w:jc w:val="both"/>
        <w:rPr>
          <w:bCs/>
          <w:lang w:eastAsia="ru-RU"/>
        </w:rPr>
      </w:pPr>
      <w:r w:rsidRPr="004772B5">
        <w:rPr>
          <w:bCs/>
          <w:lang w:eastAsia="ru-RU"/>
        </w:rPr>
        <w:t>- the introduction of waste-free equipment or producing a minimum amount of waste;</w:t>
      </w:r>
    </w:p>
    <w:p w14:paraId="18757088" w14:textId="77777777" w:rsidR="004772B5" w:rsidRPr="004772B5" w:rsidRDefault="004772B5" w:rsidP="004772B5">
      <w:pPr>
        <w:ind w:firstLine="709"/>
        <w:jc w:val="both"/>
        <w:rPr>
          <w:bCs/>
          <w:lang w:eastAsia="ru-RU"/>
        </w:rPr>
      </w:pPr>
      <w:r w:rsidRPr="004772B5">
        <w:rPr>
          <w:bCs/>
          <w:lang w:eastAsia="ru-RU"/>
        </w:rPr>
        <w:lastRenderedPageBreak/>
        <w:t>- conversion of existing production facilities to produce products with less waste generated;</w:t>
      </w:r>
    </w:p>
    <w:p w14:paraId="6C6AC627" w14:textId="77777777" w:rsidR="004772B5" w:rsidRPr="004772B5" w:rsidRDefault="004772B5" w:rsidP="004772B5">
      <w:pPr>
        <w:ind w:firstLine="709"/>
        <w:jc w:val="both"/>
        <w:rPr>
          <w:bCs/>
          <w:lang w:eastAsia="ru-RU"/>
        </w:rPr>
      </w:pPr>
      <w:r w:rsidRPr="004772B5">
        <w:rPr>
          <w:bCs/>
          <w:lang w:eastAsia="ru-RU"/>
        </w:rPr>
        <w:t>- increasing the efficiency of existing equipment;</w:t>
      </w:r>
    </w:p>
    <w:p w14:paraId="5740C193" w14:textId="77777777" w:rsidR="004772B5" w:rsidRPr="004772B5" w:rsidRDefault="004772B5" w:rsidP="004772B5">
      <w:pPr>
        <w:ind w:firstLine="709"/>
        <w:jc w:val="both"/>
        <w:rPr>
          <w:bCs/>
          <w:lang w:eastAsia="ru-RU"/>
        </w:rPr>
      </w:pPr>
      <w:r w:rsidRPr="004772B5">
        <w:rPr>
          <w:bCs/>
          <w:lang w:eastAsia="ru-RU"/>
        </w:rPr>
        <w:t>- modification of equipment in order to increase existing or created new opportunities for the recovery or recycling of raw materials;</w:t>
      </w:r>
    </w:p>
    <w:p w14:paraId="6A4F0488" w14:textId="77777777" w:rsidR="004772B5" w:rsidRPr="004772B5" w:rsidRDefault="004772B5" w:rsidP="004772B5">
      <w:pPr>
        <w:ind w:firstLine="709"/>
        <w:jc w:val="both"/>
        <w:rPr>
          <w:bCs/>
          <w:lang w:eastAsia="ru-RU"/>
        </w:rPr>
      </w:pPr>
      <w:r w:rsidRPr="004772B5">
        <w:rPr>
          <w:bCs/>
          <w:lang w:eastAsia="ru-RU"/>
        </w:rPr>
        <w:t>- elimination of sources of losses and leaks of raw materials.</w:t>
      </w:r>
    </w:p>
    <w:p w14:paraId="746DD754" w14:textId="77777777" w:rsidR="004772B5" w:rsidRPr="004772B5" w:rsidRDefault="004772B5" w:rsidP="004772B5">
      <w:pPr>
        <w:ind w:firstLine="709"/>
        <w:jc w:val="both"/>
        <w:rPr>
          <w:bCs/>
          <w:lang w:eastAsia="ru-RU"/>
        </w:rPr>
      </w:pPr>
      <w:r w:rsidRPr="004772B5">
        <w:rPr>
          <w:bCs/>
          <w:lang w:eastAsia="ru-RU"/>
        </w:rPr>
        <w:t>3. Modification of production processes:</w:t>
      </w:r>
    </w:p>
    <w:p w14:paraId="34EAB05F" w14:textId="77777777" w:rsidR="004772B5" w:rsidRPr="004772B5" w:rsidRDefault="004772B5" w:rsidP="004772B5">
      <w:pPr>
        <w:ind w:firstLine="709"/>
        <w:jc w:val="both"/>
        <w:rPr>
          <w:bCs/>
          <w:lang w:eastAsia="ru-RU"/>
        </w:rPr>
      </w:pPr>
      <w:r w:rsidRPr="004772B5">
        <w:rPr>
          <w:bCs/>
          <w:lang w:eastAsia="ru-RU"/>
        </w:rPr>
        <w:t>- optimization of the use of raw materials;</w:t>
      </w:r>
    </w:p>
    <w:p w14:paraId="2A7CF3EC" w14:textId="77777777" w:rsidR="004772B5" w:rsidRPr="004772B5" w:rsidRDefault="004772B5" w:rsidP="004772B5">
      <w:pPr>
        <w:ind w:firstLine="709"/>
        <w:jc w:val="both"/>
        <w:rPr>
          <w:bCs/>
          <w:lang w:eastAsia="ru-RU"/>
        </w:rPr>
      </w:pPr>
      <w:r w:rsidRPr="004772B5">
        <w:rPr>
          <w:bCs/>
          <w:lang w:eastAsia="ru-RU"/>
        </w:rPr>
        <w:t>- replacement of toxic materials with non-toxic ones;</w:t>
      </w:r>
    </w:p>
    <w:p w14:paraId="16A65C2F" w14:textId="77777777" w:rsidR="004772B5" w:rsidRPr="004772B5" w:rsidRDefault="004772B5" w:rsidP="004772B5">
      <w:pPr>
        <w:ind w:firstLine="709"/>
        <w:jc w:val="both"/>
        <w:rPr>
          <w:bCs/>
          <w:lang w:eastAsia="ru-RU"/>
        </w:rPr>
      </w:pPr>
      <w:r w:rsidRPr="004772B5">
        <w:rPr>
          <w:bCs/>
          <w:lang w:eastAsia="ru-RU"/>
        </w:rPr>
        <w:t>- reorientation of final products to the minimum content of toxic substances or their complete absence;</w:t>
      </w:r>
    </w:p>
    <w:p w14:paraId="072B3A70" w14:textId="77777777" w:rsidR="004772B5" w:rsidRPr="004772B5" w:rsidRDefault="004772B5" w:rsidP="004772B5">
      <w:pPr>
        <w:ind w:firstLine="709"/>
        <w:jc w:val="both"/>
        <w:rPr>
          <w:bCs/>
          <w:lang w:eastAsia="ru-RU"/>
        </w:rPr>
      </w:pPr>
      <w:r w:rsidRPr="004772B5">
        <w:rPr>
          <w:bCs/>
          <w:lang w:eastAsia="ru-RU"/>
        </w:rPr>
        <w:t>- changing the conditions of the processes in the direction of reducing waste generation.</w:t>
      </w:r>
    </w:p>
    <w:p w14:paraId="206D997B" w14:textId="77777777" w:rsidR="004772B5" w:rsidRPr="004772B5" w:rsidRDefault="004772B5" w:rsidP="004772B5">
      <w:pPr>
        <w:ind w:firstLine="709"/>
        <w:jc w:val="both"/>
        <w:rPr>
          <w:bCs/>
          <w:lang w:eastAsia="ru-RU"/>
        </w:rPr>
      </w:pPr>
      <w:r w:rsidRPr="004772B5">
        <w:rPr>
          <w:bCs/>
          <w:lang w:eastAsia="ru-RU"/>
        </w:rPr>
        <w:t>4. Recycling and reuse of raw materials:</w:t>
      </w:r>
    </w:p>
    <w:p w14:paraId="27A5BF67" w14:textId="77777777" w:rsidR="004772B5" w:rsidRPr="004772B5" w:rsidRDefault="004772B5" w:rsidP="004772B5">
      <w:pPr>
        <w:ind w:firstLine="709"/>
        <w:jc w:val="both"/>
        <w:rPr>
          <w:bCs/>
          <w:lang w:eastAsia="ru-RU"/>
        </w:rPr>
      </w:pPr>
      <w:r w:rsidRPr="004772B5">
        <w:rPr>
          <w:bCs/>
          <w:lang w:eastAsia="ru-RU"/>
        </w:rPr>
        <w:t>- introduction of circulating systems for direct recirculation;</w:t>
      </w:r>
    </w:p>
    <w:p w14:paraId="1CACA358" w14:textId="77777777" w:rsidR="004772B5" w:rsidRPr="004772B5" w:rsidRDefault="004772B5" w:rsidP="004772B5">
      <w:pPr>
        <w:ind w:firstLine="709"/>
        <w:jc w:val="both"/>
        <w:rPr>
          <w:bCs/>
          <w:lang w:eastAsia="ru-RU"/>
        </w:rPr>
      </w:pPr>
      <w:r w:rsidRPr="004772B5">
        <w:rPr>
          <w:bCs/>
          <w:lang w:eastAsia="ru-RU"/>
        </w:rPr>
        <w:t>- recycling on production equipment for the secondary use of raw materials and materials;</w:t>
      </w:r>
    </w:p>
    <w:p w14:paraId="2603210A" w14:textId="77777777" w:rsidR="004772B5" w:rsidRPr="004772B5" w:rsidRDefault="004772B5" w:rsidP="004772B5">
      <w:pPr>
        <w:ind w:firstLine="709"/>
        <w:jc w:val="both"/>
        <w:rPr>
          <w:bCs/>
          <w:lang w:eastAsia="ru-RU"/>
        </w:rPr>
      </w:pPr>
      <w:r w:rsidRPr="004772B5">
        <w:rPr>
          <w:bCs/>
          <w:lang w:eastAsia="ru-RU"/>
        </w:rPr>
        <w:t>- recycling outside the workshop for subsequent use;</w:t>
      </w:r>
    </w:p>
    <w:p w14:paraId="61174DB4" w14:textId="77777777" w:rsidR="004772B5" w:rsidRPr="004772B5" w:rsidRDefault="004772B5" w:rsidP="004772B5">
      <w:pPr>
        <w:ind w:firstLine="709"/>
        <w:jc w:val="both"/>
        <w:rPr>
          <w:bCs/>
          <w:lang w:eastAsia="ru-RU"/>
        </w:rPr>
      </w:pPr>
      <w:r w:rsidRPr="004772B5">
        <w:rPr>
          <w:bCs/>
          <w:lang w:eastAsia="ru-RU"/>
        </w:rPr>
        <w:t>- separation of waste by types, taking into account the possibilities of their regeneration;</w:t>
      </w:r>
    </w:p>
    <w:p w14:paraId="560CE0C2" w14:textId="77777777" w:rsidR="004772B5" w:rsidRPr="004772B5" w:rsidRDefault="004772B5" w:rsidP="004772B5">
      <w:pPr>
        <w:ind w:firstLine="709"/>
        <w:jc w:val="both"/>
        <w:rPr>
          <w:bCs/>
          <w:lang w:eastAsia="ru-RU"/>
        </w:rPr>
      </w:pPr>
      <w:r w:rsidRPr="004772B5">
        <w:rPr>
          <w:bCs/>
          <w:lang w:eastAsia="ru-RU"/>
        </w:rPr>
        <w:t>- separation of toxic waste from non-toxic;</w:t>
      </w:r>
    </w:p>
    <w:p w14:paraId="471761AC" w14:textId="77777777" w:rsidR="004772B5" w:rsidRPr="004772B5" w:rsidRDefault="004772B5" w:rsidP="004772B5">
      <w:pPr>
        <w:ind w:firstLine="709"/>
        <w:jc w:val="both"/>
        <w:rPr>
          <w:bCs/>
          <w:lang w:eastAsia="ru-RU"/>
        </w:rPr>
      </w:pPr>
      <w:r w:rsidRPr="004772B5">
        <w:rPr>
          <w:bCs/>
          <w:lang w:eastAsia="ru-RU"/>
        </w:rPr>
        <w:t>- participation in the exchange of waste (use the waste of another company as an alternative raw material).</w:t>
      </w:r>
    </w:p>
    <w:p w14:paraId="670ACC3D" w14:textId="77777777" w:rsidR="004772B5" w:rsidRPr="004772B5" w:rsidRDefault="004772B5" w:rsidP="004772B5">
      <w:pPr>
        <w:ind w:firstLine="709"/>
        <w:jc w:val="both"/>
        <w:rPr>
          <w:bCs/>
          <w:lang w:eastAsia="ru-RU"/>
        </w:rPr>
      </w:pPr>
    </w:p>
    <w:p w14:paraId="244A2850" w14:textId="77777777" w:rsidR="004772B5" w:rsidRPr="004772B5" w:rsidRDefault="004772B5" w:rsidP="004772B5">
      <w:pPr>
        <w:ind w:firstLine="709"/>
        <w:jc w:val="both"/>
        <w:rPr>
          <w:bCs/>
          <w:lang w:eastAsia="ru-RU"/>
        </w:rPr>
      </w:pPr>
      <w:r w:rsidRPr="004772B5">
        <w:rPr>
          <w:bCs/>
          <w:lang w:eastAsia="ru-RU"/>
        </w:rPr>
        <w:t>8. List of production instructions</w:t>
      </w:r>
    </w:p>
    <w:p w14:paraId="4BF94AF8" w14:textId="77777777" w:rsidR="004772B5" w:rsidRPr="004772B5" w:rsidRDefault="004772B5" w:rsidP="004772B5">
      <w:pPr>
        <w:ind w:firstLine="709"/>
        <w:jc w:val="both"/>
        <w:rPr>
          <w:bCs/>
          <w:lang w:eastAsia="ru-RU"/>
        </w:rPr>
      </w:pPr>
      <w:r w:rsidRPr="004772B5">
        <w:rPr>
          <w:bCs/>
          <w:lang w:eastAsia="ru-RU"/>
        </w:rPr>
        <w:t>1. Technological instructions for workplaces:</w:t>
      </w:r>
    </w:p>
    <w:p w14:paraId="35BDF7FE" w14:textId="77777777" w:rsidR="004772B5" w:rsidRPr="004772B5" w:rsidRDefault="004772B5" w:rsidP="004772B5">
      <w:pPr>
        <w:ind w:firstLine="709"/>
        <w:jc w:val="both"/>
        <w:rPr>
          <w:bCs/>
          <w:lang w:eastAsia="ru-RU"/>
        </w:rPr>
      </w:pPr>
      <w:r w:rsidRPr="004772B5">
        <w:rPr>
          <w:bCs/>
          <w:lang w:eastAsia="ru-RU"/>
        </w:rPr>
        <w:t>- technological instructions for the preparation of detergents;</w:t>
      </w:r>
    </w:p>
    <w:p w14:paraId="53DF9454" w14:textId="77777777" w:rsidR="004772B5" w:rsidRPr="004772B5" w:rsidRDefault="004772B5" w:rsidP="004772B5">
      <w:pPr>
        <w:ind w:firstLine="709"/>
        <w:jc w:val="both"/>
        <w:rPr>
          <w:bCs/>
          <w:lang w:eastAsia="ru-RU"/>
        </w:rPr>
      </w:pPr>
      <w:r w:rsidRPr="004772B5">
        <w:rPr>
          <w:bCs/>
          <w:lang w:eastAsia="ru-RU"/>
        </w:rPr>
        <w:t>- technological instructions for sterilizing premises, equipment, containers, overalls;</w:t>
      </w:r>
    </w:p>
    <w:p w14:paraId="434A382D" w14:textId="77777777" w:rsidR="004772B5" w:rsidRPr="004772B5" w:rsidRDefault="004772B5" w:rsidP="004772B5">
      <w:pPr>
        <w:ind w:firstLine="709"/>
        <w:jc w:val="both"/>
        <w:rPr>
          <w:bCs/>
          <w:lang w:eastAsia="ru-RU"/>
        </w:rPr>
      </w:pPr>
      <w:r w:rsidRPr="004772B5">
        <w:rPr>
          <w:bCs/>
          <w:lang w:eastAsia="ru-RU"/>
        </w:rPr>
        <w:t>- Technological instruction for weighing substances;</w:t>
      </w:r>
    </w:p>
    <w:p w14:paraId="1159F223" w14:textId="77777777" w:rsidR="004772B5" w:rsidRPr="004772B5" w:rsidRDefault="004772B5" w:rsidP="004772B5">
      <w:pPr>
        <w:ind w:firstLine="709"/>
        <w:jc w:val="both"/>
        <w:rPr>
          <w:bCs/>
          <w:lang w:eastAsia="ru-RU"/>
        </w:rPr>
      </w:pPr>
      <w:r w:rsidRPr="004772B5">
        <w:rPr>
          <w:bCs/>
          <w:lang w:eastAsia="ru-RU"/>
        </w:rPr>
        <w:t>- Technological instruction for obtaining injectable drugs;</w:t>
      </w:r>
    </w:p>
    <w:p w14:paraId="42AAEFBF" w14:textId="77777777" w:rsidR="004772B5" w:rsidRPr="004772B5" w:rsidRDefault="004772B5" w:rsidP="004772B5">
      <w:pPr>
        <w:ind w:firstLine="709"/>
        <w:jc w:val="both"/>
        <w:rPr>
          <w:bCs/>
          <w:lang w:eastAsia="ru-RU"/>
        </w:rPr>
      </w:pPr>
      <w:r w:rsidRPr="004772B5">
        <w:rPr>
          <w:bCs/>
          <w:lang w:eastAsia="ru-RU"/>
        </w:rPr>
        <w:t>- technological instructions for the packaging of injectable drugs.</w:t>
      </w:r>
    </w:p>
    <w:p w14:paraId="32BC53B8" w14:textId="77777777" w:rsidR="004772B5" w:rsidRPr="004772B5" w:rsidRDefault="004772B5" w:rsidP="004772B5">
      <w:pPr>
        <w:ind w:firstLine="709"/>
        <w:jc w:val="both"/>
        <w:rPr>
          <w:bCs/>
          <w:lang w:eastAsia="ru-RU"/>
        </w:rPr>
      </w:pPr>
      <w:r w:rsidRPr="004772B5">
        <w:rPr>
          <w:bCs/>
          <w:lang w:eastAsia="ru-RU"/>
        </w:rPr>
        <w:t>2. Instructions for safety, industrial sanitation and fire safety of production.</w:t>
      </w:r>
    </w:p>
    <w:p w14:paraId="7DE491CE" w14:textId="77777777" w:rsidR="004772B5" w:rsidRPr="004772B5" w:rsidRDefault="004772B5" w:rsidP="004772B5">
      <w:pPr>
        <w:ind w:firstLine="709"/>
        <w:jc w:val="both"/>
        <w:rPr>
          <w:bCs/>
          <w:lang w:eastAsia="ru-RU"/>
        </w:rPr>
      </w:pPr>
      <w:r w:rsidRPr="004772B5">
        <w:rPr>
          <w:bCs/>
          <w:lang w:eastAsia="ru-RU"/>
        </w:rPr>
        <w:t>3. Plan for localization of emergencies and accidents.</w:t>
      </w:r>
    </w:p>
    <w:p w14:paraId="44BA957B" w14:textId="77777777" w:rsidR="004772B5" w:rsidRPr="004772B5" w:rsidRDefault="004772B5" w:rsidP="004772B5">
      <w:pPr>
        <w:ind w:firstLine="709"/>
        <w:jc w:val="both"/>
        <w:rPr>
          <w:bCs/>
          <w:lang w:eastAsia="ru-RU"/>
        </w:rPr>
      </w:pPr>
      <w:r w:rsidRPr="004772B5">
        <w:rPr>
          <w:bCs/>
          <w:lang w:eastAsia="ru-RU"/>
        </w:rPr>
        <w:t>4. Instructions for preparing equipment for repair and acceptance of equipment from repair, large-scale, permanent production.</w:t>
      </w:r>
    </w:p>
    <w:p w14:paraId="45055D16" w14:textId="77777777" w:rsidR="004772B5" w:rsidRPr="004772B5" w:rsidRDefault="004772B5" w:rsidP="004772B5">
      <w:pPr>
        <w:ind w:firstLine="709"/>
        <w:jc w:val="both"/>
        <w:rPr>
          <w:bCs/>
          <w:lang w:eastAsia="ru-RU"/>
        </w:rPr>
      </w:pPr>
      <w:r w:rsidRPr="004772B5">
        <w:rPr>
          <w:bCs/>
          <w:lang w:eastAsia="ru-RU"/>
        </w:rPr>
        <w:t>5. Instructions for the operation of equipment, measuring instruments and automation equipment.</w:t>
      </w:r>
    </w:p>
    <w:p w14:paraId="79D0E0D1" w14:textId="77777777" w:rsidR="004772B5" w:rsidRPr="004772B5" w:rsidRDefault="004772B5" w:rsidP="004772B5">
      <w:pPr>
        <w:ind w:firstLine="709"/>
        <w:jc w:val="both"/>
        <w:rPr>
          <w:bCs/>
          <w:lang w:eastAsia="ru-RU"/>
        </w:rPr>
      </w:pPr>
      <w:r w:rsidRPr="004772B5">
        <w:rPr>
          <w:bCs/>
          <w:lang w:eastAsia="ru-RU"/>
        </w:rPr>
        <w:t>6. Instructions for the prevention of microbial contamination of raw materials and finished products during storage and production.</w:t>
      </w:r>
    </w:p>
    <w:p w14:paraId="5D4DAB3C" w14:textId="77777777" w:rsidR="004772B5" w:rsidRPr="004772B5" w:rsidRDefault="004772B5" w:rsidP="004772B5">
      <w:pPr>
        <w:ind w:firstLine="709"/>
        <w:jc w:val="both"/>
        <w:rPr>
          <w:bCs/>
          <w:lang w:eastAsia="ru-RU"/>
        </w:rPr>
      </w:pPr>
    </w:p>
    <w:p w14:paraId="07AEF9A3" w14:textId="77777777" w:rsidR="004772B5" w:rsidRPr="004772B5" w:rsidRDefault="004772B5" w:rsidP="004772B5">
      <w:pPr>
        <w:ind w:firstLine="709"/>
        <w:jc w:val="both"/>
        <w:rPr>
          <w:bCs/>
          <w:lang w:eastAsia="ru-RU"/>
        </w:rPr>
      </w:pPr>
      <w:r w:rsidRPr="004772B5">
        <w:rPr>
          <w:bCs/>
          <w:lang w:eastAsia="ru-RU"/>
        </w:rPr>
        <w:t>9. Technical and economic standards</w:t>
      </w:r>
    </w:p>
    <w:p w14:paraId="5EAB97B6" w14:textId="77777777" w:rsidR="004772B5" w:rsidRPr="004772B5" w:rsidRDefault="004772B5" w:rsidP="004772B5">
      <w:pPr>
        <w:ind w:firstLine="709"/>
        <w:jc w:val="both"/>
        <w:rPr>
          <w:bCs/>
          <w:lang w:eastAsia="ru-RU"/>
        </w:rPr>
      </w:pPr>
      <w:r w:rsidRPr="004772B5">
        <w:rPr>
          <w:bCs/>
          <w:lang w:eastAsia="ru-RU"/>
        </w:rPr>
        <w:t>1. Coefficients of useful use of raw materials and materials.</w:t>
      </w:r>
    </w:p>
    <w:p w14:paraId="77E8157A" w14:textId="77777777" w:rsidR="004772B5" w:rsidRPr="004772B5" w:rsidRDefault="004772B5" w:rsidP="004772B5">
      <w:pPr>
        <w:ind w:firstLine="709"/>
        <w:jc w:val="both"/>
        <w:rPr>
          <w:bCs/>
          <w:lang w:eastAsia="ru-RU"/>
        </w:rPr>
      </w:pPr>
      <w:r w:rsidRPr="004772B5">
        <w:rPr>
          <w:bCs/>
          <w:lang w:eastAsia="ru-RU"/>
        </w:rPr>
        <w:t>2. Annual rates of consumption of basic types of raw materials and materials.</w:t>
      </w:r>
    </w:p>
    <w:p w14:paraId="1D8CECE6" w14:textId="77777777" w:rsidR="004772B5" w:rsidRPr="004772B5" w:rsidRDefault="004772B5" w:rsidP="004772B5">
      <w:pPr>
        <w:ind w:firstLine="709"/>
        <w:jc w:val="both"/>
        <w:rPr>
          <w:bCs/>
          <w:lang w:eastAsia="ru-RU"/>
        </w:rPr>
      </w:pPr>
      <w:r w:rsidRPr="004772B5">
        <w:rPr>
          <w:bCs/>
          <w:lang w:eastAsia="ru-RU"/>
        </w:rPr>
        <w:t>3. Annual rates of technological energy consumption.</w:t>
      </w:r>
    </w:p>
    <w:p w14:paraId="4268E588" w14:textId="77777777" w:rsidR="004772B5" w:rsidRPr="004772B5" w:rsidRDefault="004772B5" w:rsidP="004772B5">
      <w:pPr>
        <w:ind w:firstLine="709"/>
        <w:jc w:val="both"/>
        <w:rPr>
          <w:bCs/>
          <w:lang w:eastAsia="ru-RU"/>
        </w:rPr>
      </w:pPr>
      <w:r w:rsidRPr="004772B5">
        <w:rPr>
          <w:bCs/>
          <w:lang w:eastAsia="ru-RU"/>
        </w:rPr>
        <w:t>4. Norms of production waste generation.</w:t>
      </w:r>
    </w:p>
    <w:p w14:paraId="4D3A722A" w14:textId="77777777" w:rsidR="004772B5" w:rsidRPr="004772B5" w:rsidRDefault="004772B5" w:rsidP="004772B5">
      <w:pPr>
        <w:ind w:firstLine="709"/>
        <w:jc w:val="both"/>
        <w:rPr>
          <w:bCs/>
          <w:lang w:eastAsia="ru-RU"/>
        </w:rPr>
      </w:pPr>
      <w:r w:rsidRPr="004772B5">
        <w:rPr>
          <w:bCs/>
          <w:lang w:eastAsia="ru-RU"/>
        </w:rPr>
        <w:t>5. Technical indicators that determine the production capacity and the efficiency of using fixed assets.</w:t>
      </w:r>
    </w:p>
    <w:p w14:paraId="738C2DFB" w14:textId="77777777" w:rsidR="004772B5" w:rsidRDefault="004772B5" w:rsidP="004772B5">
      <w:pPr>
        <w:ind w:firstLine="709"/>
        <w:jc w:val="both"/>
        <w:rPr>
          <w:bCs/>
          <w:lang w:eastAsia="ru-RU"/>
        </w:rPr>
      </w:pPr>
      <w:r w:rsidRPr="004772B5">
        <w:rPr>
          <w:bCs/>
          <w:lang w:eastAsia="ru-RU"/>
        </w:rPr>
        <w:t>6. Labor costs per unit of the final product.</w:t>
      </w:r>
    </w:p>
    <w:p w14:paraId="65AC7F06" w14:textId="77777777" w:rsidR="004772B5" w:rsidRDefault="004772B5" w:rsidP="004772B5">
      <w:pPr>
        <w:ind w:firstLine="709"/>
        <w:jc w:val="both"/>
        <w:rPr>
          <w:lang w:eastAsia="ru-RU"/>
        </w:rPr>
      </w:pPr>
      <w:r>
        <w:rPr>
          <w:lang w:eastAsia="ru-RU"/>
        </w:rPr>
        <w:t>7. The level of mechanization and automation of main and auxiliary works.</w:t>
      </w:r>
    </w:p>
    <w:p w14:paraId="2591EB90" w14:textId="77777777" w:rsidR="004772B5" w:rsidRDefault="004772B5" w:rsidP="004772B5">
      <w:pPr>
        <w:ind w:firstLine="709"/>
        <w:jc w:val="both"/>
        <w:rPr>
          <w:lang w:eastAsia="ru-RU"/>
        </w:rPr>
      </w:pPr>
      <w:r>
        <w:rPr>
          <w:lang w:eastAsia="ru-RU"/>
        </w:rPr>
        <w:t>All equipment involved in the production process must have a certificate of conformity of the manufacturing plant according to technical and environmental standards.</w:t>
      </w:r>
    </w:p>
    <w:p w14:paraId="6A06B9BE" w14:textId="77777777" w:rsidR="004772B5" w:rsidRDefault="004772B5" w:rsidP="004772B5">
      <w:pPr>
        <w:ind w:firstLine="709"/>
        <w:jc w:val="both"/>
        <w:rPr>
          <w:lang w:eastAsia="ru-RU"/>
        </w:rPr>
      </w:pPr>
    </w:p>
    <w:p w14:paraId="1F10A456" w14:textId="77777777" w:rsidR="004772B5" w:rsidRDefault="004772B5" w:rsidP="004772B5">
      <w:pPr>
        <w:ind w:firstLine="709"/>
        <w:jc w:val="both"/>
        <w:rPr>
          <w:lang w:eastAsia="ru-RU"/>
        </w:rPr>
      </w:pPr>
      <w:r>
        <w:rPr>
          <w:lang w:eastAsia="ru-RU"/>
        </w:rPr>
        <w:t>8. Information materials</w:t>
      </w:r>
    </w:p>
    <w:p w14:paraId="5C7D49D0" w14:textId="77777777" w:rsidR="004772B5" w:rsidRDefault="004772B5" w:rsidP="004772B5">
      <w:pPr>
        <w:ind w:firstLine="709"/>
        <w:jc w:val="both"/>
        <w:rPr>
          <w:lang w:eastAsia="ru-RU"/>
        </w:rPr>
      </w:pPr>
      <w:r>
        <w:rPr>
          <w:lang w:eastAsia="ru-RU"/>
        </w:rPr>
        <w:t xml:space="preserve">The regulation is the main technological document establishing technological methods, technological means, norms and standards for the implementation of the production process of </w:t>
      </w:r>
      <w:r>
        <w:rPr>
          <w:lang w:eastAsia="ru-RU"/>
        </w:rPr>
        <w:lastRenderedPageBreak/>
        <w:t>certain products, ensuring the safety of work and achieving optimal technical and economic indicators.</w:t>
      </w:r>
    </w:p>
    <w:p w14:paraId="4D8590D8" w14:textId="77777777" w:rsidR="004772B5" w:rsidRDefault="004772B5" w:rsidP="004772B5">
      <w:pPr>
        <w:ind w:firstLine="709"/>
        <w:jc w:val="both"/>
        <w:rPr>
          <w:lang w:eastAsia="ru-RU"/>
        </w:rPr>
      </w:pPr>
      <w:r>
        <w:rPr>
          <w:lang w:eastAsia="ru-RU"/>
        </w:rPr>
        <w:t>Laboratory regulations are a technological document that completes research in laboratory conditions when developing a technology for the production of a new type of product or a new technological method for the production of mass-produced products.</w:t>
      </w:r>
    </w:p>
    <w:p w14:paraId="181297F8" w14:textId="77777777" w:rsidR="004772B5" w:rsidRDefault="004772B5" w:rsidP="004772B5">
      <w:pPr>
        <w:ind w:firstLine="709"/>
        <w:jc w:val="both"/>
        <w:rPr>
          <w:lang w:eastAsia="ru-RU"/>
        </w:rPr>
      </w:pPr>
      <w:r>
        <w:rPr>
          <w:lang w:eastAsia="ru-RU"/>
        </w:rPr>
        <w:t>Laboratory technological regulations are the basis for the development of pilot industrial regulations and the compilation of initial data for the design of a pilot plant, instrumentation and test equipment.</w:t>
      </w:r>
    </w:p>
    <w:p w14:paraId="1C5CD558" w14:textId="77777777" w:rsidR="004772B5" w:rsidRDefault="004772B5" w:rsidP="004772B5">
      <w:pPr>
        <w:ind w:firstLine="709"/>
        <w:jc w:val="both"/>
        <w:rPr>
          <w:lang w:eastAsia="ru-RU"/>
        </w:rPr>
      </w:pPr>
      <w:r>
        <w:rPr>
          <w:lang w:eastAsia="ru-RU"/>
        </w:rPr>
        <w:t>Laboratory regulations should include the following parts:</w:t>
      </w:r>
    </w:p>
    <w:p w14:paraId="3071590D" w14:textId="77777777" w:rsidR="004772B5" w:rsidRDefault="004772B5" w:rsidP="004772B5">
      <w:pPr>
        <w:ind w:firstLine="709"/>
        <w:jc w:val="both"/>
        <w:rPr>
          <w:lang w:eastAsia="ru-RU"/>
        </w:rPr>
      </w:pPr>
      <w:r>
        <w:rPr>
          <w:lang w:eastAsia="ru-RU"/>
        </w:rPr>
        <w:t>characteristics of the final product;</w:t>
      </w:r>
    </w:p>
    <w:p w14:paraId="07721786" w14:textId="77777777" w:rsidR="004772B5" w:rsidRDefault="004772B5" w:rsidP="004772B5">
      <w:pPr>
        <w:ind w:firstLine="709"/>
        <w:jc w:val="both"/>
        <w:rPr>
          <w:lang w:eastAsia="ru-RU"/>
        </w:rPr>
      </w:pPr>
      <w:r>
        <w:rPr>
          <w:lang w:eastAsia="ru-RU"/>
        </w:rPr>
        <w:t>production flow chart;</w:t>
      </w:r>
    </w:p>
    <w:p w14:paraId="3EFD3450" w14:textId="77777777" w:rsidR="004772B5" w:rsidRDefault="004772B5" w:rsidP="004772B5">
      <w:pPr>
        <w:ind w:firstLine="709"/>
        <w:jc w:val="both"/>
        <w:rPr>
          <w:lang w:eastAsia="ru-RU"/>
        </w:rPr>
      </w:pPr>
      <w:r>
        <w:rPr>
          <w:lang w:eastAsia="ru-RU"/>
        </w:rPr>
        <w:t>hardware production scheme and equipment specification;</w:t>
      </w:r>
    </w:p>
    <w:p w14:paraId="12CCC997" w14:textId="77777777" w:rsidR="004772B5" w:rsidRDefault="004772B5" w:rsidP="004772B5">
      <w:pPr>
        <w:ind w:firstLine="709"/>
        <w:jc w:val="both"/>
        <w:rPr>
          <w:lang w:eastAsia="ru-RU"/>
        </w:rPr>
      </w:pPr>
      <w:r>
        <w:rPr>
          <w:lang w:eastAsia="ru-RU"/>
        </w:rPr>
        <w:t>characteristics of raw materials, materials and semi-finished products;</w:t>
      </w:r>
    </w:p>
    <w:p w14:paraId="555E683E" w14:textId="77777777" w:rsidR="004772B5" w:rsidRDefault="004772B5" w:rsidP="004772B5">
      <w:pPr>
        <w:ind w:firstLine="709"/>
        <w:jc w:val="both"/>
        <w:rPr>
          <w:lang w:eastAsia="ru-RU"/>
        </w:rPr>
      </w:pPr>
      <w:r>
        <w:rPr>
          <w:lang w:eastAsia="ru-RU"/>
        </w:rPr>
        <w:t>production control and process control;</w:t>
      </w:r>
    </w:p>
    <w:p w14:paraId="21D1E9D1" w14:textId="77777777" w:rsidR="004772B5" w:rsidRDefault="004772B5" w:rsidP="004772B5">
      <w:pPr>
        <w:ind w:firstLine="709"/>
        <w:jc w:val="both"/>
        <w:rPr>
          <w:lang w:eastAsia="ru-RU"/>
        </w:rPr>
      </w:pPr>
      <w:r>
        <w:rPr>
          <w:lang w:eastAsia="ru-RU"/>
        </w:rPr>
        <w:t>labor protection and safety measures;</w:t>
      </w:r>
    </w:p>
    <w:p w14:paraId="0D03C1DC" w14:textId="77777777" w:rsidR="004772B5" w:rsidRDefault="004772B5" w:rsidP="004772B5">
      <w:pPr>
        <w:ind w:firstLine="709"/>
        <w:jc w:val="both"/>
        <w:rPr>
          <w:lang w:eastAsia="ru-RU"/>
        </w:rPr>
      </w:pPr>
      <w:r>
        <w:rPr>
          <w:lang w:eastAsia="ru-RU"/>
        </w:rPr>
        <w:t>manufacturing instructions;</w:t>
      </w:r>
    </w:p>
    <w:p w14:paraId="6430BA9C" w14:textId="77777777" w:rsidR="004772B5" w:rsidRDefault="004772B5" w:rsidP="004772B5">
      <w:pPr>
        <w:ind w:firstLine="709"/>
        <w:jc w:val="both"/>
        <w:rPr>
          <w:lang w:eastAsia="ru-RU"/>
        </w:rPr>
      </w:pPr>
      <w:r>
        <w:rPr>
          <w:lang w:eastAsia="ru-RU"/>
        </w:rPr>
        <w:t>technical and economic standards;</w:t>
      </w:r>
    </w:p>
    <w:p w14:paraId="3C73DA86" w14:textId="77777777" w:rsidR="004772B5" w:rsidRDefault="004772B5" w:rsidP="004772B5">
      <w:pPr>
        <w:ind w:firstLine="709"/>
        <w:jc w:val="both"/>
        <w:rPr>
          <w:lang w:eastAsia="ru-RU"/>
        </w:rPr>
      </w:pPr>
      <w:r>
        <w:rPr>
          <w:lang w:eastAsia="ru-RU"/>
        </w:rPr>
        <w:t>environmental protection;</w:t>
      </w:r>
    </w:p>
    <w:p w14:paraId="1266A486" w14:textId="43931714" w:rsidR="005A541E" w:rsidRPr="00C25AB4" w:rsidRDefault="004772B5" w:rsidP="004772B5">
      <w:pPr>
        <w:ind w:firstLine="709"/>
        <w:jc w:val="both"/>
        <w:rPr>
          <w:lang w:eastAsia="ru-RU"/>
        </w:rPr>
      </w:pPr>
      <w:r>
        <w:rPr>
          <w:lang w:eastAsia="ru-RU"/>
        </w:rPr>
        <w:t>information materials.</w:t>
      </w:r>
    </w:p>
    <w:p w14:paraId="06C2666D" w14:textId="77777777" w:rsidR="005A541E" w:rsidRPr="00C25AB4" w:rsidRDefault="005A541E" w:rsidP="005A541E">
      <w:pPr>
        <w:ind w:firstLine="567"/>
        <w:jc w:val="both"/>
        <w:rPr>
          <w:lang w:eastAsia="ru-RU"/>
        </w:rPr>
      </w:pPr>
    </w:p>
    <w:p w14:paraId="0676FB40" w14:textId="77777777" w:rsidR="004772B5" w:rsidRDefault="004772B5" w:rsidP="00C25AB4">
      <w:pPr>
        <w:ind w:firstLine="324"/>
        <w:jc w:val="center"/>
        <w:rPr>
          <w:bCs/>
          <w:lang w:eastAsia="ru-RU"/>
        </w:rPr>
      </w:pPr>
    </w:p>
    <w:p w14:paraId="2FD3C4F9" w14:textId="77777777" w:rsidR="004772B5" w:rsidRDefault="004772B5" w:rsidP="00C25AB4">
      <w:pPr>
        <w:ind w:firstLine="324"/>
        <w:jc w:val="center"/>
        <w:rPr>
          <w:bCs/>
          <w:lang w:eastAsia="ru-RU"/>
        </w:rPr>
      </w:pPr>
    </w:p>
    <w:p w14:paraId="252F450D" w14:textId="77777777" w:rsidR="004772B5" w:rsidRDefault="004772B5" w:rsidP="00C25AB4">
      <w:pPr>
        <w:ind w:firstLine="324"/>
        <w:jc w:val="center"/>
        <w:rPr>
          <w:bCs/>
          <w:lang w:eastAsia="ru-RU"/>
        </w:rPr>
      </w:pPr>
    </w:p>
    <w:p w14:paraId="4E0F27C7" w14:textId="77777777" w:rsidR="004772B5" w:rsidRDefault="004772B5" w:rsidP="00C25AB4">
      <w:pPr>
        <w:ind w:firstLine="324"/>
        <w:jc w:val="center"/>
        <w:rPr>
          <w:bCs/>
          <w:lang w:eastAsia="ru-RU"/>
        </w:rPr>
      </w:pPr>
    </w:p>
    <w:p w14:paraId="42A5886D" w14:textId="77777777" w:rsidR="004772B5" w:rsidRDefault="004772B5" w:rsidP="00C25AB4">
      <w:pPr>
        <w:ind w:firstLine="324"/>
        <w:jc w:val="center"/>
        <w:rPr>
          <w:bCs/>
          <w:lang w:eastAsia="ru-RU"/>
        </w:rPr>
      </w:pPr>
    </w:p>
    <w:p w14:paraId="64B6DFA5" w14:textId="77777777" w:rsidR="004772B5" w:rsidRDefault="004772B5" w:rsidP="00C25AB4">
      <w:pPr>
        <w:ind w:firstLine="324"/>
        <w:jc w:val="center"/>
        <w:rPr>
          <w:bCs/>
          <w:lang w:eastAsia="ru-RU"/>
        </w:rPr>
      </w:pPr>
    </w:p>
    <w:p w14:paraId="4A781A7B" w14:textId="77777777" w:rsidR="004772B5" w:rsidRDefault="004772B5" w:rsidP="00C25AB4">
      <w:pPr>
        <w:ind w:firstLine="324"/>
        <w:jc w:val="center"/>
        <w:rPr>
          <w:bCs/>
          <w:lang w:eastAsia="ru-RU"/>
        </w:rPr>
      </w:pPr>
    </w:p>
    <w:p w14:paraId="2E07561E" w14:textId="77777777" w:rsidR="004772B5" w:rsidRDefault="004772B5" w:rsidP="00C25AB4">
      <w:pPr>
        <w:ind w:firstLine="324"/>
        <w:jc w:val="center"/>
        <w:rPr>
          <w:bCs/>
          <w:lang w:eastAsia="ru-RU"/>
        </w:rPr>
      </w:pPr>
    </w:p>
    <w:p w14:paraId="456A47D4" w14:textId="77777777" w:rsidR="004772B5" w:rsidRDefault="004772B5" w:rsidP="00C25AB4">
      <w:pPr>
        <w:ind w:firstLine="324"/>
        <w:jc w:val="center"/>
        <w:rPr>
          <w:bCs/>
          <w:lang w:eastAsia="ru-RU"/>
        </w:rPr>
      </w:pPr>
    </w:p>
    <w:p w14:paraId="29BCCB22" w14:textId="77777777" w:rsidR="004772B5" w:rsidRDefault="004772B5" w:rsidP="00C25AB4">
      <w:pPr>
        <w:ind w:firstLine="324"/>
        <w:jc w:val="center"/>
        <w:rPr>
          <w:bCs/>
          <w:lang w:eastAsia="ru-RU"/>
        </w:rPr>
      </w:pPr>
    </w:p>
    <w:p w14:paraId="2C23A724" w14:textId="77777777" w:rsidR="004772B5" w:rsidRDefault="004772B5" w:rsidP="00C25AB4">
      <w:pPr>
        <w:ind w:firstLine="324"/>
        <w:jc w:val="center"/>
        <w:rPr>
          <w:bCs/>
          <w:lang w:eastAsia="ru-RU"/>
        </w:rPr>
      </w:pPr>
    </w:p>
    <w:p w14:paraId="68EF5F74" w14:textId="77777777" w:rsidR="004772B5" w:rsidRDefault="004772B5" w:rsidP="00C25AB4">
      <w:pPr>
        <w:ind w:firstLine="324"/>
        <w:jc w:val="center"/>
        <w:rPr>
          <w:bCs/>
          <w:lang w:eastAsia="ru-RU"/>
        </w:rPr>
      </w:pPr>
    </w:p>
    <w:p w14:paraId="00237D08" w14:textId="77777777" w:rsidR="004772B5" w:rsidRDefault="004772B5" w:rsidP="00C25AB4">
      <w:pPr>
        <w:ind w:firstLine="324"/>
        <w:jc w:val="center"/>
        <w:rPr>
          <w:bCs/>
          <w:lang w:eastAsia="ru-RU"/>
        </w:rPr>
      </w:pPr>
    </w:p>
    <w:p w14:paraId="1E378B81" w14:textId="77777777" w:rsidR="004772B5" w:rsidRDefault="004772B5" w:rsidP="00C25AB4">
      <w:pPr>
        <w:ind w:firstLine="324"/>
        <w:jc w:val="center"/>
        <w:rPr>
          <w:bCs/>
          <w:lang w:eastAsia="ru-RU"/>
        </w:rPr>
      </w:pPr>
    </w:p>
    <w:p w14:paraId="487C253A" w14:textId="77777777" w:rsidR="004772B5" w:rsidRDefault="004772B5" w:rsidP="00C25AB4">
      <w:pPr>
        <w:ind w:firstLine="324"/>
        <w:jc w:val="center"/>
        <w:rPr>
          <w:bCs/>
          <w:lang w:eastAsia="ru-RU"/>
        </w:rPr>
      </w:pPr>
    </w:p>
    <w:p w14:paraId="00DED98C" w14:textId="77777777" w:rsidR="004772B5" w:rsidRDefault="004772B5" w:rsidP="00C25AB4">
      <w:pPr>
        <w:ind w:firstLine="324"/>
        <w:jc w:val="center"/>
        <w:rPr>
          <w:bCs/>
          <w:lang w:eastAsia="ru-RU"/>
        </w:rPr>
      </w:pPr>
    </w:p>
    <w:p w14:paraId="50070F19" w14:textId="77777777" w:rsidR="004772B5" w:rsidRDefault="004772B5" w:rsidP="00C25AB4">
      <w:pPr>
        <w:ind w:firstLine="324"/>
        <w:jc w:val="center"/>
        <w:rPr>
          <w:bCs/>
          <w:lang w:eastAsia="ru-RU"/>
        </w:rPr>
      </w:pPr>
    </w:p>
    <w:p w14:paraId="17EC1493" w14:textId="77777777" w:rsidR="004772B5" w:rsidRDefault="004772B5" w:rsidP="00C25AB4">
      <w:pPr>
        <w:ind w:firstLine="324"/>
        <w:jc w:val="center"/>
        <w:rPr>
          <w:bCs/>
          <w:lang w:eastAsia="ru-RU"/>
        </w:rPr>
      </w:pPr>
    </w:p>
    <w:p w14:paraId="65E9E942" w14:textId="77777777" w:rsidR="004772B5" w:rsidRDefault="004772B5" w:rsidP="00C25AB4">
      <w:pPr>
        <w:ind w:firstLine="324"/>
        <w:jc w:val="center"/>
        <w:rPr>
          <w:bCs/>
          <w:lang w:eastAsia="ru-RU"/>
        </w:rPr>
      </w:pPr>
    </w:p>
    <w:p w14:paraId="00A24E80" w14:textId="77777777" w:rsidR="004772B5" w:rsidRDefault="004772B5" w:rsidP="00C25AB4">
      <w:pPr>
        <w:ind w:firstLine="324"/>
        <w:jc w:val="center"/>
        <w:rPr>
          <w:bCs/>
          <w:lang w:eastAsia="ru-RU"/>
        </w:rPr>
      </w:pPr>
    </w:p>
    <w:p w14:paraId="6EE9F049" w14:textId="77777777" w:rsidR="004772B5" w:rsidRDefault="004772B5" w:rsidP="00C25AB4">
      <w:pPr>
        <w:ind w:firstLine="324"/>
        <w:jc w:val="center"/>
        <w:rPr>
          <w:bCs/>
          <w:lang w:eastAsia="ru-RU"/>
        </w:rPr>
      </w:pPr>
    </w:p>
    <w:p w14:paraId="347CA208" w14:textId="77777777" w:rsidR="004772B5" w:rsidRDefault="004772B5" w:rsidP="00C25AB4">
      <w:pPr>
        <w:ind w:firstLine="324"/>
        <w:jc w:val="center"/>
        <w:rPr>
          <w:bCs/>
          <w:lang w:eastAsia="ru-RU"/>
        </w:rPr>
      </w:pPr>
    </w:p>
    <w:p w14:paraId="7D97F4A4" w14:textId="77777777" w:rsidR="004772B5" w:rsidRDefault="004772B5" w:rsidP="00C25AB4">
      <w:pPr>
        <w:ind w:firstLine="324"/>
        <w:jc w:val="center"/>
        <w:rPr>
          <w:bCs/>
          <w:lang w:eastAsia="ru-RU"/>
        </w:rPr>
      </w:pPr>
    </w:p>
    <w:p w14:paraId="10C23396" w14:textId="77777777" w:rsidR="004772B5" w:rsidRDefault="004772B5" w:rsidP="00C25AB4">
      <w:pPr>
        <w:ind w:firstLine="324"/>
        <w:jc w:val="center"/>
        <w:rPr>
          <w:bCs/>
          <w:lang w:eastAsia="ru-RU"/>
        </w:rPr>
      </w:pPr>
    </w:p>
    <w:p w14:paraId="7700330D" w14:textId="77777777" w:rsidR="004772B5" w:rsidRDefault="004772B5" w:rsidP="00C25AB4">
      <w:pPr>
        <w:ind w:firstLine="324"/>
        <w:jc w:val="center"/>
        <w:rPr>
          <w:bCs/>
          <w:lang w:eastAsia="ru-RU"/>
        </w:rPr>
      </w:pPr>
    </w:p>
    <w:p w14:paraId="667F24DC" w14:textId="77777777" w:rsidR="004772B5" w:rsidRDefault="004772B5" w:rsidP="00C25AB4">
      <w:pPr>
        <w:ind w:firstLine="324"/>
        <w:jc w:val="center"/>
        <w:rPr>
          <w:bCs/>
          <w:lang w:eastAsia="ru-RU"/>
        </w:rPr>
      </w:pPr>
    </w:p>
    <w:p w14:paraId="090E3DCB" w14:textId="77777777" w:rsidR="004772B5" w:rsidRDefault="004772B5" w:rsidP="00C25AB4">
      <w:pPr>
        <w:ind w:firstLine="324"/>
        <w:jc w:val="center"/>
        <w:rPr>
          <w:bCs/>
          <w:lang w:eastAsia="ru-RU"/>
        </w:rPr>
      </w:pPr>
    </w:p>
    <w:p w14:paraId="15142EE3" w14:textId="77777777" w:rsidR="004772B5" w:rsidRDefault="004772B5" w:rsidP="00C25AB4">
      <w:pPr>
        <w:ind w:firstLine="324"/>
        <w:jc w:val="center"/>
        <w:rPr>
          <w:bCs/>
          <w:lang w:eastAsia="ru-RU"/>
        </w:rPr>
      </w:pPr>
    </w:p>
    <w:p w14:paraId="6638CE58" w14:textId="77777777" w:rsidR="004772B5" w:rsidRDefault="004772B5" w:rsidP="00C25AB4">
      <w:pPr>
        <w:ind w:firstLine="324"/>
        <w:jc w:val="center"/>
        <w:rPr>
          <w:bCs/>
          <w:lang w:eastAsia="ru-RU"/>
        </w:rPr>
      </w:pPr>
    </w:p>
    <w:p w14:paraId="65088590" w14:textId="77777777" w:rsidR="004772B5" w:rsidRDefault="004772B5" w:rsidP="00C25AB4">
      <w:pPr>
        <w:ind w:firstLine="324"/>
        <w:jc w:val="center"/>
        <w:rPr>
          <w:bCs/>
          <w:lang w:eastAsia="ru-RU"/>
        </w:rPr>
      </w:pPr>
    </w:p>
    <w:p w14:paraId="6CA99551" w14:textId="77777777" w:rsidR="004772B5" w:rsidRDefault="004772B5" w:rsidP="00C25AB4">
      <w:pPr>
        <w:ind w:firstLine="324"/>
        <w:jc w:val="center"/>
        <w:rPr>
          <w:bCs/>
          <w:lang w:eastAsia="ru-RU"/>
        </w:rPr>
      </w:pPr>
    </w:p>
    <w:p w14:paraId="17ACD57E" w14:textId="77777777" w:rsidR="004772B5" w:rsidRDefault="004772B5" w:rsidP="00C25AB4">
      <w:pPr>
        <w:ind w:firstLine="324"/>
        <w:jc w:val="center"/>
        <w:rPr>
          <w:bCs/>
          <w:lang w:eastAsia="ru-RU"/>
        </w:rPr>
      </w:pPr>
    </w:p>
    <w:p w14:paraId="4D753D93" w14:textId="77777777" w:rsidR="004772B5" w:rsidRDefault="004772B5" w:rsidP="004772B5">
      <w:pPr>
        <w:pStyle w:val="a3"/>
        <w:jc w:val="center"/>
        <w:rPr>
          <w:rFonts w:ascii="Times New Roman" w:hAnsi="Times New Roman"/>
          <w:sz w:val="24"/>
          <w:szCs w:val="24"/>
          <w:lang w:val="en-US"/>
        </w:rPr>
      </w:pPr>
      <w:r>
        <w:rPr>
          <w:rFonts w:ascii="Times New Roman" w:hAnsi="Times New Roman"/>
          <w:sz w:val="24"/>
          <w:szCs w:val="24"/>
          <w:lang w:val="en-US"/>
        </w:rPr>
        <w:lastRenderedPageBreak/>
        <w:t xml:space="preserve">REFERENCES </w:t>
      </w:r>
    </w:p>
    <w:p w14:paraId="037ECB21" w14:textId="77777777" w:rsidR="00C25AB4" w:rsidRPr="00C25AB4" w:rsidRDefault="00C25AB4" w:rsidP="00C25AB4">
      <w:pPr>
        <w:ind w:firstLine="324"/>
        <w:jc w:val="center"/>
        <w:rPr>
          <w:bCs/>
          <w:lang w:eastAsia="ru-RU"/>
        </w:rPr>
      </w:pPr>
    </w:p>
    <w:p w14:paraId="59D5D51C"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1 Kurbanbaev M.I., Miroshnikov V.Ya., Tolokonsky S.I. Enhanced oil recovery in the fields of Kazakhstan // III International Scientific Symposium "Theory and Practice of Application of Enhanced Oil Recovery Methods", September 20-21, 2011, Moscow. - 243 p.</w:t>
      </w:r>
    </w:p>
    <w:p w14:paraId="7B5D7C71"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2 Sarsenova A.S., Gusseinov I.Sh., Nagmetova G.Zh., Ayupova A.Zh., Aipova R., Kudaibergenov S.E., Kurmanbaev A.A. Study of the effect of the Bacillus subtilis strain Zh105-11, capable of biopav synthesis, on oil displacement // International Journal of Applied and Fundamental Research. - 2017. - No. 10-2. - S. 270-273</w:t>
      </w:r>
    </w:p>
    <w:p w14:paraId="4C7C031F"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3 Yernazarova A., Kaiyrmanova G., Zhubanova A. Microorganisms in oil reservoirs of west Kazakhstan. International Journal of Recent Technology and Engineering. Volume 7, Issue 4, 2018, Pages 70-72.</w:t>
      </w:r>
    </w:p>
    <w:p w14:paraId="4C9090B5"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4 Shibulal B., Al-Bahry S.N., Al-Wahaibi Y.M., Elshafie A.E., Al-Bemani A.S., Joshi S.J. Microbial enhanced heavy oil recovery by the aid of inhabitant spore-forming bacteria: an insight review. Scientific World Journal. 2014, 1-12.</w:t>
      </w:r>
    </w:p>
    <w:p w14:paraId="610C3E6D"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5 RD 0408.02-96 Products of the pharmaceutical and microbiological industry. Technological regulations for production. Development order. - Minsk, 1996 .-- 48 p.</w:t>
      </w:r>
    </w:p>
    <w:p w14:paraId="2DC3D129"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6 TKP 030 2006 (02040) Good Manufacturing Practice.</w:t>
      </w:r>
    </w:p>
    <w:p w14:paraId="4C3BEB82"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7 Ishchenko V.I. Industrial technology of medicines: Textbook. - Vitebsk, VSMU publishing house, 2003 .-- pp. 206-281.</w:t>
      </w:r>
    </w:p>
    <w:p w14:paraId="31C6BD5C"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8 Netrusov A.I., Egorova M.A., Zakharchuk L.M. Workshop on microbiology: Textbook. Manual for students of higher educational institutions. - M .: Publishing Center "Academy", 2005. - 608s.</w:t>
      </w:r>
    </w:p>
    <w:p w14:paraId="305B31D0"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9 Gryadunova, L.A. Ivanov et al., Ed. L.A. Ivanova. - M .: Medicine, 1991 .-- p. 271-346.</w:t>
      </w:r>
    </w:p>
    <w:p w14:paraId="3592C5AA" w14:textId="77777777" w:rsidR="004772B5" w:rsidRPr="004772B5" w:rsidRDefault="004772B5" w:rsidP="004772B5">
      <w:pPr>
        <w:pStyle w:val="a6"/>
        <w:tabs>
          <w:tab w:val="left" w:pos="1134"/>
        </w:tabs>
        <w:spacing w:before="0" w:beforeAutospacing="0" w:after="0" w:afterAutospacing="0"/>
        <w:ind w:firstLine="709"/>
        <w:jc w:val="both"/>
        <w:rPr>
          <w:rFonts w:eastAsia="Calibri"/>
        </w:rPr>
      </w:pPr>
      <w:r w:rsidRPr="004772B5">
        <w:rPr>
          <w:rFonts w:eastAsia="Calibri"/>
        </w:rPr>
        <w:t>10 Ishchenko V.I. Methodical instructions for the implementation of laboratory work on the industrial technology of medicines: Textbook. - Vitebsk, VSMU publishing house, 2003. - 214p.</w:t>
      </w:r>
    </w:p>
    <w:p w14:paraId="131ACAB2" w14:textId="5AB5E113" w:rsidR="005A541E" w:rsidRPr="00C25AB4" w:rsidRDefault="004772B5" w:rsidP="004772B5">
      <w:pPr>
        <w:pStyle w:val="a6"/>
        <w:tabs>
          <w:tab w:val="left" w:pos="1134"/>
        </w:tabs>
        <w:spacing w:before="0" w:beforeAutospacing="0" w:after="0" w:afterAutospacing="0"/>
        <w:ind w:firstLine="709"/>
        <w:jc w:val="both"/>
        <w:rPr>
          <w:shd w:val="clear" w:color="auto" w:fill="FFFFFF"/>
          <w:lang w:val="ru-RU"/>
        </w:rPr>
      </w:pPr>
      <w:r w:rsidRPr="004772B5">
        <w:rPr>
          <w:rFonts w:eastAsia="Calibri"/>
        </w:rPr>
        <w:t>11 Donchenko, L. V. Pectin basic properties, production and application / L. V. Donchenko, G. G. Firsov. - Moscow: DeLi print, 2007 .-- 276 p.</w:t>
      </w:r>
    </w:p>
    <w:p w14:paraId="3B3DEF49" w14:textId="77777777" w:rsidR="00095FE5" w:rsidRPr="00C25AB4" w:rsidRDefault="00095FE5">
      <w:pPr>
        <w:rPr>
          <w:lang w:val="ru-RU"/>
        </w:rPr>
      </w:pPr>
    </w:p>
    <w:sectPr w:rsidR="00095FE5" w:rsidRPr="00C25AB4" w:rsidSect="00137486">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8E88A" w14:textId="77777777" w:rsidR="006E44EA" w:rsidRDefault="006E44EA">
      <w:r>
        <w:separator/>
      </w:r>
    </w:p>
  </w:endnote>
  <w:endnote w:type="continuationSeparator" w:id="0">
    <w:p w14:paraId="18709572" w14:textId="77777777" w:rsidR="006E44EA" w:rsidRDefault="006E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
    <w:altName w:val="Arial Unicode MS"/>
    <w:panose1 w:val="00000000000000000000"/>
    <w:charset w:val="81"/>
    <w:family w:val="roman"/>
    <w:notTrueType/>
    <w:pitch w:val="variable"/>
    <w:sig w:usb0="00000000" w:usb1="09060000" w:usb2="00000010" w:usb3="00000000" w:csb0="00080000"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imes Kaz">
    <w:altName w:val="Courier New"/>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8C70A" w14:textId="77777777" w:rsidR="007C7965" w:rsidRDefault="007C7965" w:rsidP="001B059C">
    <w:pPr>
      <w:pStyle w:val="ae"/>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35</w:t>
    </w:r>
    <w:r>
      <w:rPr>
        <w:rStyle w:val="af6"/>
      </w:rPr>
      <w:fldChar w:fldCharType="end"/>
    </w:r>
  </w:p>
  <w:p w14:paraId="4B18B242" w14:textId="77777777" w:rsidR="007C7965" w:rsidRDefault="007C7965">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E20C2" w14:textId="0E3A16F9" w:rsidR="007C7965" w:rsidRDefault="007C7965" w:rsidP="001B059C">
    <w:pPr>
      <w:pStyle w:val="ae"/>
      <w:jc w:val="center"/>
    </w:pPr>
    <w:r>
      <w:fldChar w:fldCharType="begin"/>
    </w:r>
    <w:r>
      <w:instrText>PAGE   \* MERGEFORMAT</w:instrText>
    </w:r>
    <w:r>
      <w:fldChar w:fldCharType="separate"/>
    </w:r>
    <w:r w:rsidR="00C44340" w:rsidRPr="00C44340">
      <w:rPr>
        <w:noProof/>
        <w:lang w:val="ru-RU"/>
      </w:rPr>
      <w:t>51</w:t>
    </w:r>
    <w:r>
      <w:rPr>
        <w:noProof/>
        <w:lang w:val="ru-R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1061" w14:textId="6262BD1F" w:rsidR="007C7965" w:rsidRDefault="007C7965" w:rsidP="001B059C">
    <w:pPr>
      <w:pStyle w:val="ae"/>
      <w:jc w:val="center"/>
    </w:pPr>
    <w:r>
      <w:fldChar w:fldCharType="begin"/>
    </w:r>
    <w:r>
      <w:instrText xml:space="preserve"> PAGE   \* MERGEFORMAT </w:instrText>
    </w:r>
    <w:r>
      <w:fldChar w:fldCharType="separate"/>
    </w:r>
    <w:r w:rsidR="00C44340">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96078" w14:textId="77777777" w:rsidR="006E44EA" w:rsidRDefault="006E44EA">
      <w:r>
        <w:separator/>
      </w:r>
    </w:p>
  </w:footnote>
  <w:footnote w:type="continuationSeparator" w:id="0">
    <w:p w14:paraId="4B111418" w14:textId="77777777" w:rsidR="006E44EA" w:rsidRDefault="006E44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C6349"/>
    <w:multiLevelType w:val="hybridMultilevel"/>
    <w:tmpl w:val="508C6498"/>
    <w:lvl w:ilvl="0" w:tplc="A7F616A0">
      <w:start w:val="1"/>
      <w:numFmt w:val="decimal"/>
      <w:lvlText w:val="%1."/>
      <w:lvlJc w:val="left"/>
      <w:pPr>
        <w:ind w:left="360" w:hanging="360"/>
      </w:pPr>
    </w:lvl>
    <w:lvl w:ilvl="1" w:tplc="6534EB22">
      <w:start w:val="1"/>
      <w:numFmt w:val="lowerLetter"/>
      <w:lvlText w:val="%2."/>
      <w:lvlJc w:val="left"/>
      <w:pPr>
        <w:ind w:left="1080" w:hanging="360"/>
      </w:pPr>
    </w:lvl>
    <w:lvl w:ilvl="2" w:tplc="29FC3576">
      <w:start w:val="1"/>
      <w:numFmt w:val="lowerRoman"/>
      <w:lvlText w:val="%3."/>
      <w:lvlJc w:val="right"/>
      <w:pPr>
        <w:ind w:left="1800" w:hanging="180"/>
      </w:pPr>
    </w:lvl>
    <w:lvl w:ilvl="3" w:tplc="7FB01F6C">
      <w:start w:val="1"/>
      <w:numFmt w:val="decimal"/>
      <w:lvlText w:val="%4."/>
      <w:lvlJc w:val="left"/>
      <w:pPr>
        <w:ind w:left="2520" w:hanging="360"/>
      </w:pPr>
    </w:lvl>
    <w:lvl w:ilvl="4" w:tplc="D6B445CC">
      <w:start w:val="1"/>
      <w:numFmt w:val="lowerLetter"/>
      <w:lvlText w:val="%5."/>
      <w:lvlJc w:val="left"/>
      <w:pPr>
        <w:ind w:left="3240" w:hanging="360"/>
      </w:pPr>
    </w:lvl>
    <w:lvl w:ilvl="5" w:tplc="36BC5392">
      <w:start w:val="1"/>
      <w:numFmt w:val="lowerRoman"/>
      <w:lvlText w:val="%6."/>
      <w:lvlJc w:val="right"/>
      <w:pPr>
        <w:ind w:left="3960" w:hanging="180"/>
      </w:pPr>
    </w:lvl>
    <w:lvl w:ilvl="6" w:tplc="7F7E79E6">
      <w:start w:val="1"/>
      <w:numFmt w:val="decimal"/>
      <w:lvlText w:val="%7."/>
      <w:lvlJc w:val="left"/>
      <w:pPr>
        <w:ind w:left="4680" w:hanging="360"/>
      </w:pPr>
    </w:lvl>
    <w:lvl w:ilvl="7" w:tplc="EEEC89CA">
      <w:start w:val="1"/>
      <w:numFmt w:val="lowerLetter"/>
      <w:lvlText w:val="%8."/>
      <w:lvlJc w:val="left"/>
      <w:pPr>
        <w:ind w:left="5400" w:hanging="360"/>
      </w:pPr>
    </w:lvl>
    <w:lvl w:ilvl="8" w:tplc="926CE5C4">
      <w:start w:val="1"/>
      <w:numFmt w:val="lowerRoman"/>
      <w:lvlText w:val="%9."/>
      <w:lvlJc w:val="right"/>
      <w:pPr>
        <w:ind w:left="6120" w:hanging="180"/>
      </w:pPr>
    </w:lvl>
  </w:abstractNum>
  <w:abstractNum w:abstractNumId="1">
    <w:nsid w:val="06575FA2"/>
    <w:multiLevelType w:val="hybridMultilevel"/>
    <w:tmpl w:val="31946266"/>
    <w:lvl w:ilvl="0" w:tplc="FFDE8AEE">
      <w:start w:val="6"/>
      <w:numFmt w:val="bullet"/>
      <w:lvlText w:val="-"/>
      <w:lvlJc w:val="left"/>
      <w:pPr>
        <w:ind w:left="2629" w:hanging="360"/>
      </w:pPr>
      <w:rPr>
        <w:rFonts w:ascii="Times New Roman" w:eastAsia="Calibri" w:hAnsi="Times New Roman" w:cs="Times New Roman" w:hint="default"/>
        <w:b w:val="0"/>
        <w:sz w:val="24"/>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2">
    <w:nsid w:val="09A41755"/>
    <w:multiLevelType w:val="hybridMultilevel"/>
    <w:tmpl w:val="25AA50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5B2976"/>
    <w:multiLevelType w:val="hybridMultilevel"/>
    <w:tmpl w:val="EE2CB6B6"/>
    <w:lvl w:ilvl="0" w:tplc="F08A905A">
      <w:start w:val="8"/>
      <w:numFmt w:val="decimal"/>
      <w:lvlText w:val="%1."/>
      <w:lvlJc w:val="left"/>
      <w:pPr>
        <w:tabs>
          <w:tab w:val="num" w:pos="684"/>
        </w:tabs>
        <w:ind w:left="684" w:hanging="360"/>
      </w:pPr>
      <w:rPr>
        <w:rFonts w:hint="default"/>
        <w:b w:val="0"/>
      </w:rPr>
    </w:lvl>
    <w:lvl w:ilvl="1" w:tplc="04190019" w:tentative="1">
      <w:start w:val="1"/>
      <w:numFmt w:val="lowerLetter"/>
      <w:lvlText w:val="%2."/>
      <w:lvlJc w:val="left"/>
      <w:pPr>
        <w:tabs>
          <w:tab w:val="num" w:pos="1404"/>
        </w:tabs>
        <w:ind w:left="1404" w:hanging="360"/>
      </w:pPr>
    </w:lvl>
    <w:lvl w:ilvl="2" w:tplc="0419001B" w:tentative="1">
      <w:start w:val="1"/>
      <w:numFmt w:val="lowerRoman"/>
      <w:lvlText w:val="%3."/>
      <w:lvlJc w:val="right"/>
      <w:pPr>
        <w:tabs>
          <w:tab w:val="num" w:pos="2124"/>
        </w:tabs>
        <w:ind w:left="2124" w:hanging="180"/>
      </w:pPr>
    </w:lvl>
    <w:lvl w:ilvl="3" w:tplc="0419000F" w:tentative="1">
      <w:start w:val="1"/>
      <w:numFmt w:val="decimal"/>
      <w:lvlText w:val="%4."/>
      <w:lvlJc w:val="left"/>
      <w:pPr>
        <w:tabs>
          <w:tab w:val="num" w:pos="2844"/>
        </w:tabs>
        <w:ind w:left="2844" w:hanging="360"/>
      </w:pPr>
    </w:lvl>
    <w:lvl w:ilvl="4" w:tplc="04190019" w:tentative="1">
      <w:start w:val="1"/>
      <w:numFmt w:val="lowerLetter"/>
      <w:lvlText w:val="%5."/>
      <w:lvlJc w:val="left"/>
      <w:pPr>
        <w:tabs>
          <w:tab w:val="num" w:pos="3564"/>
        </w:tabs>
        <w:ind w:left="3564" w:hanging="360"/>
      </w:pPr>
    </w:lvl>
    <w:lvl w:ilvl="5" w:tplc="0419001B" w:tentative="1">
      <w:start w:val="1"/>
      <w:numFmt w:val="lowerRoman"/>
      <w:lvlText w:val="%6."/>
      <w:lvlJc w:val="right"/>
      <w:pPr>
        <w:tabs>
          <w:tab w:val="num" w:pos="4284"/>
        </w:tabs>
        <w:ind w:left="4284" w:hanging="180"/>
      </w:pPr>
    </w:lvl>
    <w:lvl w:ilvl="6" w:tplc="0419000F" w:tentative="1">
      <w:start w:val="1"/>
      <w:numFmt w:val="decimal"/>
      <w:lvlText w:val="%7."/>
      <w:lvlJc w:val="left"/>
      <w:pPr>
        <w:tabs>
          <w:tab w:val="num" w:pos="5004"/>
        </w:tabs>
        <w:ind w:left="5004" w:hanging="360"/>
      </w:pPr>
    </w:lvl>
    <w:lvl w:ilvl="7" w:tplc="04190019" w:tentative="1">
      <w:start w:val="1"/>
      <w:numFmt w:val="lowerLetter"/>
      <w:lvlText w:val="%8."/>
      <w:lvlJc w:val="left"/>
      <w:pPr>
        <w:tabs>
          <w:tab w:val="num" w:pos="5724"/>
        </w:tabs>
        <w:ind w:left="5724" w:hanging="360"/>
      </w:pPr>
    </w:lvl>
    <w:lvl w:ilvl="8" w:tplc="0419001B" w:tentative="1">
      <w:start w:val="1"/>
      <w:numFmt w:val="lowerRoman"/>
      <w:lvlText w:val="%9."/>
      <w:lvlJc w:val="right"/>
      <w:pPr>
        <w:tabs>
          <w:tab w:val="num" w:pos="6444"/>
        </w:tabs>
        <w:ind w:left="6444" w:hanging="180"/>
      </w:pPr>
    </w:lvl>
  </w:abstractNum>
  <w:abstractNum w:abstractNumId="4">
    <w:nsid w:val="0F624A08"/>
    <w:multiLevelType w:val="hybridMultilevel"/>
    <w:tmpl w:val="50A64F4E"/>
    <w:lvl w:ilvl="0" w:tplc="B9FCA52E">
      <w:start w:val="1"/>
      <w:numFmt w:val="decimal"/>
      <w:lvlText w:val="%1"/>
      <w:lvlJc w:val="left"/>
      <w:pPr>
        <w:ind w:left="720" w:hanging="360"/>
      </w:pPr>
      <w:rPr>
        <w:rFonts w:ascii="Times New Roman" w:eastAsia="Calibri" w:hAnsi="Times New Roman" w:cs="Times New Roman"/>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6062C6"/>
    <w:multiLevelType w:val="hybridMultilevel"/>
    <w:tmpl w:val="CC8CB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770BF1"/>
    <w:multiLevelType w:val="hybridMultilevel"/>
    <w:tmpl w:val="248ED504"/>
    <w:lvl w:ilvl="0" w:tplc="8FD448C8">
      <w:start w:val="1"/>
      <w:numFmt w:val="decimal"/>
      <w:lvlText w:val="%1."/>
      <w:lvlJc w:val="left"/>
      <w:pPr>
        <w:ind w:left="1212"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1AB5E83"/>
    <w:multiLevelType w:val="hybridMultilevel"/>
    <w:tmpl w:val="3BE65A1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22031564"/>
    <w:multiLevelType w:val="multilevel"/>
    <w:tmpl w:val="470C22BE"/>
    <w:lvl w:ilvl="0">
      <w:start w:val="3"/>
      <w:numFmt w:val="decimal"/>
      <w:lvlText w:val="%1"/>
      <w:lvlJc w:val="left"/>
      <w:pPr>
        <w:ind w:left="360" w:hanging="360"/>
      </w:pPr>
      <w:rPr>
        <w:rFonts w:hint="default"/>
        <w:b/>
      </w:rPr>
    </w:lvl>
    <w:lvl w:ilvl="1">
      <w:start w:val="8"/>
      <w:numFmt w:val="decimal"/>
      <w:lvlText w:val="%1.%2"/>
      <w:lvlJc w:val="left"/>
      <w:pPr>
        <w:ind w:left="927" w:hanging="36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411D37F6"/>
    <w:multiLevelType w:val="hybridMultilevel"/>
    <w:tmpl w:val="2EBE9916"/>
    <w:lvl w:ilvl="0" w:tplc="FFDE8AEE">
      <w:start w:val="6"/>
      <w:numFmt w:val="bullet"/>
      <w:lvlText w:val="-"/>
      <w:lvlJc w:val="left"/>
      <w:pPr>
        <w:ind w:left="1429" w:hanging="360"/>
      </w:pPr>
      <w:rPr>
        <w:rFonts w:ascii="Times New Roman" w:eastAsia="Calibri" w:hAnsi="Times New Roman" w:cs="Times New Roman" w:hint="default"/>
        <w:b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1767D34"/>
    <w:multiLevelType w:val="hybridMultilevel"/>
    <w:tmpl w:val="4572942C"/>
    <w:lvl w:ilvl="0" w:tplc="BF525466">
      <w:start w:val="1"/>
      <w:numFmt w:val="decimal"/>
      <w:lvlText w:val="%1"/>
      <w:lvlJc w:val="left"/>
      <w:pPr>
        <w:ind w:left="7590" w:hanging="360"/>
      </w:pPr>
      <w:rPr>
        <w:rFonts w:ascii="Times New Roman" w:eastAsia="Calibri" w:hAnsi="Times New Roman" w:cs="Times New Roman"/>
        <w:b w:val="0"/>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5650AB"/>
    <w:multiLevelType w:val="multilevel"/>
    <w:tmpl w:val="B5540556"/>
    <w:styleLink w:val="1"/>
    <w:lvl w:ilvl="0">
      <w:start w:val="2"/>
      <w:numFmt w:val="decimal"/>
      <w:lvlText w:val="%1"/>
      <w:lvlJc w:val="left"/>
      <w:pPr>
        <w:ind w:left="375" w:hanging="375"/>
      </w:pPr>
      <w:rPr>
        <w:rFonts w:hint="default"/>
      </w:rPr>
    </w:lvl>
    <w:lvl w:ilvl="1">
      <w:start w:val="5"/>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8CE3C06"/>
    <w:multiLevelType w:val="hybridMultilevel"/>
    <w:tmpl w:val="0E4001A6"/>
    <w:lvl w:ilvl="0" w:tplc="AA063C34">
      <w:start w:val="1"/>
      <w:numFmt w:val="decimal"/>
      <w:lvlText w:val="%1"/>
      <w:lvlJc w:val="left"/>
      <w:pPr>
        <w:ind w:left="720" w:hanging="360"/>
      </w:pPr>
      <w:rPr>
        <w:rFonts w:ascii="Times New Roman" w:eastAsia="Calibri" w:hAnsi="Times New Roman" w:cs="Times New Roman" w:hint="default"/>
        <w:b w:val="0"/>
        <w:sz w:val="24"/>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8579BA"/>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51CB1BE1"/>
    <w:multiLevelType w:val="hybridMultilevel"/>
    <w:tmpl w:val="858A73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556E1AEC"/>
    <w:multiLevelType w:val="hybridMultilevel"/>
    <w:tmpl w:val="27D21000"/>
    <w:lvl w:ilvl="0" w:tplc="23525386">
      <w:start w:val="1"/>
      <w:numFmt w:val="decimal"/>
      <w:lvlText w:val="%1."/>
      <w:lvlJc w:val="left"/>
      <w:pPr>
        <w:ind w:left="720" w:hanging="360"/>
      </w:pPr>
      <w:rPr>
        <w:rFonts w:eastAsia="Calibri" w:hint="default"/>
        <w:sz w:val="24"/>
      </w:rPr>
    </w:lvl>
    <w:lvl w:ilvl="1" w:tplc="3EEC3C70">
      <w:start w:val="1"/>
      <w:numFmt w:val="lowerLetter"/>
      <w:lvlText w:val="%2."/>
      <w:lvlJc w:val="left"/>
      <w:pPr>
        <w:ind w:left="1440" w:hanging="360"/>
      </w:pPr>
    </w:lvl>
    <w:lvl w:ilvl="2" w:tplc="FAC2B21E">
      <w:start w:val="1"/>
      <w:numFmt w:val="lowerRoman"/>
      <w:lvlText w:val="%3."/>
      <w:lvlJc w:val="right"/>
      <w:pPr>
        <w:ind w:left="2160" w:hanging="180"/>
      </w:pPr>
    </w:lvl>
    <w:lvl w:ilvl="3" w:tplc="D92C0B56">
      <w:start w:val="1"/>
      <w:numFmt w:val="decimal"/>
      <w:lvlText w:val="%4."/>
      <w:lvlJc w:val="left"/>
      <w:pPr>
        <w:ind w:left="2880" w:hanging="360"/>
      </w:pPr>
    </w:lvl>
    <w:lvl w:ilvl="4" w:tplc="4A6EDB6A">
      <w:start w:val="1"/>
      <w:numFmt w:val="lowerLetter"/>
      <w:lvlText w:val="%5."/>
      <w:lvlJc w:val="left"/>
      <w:pPr>
        <w:ind w:left="3600" w:hanging="360"/>
      </w:pPr>
    </w:lvl>
    <w:lvl w:ilvl="5" w:tplc="265290CC">
      <w:start w:val="1"/>
      <w:numFmt w:val="lowerRoman"/>
      <w:lvlText w:val="%6."/>
      <w:lvlJc w:val="right"/>
      <w:pPr>
        <w:ind w:left="4320" w:hanging="180"/>
      </w:pPr>
    </w:lvl>
    <w:lvl w:ilvl="6" w:tplc="60529E8C">
      <w:start w:val="1"/>
      <w:numFmt w:val="decimal"/>
      <w:lvlText w:val="%7."/>
      <w:lvlJc w:val="left"/>
      <w:pPr>
        <w:ind w:left="5040" w:hanging="360"/>
      </w:pPr>
    </w:lvl>
    <w:lvl w:ilvl="7" w:tplc="EE886688">
      <w:start w:val="1"/>
      <w:numFmt w:val="lowerLetter"/>
      <w:lvlText w:val="%8."/>
      <w:lvlJc w:val="left"/>
      <w:pPr>
        <w:ind w:left="5760" w:hanging="360"/>
      </w:pPr>
    </w:lvl>
    <w:lvl w:ilvl="8" w:tplc="CFFA61A8">
      <w:start w:val="1"/>
      <w:numFmt w:val="lowerRoman"/>
      <w:lvlText w:val="%9."/>
      <w:lvlJc w:val="right"/>
      <w:pPr>
        <w:ind w:left="6480" w:hanging="180"/>
      </w:pPr>
    </w:lvl>
  </w:abstractNum>
  <w:abstractNum w:abstractNumId="16">
    <w:nsid w:val="56D60BB0"/>
    <w:multiLevelType w:val="hybridMultilevel"/>
    <w:tmpl w:val="D4D6BA78"/>
    <w:lvl w:ilvl="0" w:tplc="FEFCCA86">
      <w:start w:val="1"/>
      <w:numFmt w:val="decimal"/>
      <w:lvlText w:val="%1"/>
      <w:lvlJc w:val="left"/>
      <w:pPr>
        <w:ind w:left="1287" w:hanging="360"/>
      </w:pPr>
      <w:rPr>
        <w:rFonts w:ascii="Times New Roman" w:eastAsia="Calibri" w:hAnsi="Times New Roman" w:cs="Times New Roman"/>
        <w:b w:val="0"/>
        <w:sz w:val="24"/>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5E1E6A8B"/>
    <w:multiLevelType w:val="multilevel"/>
    <w:tmpl w:val="509A7876"/>
    <w:lvl w:ilvl="0">
      <w:start w:val="3"/>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5EAD4AF1"/>
    <w:multiLevelType w:val="hybridMultilevel"/>
    <w:tmpl w:val="5BEA88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A92180"/>
    <w:multiLevelType w:val="hybridMultilevel"/>
    <w:tmpl w:val="4FD4D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2A78AB"/>
    <w:multiLevelType w:val="hybridMultilevel"/>
    <w:tmpl w:val="2E70CB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726B90"/>
    <w:multiLevelType w:val="hybridMultilevel"/>
    <w:tmpl w:val="A7AC1A60"/>
    <w:lvl w:ilvl="0" w:tplc="29EA4850">
      <w:start w:val="1"/>
      <w:numFmt w:val="decimal"/>
      <w:lvlText w:val="%1"/>
      <w:lvlJc w:val="left"/>
      <w:pPr>
        <w:ind w:left="720" w:hanging="360"/>
      </w:pPr>
      <w:rPr>
        <w:rFonts w:ascii="Times New Roman" w:eastAsia="Calibri" w:hAnsi="Times New Roman" w:cs="Times New Roman"/>
        <w:b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A4F75C7"/>
    <w:multiLevelType w:val="hybridMultilevel"/>
    <w:tmpl w:val="AC8AAE82"/>
    <w:lvl w:ilvl="0" w:tplc="71682E48">
      <w:start w:val="1"/>
      <w:numFmt w:val="decimal"/>
      <w:lvlText w:val="%1"/>
      <w:lvlJc w:val="left"/>
      <w:pPr>
        <w:ind w:left="720" w:hanging="360"/>
      </w:pPr>
      <w:rPr>
        <w:rFonts w:ascii="Times New Roman" w:eastAsia="Calibri" w:hAnsi="Times New Roman" w:cs="Times New Roman"/>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B106E94"/>
    <w:multiLevelType w:val="hybridMultilevel"/>
    <w:tmpl w:val="048E02D0"/>
    <w:lvl w:ilvl="0" w:tplc="31D28D3C">
      <w:start w:val="1"/>
      <w:numFmt w:val="decimal"/>
      <w:lvlText w:val="%1."/>
      <w:lvlJc w:val="left"/>
      <w:pPr>
        <w:ind w:left="720" w:hanging="360"/>
      </w:pPr>
      <w:rPr>
        <w:rFonts w:hint="default"/>
      </w:rPr>
    </w:lvl>
    <w:lvl w:ilvl="1" w:tplc="E03C069E">
      <w:start w:val="1"/>
      <w:numFmt w:val="lowerLetter"/>
      <w:lvlText w:val="%2."/>
      <w:lvlJc w:val="left"/>
      <w:pPr>
        <w:ind w:left="1440" w:hanging="360"/>
      </w:pPr>
    </w:lvl>
    <w:lvl w:ilvl="2" w:tplc="2A067E92">
      <w:start w:val="1"/>
      <w:numFmt w:val="lowerRoman"/>
      <w:lvlText w:val="%3."/>
      <w:lvlJc w:val="right"/>
      <w:pPr>
        <w:ind w:left="2160" w:hanging="180"/>
      </w:pPr>
    </w:lvl>
    <w:lvl w:ilvl="3" w:tplc="28DE5606">
      <w:start w:val="1"/>
      <w:numFmt w:val="decimal"/>
      <w:lvlText w:val="%4."/>
      <w:lvlJc w:val="left"/>
      <w:pPr>
        <w:ind w:left="2880" w:hanging="360"/>
      </w:pPr>
    </w:lvl>
    <w:lvl w:ilvl="4" w:tplc="AA36571E">
      <w:start w:val="1"/>
      <w:numFmt w:val="lowerLetter"/>
      <w:lvlText w:val="%5."/>
      <w:lvlJc w:val="left"/>
      <w:pPr>
        <w:ind w:left="3600" w:hanging="360"/>
      </w:pPr>
    </w:lvl>
    <w:lvl w:ilvl="5" w:tplc="74544AB6">
      <w:start w:val="1"/>
      <w:numFmt w:val="lowerRoman"/>
      <w:lvlText w:val="%6."/>
      <w:lvlJc w:val="right"/>
      <w:pPr>
        <w:ind w:left="4320" w:hanging="180"/>
      </w:pPr>
    </w:lvl>
    <w:lvl w:ilvl="6" w:tplc="8AEE7030">
      <w:start w:val="1"/>
      <w:numFmt w:val="decimal"/>
      <w:lvlText w:val="%7."/>
      <w:lvlJc w:val="left"/>
      <w:pPr>
        <w:ind w:left="5040" w:hanging="360"/>
      </w:pPr>
    </w:lvl>
    <w:lvl w:ilvl="7" w:tplc="5CA0CD82">
      <w:start w:val="1"/>
      <w:numFmt w:val="lowerLetter"/>
      <w:lvlText w:val="%8."/>
      <w:lvlJc w:val="left"/>
      <w:pPr>
        <w:ind w:left="5760" w:hanging="360"/>
      </w:pPr>
    </w:lvl>
    <w:lvl w:ilvl="8" w:tplc="6F92B510">
      <w:start w:val="1"/>
      <w:numFmt w:val="lowerRoman"/>
      <w:lvlText w:val="%9."/>
      <w:lvlJc w:val="right"/>
      <w:pPr>
        <w:ind w:left="6480" w:hanging="180"/>
      </w:pPr>
    </w:lvl>
  </w:abstractNum>
  <w:abstractNum w:abstractNumId="24">
    <w:nsid w:val="7B29179A"/>
    <w:multiLevelType w:val="hybridMultilevel"/>
    <w:tmpl w:val="26F8603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9"/>
  </w:num>
  <w:num w:numId="6">
    <w:abstractNumId w:val="18"/>
  </w:num>
  <w:num w:numId="7">
    <w:abstractNumId w:val="19"/>
  </w:num>
  <w:num w:numId="8">
    <w:abstractNumId w:val="3"/>
  </w:num>
  <w:num w:numId="9">
    <w:abstractNumId w:val="7"/>
  </w:num>
  <w:num w:numId="10">
    <w:abstractNumId w:val="6"/>
  </w:num>
  <w:num w:numId="11">
    <w:abstractNumId w:val="24"/>
  </w:num>
  <w:num w:numId="12">
    <w:abstractNumId w:val="2"/>
  </w:num>
  <w:num w:numId="13">
    <w:abstractNumId w:val="14"/>
  </w:num>
  <w:num w:numId="14">
    <w:abstractNumId w:val="8"/>
  </w:num>
  <w:num w:numId="15">
    <w:abstractNumId w:val="22"/>
  </w:num>
  <w:num w:numId="16">
    <w:abstractNumId w:val="4"/>
  </w:num>
  <w:num w:numId="17">
    <w:abstractNumId w:val="21"/>
  </w:num>
  <w:num w:numId="18">
    <w:abstractNumId w:val="1"/>
  </w:num>
  <w:num w:numId="19">
    <w:abstractNumId w:val="20"/>
  </w:num>
  <w:num w:numId="20">
    <w:abstractNumId w:val="17"/>
  </w:num>
  <w:num w:numId="21">
    <w:abstractNumId w:val="12"/>
  </w:num>
  <w:num w:numId="22">
    <w:abstractNumId w:val="0"/>
  </w:num>
  <w:num w:numId="23">
    <w:abstractNumId w:val="15"/>
  </w:num>
  <w:num w:numId="24">
    <w:abstractNumId w:val="23"/>
  </w:num>
  <w:num w:numId="2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41E"/>
    <w:rsid w:val="00025323"/>
    <w:rsid w:val="00037900"/>
    <w:rsid w:val="00051B6E"/>
    <w:rsid w:val="00063D43"/>
    <w:rsid w:val="00076EE6"/>
    <w:rsid w:val="00095FE5"/>
    <w:rsid w:val="000C11CF"/>
    <w:rsid w:val="0012335F"/>
    <w:rsid w:val="00136125"/>
    <w:rsid w:val="00137486"/>
    <w:rsid w:val="0014350A"/>
    <w:rsid w:val="0016522E"/>
    <w:rsid w:val="001A4262"/>
    <w:rsid w:val="001B059C"/>
    <w:rsid w:val="002140DE"/>
    <w:rsid w:val="0023035A"/>
    <w:rsid w:val="002700E3"/>
    <w:rsid w:val="00284D85"/>
    <w:rsid w:val="002A45C4"/>
    <w:rsid w:val="00360BDF"/>
    <w:rsid w:val="00394BFD"/>
    <w:rsid w:val="004070BC"/>
    <w:rsid w:val="00450303"/>
    <w:rsid w:val="004772B5"/>
    <w:rsid w:val="004D5948"/>
    <w:rsid w:val="004F61AE"/>
    <w:rsid w:val="005268DA"/>
    <w:rsid w:val="0056369F"/>
    <w:rsid w:val="00564CE9"/>
    <w:rsid w:val="00576FF4"/>
    <w:rsid w:val="00585518"/>
    <w:rsid w:val="005955E2"/>
    <w:rsid w:val="005A541E"/>
    <w:rsid w:val="006126DB"/>
    <w:rsid w:val="00677C2B"/>
    <w:rsid w:val="006952C6"/>
    <w:rsid w:val="00697845"/>
    <w:rsid w:val="006C40E6"/>
    <w:rsid w:val="006E44EA"/>
    <w:rsid w:val="00702F64"/>
    <w:rsid w:val="007048A1"/>
    <w:rsid w:val="00723F32"/>
    <w:rsid w:val="007351AD"/>
    <w:rsid w:val="007B772D"/>
    <w:rsid w:val="007C7965"/>
    <w:rsid w:val="007F4D79"/>
    <w:rsid w:val="00810136"/>
    <w:rsid w:val="008156A9"/>
    <w:rsid w:val="0083051A"/>
    <w:rsid w:val="008339B7"/>
    <w:rsid w:val="008B7AB7"/>
    <w:rsid w:val="008E7F00"/>
    <w:rsid w:val="00902C0A"/>
    <w:rsid w:val="0093393F"/>
    <w:rsid w:val="00940853"/>
    <w:rsid w:val="00996DD0"/>
    <w:rsid w:val="00A131CE"/>
    <w:rsid w:val="00A152A8"/>
    <w:rsid w:val="00A52597"/>
    <w:rsid w:val="00A67AA4"/>
    <w:rsid w:val="00A9523D"/>
    <w:rsid w:val="00AA3B7C"/>
    <w:rsid w:val="00AB3ECD"/>
    <w:rsid w:val="00AE60B4"/>
    <w:rsid w:val="00B227D6"/>
    <w:rsid w:val="00B4062B"/>
    <w:rsid w:val="00BC7A16"/>
    <w:rsid w:val="00BD4CD1"/>
    <w:rsid w:val="00BF0A04"/>
    <w:rsid w:val="00C2547D"/>
    <w:rsid w:val="00C25AB4"/>
    <w:rsid w:val="00C44340"/>
    <w:rsid w:val="00C70E5B"/>
    <w:rsid w:val="00D33B5D"/>
    <w:rsid w:val="00D56887"/>
    <w:rsid w:val="00D62CA1"/>
    <w:rsid w:val="00D829BB"/>
    <w:rsid w:val="00DB33FD"/>
    <w:rsid w:val="00DE01DD"/>
    <w:rsid w:val="00E271B2"/>
    <w:rsid w:val="00E3115E"/>
    <w:rsid w:val="00E47C23"/>
    <w:rsid w:val="00EA2A40"/>
    <w:rsid w:val="00EC52C7"/>
    <w:rsid w:val="00F2428D"/>
    <w:rsid w:val="00F45B4A"/>
    <w:rsid w:val="00F7238B"/>
    <w:rsid w:val="00F940CD"/>
    <w:rsid w:val="00FE6A88"/>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EEA90"/>
  <w15:chartTrackingRefBased/>
  <w15:docId w15:val="{CD72D5CA-BA4D-4D06-A7F2-CB0B16F85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41E"/>
    <w:pPr>
      <w:spacing w:after="0" w:line="240" w:lineRule="auto"/>
    </w:pPr>
    <w:rPr>
      <w:rFonts w:ascii="Times New Roman" w:eastAsia="Times New Roman" w:hAnsi="Times New Roman" w:cs="Times New Roman"/>
      <w:sz w:val="24"/>
      <w:szCs w:val="24"/>
      <w:lang w:val="kk-KZ" w:eastAsia="kk-KZ"/>
    </w:rPr>
  </w:style>
  <w:style w:type="paragraph" w:styleId="10">
    <w:name w:val="heading 1"/>
    <w:basedOn w:val="a"/>
    <w:next w:val="a"/>
    <w:link w:val="11"/>
    <w:uiPriority w:val="9"/>
    <w:qFormat/>
    <w:rsid w:val="005A541E"/>
    <w:pPr>
      <w:keepNext/>
      <w:spacing w:before="240" w:after="60"/>
      <w:outlineLvl w:val="0"/>
    </w:pPr>
    <w:rPr>
      <w:rFonts w:ascii="Arial" w:hAnsi="Arial"/>
      <w:b/>
      <w:bCs/>
      <w:kern w:val="32"/>
      <w:sz w:val="32"/>
      <w:szCs w:val="32"/>
    </w:rPr>
  </w:style>
  <w:style w:type="paragraph" w:styleId="20">
    <w:name w:val="heading 2"/>
    <w:basedOn w:val="a"/>
    <w:next w:val="a"/>
    <w:link w:val="21"/>
    <w:uiPriority w:val="9"/>
    <w:qFormat/>
    <w:rsid w:val="005A541E"/>
    <w:pPr>
      <w:keepNext/>
      <w:spacing w:before="240" w:after="60"/>
      <w:outlineLvl w:val="1"/>
    </w:pPr>
    <w:rPr>
      <w:rFonts w:ascii="Arial" w:hAnsi="Arial"/>
      <w:b/>
      <w:bCs/>
      <w:i/>
      <w:iCs/>
      <w:sz w:val="28"/>
      <w:szCs w:val="28"/>
    </w:rPr>
  </w:style>
  <w:style w:type="paragraph" w:styleId="3">
    <w:name w:val="heading 3"/>
    <w:basedOn w:val="a"/>
    <w:next w:val="a"/>
    <w:link w:val="30"/>
    <w:uiPriority w:val="9"/>
    <w:qFormat/>
    <w:rsid w:val="005A541E"/>
    <w:pPr>
      <w:keepNext/>
      <w:spacing w:before="240" w:after="60"/>
      <w:outlineLvl w:val="2"/>
    </w:pPr>
    <w:rPr>
      <w:rFonts w:ascii="Arial" w:hAnsi="Arial"/>
      <w:b/>
      <w:bCs/>
      <w:sz w:val="26"/>
      <w:szCs w:val="26"/>
    </w:rPr>
  </w:style>
  <w:style w:type="paragraph" w:styleId="4">
    <w:name w:val="heading 4"/>
    <w:basedOn w:val="a"/>
    <w:next w:val="a"/>
    <w:link w:val="40"/>
    <w:uiPriority w:val="9"/>
    <w:qFormat/>
    <w:rsid w:val="005A541E"/>
    <w:pPr>
      <w:keepNext/>
      <w:jc w:val="center"/>
      <w:outlineLvl w:val="3"/>
    </w:pPr>
    <w:rPr>
      <w:b/>
      <w:sz w:val="28"/>
      <w:szCs w:val="20"/>
    </w:rPr>
  </w:style>
  <w:style w:type="paragraph" w:styleId="5">
    <w:name w:val="heading 5"/>
    <w:basedOn w:val="a"/>
    <w:next w:val="a"/>
    <w:link w:val="50"/>
    <w:uiPriority w:val="9"/>
    <w:qFormat/>
    <w:rsid w:val="005A541E"/>
    <w:pPr>
      <w:spacing w:before="240" w:after="60"/>
      <w:outlineLvl w:val="4"/>
    </w:pPr>
    <w:rPr>
      <w:b/>
      <w:bCs/>
      <w:i/>
      <w:iCs/>
      <w:sz w:val="26"/>
      <w:szCs w:val="26"/>
    </w:rPr>
  </w:style>
  <w:style w:type="paragraph" w:styleId="6">
    <w:name w:val="heading 6"/>
    <w:basedOn w:val="a"/>
    <w:next w:val="a"/>
    <w:link w:val="60"/>
    <w:qFormat/>
    <w:rsid w:val="005A541E"/>
    <w:pPr>
      <w:spacing w:before="240" w:after="60"/>
      <w:outlineLvl w:val="5"/>
    </w:pPr>
    <w:rPr>
      <w:b/>
      <w:bCs/>
      <w:sz w:val="20"/>
      <w:szCs w:val="20"/>
    </w:rPr>
  </w:style>
  <w:style w:type="paragraph" w:styleId="7">
    <w:name w:val="heading 7"/>
    <w:basedOn w:val="a"/>
    <w:next w:val="a"/>
    <w:link w:val="70"/>
    <w:qFormat/>
    <w:rsid w:val="005A541E"/>
    <w:pPr>
      <w:spacing w:before="240" w:after="60"/>
      <w:outlineLvl w:val="6"/>
    </w:pPr>
  </w:style>
  <w:style w:type="paragraph" w:styleId="8">
    <w:name w:val="heading 8"/>
    <w:basedOn w:val="a"/>
    <w:next w:val="a"/>
    <w:link w:val="80"/>
    <w:qFormat/>
    <w:rsid w:val="005A541E"/>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5A541E"/>
    <w:rPr>
      <w:rFonts w:ascii="Arial" w:eastAsia="Times New Roman" w:hAnsi="Arial" w:cs="Times New Roman"/>
      <w:b/>
      <w:bCs/>
      <w:kern w:val="32"/>
      <w:sz w:val="32"/>
      <w:szCs w:val="32"/>
      <w:lang w:val="kk-KZ" w:eastAsia="kk-KZ"/>
    </w:rPr>
  </w:style>
  <w:style w:type="character" w:customStyle="1" w:styleId="21">
    <w:name w:val="Заголовок 2 Знак"/>
    <w:basedOn w:val="a0"/>
    <w:link w:val="20"/>
    <w:uiPriority w:val="9"/>
    <w:rsid w:val="005A541E"/>
    <w:rPr>
      <w:rFonts w:ascii="Arial" w:eastAsia="Times New Roman" w:hAnsi="Arial" w:cs="Times New Roman"/>
      <w:b/>
      <w:bCs/>
      <w:i/>
      <w:iCs/>
      <w:sz w:val="28"/>
      <w:szCs w:val="28"/>
      <w:lang w:val="kk-KZ" w:eastAsia="kk-KZ"/>
    </w:rPr>
  </w:style>
  <w:style w:type="character" w:customStyle="1" w:styleId="30">
    <w:name w:val="Заголовок 3 Знак"/>
    <w:basedOn w:val="a0"/>
    <w:link w:val="3"/>
    <w:uiPriority w:val="9"/>
    <w:rsid w:val="005A541E"/>
    <w:rPr>
      <w:rFonts w:ascii="Arial" w:eastAsia="Times New Roman" w:hAnsi="Arial" w:cs="Times New Roman"/>
      <w:b/>
      <w:bCs/>
      <w:sz w:val="26"/>
      <w:szCs w:val="26"/>
      <w:lang w:val="kk-KZ" w:eastAsia="kk-KZ"/>
    </w:rPr>
  </w:style>
  <w:style w:type="character" w:customStyle="1" w:styleId="40">
    <w:name w:val="Заголовок 4 Знак"/>
    <w:basedOn w:val="a0"/>
    <w:link w:val="4"/>
    <w:uiPriority w:val="9"/>
    <w:rsid w:val="005A541E"/>
    <w:rPr>
      <w:rFonts w:ascii="Times New Roman" w:eastAsia="Times New Roman" w:hAnsi="Times New Roman" w:cs="Times New Roman"/>
      <w:b/>
      <w:sz w:val="28"/>
      <w:szCs w:val="20"/>
      <w:lang w:val="kk-KZ" w:eastAsia="kk-KZ"/>
    </w:rPr>
  </w:style>
  <w:style w:type="character" w:customStyle="1" w:styleId="50">
    <w:name w:val="Заголовок 5 Знак"/>
    <w:basedOn w:val="a0"/>
    <w:link w:val="5"/>
    <w:uiPriority w:val="9"/>
    <w:rsid w:val="005A541E"/>
    <w:rPr>
      <w:rFonts w:ascii="Times New Roman" w:eastAsia="Times New Roman" w:hAnsi="Times New Roman" w:cs="Times New Roman"/>
      <w:b/>
      <w:bCs/>
      <w:i/>
      <w:iCs/>
      <w:sz w:val="26"/>
      <w:szCs w:val="26"/>
      <w:lang w:val="kk-KZ" w:eastAsia="kk-KZ"/>
    </w:rPr>
  </w:style>
  <w:style w:type="character" w:customStyle="1" w:styleId="60">
    <w:name w:val="Заголовок 6 Знак"/>
    <w:basedOn w:val="a0"/>
    <w:link w:val="6"/>
    <w:rsid w:val="005A541E"/>
    <w:rPr>
      <w:rFonts w:ascii="Times New Roman" w:eastAsia="Times New Roman" w:hAnsi="Times New Roman" w:cs="Times New Roman"/>
      <w:b/>
      <w:bCs/>
      <w:sz w:val="20"/>
      <w:szCs w:val="20"/>
      <w:lang w:val="kk-KZ" w:eastAsia="kk-KZ"/>
    </w:rPr>
  </w:style>
  <w:style w:type="character" w:customStyle="1" w:styleId="70">
    <w:name w:val="Заголовок 7 Знак"/>
    <w:basedOn w:val="a0"/>
    <w:link w:val="7"/>
    <w:rsid w:val="005A541E"/>
    <w:rPr>
      <w:rFonts w:ascii="Times New Roman" w:eastAsia="Times New Roman" w:hAnsi="Times New Roman" w:cs="Times New Roman"/>
      <w:sz w:val="24"/>
      <w:szCs w:val="24"/>
      <w:lang w:val="kk-KZ" w:eastAsia="kk-KZ"/>
    </w:rPr>
  </w:style>
  <w:style w:type="character" w:customStyle="1" w:styleId="80">
    <w:name w:val="Заголовок 8 Знак"/>
    <w:basedOn w:val="a0"/>
    <w:link w:val="8"/>
    <w:rsid w:val="005A541E"/>
    <w:rPr>
      <w:rFonts w:ascii="Times New Roman" w:eastAsia="Times New Roman" w:hAnsi="Times New Roman" w:cs="Times New Roman"/>
      <w:i/>
      <w:iCs/>
      <w:sz w:val="24"/>
      <w:szCs w:val="24"/>
      <w:lang w:val="kk-KZ" w:eastAsia="kk-KZ"/>
    </w:rPr>
  </w:style>
  <w:style w:type="paragraph" w:styleId="a3">
    <w:name w:val="No Spacing"/>
    <w:link w:val="a4"/>
    <w:uiPriority w:val="1"/>
    <w:qFormat/>
    <w:rsid w:val="005A541E"/>
    <w:pPr>
      <w:spacing w:after="0" w:line="240" w:lineRule="auto"/>
    </w:pPr>
    <w:rPr>
      <w:rFonts w:ascii="Calibri" w:eastAsia="Calibri" w:hAnsi="Calibri" w:cs="Times New Roman"/>
      <w:lang w:val="ru-RU"/>
    </w:rPr>
  </w:style>
  <w:style w:type="character" w:customStyle="1" w:styleId="a4">
    <w:name w:val="Без интервала Знак"/>
    <w:link w:val="a3"/>
    <w:uiPriority w:val="1"/>
    <w:rsid w:val="005A541E"/>
    <w:rPr>
      <w:rFonts w:ascii="Calibri" w:eastAsia="Calibri" w:hAnsi="Calibri" w:cs="Times New Roman"/>
      <w:lang w:val="ru-RU"/>
    </w:rPr>
  </w:style>
  <w:style w:type="character" w:customStyle="1" w:styleId="apple-converted-space">
    <w:name w:val="apple-converted-space"/>
    <w:basedOn w:val="a0"/>
    <w:rsid w:val="005A541E"/>
  </w:style>
  <w:style w:type="character" w:customStyle="1" w:styleId="hl">
    <w:name w:val="hl"/>
    <w:basedOn w:val="a0"/>
    <w:rsid w:val="005A541E"/>
  </w:style>
  <w:style w:type="character" w:styleId="a5">
    <w:name w:val="Hyperlink"/>
    <w:uiPriority w:val="99"/>
    <w:unhideWhenUsed/>
    <w:rsid w:val="005A541E"/>
    <w:rPr>
      <w:color w:val="0000FF"/>
      <w:u w:val="single"/>
    </w:rPr>
  </w:style>
  <w:style w:type="paragraph" w:styleId="a6">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7"/>
    <w:uiPriority w:val="99"/>
    <w:unhideWhenUsed/>
    <w:qFormat/>
    <w:rsid w:val="005A541E"/>
    <w:pPr>
      <w:spacing w:before="100" w:beforeAutospacing="1" w:after="100" w:afterAutospacing="1"/>
    </w:pPr>
  </w:style>
  <w:style w:type="character" w:styleId="HTML">
    <w:name w:val="HTML Cite"/>
    <w:uiPriority w:val="99"/>
    <w:semiHidden/>
    <w:unhideWhenUsed/>
    <w:rsid w:val="005A541E"/>
    <w:rPr>
      <w:i/>
      <w:iCs/>
    </w:rPr>
  </w:style>
  <w:style w:type="character" w:customStyle="1" w:styleId="a7">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6"/>
    <w:locked/>
    <w:rsid w:val="005A541E"/>
    <w:rPr>
      <w:rFonts w:ascii="Times New Roman" w:eastAsia="Times New Roman" w:hAnsi="Times New Roman" w:cs="Times New Roman"/>
      <w:sz w:val="24"/>
      <w:szCs w:val="24"/>
      <w:lang w:val="kk-KZ" w:eastAsia="kk-KZ"/>
    </w:rPr>
  </w:style>
  <w:style w:type="paragraph" w:styleId="a8">
    <w:name w:val="List Paragraph"/>
    <w:basedOn w:val="a"/>
    <w:link w:val="a9"/>
    <w:uiPriority w:val="34"/>
    <w:qFormat/>
    <w:rsid w:val="005A541E"/>
    <w:pPr>
      <w:spacing w:after="200" w:line="276" w:lineRule="auto"/>
      <w:ind w:left="720"/>
      <w:contextualSpacing/>
    </w:pPr>
    <w:rPr>
      <w:rFonts w:ascii="Calibri" w:eastAsia="Calibri" w:hAnsi="Calibri"/>
      <w:sz w:val="20"/>
      <w:szCs w:val="20"/>
    </w:rPr>
  </w:style>
  <w:style w:type="character" w:customStyle="1" w:styleId="a9">
    <w:name w:val="Абзац списка Знак"/>
    <w:link w:val="a8"/>
    <w:uiPriority w:val="34"/>
    <w:rsid w:val="005A541E"/>
    <w:rPr>
      <w:rFonts w:ascii="Calibri" w:eastAsia="Calibri" w:hAnsi="Calibri" w:cs="Times New Roman"/>
      <w:sz w:val="20"/>
      <w:szCs w:val="20"/>
      <w:lang w:val="kk-KZ" w:eastAsia="kk-KZ"/>
    </w:rPr>
  </w:style>
  <w:style w:type="character" w:customStyle="1" w:styleId="12">
    <w:name w:val="Основной текст Знак1"/>
    <w:aliases w:val=" Знак1 Знак1"/>
    <w:link w:val="aa"/>
    <w:uiPriority w:val="99"/>
    <w:rsid w:val="005A541E"/>
    <w:rPr>
      <w:rFonts w:ascii="Times New Roman" w:hAnsi="Times New Roman"/>
      <w:spacing w:val="1"/>
      <w:sz w:val="25"/>
      <w:szCs w:val="25"/>
      <w:shd w:val="clear" w:color="auto" w:fill="FFFFFF"/>
    </w:rPr>
  </w:style>
  <w:style w:type="paragraph" w:styleId="aa">
    <w:name w:val="Body Text"/>
    <w:aliases w:val=" Знак1"/>
    <w:basedOn w:val="a"/>
    <w:link w:val="12"/>
    <w:uiPriority w:val="99"/>
    <w:rsid w:val="005A541E"/>
    <w:pPr>
      <w:widowControl w:val="0"/>
      <w:shd w:val="clear" w:color="auto" w:fill="FFFFFF"/>
      <w:spacing w:after="360" w:line="384" w:lineRule="exact"/>
    </w:pPr>
    <w:rPr>
      <w:rFonts w:eastAsiaTheme="minorHAnsi" w:cstheme="minorBidi"/>
      <w:spacing w:val="1"/>
      <w:sz w:val="25"/>
      <w:szCs w:val="25"/>
      <w:lang w:eastAsia="en-US"/>
    </w:rPr>
  </w:style>
  <w:style w:type="character" w:customStyle="1" w:styleId="ab">
    <w:name w:val="Основной текст Знак"/>
    <w:aliases w:val=" Знак1 Знак"/>
    <w:basedOn w:val="a0"/>
    <w:rsid w:val="005A541E"/>
    <w:rPr>
      <w:rFonts w:ascii="Times New Roman" w:eastAsia="Times New Roman" w:hAnsi="Times New Roman" w:cs="Times New Roman"/>
      <w:sz w:val="24"/>
      <w:szCs w:val="24"/>
      <w:lang w:val="kk-KZ" w:eastAsia="kk-KZ"/>
    </w:rPr>
  </w:style>
  <w:style w:type="character" w:customStyle="1" w:styleId="22">
    <w:name w:val="Основной текст (2)_"/>
    <w:link w:val="23"/>
    <w:uiPriority w:val="99"/>
    <w:rsid w:val="005A541E"/>
    <w:rPr>
      <w:rFonts w:ascii="Times New Roman" w:hAnsi="Times New Roman"/>
      <w:b/>
      <w:bCs/>
      <w:i/>
      <w:iCs/>
      <w:spacing w:val="4"/>
      <w:sz w:val="25"/>
      <w:szCs w:val="25"/>
      <w:shd w:val="clear" w:color="auto" w:fill="FFFFFF"/>
    </w:rPr>
  </w:style>
  <w:style w:type="character" w:customStyle="1" w:styleId="13">
    <w:name w:val="Основной текст + Полужирный1"/>
    <w:aliases w:val="Курсив,Интервал 0 pt20"/>
    <w:uiPriority w:val="99"/>
    <w:rsid w:val="005A541E"/>
    <w:rPr>
      <w:rFonts w:ascii="Times New Roman" w:hAnsi="Times New Roman"/>
      <w:b/>
      <w:bCs/>
      <w:i/>
      <w:iCs/>
      <w:spacing w:val="4"/>
      <w:sz w:val="25"/>
      <w:szCs w:val="25"/>
      <w:u w:val="none"/>
      <w:shd w:val="clear" w:color="auto" w:fill="FFFFFF"/>
      <w:lang w:val="en-US" w:eastAsia="en-US"/>
    </w:rPr>
  </w:style>
  <w:style w:type="character" w:customStyle="1" w:styleId="24">
    <w:name w:val="Основной текст (2) + Не полужирный"/>
    <w:aliases w:val="Не курсив,Интервал 0 pt18"/>
    <w:uiPriority w:val="99"/>
    <w:rsid w:val="005A541E"/>
    <w:rPr>
      <w:rFonts w:ascii="Times New Roman" w:hAnsi="Times New Roman"/>
      <w:b/>
      <w:bCs/>
      <w:i/>
      <w:iCs/>
      <w:spacing w:val="1"/>
      <w:sz w:val="25"/>
      <w:szCs w:val="25"/>
      <w:shd w:val="clear" w:color="auto" w:fill="FFFFFF"/>
    </w:rPr>
  </w:style>
  <w:style w:type="paragraph" w:customStyle="1" w:styleId="23">
    <w:name w:val="Основной текст (2)"/>
    <w:basedOn w:val="a"/>
    <w:link w:val="22"/>
    <w:uiPriority w:val="99"/>
    <w:rsid w:val="005A541E"/>
    <w:pPr>
      <w:widowControl w:val="0"/>
      <w:shd w:val="clear" w:color="auto" w:fill="FFFFFF"/>
      <w:spacing w:after="1380" w:line="240" w:lineRule="atLeast"/>
      <w:jc w:val="right"/>
    </w:pPr>
    <w:rPr>
      <w:rFonts w:eastAsiaTheme="minorHAnsi" w:cstheme="minorBidi"/>
      <w:b/>
      <w:bCs/>
      <w:i/>
      <w:iCs/>
      <w:spacing w:val="4"/>
      <w:sz w:val="25"/>
      <w:szCs w:val="25"/>
      <w:lang w:eastAsia="en-US"/>
    </w:rPr>
  </w:style>
  <w:style w:type="paragraph" w:styleId="ac">
    <w:name w:val="header"/>
    <w:basedOn w:val="a"/>
    <w:link w:val="ad"/>
    <w:uiPriority w:val="99"/>
    <w:unhideWhenUsed/>
    <w:rsid w:val="005A541E"/>
    <w:pPr>
      <w:widowControl w:val="0"/>
      <w:tabs>
        <w:tab w:val="center" w:pos="4677"/>
        <w:tab w:val="right" w:pos="9355"/>
      </w:tabs>
      <w:suppressAutoHyphens/>
    </w:pPr>
    <w:rPr>
      <w:rFonts w:eastAsia="Arial Unicode MS" w:cs="Tahoma"/>
      <w:color w:val="000000"/>
      <w:lang w:val="en-US" w:eastAsia="en-US" w:bidi="en-US"/>
    </w:rPr>
  </w:style>
  <w:style w:type="character" w:customStyle="1" w:styleId="ad">
    <w:name w:val="Верхний колонтитул Знак"/>
    <w:basedOn w:val="a0"/>
    <w:link w:val="ac"/>
    <w:uiPriority w:val="99"/>
    <w:rsid w:val="005A541E"/>
    <w:rPr>
      <w:rFonts w:ascii="Times New Roman" w:eastAsia="Arial Unicode MS" w:hAnsi="Times New Roman" w:cs="Tahoma"/>
      <w:color w:val="000000"/>
      <w:sz w:val="24"/>
      <w:szCs w:val="24"/>
      <w:lang w:val="en-US" w:bidi="en-US"/>
    </w:rPr>
  </w:style>
  <w:style w:type="paragraph" w:styleId="ae">
    <w:name w:val="footer"/>
    <w:basedOn w:val="a"/>
    <w:link w:val="af"/>
    <w:uiPriority w:val="99"/>
    <w:unhideWhenUsed/>
    <w:rsid w:val="005A541E"/>
    <w:pPr>
      <w:widowControl w:val="0"/>
      <w:tabs>
        <w:tab w:val="center" w:pos="4677"/>
        <w:tab w:val="right" w:pos="9355"/>
      </w:tabs>
      <w:suppressAutoHyphens/>
    </w:pPr>
    <w:rPr>
      <w:rFonts w:eastAsia="Arial Unicode MS" w:cs="Tahoma"/>
      <w:color w:val="000000"/>
      <w:lang w:val="en-US" w:eastAsia="en-US" w:bidi="en-US"/>
    </w:rPr>
  </w:style>
  <w:style w:type="character" w:customStyle="1" w:styleId="af">
    <w:name w:val="Нижний колонтитул Знак"/>
    <w:basedOn w:val="a0"/>
    <w:link w:val="ae"/>
    <w:uiPriority w:val="99"/>
    <w:rsid w:val="005A541E"/>
    <w:rPr>
      <w:rFonts w:ascii="Times New Roman" w:eastAsia="Arial Unicode MS" w:hAnsi="Times New Roman" w:cs="Tahoma"/>
      <w:color w:val="000000"/>
      <w:sz w:val="24"/>
      <w:szCs w:val="24"/>
      <w:lang w:val="en-US" w:bidi="en-US"/>
    </w:rPr>
  </w:style>
  <w:style w:type="character" w:customStyle="1" w:styleId="af0">
    <w:name w:val="Подпись к таблице_"/>
    <w:link w:val="af1"/>
    <w:uiPriority w:val="99"/>
    <w:rsid w:val="005A541E"/>
    <w:rPr>
      <w:rFonts w:ascii="Times New Roman" w:hAnsi="Times New Roman"/>
      <w:spacing w:val="3"/>
      <w:shd w:val="clear" w:color="auto" w:fill="FFFFFF"/>
    </w:rPr>
  </w:style>
  <w:style w:type="paragraph" w:customStyle="1" w:styleId="af1">
    <w:name w:val="Подпись к таблице"/>
    <w:basedOn w:val="a"/>
    <w:link w:val="af0"/>
    <w:uiPriority w:val="99"/>
    <w:rsid w:val="005A541E"/>
    <w:pPr>
      <w:widowControl w:val="0"/>
      <w:shd w:val="clear" w:color="auto" w:fill="FFFFFF"/>
      <w:spacing w:line="418" w:lineRule="exact"/>
      <w:jc w:val="both"/>
    </w:pPr>
    <w:rPr>
      <w:rFonts w:eastAsiaTheme="minorHAnsi" w:cstheme="minorBidi"/>
      <w:spacing w:val="3"/>
      <w:sz w:val="22"/>
      <w:szCs w:val="22"/>
      <w:lang w:eastAsia="en-US"/>
    </w:rPr>
  </w:style>
  <w:style w:type="character" w:customStyle="1" w:styleId="10pt">
    <w:name w:val="Основной текст + 10 pt"/>
    <w:aliases w:val="Интервал 0 pt16,Основной текст + 13 pt4,Полужирный20,Интервал -1 pt"/>
    <w:uiPriority w:val="99"/>
    <w:rsid w:val="005A541E"/>
    <w:rPr>
      <w:rFonts w:ascii="Times New Roman" w:hAnsi="Times New Roman"/>
      <w:spacing w:val="3"/>
      <w:sz w:val="20"/>
      <w:szCs w:val="20"/>
      <w:u w:val="none"/>
      <w:shd w:val="clear" w:color="auto" w:fill="FFFFFF"/>
    </w:rPr>
  </w:style>
  <w:style w:type="character" w:customStyle="1" w:styleId="71">
    <w:name w:val="Основной текст + 7"/>
    <w:aliases w:val="5 pt7,Интервал 0 pt15"/>
    <w:uiPriority w:val="99"/>
    <w:rsid w:val="005A541E"/>
    <w:rPr>
      <w:rFonts w:ascii="Times New Roman" w:hAnsi="Times New Roman"/>
      <w:spacing w:val="8"/>
      <w:sz w:val="15"/>
      <w:szCs w:val="15"/>
      <w:u w:val="none"/>
      <w:shd w:val="clear" w:color="auto" w:fill="FFFFFF"/>
    </w:rPr>
  </w:style>
  <w:style w:type="paragraph" w:styleId="25">
    <w:name w:val="Body Text Indent 2"/>
    <w:basedOn w:val="a"/>
    <w:link w:val="26"/>
    <w:rsid w:val="005A541E"/>
    <w:pPr>
      <w:spacing w:after="120" w:line="480" w:lineRule="auto"/>
      <w:ind w:left="283"/>
    </w:pPr>
  </w:style>
  <w:style w:type="character" w:customStyle="1" w:styleId="26">
    <w:name w:val="Основной текст с отступом 2 Знак"/>
    <w:basedOn w:val="a0"/>
    <w:link w:val="25"/>
    <w:rsid w:val="005A541E"/>
    <w:rPr>
      <w:rFonts w:ascii="Times New Roman" w:eastAsia="Times New Roman" w:hAnsi="Times New Roman" w:cs="Times New Roman"/>
      <w:sz w:val="24"/>
      <w:szCs w:val="24"/>
      <w:lang w:val="kk-KZ" w:eastAsia="kk-KZ"/>
    </w:rPr>
  </w:style>
  <w:style w:type="character" w:styleId="af2">
    <w:name w:val="Strong"/>
    <w:uiPriority w:val="22"/>
    <w:qFormat/>
    <w:rsid w:val="005A541E"/>
    <w:rPr>
      <w:b/>
      <w:bCs/>
    </w:rPr>
  </w:style>
  <w:style w:type="paragraph" w:styleId="af3">
    <w:name w:val="Body Text Indent"/>
    <w:aliases w:val="Основной текст с отступом Знак Знак Знак,Основной текст с отступом Знак Знак,Основной текст с отступом Знак Знак Знак Знак Знак Знак Знак Знак Знак"/>
    <w:basedOn w:val="a"/>
    <w:link w:val="af4"/>
    <w:rsid w:val="005A541E"/>
    <w:pPr>
      <w:spacing w:after="120"/>
      <w:ind w:left="283"/>
    </w:pPr>
  </w:style>
  <w:style w:type="character" w:customStyle="1" w:styleId="af4">
    <w:name w:val="Основной текст с отступом Знак"/>
    <w:aliases w:val="Основной текст с отступом Знак Знак Знак Знак,Основной текст с отступом Знак Знак Знак1,Основной текст с отступом Знак Знак Знак Знак Знак Знак Знак Знак Знак Знак"/>
    <w:basedOn w:val="a0"/>
    <w:link w:val="af3"/>
    <w:rsid w:val="005A541E"/>
    <w:rPr>
      <w:rFonts w:ascii="Times New Roman" w:eastAsia="Times New Roman" w:hAnsi="Times New Roman" w:cs="Times New Roman"/>
      <w:sz w:val="24"/>
      <w:szCs w:val="24"/>
      <w:lang w:val="kk-KZ" w:eastAsia="kk-KZ"/>
    </w:rPr>
  </w:style>
  <w:style w:type="paragraph" w:customStyle="1" w:styleId="14">
    <w:name w:val="Обычный1"/>
    <w:rsid w:val="005A541E"/>
    <w:pPr>
      <w:spacing w:after="0" w:line="240" w:lineRule="auto"/>
    </w:pPr>
    <w:rPr>
      <w:rFonts w:ascii="Times New Roman" w:eastAsia="Times New Roman" w:hAnsi="Times New Roman" w:cs="Times New Roman"/>
      <w:snapToGrid w:val="0"/>
      <w:sz w:val="24"/>
      <w:szCs w:val="20"/>
      <w:lang w:val="ru-RU" w:eastAsia="ru-RU"/>
    </w:rPr>
  </w:style>
  <w:style w:type="paragraph" w:styleId="27">
    <w:name w:val="Body Text 2"/>
    <w:basedOn w:val="a"/>
    <w:link w:val="28"/>
    <w:rsid w:val="005A541E"/>
    <w:pPr>
      <w:spacing w:after="120" w:line="480" w:lineRule="auto"/>
    </w:pPr>
  </w:style>
  <w:style w:type="character" w:customStyle="1" w:styleId="28">
    <w:name w:val="Основной текст 2 Знак"/>
    <w:basedOn w:val="a0"/>
    <w:link w:val="27"/>
    <w:rsid w:val="005A541E"/>
    <w:rPr>
      <w:rFonts w:ascii="Times New Roman" w:eastAsia="Times New Roman" w:hAnsi="Times New Roman" w:cs="Times New Roman"/>
      <w:sz w:val="24"/>
      <w:szCs w:val="24"/>
      <w:lang w:val="kk-KZ" w:eastAsia="kk-KZ"/>
    </w:rPr>
  </w:style>
  <w:style w:type="paragraph" w:styleId="af5">
    <w:name w:val="Title"/>
    <w:basedOn w:val="a"/>
    <w:link w:val="15"/>
    <w:qFormat/>
    <w:rsid w:val="005A541E"/>
    <w:pPr>
      <w:jc w:val="center"/>
    </w:pPr>
    <w:rPr>
      <w:rFonts w:eastAsia="??"/>
      <w:b/>
      <w:sz w:val="28"/>
      <w:szCs w:val="20"/>
      <w:lang w:eastAsia="ko-KR"/>
    </w:rPr>
  </w:style>
  <w:style w:type="character" w:customStyle="1" w:styleId="15">
    <w:name w:val="Название Знак1"/>
    <w:basedOn w:val="a0"/>
    <w:link w:val="af5"/>
    <w:rsid w:val="005A541E"/>
    <w:rPr>
      <w:rFonts w:ascii="Times New Roman" w:eastAsia="??" w:hAnsi="Times New Roman" w:cs="Times New Roman"/>
      <w:b/>
      <w:sz w:val="28"/>
      <w:szCs w:val="20"/>
      <w:lang w:val="kk-KZ" w:eastAsia="ko-KR"/>
    </w:rPr>
  </w:style>
  <w:style w:type="paragraph" w:styleId="31">
    <w:name w:val="Body Text Indent 3"/>
    <w:basedOn w:val="a"/>
    <w:link w:val="32"/>
    <w:rsid w:val="005A541E"/>
    <w:pPr>
      <w:spacing w:after="120"/>
      <w:ind w:left="283"/>
    </w:pPr>
    <w:rPr>
      <w:sz w:val="16"/>
      <w:szCs w:val="16"/>
    </w:rPr>
  </w:style>
  <w:style w:type="character" w:customStyle="1" w:styleId="32">
    <w:name w:val="Основной текст с отступом 3 Знак"/>
    <w:basedOn w:val="a0"/>
    <w:link w:val="31"/>
    <w:rsid w:val="005A541E"/>
    <w:rPr>
      <w:rFonts w:ascii="Times New Roman" w:eastAsia="Times New Roman" w:hAnsi="Times New Roman" w:cs="Times New Roman"/>
      <w:sz w:val="16"/>
      <w:szCs w:val="16"/>
      <w:lang w:val="kk-KZ" w:eastAsia="kk-KZ"/>
    </w:rPr>
  </w:style>
  <w:style w:type="character" w:styleId="af6">
    <w:name w:val="page number"/>
    <w:basedOn w:val="a0"/>
    <w:rsid w:val="005A541E"/>
  </w:style>
  <w:style w:type="character" w:customStyle="1" w:styleId="33">
    <w:name w:val="Основной текст 3 Знак"/>
    <w:link w:val="34"/>
    <w:rsid w:val="005A541E"/>
    <w:rPr>
      <w:rFonts w:ascii="Times New Roman" w:eastAsia="Times New Roman" w:hAnsi="Times New Roman"/>
      <w:sz w:val="16"/>
      <w:szCs w:val="16"/>
    </w:rPr>
  </w:style>
  <w:style w:type="paragraph" w:styleId="34">
    <w:name w:val="Body Text 3"/>
    <w:basedOn w:val="a"/>
    <w:link w:val="33"/>
    <w:rsid w:val="005A541E"/>
    <w:pPr>
      <w:spacing w:after="120"/>
    </w:pPr>
    <w:rPr>
      <w:rFonts w:cstheme="minorBidi"/>
      <w:sz w:val="16"/>
      <w:szCs w:val="16"/>
      <w:lang w:eastAsia="en-US"/>
    </w:rPr>
  </w:style>
  <w:style w:type="character" w:customStyle="1" w:styleId="310">
    <w:name w:val="Основной текст 3 Знак1"/>
    <w:basedOn w:val="a0"/>
    <w:uiPriority w:val="99"/>
    <w:semiHidden/>
    <w:rsid w:val="005A541E"/>
    <w:rPr>
      <w:rFonts w:ascii="Times New Roman" w:eastAsia="Times New Roman" w:hAnsi="Times New Roman" w:cs="Times New Roman"/>
      <w:sz w:val="16"/>
      <w:szCs w:val="16"/>
      <w:lang w:val="kk-KZ" w:eastAsia="kk-KZ"/>
    </w:rPr>
  </w:style>
  <w:style w:type="character" w:customStyle="1" w:styleId="HTML0">
    <w:name w:val="Стандартный HTML Знак"/>
    <w:link w:val="HTML1"/>
    <w:uiPriority w:val="99"/>
    <w:rsid w:val="005A541E"/>
    <w:rPr>
      <w:rFonts w:ascii="Courier New" w:eastAsia="Times New Roman" w:hAnsi="Courier New" w:cs="Courier New"/>
      <w:lang w:val="kk-KZ" w:eastAsia="kk-KZ"/>
    </w:rPr>
  </w:style>
  <w:style w:type="paragraph" w:styleId="HTML1">
    <w:name w:val="HTML Preformatted"/>
    <w:basedOn w:val="a"/>
    <w:link w:val="HTML0"/>
    <w:uiPriority w:val="99"/>
    <w:rsid w:val="005A5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2"/>
      <w:szCs w:val="22"/>
    </w:rPr>
  </w:style>
  <w:style w:type="character" w:customStyle="1" w:styleId="HTML10">
    <w:name w:val="Стандартный HTML Знак1"/>
    <w:basedOn w:val="a0"/>
    <w:uiPriority w:val="99"/>
    <w:semiHidden/>
    <w:rsid w:val="005A541E"/>
    <w:rPr>
      <w:rFonts w:ascii="Consolas" w:eastAsia="Times New Roman" w:hAnsi="Consolas" w:cs="Times New Roman"/>
      <w:sz w:val="20"/>
      <w:szCs w:val="20"/>
      <w:lang w:val="kk-KZ" w:eastAsia="kk-KZ"/>
    </w:rPr>
  </w:style>
  <w:style w:type="character" w:customStyle="1" w:styleId="af7">
    <w:name w:val="Текст Знак"/>
    <w:link w:val="af8"/>
    <w:rsid w:val="005A541E"/>
    <w:rPr>
      <w:rFonts w:ascii="Courier New" w:eastAsia="Batang" w:hAnsi="Courier New" w:cs="Courier New"/>
      <w:lang w:eastAsia="ko-KR"/>
    </w:rPr>
  </w:style>
  <w:style w:type="paragraph" w:styleId="af8">
    <w:name w:val="Plain Text"/>
    <w:basedOn w:val="a"/>
    <w:link w:val="af7"/>
    <w:rsid w:val="005A541E"/>
    <w:rPr>
      <w:rFonts w:ascii="Courier New" w:eastAsia="Batang" w:hAnsi="Courier New" w:cs="Courier New"/>
      <w:sz w:val="22"/>
      <w:szCs w:val="22"/>
      <w:lang w:eastAsia="ko-KR"/>
    </w:rPr>
  </w:style>
  <w:style w:type="character" w:customStyle="1" w:styleId="16">
    <w:name w:val="Текст Знак1"/>
    <w:basedOn w:val="a0"/>
    <w:semiHidden/>
    <w:rsid w:val="005A541E"/>
    <w:rPr>
      <w:rFonts w:ascii="Consolas" w:eastAsia="Times New Roman" w:hAnsi="Consolas" w:cs="Times New Roman"/>
      <w:sz w:val="21"/>
      <w:szCs w:val="21"/>
      <w:lang w:val="kk-KZ" w:eastAsia="kk-KZ"/>
    </w:rPr>
  </w:style>
  <w:style w:type="paragraph" w:styleId="af9">
    <w:name w:val="Subtitle"/>
    <w:basedOn w:val="a"/>
    <w:link w:val="afa"/>
    <w:qFormat/>
    <w:rsid w:val="005A541E"/>
    <w:pPr>
      <w:tabs>
        <w:tab w:val="left" w:pos="4253"/>
      </w:tabs>
      <w:ind w:firstLine="567"/>
      <w:jc w:val="both"/>
    </w:pPr>
    <w:rPr>
      <w:b/>
      <w:sz w:val="28"/>
      <w:szCs w:val="20"/>
      <w:lang w:eastAsia="ko-KR"/>
    </w:rPr>
  </w:style>
  <w:style w:type="character" w:customStyle="1" w:styleId="afa">
    <w:name w:val="Подзаголовок Знак"/>
    <w:basedOn w:val="a0"/>
    <w:link w:val="af9"/>
    <w:rsid w:val="005A541E"/>
    <w:rPr>
      <w:rFonts w:ascii="Times New Roman" w:eastAsia="Times New Roman" w:hAnsi="Times New Roman" w:cs="Times New Roman"/>
      <w:b/>
      <w:sz w:val="28"/>
      <w:szCs w:val="20"/>
      <w:lang w:val="kk-KZ" w:eastAsia="ko-KR"/>
    </w:rPr>
  </w:style>
  <w:style w:type="paragraph" w:customStyle="1" w:styleId="Normal2">
    <w:name w:val="Normal2"/>
    <w:rsid w:val="005A541E"/>
    <w:pPr>
      <w:spacing w:before="100" w:after="100" w:line="240" w:lineRule="auto"/>
    </w:pPr>
    <w:rPr>
      <w:rFonts w:ascii="Times New Roman" w:eastAsia="Times New Roman" w:hAnsi="Times New Roman" w:cs="Times New Roman"/>
      <w:snapToGrid w:val="0"/>
      <w:sz w:val="24"/>
      <w:szCs w:val="20"/>
      <w:lang w:val="ru-RU" w:eastAsia="ru-RU"/>
    </w:rPr>
  </w:style>
  <w:style w:type="paragraph" w:customStyle="1" w:styleId="61">
    <w:name w:val="заголовок 6"/>
    <w:basedOn w:val="a"/>
    <w:next w:val="a"/>
    <w:rsid w:val="005A541E"/>
    <w:pPr>
      <w:keepNext/>
      <w:spacing w:line="264" w:lineRule="auto"/>
      <w:jc w:val="center"/>
      <w:outlineLvl w:val="5"/>
    </w:pPr>
    <w:rPr>
      <w:b/>
      <w:sz w:val="28"/>
      <w:szCs w:val="20"/>
      <w:lang w:val="ru-RU" w:eastAsia="ru-RU"/>
    </w:rPr>
  </w:style>
  <w:style w:type="paragraph" w:customStyle="1" w:styleId="Default">
    <w:name w:val="Default"/>
    <w:rsid w:val="005A541E"/>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afb">
    <w:name w:val="Текст выноски Знак"/>
    <w:link w:val="afc"/>
    <w:uiPriority w:val="99"/>
    <w:rsid w:val="005A541E"/>
    <w:rPr>
      <w:rFonts w:ascii="Tahoma" w:eastAsia="Times New Roman" w:hAnsi="Tahoma" w:cs="Tahoma"/>
      <w:sz w:val="16"/>
      <w:szCs w:val="16"/>
      <w:lang w:val="kk-KZ" w:eastAsia="kk-KZ"/>
    </w:rPr>
  </w:style>
  <w:style w:type="paragraph" w:styleId="afc">
    <w:name w:val="Balloon Text"/>
    <w:basedOn w:val="a"/>
    <w:link w:val="afb"/>
    <w:uiPriority w:val="99"/>
    <w:unhideWhenUsed/>
    <w:rsid w:val="005A541E"/>
    <w:rPr>
      <w:rFonts w:ascii="Tahoma" w:hAnsi="Tahoma" w:cs="Tahoma"/>
      <w:sz w:val="16"/>
      <w:szCs w:val="16"/>
    </w:rPr>
  </w:style>
  <w:style w:type="character" w:customStyle="1" w:styleId="17">
    <w:name w:val="Текст выноски Знак1"/>
    <w:basedOn w:val="a0"/>
    <w:semiHidden/>
    <w:rsid w:val="005A541E"/>
    <w:rPr>
      <w:rFonts w:ascii="Segoe UI" w:eastAsia="Times New Roman" w:hAnsi="Segoe UI" w:cs="Segoe UI"/>
      <w:sz w:val="18"/>
      <w:szCs w:val="18"/>
      <w:lang w:val="kk-KZ" w:eastAsia="kk-KZ"/>
    </w:rPr>
  </w:style>
  <w:style w:type="character" w:customStyle="1" w:styleId="normalchar1">
    <w:name w:val="normal__char1"/>
    <w:rsid w:val="005A541E"/>
    <w:rPr>
      <w:rFonts w:ascii="Calibri" w:hAnsi="Calibri" w:cs="Calibri" w:hint="default"/>
      <w:sz w:val="22"/>
      <w:szCs w:val="22"/>
    </w:rPr>
  </w:style>
  <w:style w:type="paragraph" w:styleId="afd">
    <w:name w:val="caption"/>
    <w:basedOn w:val="a"/>
    <w:next w:val="a"/>
    <w:unhideWhenUsed/>
    <w:qFormat/>
    <w:rsid w:val="005A541E"/>
    <w:rPr>
      <w:b/>
      <w:bCs/>
      <w:sz w:val="20"/>
      <w:szCs w:val="20"/>
      <w:lang w:val="ru-RU" w:eastAsia="ru-RU"/>
    </w:rPr>
  </w:style>
  <w:style w:type="character" w:styleId="afe">
    <w:name w:val="Emphasis"/>
    <w:uiPriority w:val="20"/>
    <w:qFormat/>
    <w:rsid w:val="005A541E"/>
    <w:rPr>
      <w:i/>
      <w:iCs/>
    </w:rPr>
  </w:style>
  <w:style w:type="character" w:customStyle="1" w:styleId="s0">
    <w:name w:val="s0"/>
    <w:rsid w:val="005A541E"/>
    <w:rPr>
      <w:rFonts w:ascii="Times New Roman" w:hAnsi="Times New Roman" w:cs="Times New Roman"/>
      <w:b w:val="0"/>
      <w:bCs w:val="0"/>
      <w:i w:val="0"/>
      <w:iCs w:val="0"/>
      <w:strike w:val="0"/>
      <w:dstrike w:val="0"/>
      <w:color w:val="000000"/>
      <w:sz w:val="32"/>
      <w:szCs w:val="32"/>
      <w:u w:val="none"/>
    </w:rPr>
  </w:style>
  <w:style w:type="paragraph" w:customStyle="1" w:styleId="ConsNormal">
    <w:name w:val="ConsNormal"/>
    <w:rsid w:val="005A541E"/>
    <w:pPr>
      <w:widowControl w:val="0"/>
      <w:autoSpaceDE w:val="0"/>
      <w:autoSpaceDN w:val="0"/>
      <w:adjustRightInd w:val="0"/>
      <w:spacing w:after="0" w:line="240" w:lineRule="auto"/>
      <w:ind w:firstLine="720"/>
    </w:pPr>
    <w:rPr>
      <w:rFonts w:ascii="Arial" w:eastAsia="Times New Roman" w:hAnsi="Arial" w:cs="Arial"/>
      <w:sz w:val="20"/>
      <w:szCs w:val="20"/>
      <w:lang w:val="ru-RU" w:eastAsia="ru-RU"/>
    </w:rPr>
  </w:style>
  <w:style w:type="character" w:customStyle="1" w:styleId="FontStyle148">
    <w:name w:val="Font Style148"/>
    <w:uiPriority w:val="99"/>
    <w:rsid w:val="005A541E"/>
    <w:rPr>
      <w:rFonts w:ascii="Times New Roman" w:hAnsi="Times New Roman" w:cs="Times New Roman"/>
      <w:sz w:val="20"/>
      <w:szCs w:val="20"/>
    </w:rPr>
  </w:style>
  <w:style w:type="character" w:customStyle="1" w:styleId="FontStyle149">
    <w:name w:val="Font Style149"/>
    <w:uiPriority w:val="99"/>
    <w:rsid w:val="005A541E"/>
    <w:rPr>
      <w:rFonts w:ascii="Times New Roman" w:hAnsi="Times New Roman" w:cs="Times New Roman"/>
      <w:sz w:val="16"/>
      <w:szCs w:val="16"/>
    </w:rPr>
  </w:style>
  <w:style w:type="character" w:customStyle="1" w:styleId="FontStyle147">
    <w:name w:val="Font Style147"/>
    <w:uiPriority w:val="99"/>
    <w:rsid w:val="005A541E"/>
    <w:rPr>
      <w:rFonts w:ascii="Times New Roman" w:hAnsi="Times New Roman" w:cs="Times New Roman"/>
      <w:i/>
      <w:iCs/>
      <w:sz w:val="20"/>
      <w:szCs w:val="20"/>
    </w:rPr>
  </w:style>
  <w:style w:type="character" w:customStyle="1" w:styleId="FontStyle146">
    <w:name w:val="Font Style146"/>
    <w:uiPriority w:val="99"/>
    <w:rsid w:val="005A541E"/>
    <w:rPr>
      <w:rFonts w:ascii="Times New Roman" w:hAnsi="Times New Roman" w:cs="Times New Roman"/>
      <w:i/>
      <w:iCs/>
      <w:sz w:val="16"/>
      <w:szCs w:val="16"/>
    </w:rPr>
  </w:style>
  <w:style w:type="character" w:customStyle="1" w:styleId="FontStyle144">
    <w:name w:val="Font Style144"/>
    <w:uiPriority w:val="99"/>
    <w:rsid w:val="005A541E"/>
    <w:rPr>
      <w:rFonts w:ascii="Times New Roman" w:hAnsi="Times New Roman" w:cs="Times New Roman"/>
      <w:spacing w:val="30"/>
      <w:sz w:val="26"/>
      <w:szCs w:val="26"/>
    </w:rPr>
  </w:style>
  <w:style w:type="character" w:customStyle="1" w:styleId="longtext">
    <w:name w:val="long_text"/>
    <w:rsid w:val="005A541E"/>
    <w:rPr>
      <w:rFonts w:cs="Times New Roman"/>
    </w:rPr>
  </w:style>
  <w:style w:type="character" w:customStyle="1" w:styleId="hps">
    <w:name w:val="hps"/>
    <w:rsid w:val="005A541E"/>
    <w:rPr>
      <w:rFonts w:cs="Times New Roman"/>
    </w:rPr>
  </w:style>
  <w:style w:type="character" w:customStyle="1" w:styleId="rgctlv">
    <w:name w:val="rg_ctlv"/>
    <w:rsid w:val="005A541E"/>
    <w:rPr>
      <w:rFonts w:cs="Times New Roman"/>
    </w:rPr>
  </w:style>
  <w:style w:type="character" w:customStyle="1" w:styleId="submenu-table">
    <w:name w:val="submenu-table"/>
    <w:rsid w:val="005A541E"/>
  </w:style>
  <w:style w:type="character" w:customStyle="1" w:styleId="st">
    <w:name w:val="st"/>
    <w:rsid w:val="005A541E"/>
  </w:style>
  <w:style w:type="character" w:customStyle="1" w:styleId="ruktxfirstbuk1">
    <w:name w:val="ruktxfirstbuk1"/>
    <w:rsid w:val="005A541E"/>
  </w:style>
  <w:style w:type="character" w:customStyle="1" w:styleId="18">
    <w:name w:val="Основной текст с отступом Знак1"/>
    <w:uiPriority w:val="99"/>
    <w:semiHidden/>
    <w:rsid w:val="005A541E"/>
    <w:rPr>
      <w:rFonts w:ascii="Times New Roman" w:eastAsia="Times New Roman" w:hAnsi="Times New Roman"/>
      <w:sz w:val="24"/>
      <w:szCs w:val="24"/>
      <w:lang w:val="kk-KZ" w:eastAsia="kk-KZ"/>
    </w:rPr>
  </w:style>
  <w:style w:type="character" w:customStyle="1" w:styleId="210">
    <w:name w:val="Основной текст 2 Знак1"/>
    <w:uiPriority w:val="99"/>
    <w:semiHidden/>
    <w:rsid w:val="005A541E"/>
    <w:rPr>
      <w:rFonts w:ascii="Times New Roman" w:eastAsia="Times New Roman" w:hAnsi="Times New Roman"/>
      <w:sz w:val="24"/>
      <w:szCs w:val="24"/>
      <w:lang w:val="kk-KZ" w:eastAsia="kk-KZ"/>
    </w:rPr>
  </w:style>
  <w:style w:type="character" w:customStyle="1" w:styleId="311">
    <w:name w:val="Основной текст с отступом 3 Знак1"/>
    <w:uiPriority w:val="99"/>
    <w:semiHidden/>
    <w:rsid w:val="005A541E"/>
    <w:rPr>
      <w:rFonts w:ascii="Times New Roman" w:eastAsia="Times New Roman" w:hAnsi="Times New Roman"/>
      <w:sz w:val="16"/>
      <w:szCs w:val="16"/>
      <w:lang w:val="kk-KZ" w:eastAsia="kk-KZ"/>
    </w:rPr>
  </w:style>
  <w:style w:type="character" w:customStyle="1" w:styleId="19">
    <w:name w:val="Нижний колонтитул Знак1"/>
    <w:uiPriority w:val="99"/>
    <w:semiHidden/>
    <w:rsid w:val="005A541E"/>
    <w:rPr>
      <w:rFonts w:ascii="Times New Roman" w:eastAsia="Times New Roman" w:hAnsi="Times New Roman"/>
      <w:sz w:val="24"/>
      <w:szCs w:val="24"/>
      <w:lang w:val="kk-KZ" w:eastAsia="kk-KZ"/>
    </w:rPr>
  </w:style>
  <w:style w:type="character" w:customStyle="1" w:styleId="1a">
    <w:name w:val="Верхний колонтитул Знак1"/>
    <w:uiPriority w:val="99"/>
    <w:semiHidden/>
    <w:rsid w:val="005A541E"/>
    <w:rPr>
      <w:rFonts w:ascii="Times New Roman" w:eastAsia="Times New Roman" w:hAnsi="Times New Roman"/>
      <w:sz w:val="24"/>
      <w:szCs w:val="24"/>
      <w:lang w:val="kk-KZ" w:eastAsia="kk-KZ"/>
    </w:rPr>
  </w:style>
  <w:style w:type="paragraph" w:customStyle="1" w:styleId="rtecenter">
    <w:name w:val="rtecenter"/>
    <w:basedOn w:val="a"/>
    <w:rsid w:val="005A541E"/>
    <w:pPr>
      <w:spacing w:before="100" w:beforeAutospacing="1" w:after="100" w:afterAutospacing="1"/>
    </w:pPr>
    <w:rPr>
      <w:lang w:val="ru-RU" w:eastAsia="ru-RU"/>
    </w:rPr>
  </w:style>
  <w:style w:type="character" w:customStyle="1" w:styleId="no0020spacingchar1">
    <w:name w:val="no_0020spacing__char1"/>
    <w:rsid w:val="005A541E"/>
    <w:rPr>
      <w:rFonts w:ascii="Calibri" w:hAnsi="Calibri" w:hint="default"/>
      <w:sz w:val="22"/>
      <w:szCs w:val="22"/>
    </w:rPr>
  </w:style>
  <w:style w:type="paragraph" w:customStyle="1" w:styleId="211">
    <w:name w:val="Основной текст с отступом 21"/>
    <w:basedOn w:val="a"/>
    <w:rsid w:val="005A541E"/>
    <w:pPr>
      <w:ind w:firstLine="426"/>
      <w:jc w:val="both"/>
    </w:pPr>
    <w:rPr>
      <w:i/>
      <w:sz w:val="28"/>
      <w:szCs w:val="20"/>
      <w:lang w:val="ru-RU" w:eastAsia="ru-RU"/>
    </w:rPr>
  </w:style>
  <w:style w:type="table" w:styleId="aff">
    <w:name w:val="Table Grid"/>
    <w:basedOn w:val="a1"/>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laceholder Text"/>
    <w:uiPriority w:val="99"/>
    <w:semiHidden/>
    <w:rsid w:val="005A541E"/>
    <w:rPr>
      <w:color w:val="808080"/>
    </w:rPr>
  </w:style>
  <w:style w:type="paragraph" w:styleId="aff1">
    <w:name w:val="Block Text"/>
    <w:basedOn w:val="a"/>
    <w:rsid w:val="005A541E"/>
    <w:pPr>
      <w:ind w:left="-567" w:right="-766" w:firstLine="567"/>
      <w:jc w:val="both"/>
    </w:pPr>
    <w:rPr>
      <w:rFonts w:eastAsia="Batang"/>
      <w:sz w:val="28"/>
      <w:szCs w:val="20"/>
      <w:lang w:val="ru-RU" w:eastAsia="ru-RU"/>
    </w:rPr>
  </w:style>
  <w:style w:type="paragraph" w:customStyle="1" w:styleId="1b">
    <w:name w:val="заголовок 1"/>
    <w:basedOn w:val="a"/>
    <w:next w:val="a"/>
    <w:rsid w:val="005A541E"/>
    <w:pPr>
      <w:keepNext/>
      <w:autoSpaceDE w:val="0"/>
      <w:autoSpaceDN w:val="0"/>
      <w:jc w:val="center"/>
      <w:outlineLvl w:val="0"/>
    </w:pPr>
    <w:rPr>
      <w:b/>
      <w:bCs/>
      <w:sz w:val="28"/>
      <w:szCs w:val="28"/>
      <w:lang w:val="ru-RU" w:eastAsia="ru-RU"/>
    </w:rPr>
  </w:style>
  <w:style w:type="paragraph" w:customStyle="1" w:styleId="Style8">
    <w:name w:val="Style8"/>
    <w:basedOn w:val="a"/>
    <w:uiPriority w:val="99"/>
    <w:rsid w:val="005A541E"/>
    <w:pPr>
      <w:widowControl w:val="0"/>
      <w:autoSpaceDE w:val="0"/>
      <w:autoSpaceDN w:val="0"/>
      <w:adjustRightInd w:val="0"/>
      <w:spacing w:line="244" w:lineRule="exact"/>
      <w:ind w:firstLine="557"/>
      <w:jc w:val="both"/>
    </w:pPr>
    <w:rPr>
      <w:sz w:val="20"/>
      <w:lang w:val="ru-RU" w:eastAsia="ru-RU"/>
    </w:rPr>
  </w:style>
  <w:style w:type="paragraph" w:customStyle="1" w:styleId="Style28">
    <w:name w:val="Style28"/>
    <w:basedOn w:val="a"/>
    <w:uiPriority w:val="99"/>
    <w:rsid w:val="005A541E"/>
    <w:pPr>
      <w:widowControl w:val="0"/>
      <w:autoSpaceDE w:val="0"/>
      <w:autoSpaceDN w:val="0"/>
      <w:adjustRightInd w:val="0"/>
      <w:spacing w:line="360" w:lineRule="auto"/>
      <w:jc w:val="both"/>
    </w:pPr>
    <w:rPr>
      <w:sz w:val="20"/>
      <w:lang w:val="ru-RU" w:eastAsia="ru-RU"/>
    </w:rPr>
  </w:style>
  <w:style w:type="paragraph" w:customStyle="1" w:styleId="Style6">
    <w:name w:val="Style6"/>
    <w:basedOn w:val="a"/>
    <w:uiPriority w:val="99"/>
    <w:rsid w:val="005A541E"/>
    <w:pPr>
      <w:widowControl w:val="0"/>
      <w:autoSpaceDE w:val="0"/>
      <w:autoSpaceDN w:val="0"/>
      <w:adjustRightInd w:val="0"/>
      <w:spacing w:line="336" w:lineRule="exact"/>
      <w:jc w:val="both"/>
    </w:pPr>
    <w:rPr>
      <w:sz w:val="20"/>
      <w:lang w:val="ru-RU" w:eastAsia="ru-RU"/>
    </w:rPr>
  </w:style>
  <w:style w:type="paragraph" w:customStyle="1" w:styleId="Style53">
    <w:name w:val="Style53"/>
    <w:basedOn w:val="a"/>
    <w:uiPriority w:val="99"/>
    <w:rsid w:val="005A541E"/>
    <w:pPr>
      <w:widowControl w:val="0"/>
      <w:autoSpaceDE w:val="0"/>
      <w:autoSpaceDN w:val="0"/>
      <w:adjustRightInd w:val="0"/>
      <w:spacing w:line="197" w:lineRule="exact"/>
      <w:ind w:hanging="581"/>
      <w:jc w:val="both"/>
    </w:pPr>
    <w:rPr>
      <w:sz w:val="20"/>
      <w:lang w:val="ru-RU" w:eastAsia="ru-RU"/>
    </w:rPr>
  </w:style>
  <w:style w:type="paragraph" w:customStyle="1" w:styleId="Style5">
    <w:name w:val="Style5"/>
    <w:basedOn w:val="a"/>
    <w:uiPriority w:val="99"/>
    <w:rsid w:val="005A541E"/>
    <w:pPr>
      <w:widowControl w:val="0"/>
      <w:autoSpaceDE w:val="0"/>
      <w:autoSpaceDN w:val="0"/>
      <w:adjustRightInd w:val="0"/>
      <w:spacing w:line="312" w:lineRule="exact"/>
      <w:jc w:val="both"/>
    </w:pPr>
    <w:rPr>
      <w:sz w:val="20"/>
      <w:lang w:val="ru-RU" w:eastAsia="ru-RU"/>
    </w:rPr>
  </w:style>
  <w:style w:type="paragraph" w:customStyle="1" w:styleId="Style46">
    <w:name w:val="Style46"/>
    <w:basedOn w:val="a"/>
    <w:uiPriority w:val="99"/>
    <w:rsid w:val="005A541E"/>
    <w:pPr>
      <w:widowControl w:val="0"/>
      <w:autoSpaceDE w:val="0"/>
      <w:autoSpaceDN w:val="0"/>
      <w:adjustRightInd w:val="0"/>
      <w:spacing w:line="223" w:lineRule="exact"/>
      <w:ind w:hanging="269"/>
      <w:jc w:val="both"/>
    </w:pPr>
    <w:rPr>
      <w:sz w:val="20"/>
      <w:lang w:val="ru-RU" w:eastAsia="ru-RU"/>
    </w:rPr>
  </w:style>
  <w:style w:type="paragraph" w:customStyle="1" w:styleId="rteleft">
    <w:name w:val="rteleft"/>
    <w:basedOn w:val="a"/>
    <w:rsid w:val="005A541E"/>
    <w:pPr>
      <w:spacing w:before="100" w:beforeAutospacing="1" w:after="100" w:afterAutospacing="1"/>
    </w:pPr>
    <w:rPr>
      <w:lang w:val="ru-RU" w:eastAsia="ru-RU"/>
    </w:rPr>
  </w:style>
  <w:style w:type="paragraph" w:customStyle="1" w:styleId="1c">
    <w:name w:val="Текст1"/>
    <w:basedOn w:val="a"/>
    <w:rsid w:val="005A541E"/>
    <w:pPr>
      <w:suppressAutoHyphens/>
    </w:pPr>
    <w:rPr>
      <w:rFonts w:ascii="Courier New" w:eastAsia="Calibri" w:hAnsi="Courier New"/>
      <w:sz w:val="20"/>
      <w:szCs w:val="20"/>
      <w:lang w:val="ru-RU" w:eastAsia="ar-SA"/>
    </w:rPr>
  </w:style>
  <w:style w:type="paragraph" w:styleId="aff2">
    <w:name w:val="TOC Heading"/>
    <w:basedOn w:val="10"/>
    <w:next w:val="a"/>
    <w:uiPriority w:val="39"/>
    <w:unhideWhenUsed/>
    <w:qFormat/>
    <w:rsid w:val="005A541E"/>
    <w:pPr>
      <w:keepLines/>
      <w:spacing w:before="480" w:after="0" w:line="276" w:lineRule="auto"/>
      <w:outlineLvl w:val="9"/>
    </w:pPr>
    <w:rPr>
      <w:rFonts w:ascii="Cambria" w:hAnsi="Cambria"/>
      <w:color w:val="365F91"/>
      <w:kern w:val="0"/>
      <w:sz w:val="28"/>
      <w:szCs w:val="28"/>
      <w:lang w:eastAsia="ru-RU"/>
    </w:rPr>
  </w:style>
  <w:style w:type="paragraph" w:styleId="1d">
    <w:name w:val="toc 1"/>
    <w:basedOn w:val="a"/>
    <w:next w:val="a"/>
    <w:autoRedefine/>
    <w:uiPriority w:val="39"/>
    <w:unhideWhenUsed/>
    <w:rsid w:val="005A541E"/>
    <w:pPr>
      <w:tabs>
        <w:tab w:val="right" w:leader="dot" w:pos="9628"/>
      </w:tabs>
    </w:pPr>
    <w:rPr>
      <w:rFonts w:ascii="Calibri" w:eastAsia="Calibri" w:hAnsi="Calibri"/>
      <w:sz w:val="22"/>
      <w:szCs w:val="22"/>
      <w:lang w:val="ru-RU" w:eastAsia="en-US"/>
    </w:rPr>
  </w:style>
  <w:style w:type="paragraph" w:styleId="29">
    <w:name w:val="toc 2"/>
    <w:basedOn w:val="a"/>
    <w:next w:val="a"/>
    <w:autoRedefine/>
    <w:uiPriority w:val="39"/>
    <w:unhideWhenUsed/>
    <w:rsid w:val="005A541E"/>
    <w:pPr>
      <w:tabs>
        <w:tab w:val="left" w:pos="709"/>
        <w:tab w:val="right" w:leader="dot" w:pos="9628"/>
      </w:tabs>
    </w:pPr>
    <w:rPr>
      <w:rFonts w:ascii="Calibri" w:eastAsia="Calibri" w:hAnsi="Calibri"/>
      <w:sz w:val="22"/>
      <w:szCs w:val="22"/>
      <w:lang w:val="ru-RU" w:eastAsia="en-US"/>
    </w:rPr>
  </w:style>
  <w:style w:type="paragraph" w:styleId="35">
    <w:name w:val="toc 3"/>
    <w:basedOn w:val="a"/>
    <w:next w:val="a"/>
    <w:autoRedefine/>
    <w:uiPriority w:val="39"/>
    <w:unhideWhenUsed/>
    <w:rsid w:val="005A541E"/>
    <w:pPr>
      <w:tabs>
        <w:tab w:val="left" w:pos="709"/>
        <w:tab w:val="right" w:leader="dot" w:pos="9628"/>
      </w:tabs>
    </w:pPr>
    <w:rPr>
      <w:rFonts w:ascii="Calibri" w:eastAsia="Calibri" w:hAnsi="Calibri"/>
      <w:sz w:val="22"/>
      <w:szCs w:val="22"/>
      <w:lang w:val="ru-RU" w:eastAsia="en-US"/>
    </w:rPr>
  </w:style>
  <w:style w:type="numbering" w:customStyle="1" w:styleId="1">
    <w:name w:val="Стиль1"/>
    <w:rsid w:val="005A541E"/>
    <w:pPr>
      <w:numPr>
        <w:numId w:val="1"/>
      </w:numPr>
    </w:pPr>
  </w:style>
  <w:style w:type="numbering" w:customStyle="1" w:styleId="2">
    <w:name w:val="Стиль2"/>
    <w:rsid w:val="005A541E"/>
    <w:pPr>
      <w:numPr>
        <w:numId w:val="2"/>
      </w:numPr>
    </w:pPr>
  </w:style>
  <w:style w:type="table" w:customStyle="1" w:styleId="1e">
    <w:name w:val="Сетка таблицы1"/>
    <w:basedOn w:val="a1"/>
    <w:next w:val="aff"/>
    <w:uiPriority w:val="59"/>
    <w:rsid w:val="005A541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1"/>
    <w:next w:val="aff"/>
    <w:uiPriority w:val="59"/>
    <w:rsid w:val="005A541E"/>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ff"/>
    <w:uiPriority w:val="59"/>
    <w:rsid w:val="005A541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
    <w:name w:val="Font Style24"/>
    <w:uiPriority w:val="99"/>
    <w:rsid w:val="005A541E"/>
    <w:rPr>
      <w:rFonts w:ascii="Franklin Gothic Medium" w:hAnsi="Franklin Gothic Medium" w:cs="Franklin Gothic Medium"/>
      <w:sz w:val="24"/>
      <w:szCs w:val="24"/>
    </w:rPr>
  </w:style>
  <w:style w:type="paragraph" w:customStyle="1" w:styleId="Style10">
    <w:name w:val="Style10"/>
    <w:basedOn w:val="a"/>
    <w:uiPriority w:val="99"/>
    <w:rsid w:val="005A541E"/>
    <w:pPr>
      <w:widowControl w:val="0"/>
      <w:autoSpaceDE w:val="0"/>
      <w:autoSpaceDN w:val="0"/>
      <w:adjustRightInd w:val="0"/>
    </w:pPr>
    <w:rPr>
      <w:rFonts w:ascii="Arial Unicode MS" w:eastAsia="Arial Unicode MS" w:hAnsi="Calibri" w:cs="Arial Unicode MS"/>
      <w:lang w:val="ru-RU" w:eastAsia="ru-RU"/>
    </w:rPr>
  </w:style>
  <w:style w:type="character" w:customStyle="1" w:styleId="FontStyle26">
    <w:name w:val="Font Style26"/>
    <w:uiPriority w:val="99"/>
    <w:rsid w:val="005A541E"/>
    <w:rPr>
      <w:rFonts w:ascii="Times New Roman" w:hAnsi="Times New Roman" w:cs="Times New Roman"/>
      <w:sz w:val="18"/>
      <w:szCs w:val="18"/>
    </w:rPr>
  </w:style>
  <w:style w:type="paragraph" w:customStyle="1" w:styleId="Style15">
    <w:name w:val="Style15"/>
    <w:basedOn w:val="a"/>
    <w:uiPriority w:val="99"/>
    <w:rsid w:val="005A541E"/>
    <w:pPr>
      <w:widowControl w:val="0"/>
      <w:autoSpaceDE w:val="0"/>
      <w:autoSpaceDN w:val="0"/>
      <w:adjustRightInd w:val="0"/>
    </w:pPr>
    <w:rPr>
      <w:rFonts w:ascii="Arial Unicode MS" w:eastAsia="Arial Unicode MS" w:hAnsi="Calibri" w:cs="Arial Unicode MS"/>
      <w:lang w:val="ru-RU" w:eastAsia="ru-RU"/>
    </w:rPr>
  </w:style>
  <w:style w:type="paragraph" w:customStyle="1" w:styleId="Style3">
    <w:name w:val="Style3"/>
    <w:basedOn w:val="a"/>
    <w:uiPriority w:val="99"/>
    <w:rsid w:val="005A541E"/>
    <w:pPr>
      <w:widowControl w:val="0"/>
      <w:autoSpaceDE w:val="0"/>
      <w:autoSpaceDN w:val="0"/>
      <w:adjustRightInd w:val="0"/>
    </w:pPr>
    <w:rPr>
      <w:lang w:val="ru-RU" w:eastAsia="ru-RU"/>
    </w:rPr>
  </w:style>
  <w:style w:type="character" w:customStyle="1" w:styleId="FontStyle11">
    <w:name w:val="Font Style11"/>
    <w:uiPriority w:val="99"/>
    <w:rsid w:val="005A541E"/>
    <w:rPr>
      <w:rFonts w:ascii="Times New Roman" w:hAnsi="Times New Roman" w:cs="Times New Roman"/>
      <w:spacing w:val="10"/>
      <w:sz w:val="20"/>
      <w:szCs w:val="20"/>
    </w:rPr>
  </w:style>
  <w:style w:type="paragraph" w:customStyle="1" w:styleId="Style14">
    <w:name w:val="Style14"/>
    <w:basedOn w:val="a"/>
    <w:uiPriority w:val="99"/>
    <w:rsid w:val="005A541E"/>
    <w:pPr>
      <w:widowControl w:val="0"/>
      <w:autoSpaceDE w:val="0"/>
      <w:autoSpaceDN w:val="0"/>
      <w:adjustRightInd w:val="0"/>
    </w:pPr>
    <w:rPr>
      <w:lang w:val="ru-RU" w:eastAsia="ru-RU"/>
    </w:rPr>
  </w:style>
  <w:style w:type="character" w:customStyle="1" w:styleId="FontStyle21">
    <w:name w:val="Font Style21"/>
    <w:uiPriority w:val="99"/>
    <w:rsid w:val="005A541E"/>
    <w:rPr>
      <w:rFonts w:ascii="Times New Roman" w:hAnsi="Times New Roman" w:cs="Times New Roman"/>
      <w:sz w:val="20"/>
      <w:szCs w:val="20"/>
    </w:rPr>
  </w:style>
  <w:style w:type="character" w:customStyle="1" w:styleId="2b">
    <w:name w:val="Заголовок №2_"/>
    <w:link w:val="2c"/>
    <w:uiPriority w:val="99"/>
    <w:rsid w:val="005A541E"/>
    <w:rPr>
      <w:rFonts w:ascii="Times New Roman" w:hAnsi="Times New Roman"/>
      <w:b/>
      <w:bCs/>
      <w:sz w:val="26"/>
      <w:szCs w:val="26"/>
      <w:shd w:val="clear" w:color="auto" w:fill="FFFFFF"/>
    </w:rPr>
  </w:style>
  <w:style w:type="character" w:customStyle="1" w:styleId="20pt">
    <w:name w:val="Заголовок №2 + Интервал 0 pt"/>
    <w:basedOn w:val="2b"/>
    <w:uiPriority w:val="99"/>
    <w:rsid w:val="005A541E"/>
    <w:rPr>
      <w:rFonts w:ascii="Times New Roman" w:hAnsi="Times New Roman"/>
      <w:b/>
      <w:bCs/>
      <w:sz w:val="26"/>
      <w:szCs w:val="26"/>
      <w:shd w:val="clear" w:color="auto" w:fill="FFFFFF"/>
    </w:rPr>
  </w:style>
  <w:style w:type="paragraph" w:customStyle="1" w:styleId="2c">
    <w:name w:val="Заголовок №2"/>
    <w:basedOn w:val="a"/>
    <w:link w:val="2b"/>
    <w:uiPriority w:val="99"/>
    <w:rsid w:val="005A541E"/>
    <w:pPr>
      <w:widowControl w:val="0"/>
      <w:shd w:val="clear" w:color="auto" w:fill="FFFFFF"/>
      <w:spacing w:after="240" w:line="240" w:lineRule="atLeast"/>
      <w:ind w:hanging="420"/>
      <w:jc w:val="center"/>
      <w:outlineLvl w:val="1"/>
    </w:pPr>
    <w:rPr>
      <w:rFonts w:eastAsiaTheme="minorHAnsi" w:cstheme="minorBidi"/>
      <w:b/>
      <w:bCs/>
      <w:sz w:val="26"/>
      <w:szCs w:val="26"/>
      <w:lang w:eastAsia="en-US"/>
    </w:rPr>
  </w:style>
  <w:style w:type="character" w:customStyle="1" w:styleId="13pt1">
    <w:name w:val="Основной текст + 13 pt1"/>
    <w:aliases w:val="Полужирный1,Интервал 0 pt1"/>
    <w:uiPriority w:val="99"/>
    <w:rsid w:val="005A541E"/>
    <w:rPr>
      <w:rFonts w:ascii="Times New Roman" w:eastAsia="Times New Roman" w:hAnsi="Times New Roman" w:cs="Times New Roman"/>
      <w:b/>
      <w:bCs/>
      <w:sz w:val="26"/>
      <w:szCs w:val="26"/>
      <w:u w:val="none"/>
      <w:lang w:val="kk-KZ" w:eastAsia="kk-KZ"/>
    </w:rPr>
  </w:style>
  <w:style w:type="character" w:customStyle="1" w:styleId="9">
    <w:name w:val="Основной текст + 9"/>
    <w:aliases w:val="5 pt,Полужирный,Интервал 0 pt157"/>
    <w:uiPriority w:val="99"/>
    <w:rsid w:val="005A541E"/>
    <w:rPr>
      <w:rFonts w:ascii="Times New Roman" w:hAnsi="Times New Roman" w:cs="Times New Roman"/>
      <w:b/>
      <w:bCs/>
      <w:spacing w:val="-16"/>
      <w:sz w:val="19"/>
      <w:szCs w:val="19"/>
      <w:u w:val="none"/>
      <w:shd w:val="clear" w:color="auto" w:fill="FFFFFF"/>
    </w:rPr>
  </w:style>
  <w:style w:type="character" w:customStyle="1" w:styleId="aff3">
    <w:name w:val="Оглавление_"/>
    <w:link w:val="aff4"/>
    <w:uiPriority w:val="99"/>
    <w:rsid w:val="005A541E"/>
    <w:rPr>
      <w:rFonts w:ascii="Times New Roman" w:hAnsi="Times New Roman"/>
      <w:spacing w:val="-9"/>
      <w:sz w:val="18"/>
      <w:szCs w:val="18"/>
      <w:shd w:val="clear" w:color="auto" w:fill="FFFFFF"/>
    </w:rPr>
  </w:style>
  <w:style w:type="paragraph" w:customStyle="1" w:styleId="aff4">
    <w:name w:val="Оглавление"/>
    <w:basedOn w:val="a"/>
    <w:link w:val="aff3"/>
    <w:uiPriority w:val="99"/>
    <w:rsid w:val="005A541E"/>
    <w:pPr>
      <w:widowControl w:val="0"/>
      <w:shd w:val="clear" w:color="auto" w:fill="FFFFFF"/>
      <w:spacing w:before="420" w:line="322" w:lineRule="exact"/>
    </w:pPr>
    <w:rPr>
      <w:rFonts w:eastAsiaTheme="minorHAnsi" w:cstheme="minorBidi"/>
      <w:spacing w:val="-9"/>
      <w:sz w:val="18"/>
      <w:szCs w:val="18"/>
      <w:lang w:eastAsia="en-US"/>
    </w:rPr>
  </w:style>
  <w:style w:type="character" w:customStyle="1" w:styleId="aff5">
    <w:name w:val="Основной текст + Курсив"/>
    <w:aliases w:val="Интервал 0 pt155"/>
    <w:uiPriority w:val="99"/>
    <w:rsid w:val="005A541E"/>
    <w:rPr>
      <w:rFonts w:ascii="Times New Roman" w:hAnsi="Times New Roman" w:cs="Times New Roman"/>
      <w:i/>
      <w:iCs/>
      <w:spacing w:val="-14"/>
      <w:sz w:val="18"/>
      <w:szCs w:val="18"/>
      <w:u w:val="none"/>
      <w:shd w:val="clear" w:color="auto" w:fill="FFFFFF"/>
      <w:lang w:val="en-US" w:eastAsia="en-US"/>
    </w:rPr>
  </w:style>
  <w:style w:type="character" w:customStyle="1" w:styleId="8pt">
    <w:name w:val="Основной текст + 8 pt"/>
    <w:aliases w:val="Полужирный22,Интервал 0 pt152"/>
    <w:uiPriority w:val="99"/>
    <w:rsid w:val="005A541E"/>
    <w:rPr>
      <w:rFonts w:ascii="Times New Roman" w:hAnsi="Times New Roman" w:cs="Times New Roman"/>
      <w:b/>
      <w:bCs/>
      <w:spacing w:val="-19"/>
      <w:sz w:val="16"/>
      <w:szCs w:val="16"/>
      <w:u w:val="none"/>
      <w:shd w:val="clear" w:color="auto" w:fill="FFFFFF"/>
    </w:rPr>
  </w:style>
  <w:style w:type="character" w:customStyle="1" w:styleId="99">
    <w:name w:val="Основной текст + 99"/>
    <w:aliases w:val="5 pt84,Интервал 0 pt148"/>
    <w:uiPriority w:val="99"/>
    <w:rsid w:val="005A541E"/>
    <w:rPr>
      <w:rFonts w:ascii="Times New Roman" w:hAnsi="Times New Roman" w:cs="Times New Roman"/>
      <w:spacing w:val="-15"/>
      <w:sz w:val="19"/>
      <w:szCs w:val="19"/>
      <w:u w:val="none"/>
      <w:shd w:val="clear" w:color="auto" w:fill="FFFFFF"/>
    </w:rPr>
  </w:style>
  <w:style w:type="character" w:customStyle="1" w:styleId="88">
    <w:name w:val="Основной текст + 88"/>
    <w:aliases w:val="5 pt27,Интервал 0 pt33"/>
    <w:uiPriority w:val="99"/>
    <w:rsid w:val="005A541E"/>
    <w:rPr>
      <w:rFonts w:ascii="Times New Roman" w:hAnsi="Times New Roman" w:cs="Times New Roman"/>
      <w:spacing w:val="-6"/>
      <w:sz w:val="17"/>
      <w:szCs w:val="17"/>
      <w:u w:val="none"/>
      <w:shd w:val="clear" w:color="auto" w:fill="FFFFFF"/>
    </w:rPr>
  </w:style>
  <w:style w:type="character" w:customStyle="1" w:styleId="z-">
    <w:name w:val="z-Начало формы Знак"/>
    <w:link w:val="z-0"/>
    <w:uiPriority w:val="99"/>
    <w:semiHidden/>
    <w:rsid w:val="005A541E"/>
    <w:rPr>
      <w:rFonts w:ascii="Arial" w:eastAsia="Times New Roman" w:hAnsi="Arial" w:cs="Arial"/>
      <w:vanish/>
      <w:sz w:val="16"/>
      <w:szCs w:val="16"/>
    </w:rPr>
  </w:style>
  <w:style w:type="paragraph" w:styleId="z-0">
    <w:name w:val="HTML Top of Form"/>
    <w:basedOn w:val="a"/>
    <w:next w:val="a"/>
    <w:link w:val="z-"/>
    <w:hidden/>
    <w:uiPriority w:val="99"/>
    <w:semiHidden/>
    <w:unhideWhenUsed/>
    <w:rsid w:val="005A541E"/>
    <w:pPr>
      <w:pBdr>
        <w:bottom w:val="single" w:sz="6" w:space="1" w:color="auto"/>
      </w:pBdr>
      <w:jc w:val="center"/>
    </w:pPr>
    <w:rPr>
      <w:rFonts w:ascii="Arial" w:hAnsi="Arial" w:cs="Arial"/>
      <w:vanish/>
      <w:sz w:val="16"/>
      <w:szCs w:val="16"/>
      <w:lang w:eastAsia="en-US"/>
    </w:rPr>
  </w:style>
  <w:style w:type="character" w:customStyle="1" w:styleId="z-1">
    <w:name w:val="z-Начало формы Знак1"/>
    <w:basedOn w:val="a0"/>
    <w:uiPriority w:val="99"/>
    <w:semiHidden/>
    <w:rsid w:val="005A541E"/>
    <w:rPr>
      <w:rFonts w:ascii="Arial" w:eastAsia="Times New Roman" w:hAnsi="Arial" w:cs="Arial"/>
      <w:vanish/>
      <w:sz w:val="16"/>
      <w:szCs w:val="16"/>
      <w:lang w:val="kk-KZ" w:eastAsia="kk-KZ"/>
    </w:rPr>
  </w:style>
  <w:style w:type="character" w:customStyle="1" w:styleId="z-2">
    <w:name w:val="z-Конец формы Знак"/>
    <w:link w:val="z-3"/>
    <w:uiPriority w:val="99"/>
    <w:semiHidden/>
    <w:rsid w:val="005A541E"/>
    <w:rPr>
      <w:rFonts w:ascii="Arial" w:eastAsia="Times New Roman" w:hAnsi="Arial" w:cs="Arial"/>
      <w:vanish/>
      <w:sz w:val="16"/>
      <w:szCs w:val="16"/>
    </w:rPr>
  </w:style>
  <w:style w:type="paragraph" w:styleId="z-3">
    <w:name w:val="HTML Bottom of Form"/>
    <w:basedOn w:val="a"/>
    <w:next w:val="a"/>
    <w:link w:val="z-2"/>
    <w:hidden/>
    <w:uiPriority w:val="99"/>
    <w:semiHidden/>
    <w:unhideWhenUsed/>
    <w:rsid w:val="005A541E"/>
    <w:pPr>
      <w:pBdr>
        <w:top w:val="single" w:sz="6" w:space="1" w:color="auto"/>
      </w:pBdr>
      <w:jc w:val="center"/>
    </w:pPr>
    <w:rPr>
      <w:rFonts w:ascii="Arial" w:hAnsi="Arial" w:cs="Arial"/>
      <w:vanish/>
      <w:sz w:val="16"/>
      <w:szCs w:val="16"/>
      <w:lang w:eastAsia="en-US"/>
    </w:rPr>
  </w:style>
  <w:style w:type="character" w:customStyle="1" w:styleId="z-10">
    <w:name w:val="z-Конец формы Знак1"/>
    <w:basedOn w:val="a0"/>
    <w:uiPriority w:val="99"/>
    <w:semiHidden/>
    <w:rsid w:val="005A541E"/>
    <w:rPr>
      <w:rFonts w:ascii="Arial" w:eastAsia="Times New Roman" w:hAnsi="Arial" w:cs="Arial"/>
      <w:vanish/>
      <w:sz w:val="16"/>
      <w:szCs w:val="16"/>
      <w:lang w:val="kk-KZ" w:eastAsia="kk-KZ"/>
    </w:rPr>
  </w:style>
  <w:style w:type="paragraph" w:styleId="aff6">
    <w:name w:val="Revision"/>
    <w:hidden/>
    <w:uiPriority w:val="99"/>
    <w:semiHidden/>
    <w:rsid w:val="005A541E"/>
    <w:pPr>
      <w:spacing w:after="0" w:line="240" w:lineRule="auto"/>
    </w:pPr>
    <w:rPr>
      <w:rFonts w:ascii="Times Kaz" w:eastAsia="Times New Roman" w:hAnsi="Times Kaz" w:cs="Times Kaz"/>
      <w:sz w:val="28"/>
      <w:szCs w:val="28"/>
      <w:lang w:val="kk-KZ" w:eastAsia="ru-RU"/>
    </w:rPr>
  </w:style>
  <w:style w:type="table" w:customStyle="1" w:styleId="90">
    <w:name w:val="Сетка таблицы9"/>
    <w:basedOn w:val="a1"/>
    <w:next w:val="aff"/>
    <w:uiPriority w:val="59"/>
    <w:rsid w:val="005A541E"/>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
    <w:name w:val="Нет списка1"/>
    <w:next w:val="a2"/>
    <w:uiPriority w:val="99"/>
    <w:semiHidden/>
    <w:unhideWhenUsed/>
    <w:rsid w:val="005A541E"/>
  </w:style>
  <w:style w:type="table" w:customStyle="1" w:styleId="100">
    <w:name w:val="Сетка таблицы10"/>
    <w:basedOn w:val="a1"/>
    <w:next w:val="aff"/>
    <w:uiPriority w:val="59"/>
    <w:rsid w:val="005A541E"/>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7">
    <w:name w:val="a"/>
    <w:basedOn w:val="a"/>
    <w:rsid w:val="005A541E"/>
    <w:pPr>
      <w:spacing w:before="100" w:beforeAutospacing="1" w:after="100" w:afterAutospacing="1"/>
    </w:pPr>
    <w:rPr>
      <w:lang w:val="ru-RU" w:eastAsia="ru-RU"/>
    </w:rPr>
  </w:style>
  <w:style w:type="character" w:customStyle="1" w:styleId="clsinformationblockreporttitle">
    <w:name w:val="clsinformationblock_reporttitle"/>
    <w:basedOn w:val="a0"/>
    <w:rsid w:val="005A541E"/>
  </w:style>
  <w:style w:type="character" w:customStyle="1" w:styleId="ilfuvd">
    <w:name w:val="ilfuvd"/>
    <w:rsid w:val="005A541E"/>
  </w:style>
  <w:style w:type="character" w:styleId="aff8">
    <w:name w:val="FollowedHyperlink"/>
    <w:basedOn w:val="a0"/>
    <w:uiPriority w:val="99"/>
    <w:semiHidden/>
    <w:unhideWhenUsed/>
    <w:rsid w:val="005A541E"/>
    <w:rPr>
      <w:color w:val="954F72" w:themeColor="followedHyperlink"/>
      <w:u w:val="single"/>
    </w:rPr>
  </w:style>
  <w:style w:type="character" w:customStyle="1" w:styleId="xlist-group-item">
    <w:name w:val="x_list-group-item"/>
    <w:rsid w:val="005A541E"/>
  </w:style>
  <w:style w:type="paragraph" w:customStyle="1" w:styleId="aff9">
    <w:basedOn w:val="a"/>
    <w:next w:val="af5"/>
    <w:link w:val="affa"/>
    <w:qFormat/>
    <w:rsid w:val="00AB3ECD"/>
    <w:pPr>
      <w:jc w:val="center"/>
    </w:pPr>
    <w:rPr>
      <w:rFonts w:eastAsia="??" w:cstheme="minorBidi"/>
      <w:b/>
      <w:sz w:val="28"/>
      <w:szCs w:val="22"/>
      <w:lang w:val="x-none" w:eastAsia="ko-KR"/>
    </w:rPr>
  </w:style>
  <w:style w:type="character" w:customStyle="1" w:styleId="affa">
    <w:name w:val="Название Знак"/>
    <w:link w:val="aff9"/>
    <w:rsid w:val="00AB3ECD"/>
    <w:rPr>
      <w:rFonts w:ascii="Times New Roman" w:eastAsia="??" w:hAnsi="Times New Roman"/>
      <w:b/>
      <w:sz w:val="28"/>
      <w:lang w:val="x-none" w:eastAsia="ko-KR"/>
    </w:rPr>
  </w:style>
  <w:style w:type="paragraph" w:customStyle="1" w:styleId="220">
    <w:name w:val="Основной текст с отступом 22"/>
    <w:basedOn w:val="a"/>
    <w:rsid w:val="00AB3ECD"/>
    <w:pPr>
      <w:ind w:firstLine="426"/>
      <w:jc w:val="both"/>
    </w:pPr>
    <w:rPr>
      <w:i/>
      <w:sz w:val="28"/>
      <w:szCs w:val="20"/>
      <w:lang w:val="ru-RU" w:eastAsia="ru-RU"/>
    </w:rPr>
  </w:style>
  <w:style w:type="character" w:customStyle="1" w:styleId="grame">
    <w:name w:val="grame"/>
    <w:rsid w:val="00AB3ECD"/>
  </w:style>
  <w:style w:type="character" w:customStyle="1" w:styleId="spelle">
    <w:name w:val="spelle"/>
    <w:rsid w:val="00AB3ECD"/>
  </w:style>
  <w:style w:type="paragraph" w:customStyle="1" w:styleId="Pa8">
    <w:name w:val="Pa8"/>
    <w:basedOn w:val="Default"/>
    <w:next w:val="Default"/>
    <w:uiPriority w:val="99"/>
    <w:rsid w:val="00AB3ECD"/>
    <w:pPr>
      <w:spacing w:line="211" w:lineRule="atLeast"/>
    </w:pPr>
    <w:rPr>
      <w:rFonts w:eastAsia="Calibri"/>
      <w:color w:val="auto"/>
    </w:rPr>
  </w:style>
  <w:style w:type="character" w:customStyle="1" w:styleId="A60">
    <w:name w:val="A6"/>
    <w:uiPriority w:val="99"/>
    <w:rsid w:val="00AB3ECD"/>
    <w:rPr>
      <w:color w:val="000000"/>
      <w:sz w:val="12"/>
      <w:szCs w:val="12"/>
    </w:rPr>
  </w:style>
  <w:style w:type="character" w:customStyle="1" w:styleId="e24kjd">
    <w:name w:val="e24kjd"/>
    <w:rsid w:val="00AB3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image" Target="media/image4.emf"/><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1.jpeg"/><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hyperlink" Target="http://www.kpp.kz/stru_podr/ndfz/ndfz_muzey.php"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7445194105441"/>
          <c:y val="0.11049723756906077"/>
          <c:w val="0.86663018848374074"/>
          <c:h val="0.63584154762136924"/>
        </c:manualLayout>
      </c:layout>
      <c:barChart>
        <c:barDir val="col"/>
        <c:grouping val="clustered"/>
        <c:varyColors val="0"/>
        <c:ser>
          <c:idx val="0"/>
          <c:order val="0"/>
          <c:tx>
            <c:strRef>
              <c:f>Лист1!$B$1</c:f>
              <c:strCache>
                <c:ptCount val="1"/>
                <c:pt idx="0">
                  <c:v>E24</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Лист1!$A$2:$A$6</c:f>
              <c:strCache>
                <c:ptCount val="5"/>
                <c:pt idx="0">
                  <c:v>D6:CL1</c:v>
                </c:pt>
                <c:pt idx="1">
                  <c:v>D6:SR1</c:v>
                </c:pt>
                <c:pt idx="2">
                  <c:v>D6:CL1:SR1</c:v>
                </c:pt>
                <c:pt idx="3">
                  <c:v>D6:D1:CL1</c:v>
                </c:pt>
                <c:pt idx="4">
                  <c:v>D6:D1X:CL1:SR1</c:v>
                </c:pt>
              </c:strCache>
            </c:strRef>
          </c:cat>
          <c:val>
            <c:numRef>
              <c:f>Лист1!$B$2:$B$6</c:f>
              <c:numCache>
                <c:formatCode>General</c:formatCode>
                <c:ptCount val="5"/>
                <c:pt idx="0">
                  <c:v>65</c:v>
                </c:pt>
                <c:pt idx="1">
                  <c:v>58</c:v>
                </c:pt>
                <c:pt idx="2">
                  <c:v>51</c:v>
                </c:pt>
                <c:pt idx="3">
                  <c:v>57</c:v>
                </c:pt>
                <c:pt idx="4">
                  <c:v>52</c:v>
                </c:pt>
              </c:numCache>
            </c:numRef>
          </c:val>
          <c:extLst xmlns:c16r2="http://schemas.microsoft.com/office/drawing/2015/06/chart">
            <c:ext xmlns:c16="http://schemas.microsoft.com/office/drawing/2014/chart" uri="{C3380CC4-5D6E-409C-BE32-E72D297353CC}">
              <c16:uniqueId val="{00000000-8575-40C0-965D-F8FDDD8CE768}"/>
            </c:ext>
          </c:extLst>
        </c:ser>
        <c:dLbls>
          <c:showLegendKey val="0"/>
          <c:showVal val="0"/>
          <c:showCatName val="0"/>
          <c:showSerName val="0"/>
          <c:showPercent val="0"/>
          <c:showBubbleSize val="0"/>
        </c:dLbls>
        <c:gapWidth val="219"/>
        <c:overlap val="-27"/>
        <c:axId val="669872424"/>
        <c:axId val="669873600"/>
      </c:barChart>
      <c:catAx>
        <c:axId val="66987242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effectLst/>
                    <a:latin typeface="Times New Roman" panose="02020603050405020304" pitchFamily="18" charset="0"/>
                    <a:cs typeface="Times New Roman" panose="02020603050405020304" pitchFamily="18" charset="0"/>
                  </a:rPr>
                  <a:t>Consortia</a:t>
                </a:r>
                <a:endParaRPr lang="ru-RU" sz="1100">
                  <a:effectLst/>
                  <a:latin typeface="Times New Roman" panose="02020603050405020304" pitchFamily="18" charset="0"/>
                  <a:cs typeface="Times New Roman" panose="02020603050405020304" pitchFamily="18" charset="0"/>
                </a:endParaRPr>
              </a:p>
            </c:rich>
          </c:tx>
          <c:layout>
            <c:manualLayout>
              <c:xMode val="edge"/>
              <c:yMode val="edge"/>
              <c:x val="0.77025179944391975"/>
              <c:y val="0.8499708135519096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73600"/>
        <c:crosses val="autoZero"/>
        <c:auto val="1"/>
        <c:lblAlgn val="ctr"/>
        <c:lblOffset val="100"/>
        <c:noMultiLvlLbl val="0"/>
      </c:catAx>
      <c:valAx>
        <c:axId val="66987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Oil emulsification index</a:t>
                </a:r>
                <a:r>
                  <a:rPr lang="ru-RU" sz="1100">
                    <a:latin typeface="Times New Roman" panose="02020603050405020304" pitchFamily="18" charset="0"/>
                    <a:cs typeface="Times New Roman" panose="02020603050405020304" pitchFamily="18" charset="0"/>
                  </a:rPr>
                  <a:t>, %</a:t>
                </a:r>
              </a:p>
            </c:rich>
          </c:tx>
          <c:layout>
            <c:manualLayout>
              <c:xMode val="edge"/>
              <c:yMode val="edge"/>
              <c:x val="1.8469352418330833E-2"/>
              <c:y val="0.11172825338535691"/>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872424"/>
        <c:crosses val="autoZero"/>
        <c:crossBetween val="between"/>
      </c:valAx>
      <c:spPr>
        <a:noFill/>
        <a:ln>
          <a:noFill/>
        </a:ln>
        <a:effectLst/>
      </c:spPr>
    </c:plotArea>
    <c:legend>
      <c:legendPos val="b"/>
      <c:layout>
        <c:manualLayout>
          <c:xMode val="edge"/>
          <c:yMode val="edge"/>
          <c:x val="0.85444986870580919"/>
          <c:y val="5.2338728186696229E-2"/>
          <c:w val="0.10407916371644818"/>
          <c:h val="0.140503402972894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28DFAE-912C-4056-BFC7-D870459FC3C7}"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AB2935C3-885B-4A50-B8FA-2DFDBC2171AA}">
      <dgm:prSet phldrT="[Текст]" custT="1">
        <dgm:style>
          <a:lnRef idx="2">
            <a:schemeClr val="accent1"/>
          </a:lnRef>
          <a:fillRef idx="1">
            <a:schemeClr val="lt1"/>
          </a:fillRef>
          <a:effectRef idx="0">
            <a:schemeClr val="accent1"/>
          </a:effectRef>
          <a:fontRef idx="minor">
            <a:schemeClr val="dk1"/>
          </a:fontRef>
        </dgm:style>
      </dgm:prSet>
      <dgm:spPr>
        <a:xfrm>
          <a:off x="4205" y="468187"/>
          <a:ext cx="1583233" cy="949940"/>
        </a:xfrm>
        <a:ln>
          <a:solidFill>
            <a:schemeClr val="accent1"/>
          </a:solidFill>
        </a:ln>
      </dgm:spPr>
      <dgm:t>
        <a:bodyPr/>
        <a:lstStyle/>
        <a:p>
          <a:pPr>
            <a:lnSpc>
              <a:spcPct val="100000"/>
            </a:lnSpc>
            <a:spcAft>
              <a:spcPts val="0"/>
            </a:spcAft>
          </a:pP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Media</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Е8 +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Glycerol</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a:lnSpc>
              <a:spcPct val="100000"/>
            </a:lnSpc>
            <a:spcAft>
              <a:spcPts val="0"/>
            </a:spcAft>
          </a:pP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 +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Inoculum</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(10 %) МПБ</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580BE57-481E-4CBF-973F-AE4386F1C158}" type="parTrans" cxnId="{688571AE-D194-4082-A154-62C3FEE36B37}">
      <dgm:prSet/>
      <dgm:spPr/>
      <dgm:t>
        <a:bodyPr/>
        <a:lstStyle/>
        <a:p>
          <a:endParaRPr lang="ru-RU" sz="1100">
            <a:latin typeface="Times New Roman" panose="02020603050405020304" pitchFamily="18" charset="0"/>
            <a:cs typeface="Times New Roman" panose="02020603050405020304" pitchFamily="18" charset="0"/>
          </a:endParaRPr>
        </a:p>
      </dgm:t>
    </dgm:pt>
    <dgm:pt modelId="{785E39BB-CD51-4489-97B5-7313B2CE806F}" type="sibTrans" cxnId="{688571AE-D194-4082-A154-62C3FEE36B37}">
      <dgm:prSet custT="1"/>
      <dgm:spPr>
        <a:xfrm>
          <a:off x="1585639" y="897438"/>
          <a:ext cx="333543" cy="91440"/>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8F142E0-80EB-4D97-A755-EE6C631FFAA0}">
      <dgm:prSet phldrT="[Текст]" custT="1"/>
      <dgm:spPr>
        <a:xfrm>
          <a:off x="1951583" y="468187"/>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Cultivation</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40±1 </a:t>
          </a:r>
          <a:r>
            <a:rPr lang="de-DE"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º</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48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90BEFB6-8714-4053-9170-920763CD5A94}" type="parTrans" cxnId="{91388DF8-FC05-419B-8F77-DE9CCB8B12CE}">
      <dgm:prSet/>
      <dgm:spPr/>
      <dgm:t>
        <a:bodyPr/>
        <a:lstStyle/>
        <a:p>
          <a:endParaRPr lang="ru-RU" sz="1100">
            <a:latin typeface="Times New Roman" panose="02020603050405020304" pitchFamily="18" charset="0"/>
            <a:cs typeface="Times New Roman" panose="02020603050405020304" pitchFamily="18" charset="0"/>
          </a:endParaRPr>
        </a:p>
      </dgm:t>
    </dgm:pt>
    <dgm:pt modelId="{904CAE63-CEFF-44A5-B97E-31EF385AFF26}" type="sibTrans" cxnId="{91388DF8-FC05-419B-8F77-DE9CCB8B12CE}">
      <dgm:prSet custT="1"/>
      <dgm:spPr>
        <a:xfrm>
          <a:off x="3533016" y="897438"/>
          <a:ext cx="333543" cy="91440"/>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5555E55-3052-422D-B247-FA3D6C4F2AD4}">
      <dgm:prSet phldrT="[Текст]" custT="1"/>
      <dgm:spPr>
        <a:xfrm>
          <a:off x="3898960" y="468187"/>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Bacterial suspension </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oil</a:t>
          </a: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(3:2)</a:t>
          </a:r>
        </a:p>
      </dgm:t>
    </dgm:pt>
    <dgm:pt modelId="{DF711601-B729-413D-8008-57D59EEEC3C0}" type="parTrans" cxnId="{2C31B724-23CF-46DA-9F43-4C81540FBCA3}">
      <dgm:prSet/>
      <dgm:spPr/>
      <dgm:t>
        <a:bodyPr/>
        <a:lstStyle/>
        <a:p>
          <a:endParaRPr lang="ru-RU" sz="1100">
            <a:latin typeface="Times New Roman" panose="02020603050405020304" pitchFamily="18" charset="0"/>
            <a:cs typeface="Times New Roman" panose="02020603050405020304" pitchFamily="18" charset="0"/>
          </a:endParaRPr>
        </a:p>
      </dgm:t>
    </dgm:pt>
    <dgm:pt modelId="{7259E24A-E0D3-4884-BE48-B4B34ADDF3B7}" type="sibTrans" cxnId="{2C31B724-23CF-46DA-9F43-4C81540FBCA3}">
      <dgm:prSet custT="1"/>
      <dgm:spPr>
        <a:xfrm>
          <a:off x="795822" y="1416328"/>
          <a:ext cx="3894754" cy="333543"/>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A3E3E0-F34A-46AA-99BF-88AA33201FB2}">
      <dgm:prSet phldrT="[Текст]" custT="1"/>
      <dgm:spPr>
        <a:xfrm>
          <a:off x="4205" y="1782271"/>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Intensive stirring: shaker 250 rpm 20 min</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17C7BA5-864C-4799-8737-3B52D912F303}" type="parTrans" cxnId="{D20DA7A2-A55F-46A0-8B96-C6CB65DBA2AD}">
      <dgm:prSet/>
      <dgm:spPr/>
      <dgm:t>
        <a:bodyPr/>
        <a:lstStyle/>
        <a:p>
          <a:endParaRPr lang="ru-RU" sz="1100">
            <a:latin typeface="Times New Roman" panose="02020603050405020304" pitchFamily="18" charset="0"/>
            <a:cs typeface="Times New Roman" panose="02020603050405020304" pitchFamily="18" charset="0"/>
          </a:endParaRPr>
        </a:p>
      </dgm:t>
    </dgm:pt>
    <dgm:pt modelId="{45630DBE-C056-40AC-8F90-31552755E451}" type="sibTrans" cxnId="{D20DA7A2-A55F-46A0-8B96-C6CB65DBA2AD}">
      <dgm:prSet custT="1"/>
      <dgm:spPr>
        <a:xfrm>
          <a:off x="1585639" y="2211521"/>
          <a:ext cx="333543" cy="91440"/>
        </a:xfrm>
        <a:noFill/>
        <a:ln w="6350" cap="flat" cmpd="sng" algn="ctr">
          <a:solidFill>
            <a:schemeClr val="accent1"/>
          </a:solidFill>
          <a:prstDash val="solid"/>
          <a:miter lim="800000"/>
          <a:tailEnd type="arrow"/>
        </a:ln>
        <a:effectLst/>
      </dgm:spPr>
      <dgm:t>
        <a:bodyPr/>
        <a:lstStyle/>
        <a:p>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9813F03-8E63-4617-BC89-5F3FA4E36EA1}">
      <dgm:prSet phldrT="[Текст]" custT="1"/>
      <dgm:spPr>
        <a:xfrm>
          <a:off x="1951583" y="1782271"/>
          <a:ext cx="1583233" cy="949940"/>
        </a:xfrm>
        <a:solidFill>
          <a:sysClr val="window" lastClr="FFFFFF">
            <a:hueOff val="0"/>
            <a:satOff val="0"/>
            <a:lumOff val="0"/>
            <a:alphaOff val="0"/>
          </a:sysClr>
        </a:solidFill>
        <a:ln w="12700" cap="flat" cmpd="sng" algn="ctr">
          <a:solidFill>
            <a:schemeClr val="accent1"/>
          </a:solidFill>
          <a:prstDash val="solid"/>
          <a:miter lim="800000"/>
        </a:ln>
        <a:effectLst/>
      </dgm:spPr>
      <dgm:t>
        <a:bodyPr/>
        <a:lstStyle/>
        <a:p>
          <a:r>
            <a:rPr lang="en-US"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Determination of the oil emulsification index </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Е</a:t>
          </a:r>
          <a:r>
            <a:rPr lang="kk-KZ" sz="11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a:t>
          </a:r>
          <a:r>
            <a:rPr lang="kk-KZ" sz="11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a:t>
          </a:r>
          <a:r>
            <a:rPr lang="kk-KZ" sz="11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48</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27BC011-24B7-40E0-8D0B-518FC8943DA4}" type="parTrans" cxnId="{D23A5AD2-81D3-4260-9219-4E115ED450BC}">
      <dgm:prSet/>
      <dgm:spPr/>
      <dgm:t>
        <a:bodyPr/>
        <a:lstStyle/>
        <a:p>
          <a:endParaRPr lang="ru-RU" sz="1100">
            <a:latin typeface="Times New Roman" panose="02020603050405020304" pitchFamily="18" charset="0"/>
            <a:cs typeface="Times New Roman" panose="02020603050405020304" pitchFamily="18" charset="0"/>
          </a:endParaRPr>
        </a:p>
      </dgm:t>
    </dgm:pt>
    <dgm:pt modelId="{8F9E44C7-F9B9-4453-94B5-5F7095855490}" type="sibTrans" cxnId="{D23A5AD2-81D3-4260-9219-4E115ED450BC}">
      <dgm:prSet/>
      <dgm:spPr/>
      <dgm:t>
        <a:bodyPr/>
        <a:lstStyle/>
        <a:p>
          <a:endParaRPr lang="ru-RU" sz="1100">
            <a:latin typeface="Times New Roman" panose="02020603050405020304" pitchFamily="18" charset="0"/>
            <a:cs typeface="Times New Roman" panose="02020603050405020304" pitchFamily="18" charset="0"/>
          </a:endParaRPr>
        </a:p>
      </dgm:t>
    </dgm:pt>
    <dgm:pt modelId="{F7936BA6-D2C7-4B81-ABC0-CE7951F1CD1E}" type="pres">
      <dgm:prSet presAssocID="{8328DFAE-912C-4056-BFC7-D870459FC3C7}" presName="Name0" presStyleCnt="0">
        <dgm:presLayoutVars>
          <dgm:dir/>
          <dgm:resizeHandles val="exact"/>
        </dgm:presLayoutVars>
      </dgm:prSet>
      <dgm:spPr/>
      <dgm:t>
        <a:bodyPr/>
        <a:lstStyle/>
        <a:p>
          <a:endParaRPr lang="en-US"/>
        </a:p>
      </dgm:t>
    </dgm:pt>
    <dgm:pt modelId="{CDB7EC75-C15B-413F-970A-6D8057651F4D}" type="pres">
      <dgm:prSet presAssocID="{AB2935C3-885B-4A50-B8FA-2DFDBC2171AA}" presName="node" presStyleLbl="node1" presStyleIdx="0" presStyleCnt="5" custScaleY="56008">
        <dgm:presLayoutVars>
          <dgm:bulletEnabled val="1"/>
        </dgm:presLayoutVars>
      </dgm:prSet>
      <dgm:spPr>
        <a:prstGeom prst="rect">
          <a:avLst/>
        </a:prstGeom>
      </dgm:spPr>
      <dgm:t>
        <a:bodyPr/>
        <a:lstStyle/>
        <a:p>
          <a:endParaRPr lang="en-US"/>
        </a:p>
      </dgm:t>
    </dgm:pt>
    <dgm:pt modelId="{26976744-2E54-47F5-B541-59BA6E630BD4}" type="pres">
      <dgm:prSet presAssocID="{785E39BB-CD51-4489-97B5-7313B2CE806F}" presName="sibTrans" presStyleLbl="sibTrans1D1" presStyleIdx="0" presStyleCnt="4"/>
      <dgm:spPr>
        <a:custGeom>
          <a:avLst/>
          <a:gdLst/>
          <a:ahLst/>
          <a:cxnLst/>
          <a:rect l="0" t="0" r="0" b="0"/>
          <a:pathLst>
            <a:path>
              <a:moveTo>
                <a:pt x="0" y="45720"/>
              </a:moveTo>
              <a:lnTo>
                <a:pt x="333543" y="45720"/>
              </a:lnTo>
            </a:path>
          </a:pathLst>
        </a:custGeom>
      </dgm:spPr>
      <dgm:t>
        <a:bodyPr/>
        <a:lstStyle/>
        <a:p>
          <a:endParaRPr lang="en-US"/>
        </a:p>
      </dgm:t>
    </dgm:pt>
    <dgm:pt modelId="{53D00D93-BB2A-4693-BFBC-5402E21B69DA}" type="pres">
      <dgm:prSet presAssocID="{785E39BB-CD51-4489-97B5-7313B2CE806F}" presName="connectorText" presStyleLbl="sibTrans1D1" presStyleIdx="0" presStyleCnt="4"/>
      <dgm:spPr/>
      <dgm:t>
        <a:bodyPr/>
        <a:lstStyle/>
        <a:p>
          <a:endParaRPr lang="en-US"/>
        </a:p>
      </dgm:t>
    </dgm:pt>
    <dgm:pt modelId="{80854930-2BA2-423C-A3CD-D54EDD7FF100}" type="pres">
      <dgm:prSet presAssocID="{28F142E0-80EB-4D97-A755-EE6C631FFAA0}" presName="node" presStyleLbl="node1" presStyleIdx="1" presStyleCnt="5" custScaleY="64753">
        <dgm:presLayoutVars>
          <dgm:bulletEnabled val="1"/>
        </dgm:presLayoutVars>
      </dgm:prSet>
      <dgm:spPr>
        <a:prstGeom prst="rect">
          <a:avLst/>
        </a:prstGeom>
      </dgm:spPr>
      <dgm:t>
        <a:bodyPr/>
        <a:lstStyle/>
        <a:p>
          <a:endParaRPr lang="en-US"/>
        </a:p>
      </dgm:t>
    </dgm:pt>
    <dgm:pt modelId="{E0AC4F89-DDEE-4119-963F-608E99D0E57A}" type="pres">
      <dgm:prSet presAssocID="{904CAE63-CEFF-44A5-B97E-31EF385AFF26}" presName="sibTrans" presStyleLbl="sibTrans1D1" presStyleIdx="1" presStyleCnt="4"/>
      <dgm:spPr>
        <a:custGeom>
          <a:avLst/>
          <a:gdLst/>
          <a:ahLst/>
          <a:cxnLst/>
          <a:rect l="0" t="0" r="0" b="0"/>
          <a:pathLst>
            <a:path>
              <a:moveTo>
                <a:pt x="0" y="45720"/>
              </a:moveTo>
              <a:lnTo>
                <a:pt x="333543" y="45720"/>
              </a:lnTo>
            </a:path>
          </a:pathLst>
        </a:custGeom>
      </dgm:spPr>
      <dgm:t>
        <a:bodyPr/>
        <a:lstStyle/>
        <a:p>
          <a:endParaRPr lang="en-US"/>
        </a:p>
      </dgm:t>
    </dgm:pt>
    <dgm:pt modelId="{388F927D-A97E-4EFF-912F-6F8FBFCD4D22}" type="pres">
      <dgm:prSet presAssocID="{904CAE63-CEFF-44A5-B97E-31EF385AFF26}" presName="connectorText" presStyleLbl="sibTrans1D1" presStyleIdx="1" presStyleCnt="4"/>
      <dgm:spPr/>
      <dgm:t>
        <a:bodyPr/>
        <a:lstStyle/>
        <a:p>
          <a:endParaRPr lang="en-US"/>
        </a:p>
      </dgm:t>
    </dgm:pt>
    <dgm:pt modelId="{C6E684A4-5E58-4375-A666-1D29C98C907F}" type="pres">
      <dgm:prSet presAssocID="{35555E55-3052-422D-B247-FA3D6C4F2AD4}" presName="node" presStyleLbl="node1" presStyleIdx="2" presStyleCnt="5" custScaleY="62215">
        <dgm:presLayoutVars>
          <dgm:bulletEnabled val="1"/>
        </dgm:presLayoutVars>
      </dgm:prSet>
      <dgm:spPr>
        <a:prstGeom prst="rect">
          <a:avLst/>
        </a:prstGeom>
      </dgm:spPr>
      <dgm:t>
        <a:bodyPr/>
        <a:lstStyle/>
        <a:p>
          <a:endParaRPr lang="en-US"/>
        </a:p>
      </dgm:t>
    </dgm:pt>
    <dgm:pt modelId="{510835AB-43A0-4D70-BDF5-87D43058D018}" type="pres">
      <dgm:prSet presAssocID="{7259E24A-E0D3-4884-BE48-B4B34ADDF3B7}" presName="sibTrans" presStyleLbl="sibTrans1D1" presStyleIdx="2" presStyleCnt="4"/>
      <dgm:spPr>
        <a:custGeom>
          <a:avLst/>
          <a:gdLst/>
          <a:ahLst/>
          <a:cxnLst/>
          <a:rect l="0" t="0" r="0" b="0"/>
          <a:pathLst>
            <a:path>
              <a:moveTo>
                <a:pt x="3894754" y="0"/>
              </a:moveTo>
              <a:lnTo>
                <a:pt x="3894754" y="183871"/>
              </a:lnTo>
              <a:lnTo>
                <a:pt x="0" y="183871"/>
              </a:lnTo>
              <a:lnTo>
                <a:pt x="0" y="333543"/>
              </a:lnTo>
            </a:path>
          </a:pathLst>
        </a:custGeom>
      </dgm:spPr>
      <dgm:t>
        <a:bodyPr/>
        <a:lstStyle/>
        <a:p>
          <a:endParaRPr lang="en-US"/>
        </a:p>
      </dgm:t>
    </dgm:pt>
    <dgm:pt modelId="{9378C311-23FB-4D03-88BF-349E8AA55FDA}" type="pres">
      <dgm:prSet presAssocID="{7259E24A-E0D3-4884-BE48-B4B34ADDF3B7}" presName="connectorText" presStyleLbl="sibTrans1D1" presStyleIdx="2" presStyleCnt="4"/>
      <dgm:spPr/>
      <dgm:t>
        <a:bodyPr/>
        <a:lstStyle/>
        <a:p>
          <a:endParaRPr lang="en-US"/>
        </a:p>
      </dgm:t>
    </dgm:pt>
    <dgm:pt modelId="{7729B1B5-04E9-41ED-9A00-51D49C345F2B}" type="pres">
      <dgm:prSet presAssocID="{BDA3E3E0-F34A-46AA-99BF-88AA33201FB2}" presName="node" presStyleLbl="node1" presStyleIdx="3" presStyleCnt="5" custScaleX="129902" custScaleY="56879">
        <dgm:presLayoutVars>
          <dgm:bulletEnabled val="1"/>
        </dgm:presLayoutVars>
      </dgm:prSet>
      <dgm:spPr>
        <a:prstGeom prst="rect">
          <a:avLst/>
        </a:prstGeom>
      </dgm:spPr>
      <dgm:t>
        <a:bodyPr/>
        <a:lstStyle/>
        <a:p>
          <a:endParaRPr lang="en-US"/>
        </a:p>
      </dgm:t>
    </dgm:pt>
    <dgm:pt modelId="{C9E410C1-8AC9-467D-B6B5-89541B64ADC3}" type="pres">
      <dgm:prSet presAssocID="{45630DBE-C056-40AC-8F90-31552755E451}" presName="sibTrans" presStyleLbl="sibTrans1D1" presStyleIdx="3" presStyleCnt="4"/>
      <dgm:spPr>
        <a:custGeom>
          <a:avLst/>
          <a:gdLst/>
          <a:ahLst/>
          <a:cxnLst/>
          <a:rect l="0" t="0" r="0" b="0"/>
          <a:pathLst>
            <a:path>
              <a:moveTo>
                <a:pt x="0" y="45720"/>
              </a:moveTo>
              <a:lnTo>
                <a:pt x="333543" y="45720"/>
              </a:lnTo>
            </a:path>
          </a:pathLst>
        </a:custGeom>
      </dgm:spPr>
      <dgm:t>
        <a:bodyPr/>
        <a:lstStyle/>
        <a:p>
          <a:endParaRPr lang="en-US"/>
        </a:p>
      </dgm:t>
    </dgm:pt>
    <dgm:pt modelId="{CEE160AA-1479-4101-AFFB-18CCE8B29D68}" type="pres">
      <dgm:prSet presAssocID="{45630DBE-C056-40AC-8F90-31552755E451}" presName="connectorText" presStyleLbl="sibTrans1D1" presStyleIdx="3" presStyleCnt="4"/>
      <dgm:spPr/>
      <dgm:t>
        <a:bodyPr/>
        <a:lstStyle/>
        <a:p>
          <a:endParaRPr lang="en-US"/>
        </a:p>
      </dgm:t>
    </dgm:pt>
    <dgm:pt modelId="{14A163B4-EF27-4DF9-B406-53571C9D4544}" type="pres">
      <dgm:prSet presAssocID="{09813F03-8E63-4617-BC89-5F3FA4E36EA1}" presName="node" presStyleLbl="node1" presStyleIdx="4" presStyleCnt="5" custScaleY="51237">
        <dgm:presLayoutVars>
          <dgm:bulletEnabled val="1"/>
        </dgm:presLayoutVars>
      </dgm:prSet>
      <dgm:spPr>
        <a:prstGeom prst="rect">
          <a:avLst/>
        </a:prstGeom>
      </dgm:spPr>
      <dgm:t>
        <a:bodyPr/>
        <a:lstStyle/>
        <a:p>
          <a:endParaRPr lang="en-US"/>
        </a:p>
      </dgm:t>
    </dgm:pt>
  </dgm:ptLst>
  <dgm:cxnLst>
    <dgm:cxn modelId="{D23A5AD2-81D3-4260-9219-4E115ED450BC}" srcId="{8328DFAE-912C-4056-BFC7-D870459FC3C7}" destId="{09813F03-8E63-4617-BC89-5F3FA4E36EA1}" srcOrd="4" destOrd="0" parTransId="{F27BC011-24B7-40E0-8D0B-518FC8943DA4}" sibTransId="{8F9E44C7-F9B9-4453-94B5-5F7095855490}"/>
    <dgm:cxn modelId="{511C8EB0-58E2-47A9-86C5-6CDCC2A160DC}" type="presOf" srcId="{904CAE63-CEFF-44A5-B97E-31EF385AFF26}" destId="{E0AC4F89-DDEE-4119-963F-608E99D0E57A}" srcOrd="0" destOrd="0" presId="urn:microsoft.com/office/officeart/2005/8/layout/bProcess3"/>
    <dgm:cxn modelId="{D20DA7A2-A55F-46A0-8B96-C6CB65DBA2AD}" srcId="{8328DFAE-912C-4056-BFC7-D870459FC3C7}" destId="{BDA3E3E0-F34A-46AA-99BF-88AA33201FB2}" srcOrd="3" destOrd="0" parTransId="{E17C7BA5-864C-4799-8737-3B52D912F303}" sibTransId="{45630DBE-C056-40AC-8F90-31552755E451}"/>
    <dgm:cxn modelId="{60DBF684-B26D-4212-9F6D-A5D36B1FE4EA}" type="presOf" srcId="{45630DBE-C056-40AC-8F90-31552755E451}" destId="{C9E410C1-8AC9-467D-B6B5-89541B64ADC3}" srcOrd="0" destOrd="0" presId="urn:microsoft.com/office/officeart/2005/8/layout/bProcess3"/>
    <dgm:cxn modelId="{139C020E-BF05-48EC-9C98-B1819706F6CE}" type="presOf" srcId="{7259E24A-E0D3-4884-BE48-B4B34ADDF3B7}" destId="{9378C311-23FB-4D03-88BF-349E8AA55FDA}" srcOrd="1" destOrd="0" presId="urn:microsoft.com/office/officeart/2005/8/layout/bProcess3"/>
    <dgm:cxn modelId="{2438299C-807F-4563-B8B9-23ACE5440773}" type="presOf" srcId="{35555E55-3052-422D-B247-FA3D6C4F2AD4}" destId="{C6E684A4-5E58-4375-A666-1D29C98C907F}" srcOrd="0" destOrd="0" presId="urn:microsoft.com/office/officeart/2005/8/layout/bProcess3"/>
    <dgm:cxn modelId="{D0C62ECB-DFD1-404E-8C48-3266EB6D9B01}" type="presOf" srcId="{AB2935C3-885B-4A50-B8FA-2DFDBC2171AA}" destId="{CDB7EC75-C15B-413F-970A-6D8057651F4D}" srcOrd="0" destOrd="0" presId="urn:microsoft.com/office/officeart/2005/8/layout/bProcess3"/>
    <dgm:cxn modelId="{8A868DDA-850E-40A2-A462-50526B96AB17}" type="presOf" srcId="{7259E24A-E0D3-4884-BE48-B4B34ADDF3B7}" destId="{510835AB-43A0-4D70-BDF5-87D43058D018}" srcOrd="0" destOrd="0" presId="urn:microsoft.com/office/officeart/2005/8/layout/bProcess3"/>
    <dgm:cxn modelId="{91388DF8-FC05-419B-8F77-DE9CCB8B12CE}" srcId="{8328DFAE-912C-4056-BFC7-D870459FC3C7}" destId="{28F142E0-80EB-4D97-A755-EE6C631FFAA0}" srcOrd="1" destOrd="0" parTransId="{490BEFB6-8714-4053-9170-920763CD5A94}" sibTransId="{904CAE63-CEFF-44A5-B97E-31EF385AFF26}"/>
    <dgm:cxn modelId="{387E499A-DF45-407B-BCF4-B536394F5226}" type="presOf" srcId="{09813F03-8E63-4617-BC89-5F3FA4E36EA1}" destId="{14A163B4-EF27-4DF9-B406-53571C9D4544}" srcOrd="0" destOrd="0" presId="urn:microsoft.com/office/officeart/2005/8/layout/bProcess3"/>
    <dgm:cxn modelId="{69EF075D-A52F-4944-91E2-7A92514C8E3E}" type="presOf" srcId="{28F142E0-80EB-4D97-A755-EE6C631FFAA0}" destId="{80854930-2BA2-423C-A3CD-D54EDD7FF100}" srcOrd="0" destOrd="0" presId="urn:microsoft.com/office/officeart/2005/8/layout/bProcess3"/>
    <dgm:cxn modelId="{06C76600-D8B1-421F-8C59-EFEA381404D9}" type="presOf" srcId="{45630DBE-C056-40AC-8F90-31552755E451}" destId="{CEE160AA-1479-4101-AFFB-18CCE8B29D68}" srcOrd="1" destOrd="0" presId="urn:microsoft.com/office/officeart/2005/8/layout/bProcess3"/>
    <dgm:cxn modelId="{2C31B724-23CF-46DA-9F43-4C81540FBCA3}" srcId="{8328DFAE-912C-4056-BFC7-D870459FC3C7}" destId="{35555E55-3052-422D-B247-FA3D6C4F2AD4}" srcOrd="2" destOrd="0" parTransId="{DF711601-B729-413D-8008-57D59EEEC3C0}" sibTransId="{7259E24A-E0D3-4884-BE48-B4B34ADDF3B7}"/>
    <dgm:cxn modelId="{577312AF-1A1F-4663-A77E-D06FCE2077A0}" type="presOf" srcId="{785E39BB-CD51-4489-97B5-7313B2CE806F}" destId="{26976744-2E54-47F5-B541-59BA6E630BD4}" srcOrd="0" destOrd="0" presId="urn:microsoft.com/office/officeart/2005/8/layout/bProcess3"/>
    <dgm:cxn modelId="{1A040EFD-F33D-4B0D-907F-65B342A06A77}" type="presOf" srcId="{BDA3E3E0-F34A-46AA-99BF-88AA33201FB2}" destId="{7729B1B5-04E9-41ED-9A00-51D49C345F2B}" srcOrd="0" destOrd="0" presId="urn:microsoft.com/office/officeart/2005/8/layout/bProcess3"/>
    <dgm:cxn modelId="{78D8A9D3-4EF7-4961-A111-467EC7F3F7C8}" type="presOf" srcId="{785E39BB-CD51-4489-97B5-7313B2CE806F}" destId="{53D00D93-BB2A-4693-BFBC-5402E21B69DA}" srcOrd="1" destOrd="0" presId="urn:microsoft.com/office/officeart/2005/8/layout/bProcess3"/>
    <dgm:cxn modelId="{688571AE-D194-4082-A154-62C3FEE36B37}" srcId="{8328DFAE-912C-4056-BFC7-D870459FC3C7}" destId="{AB2935C3-885B-4A50-B8FA-2DFDBC2171AA}" srcOrd="0" destOrd="0" parTransId="{E580BE57-481E-4CBF-973F-AE4386F1C158}" sibTransId="{785E39BB-CD51-4489-97B5-7313B2CE806F}"/>
    <dgm:cxn modelId="{9F755163-064A-439D-92BD-662A1062EA63}" type="presOf" srcId="{904CAE63-CEFF-44A5-B97E-31EF385AFF26}" destId="{388F927D-A97E-4EFF-912F-6F8FBFCD4D22}" srcOrd="1" destOrd="0" presId="urn:microsoft.com/office/officeart/2005/8/layout/bProcess3"/>
    <dgm:cxn modelId="{9690B321-16D7-42DF-A8A1-714E50BB285C}" type="presOf" srcId="{8328DFAE-912C-4056-BFC7-D870459FC3C7}" destId="{F7936BA6-D2C7-4B81-ABC0-CE7951F1CD1E}" srcOrd="0" destOrd="0" presId="urn:microsoft.com/office/officeart/2005/8/layout/bProcess3"/>
    <dgm:cxn modelId="{E23E542D-9826-4CDA-A713-3A3E494F2C10}" type="presParOf" srcId="{F7936BA6-D2C7-4B81-ABC0-CE7951F1CD1E}" destId="{CDB7EC75-C15B-413F-970A-6D8057651F4D}" srcOrd="0" destOrd="0" presId="urn:microsoft.com/office/officeart/2005/8/layout/bProcess3"/>
    <dgm:cxn modelId="{FD8B0AB7-046F-4D31-A8CF-00969FC6E279}" type="presParOf" srcId="{F7936BA6-D2C7-4B81-ABC0-CE7951F1CD1E}" destId="{26976744-2E54-47F5-B541-59BA6E630BD4}" srcOrd="1" destOrd="0" presId="urn:microsoft.com/office/officeart/2005/8/layout/bProcess3"/>
    <dgm:cxn modelId="{5BE74EC9-2419-4320-9F45-7DBFFF579C20}" type="presParOf" srcId="{26976744-2E54-47F5-B541-59BA6E630BD4}" destId="{53D00D93-BB2A-4693-BFBC-5402E21B69DA}" srcOrd="0" destOrd="0" presId="urn:microsoft.com/office/officeart/2005/8/layout/bProcess3"/>
    <dgm:cxn modelId="{FEA3F69C-DAF3-4FEC-B05A-35F273BAA8FC}" type="presParOf" srcId="{F7936BA6-D2C7-4B81-ABC0-CE7951F1CD1E}" destId="{80854930-2BA2-423C-A3CD-D54EDD7FF100}" srcOrd="2" destOrd="0" presId="urn:microsoft.com/office/officeart/2005/8/layout/bProcess3"/>
    <dgm:cxn modelId="{FFFC542B-41C6-4C48-8A67-9F7A407619DE}" type="presParOf" srcId="{F7936BA6-D2C7-4B81-ABC0-CE7951F1CD1E}" destId="{E0AC4F89-DDEE-4119-963F-608E99D0E57A}" srcOrd="3" destOrd="0" presId="urn:microsoft.com/office/officeart/2005/8/layout/bProcess3"/>
    <dgm:cxn modelId="{00B906C5-82ED-4AD7-8590-A4D08F1F6D9A}" type="presParOf" srcId="{E0AC4F89-DDEE-4119-963F-608E99D0E57A}" destId="{388F927D-A97E-4EFF-912F-6F8FBFCD4D22}" srcOrd="0" destOrd="0" presId="urn:microsoft.com/office/officeart/2005/8/layout/bProcess3"/>
    <dgm:cxn modelId="{7BA1F185-A11A-4EAC-A416-B18639355BFF}" type="presParOf" srcId="{F7936BA6-D2C7-4B81-ABC0-CE7951F1CD1E}" destId="{C6E684A4-5E58-4375-A666-1D29C98C907F}" srcOrd="4" destOrd="0" presId="urn:microsoft.com/office/officeart/2005/8/layout/bProcess3"/>
    <dgm:cxn modelId="{30E46BD7-030A-4CD0-9EE1-0586C43BC843}" type="presParOf" srcId="{F7936BA6-D2C7-4B81-ABC0-CE7951F1CD1E}" destId="{510835AB-43A0-4D70-BDF5-87D43058D018}" srcOrd="5" destOrd="0" presId="urn:microsoft.com/office/officeart/2005/8/layout/bProcess3"/>
    <dgm:cxn modelId="{48DF7C4A-A046-4294-B897-DBF8EAE16D41}" type="presParOf" srcId="{510835AB-43A0-4D70-BDF5-87D43058D018}" destId="{9378C311-23FB-4D03-88BF-349E8AA55FDA}" srcOrd="0" destOrd="0" presId="urn:microsoft.com/office/officeart/2005/8/layout/bProcess3"/>
    <dgm:cxn modelId="{7183565C-A49E-47F7-BD46-2448E1684880}" type="presParOf" srcId="{F7936BA6-D2C7-4B81-ABC0-CE7951F1CD1E}" destId="{7729B1B5-04E9-41ED-9A00-51D49C345F2B}" srcOrd="6" destOrd="0" presId="urn:microsoft.com/office/officeart/2005/8/layout/bProcess3"/>
    <dgm:cxn modelId="{39E9CBAE-7D31-4FE8-AE63-86DE9FB1956D}" type="presParOf" srcId="{F7936BA6-D2C7-4B81-ABC0-CE7951F1CD1E}" destId="{C9E410C1-8AC9-467D-B6B5-89541B64ADC3}" srcOrd="7" destOrd="0" presId="urn:microsoft.com/office/officeart/2005/8/layout/bProcess3"/>
    <dgm:cxn modelId="{86A31656-9FD2-4818-B325-31246E450BEA}" type="presParOf" srcId="{C9E410C1-8AC9-467D-B6B5-89541B64ADC3}" destId="{CEE160AA-1479-4101-AFFB-18CCE8B29D68}" srcOrd="0" destOrd="0" presId="urn:microsoft.com/office/officeart/2005/8/layout/bProcess3"/>
    <dgm:cxn modelId="{789C8566-062F-4A7F-B412-D156B57DB840}" type="presParOf" srcId="{F7936BA6-D2C7-4B81-ABC0-CE7951F1CD1E}" destId="{14A163B4-EF27-4DF9-B406-53571C9D4544}" srcOrd="8" destOrd="0" presId="urn:microsoft.com/office/officeart/2005/8/layout/b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76744-2E54-47F5-B541-59BA6E630BD4}">
      <dsp:nvSpPr>
        <dsp:cNvPr id="0" name=""/>
        <dsp:cNvSpPr/>
      </dsp:nvSpPr>
      <dsp:spPr>
        <a:xfrm>
          <a:off x="1713816" y="606389"/>
          <a:ext cx="362282" cy="91440"/>
        </a:xfrm>
        <a:custGeom>
          <a:avLst/>
          <a:gdLst/>
          <a:ahLst/>
          <a:cxnLst/>
          <a:rect l="0" t="0" r="0" b="0"/>
          <a:pathLst>
            <a:path>
              <a:moveTo>
                <a:pt x="0" y="45720"/>
              </a:moveTo>
              <a:lnTo>
                <a:pt x="333543" y="45720"/>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85136" y="650143"/>
        <a:ext cx="19644" cy="3932"/>
      </dsp:txXfrm>
    </dsp:sp>
    <dsp:sp modelId="{CDB7EC75-C15B-413F-970A-6D8057651F4D}">
      <dsp:nvSpPr>
        <dsp:cNvPr id="0" name=""/>
        <dsp:cNvSpPr/>
      </dsp:nvSpPr>
      <dsp:spPr>
        <a:xfrm>
          <a:off x="7430" y="365093"/>
          <a:ext cx="1708185" cy="574032"/>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8232" tIns="78232" rIns="78232" bIns="78232" numCol="1" spcCol="1270" anchor="ctr" anchorCtr="0">
          <a:noAutofit/>
        </a:bodyPr>
        <a:lstStyle/>
        <a:p>
          <a:pPr lvl="0" algn="ctr" defTabSz="488950">
            <a:lnSpc>
              <a:spcPct val="100000"/>
            </a:lnSpc>
            <a:spcBef>
              <a:spcPct val="0"/>
            </a:spcBef>
            <a:spcAft>
              <a:spcPts val="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Media</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Е8 +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Glycerol</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lvl="0" algn="ctr" defTabSz="488950">
            <a:lnSpc>
              <a:spcPct val="100000"/>
            </a:lnSpc>
            <a:spcBef>
              <a:spcPct val="0"/>
            </a:spcBef>
            <a:spcAft>
              <a:spcPts val="0"/>
            </a:spcAft>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 +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Inoculum</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(10 %) МПБ</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430" y="365093"/>
        <a:ext cx="1708185" cy="574032"/>
      </dsp:txXfrm>
    </dsp:sp>
    <dsp:sp modelId="{E0AC4F89-DDEE-4119-963F-608E99D0E57A}">
      <dsp:nvSpPr>
        <dsp:cNvPr id="0" name=""/>
        <dsp:cNvSpPr/>
      </dsp:nvSpPr>
      <dsp:spPr>
        <a:xfrm>
          <a:off x="3814885" y="606389"/>
          <a:ext cx="362282" cy="91440"/>
        </a:xfrm>
        <a:custGeom>
          <a:avLst/>
          <a:gdLst/>
          <a:ahLst/>
          <a:cxnLst/>
          <a:rect l="0" t="0" r="0" b="0"/>
          <a:pathLst>
            <a:path>
              <a:moveTo>
                <a:pt x="0" y="45720"/>
              </a:moveTo>
              <a:lnTo>
                <a:pt x="333543" y="45720"/>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986204" y="650143"/>
        <a:ext cx="19644" cy="3932"/>
      </dsp:txXfrm>
    </dsp:sp>
    <dsp:sp modelId="{80854930-2BA2-423C-A3CD-D54EDD7FF100}">
      <dsp:nvSpPr>
        <dsp:cNvPr id="0" name=""/>
        <dsp:cNvSpPr/>
      </dsp:nvSpPr>
      <dsp:spPr>
        <a:xfrm>
          <a:off x="2108499" y="320279"/>
          <a:ext cx="1708185" cy="663660"/>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Cultivation</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40±1 </a:t>
          </a:r>
          <a:r>
            <a:rPr lang="de-DE"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º</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48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08499" y="320279"/>
        <a:ext cx="1708185" cy="663660"/>
      </dsp:txXfrm>
    </dsp:sp>
    <dsp:sp modelId="{510835AB-43A0-4D70-BDF5-87D43058D018}">
      <dsp:nvSpPr>
        <dsp:cNvPr id="0" name=""/>
        <dsp:cNvSpPr/>
      </dsp:nvSpPr>
      <dsp:spPr>
        <a:xfrm>
          <a:off x="1116914" y="969134"/>
          <a:ext cx="3946746" cy="375288"/>
        </a:xfrm>
        <a:custGeom>
          <a:avLst/>
          <a:gdLst/>
          <a:ahLst/>
          <a:cxnLst/>
          <a:rect l="0" t="0" r="0" b="0"/>
          <a:pathLst>
            <a:path>
              <a:moveTo>
                <a:pt x="3894754" y="0"/>
              </a:moveTo>
              <a:lnTo>
                <a:pt x="3894754" y="183871"/>
              </a:lnTo>
              <a:lnTo>
                <a:pt x="0" y="183871"/>
              </a:lnTo>
              <a:lnTo>
                <a:pt x="0" y="333543"/>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991098" y="1154812"/>
        <a:ext cx="198378" cy="3932"/>
      </dsp:txXfrm>
    </dsp:sp>
    <dsp:sp modelId="{C6E684A4-5E58-4375-A666-1D29C98C907F}">
      <dsp:nvSpPr>
        <dsp:cNvPr id="0" name=""/>
        <dsp:cNvSpPr/>
      </dsp:nvSpPr>
      <dsp:spPr>
        <a:xfrm>
          <a:off x="4209568" y="333285"/>
          <a:ext cx="1708185" cy="637648"/>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Bacterial suspension </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oil</a:t>
          </a: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(3:2)</a:t>
          </a:r>
        </a:p>
      </dsp:txBody>
      <dsp:txXfrm>
        <a:off x="4209568" y="333285"/>
        <a:ext cx="1708185" cy="637648"/>
      </dsp:txXfrm>
    </dsp:sp>
    <dsp:sp modelId="{C9E410C1-8AC9-467D-B6B5-89541B64ADC3}">
      <dsp:nvSpPr>
        <dsp:cNvPr id="0" name=""/>
        <dsp:cNvSpPr/>
      </dsp:nvSpPr>
      <dsp:spPr>
        <a:xfrm>
          <a:off x="2224598" y="1622582"/>
          <a:ext cx="362282" cy="91440"/>
        </a:xfrm>
        <a:custGeom>
          <a:avLst/>
          <a:gdLst/>
          <a:ahLst/>
          <a:cxnLst/>
          <a:rect l="0" t="0" r="0" b="0"/>
          <a:pathLst>
            <a:path>
              <a:moveTo>
                <a:pt x="0" y="45720"/>
              </a:moveTo>
              <a:lnTo>
                <a:pt x="333543" y="45720"/>
              </a:lnTo>
            </a:path>
          </a:pathLst>
        </a:custGeom>
        <a:noFill/>
        <a:ln w="6350" cap="flat" cmpd="sng" algn="ctr">
          <a:solidFill>
            <a:schemeClr val="accent1"/>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395917" y="1666336"/>
        <a:ext cx="19644" cy="3932"/>
      </dsp:txXfrm>
    </dsp:sp>
    <dsp:sp modelId="{7729B1B5-04E9-41ED-9A00-51D49C345F2B}">
      <dsp:nvSpPr>
        <dsp:cNvPr id="0" name=""/>
        <dsp:cNvSpPr/>
      </dsp:nvSpPr>
      <dsp:spPr>
        <a:xfrm>
          <a:off x="7430" y="1376823"/>
          <a:ext cx="2218967" cy="582959"/>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Intensive stirring: shaker 250 rpm 20 min</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430" y="1376823"/>
        <a:ext cx="2218967" cy="582959"/>
      </dsp:txXfrm>
    </dsp:sp>
    <dsp:sp modelId="{14A163B4-EF27-4DF9-B406-53571C9D4544}">
      <dsp:nvSpPr>
        <dsp:cNvPr id="0" name=""/>
        <dsp:cNvSpPr/>
      </dsp:nvSpPr>
      <dsp:spPr>
        <a:xfrm>
          <a:off x="2619281" y="1405735"/>
          <a:ext cx="1708185" cy="525133"/>
        </a:xfrm>
        <a:prstGeom prst="rect">
          <a:avLst/>
        </a:prstGeom>
        <a:solidFill>
          <a:sysClr val="window" lastClr="FFFFFF">
            <a:hueOff val="0"/>
            <a:satOff val="0"/>
            <a:lumOff val="0"/>
            <a:alphaOff val="0"/>
          </a:sys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Determination of the oil emulsification index </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Е</a:t>
          </a:r>
          <a:r>
            <a:rPr lang="kk-KZ" sz="11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24</a:t>
          </a:r>
          <a:r>
            <a:rPr lang="kk-KZ" sz="1100" kern="1200" baseline="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a:t>
          </a:r>
          <a:r>
            <a:rPr lang="kk-KZ" sz="1100" kern="1200" baseline="-25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48</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19281" y="1405735"/>
        <a:ext cx="1708185" cy="52513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65</Pages>
  <Words>20094</Words>
  <Characters>114541</Characters>
  <Application>Microsoft Office Word</Application>
  <DocSecurity>0</DocSecurity>
  <Lines>954</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Aliya</dc:creator>
  <cp:keywords/>
  <dc:description/>
  <cp:lastModifiedBy>Ноутбук 51</cp:lastModifiedBy>
  <cp:revision>2</cp:revision>
  <cp:lastPrinted>2020-10-29T17:58:00Z</cp:lastPrinted>
  <dcterms:created xsi:type="dcterms:W3CDTF">2020-10-30T12:13:00Z</dcterms:created>
  <dcterms:modified xsi:type="dcterms:W3CDTF">2020-10-30T12:13:00Z</dcterms:modified>
</cp:coreProperties>
</file>