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7917" w:rsidRDefault="008F7917" w:rsidP="00113AE0">
      <w:pPr>
        <w:spacing w:after="0" w:line="360" w:lineRule="auto"/>
        <w:ind w:firstLine="709"/>
        <w:jc w:val="center"/>
        <w:rPr>
          <w:rFonts w:ascii="Times New Roman" w:eastAsia="Times New Roman" w:hAnsi="Times New Roman" w:cs="Times New Roman"/>
          <w:sz w:val="24"/>
          <w:szCs w:val="24"/>
          <w:lang w:val="en-US" w:eastAsia="ru-RU"/>
        </w:rPr>
      </w:pPr>
    </w:p>
    <w:p w:rsidR="008F7917" w:rsidRDefault="00446718" w:rsidP="00113AE0">
      <w:pPr>
        <w:spacing w:after="0" w:line="360" w:lineRule="auto"/>
        <w:ind w:firstLine="709"/>
        <w:jc w:val="center"/>
        <w:rPr>
          <w:rFonts w:ascii="Times New Roman" w:eastAsia="Times New Roman" w:hAnsi="Times New Roman" w:cs="Times New Roman"/>
          <w:sz w:val="24"/>
          <w:szCs w:val="24"/>
          <w:lang w:val="en-US" w:eastAsia="ru-RU"/>
        </w:rPr>
      </w:pPr>
      <w:r w:rsidRPr="00446718">
        <w:rPr>
          <w:rFonts w:ascii="Calibri" w:eastAsia="Calibri" w:hAnsi="Calibri" w:cs="Times New Roman"/>
          <w:noProof/>
          <w:lang w:eastAsia="ru-RU"/>
        </w:rPr>
        <w:drawing>
          <wp:inline distT="0" distB="0" distL="0" distR="0" wp14:anchorId="51E8D921" wp14:editId="6CDEAD6A">
            <wp:extent cx="5939790" cy="8817420"/>
            <wp:effectExtent l="0" t="0" r="381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а англ титул.jpg"/>
                    <pic:cNvPicPr/>
                  </pic:nvPicPr>
                  <pic:blipFill>
                    <a:blip r:embed="rId9">
                      <a:extLst>
                        <a:ext uri="{28A0092B-C50C-407E-A947-70E740481C1C}">
                          <a14:useLocalDpi xmlns:a14="http://schemas.microsoft.com/office/drawing/2010/main" val="0"/>
                        </a:ext>
                      </a:extLst>
                    </a:blip>
                    <a:stretch>
                      <a:fillRect/>
                    </a:stretch>
                  </pic:blipFill>
                  <pic:spPr>
                    <a:xfrm>
                      <a:off x="0" y="0"/>
                      <a:ext cx="5939790" cy="8817420"/>
                    </a:xfrm>
                    <a:prstGeom prst="rect">
                      <a:avLst/>
                    </a:prstGeom>
                  </pic:spPr>
                </pic:pic>
              </a:graphicData>
            </a:graphic>
          </wp:inline>
        </w:drawing>
      </w:r>
    </w:p>
    <w:p w:rsidR="008F7917" w:rsidRDefault="00537C71" w:rsidP="00113AE0">
      <w:pPr>
        <w:spacing w:after="0" w:line="360" w:lineRule="auto"/>
        <w:ind w:firstLine="709"/>
        <w:jc w:val="center"/>
        <w:rPr>
          <w:rFonts w:ascii="Times New Roman" w:eastAsia="Times New Roman" w:hAnsi="Times New Roman" w:cs="Times New Roman"/>
          <w:sz w:val="24"/>
          <w:szCs w:val="24"/>
          <w:lang w:val="en-US" w:eastAsia="ru-RU"/>
        </w:rPr>
      </w:pPr>
      <w:r>
        <w:rPr>
          <w:noProof/>
          <w:lang w:eastAsia="ru-RU"/>
        </w:rPr>
        <w:lastRenderedPageBreak/>
        <w:drawing>
          <wp:inline distT="0" distB="0" distL="0" distR="0">
            <wp:extent cx="5934075" cy="8124825"/>
            <wp:effectExtent l="0" t="0" r="9525" b="9525"/>
            <wp:docPr id="33" name="Рисунок 33" descr="C:\Users\Azamat\Downloads\НОВЫЙ СПИСОК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zamat\Downloads\НОВЫЙ СПИСОКПР.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8124825"/>
                    </a:xfrm>
                    <a:prstGeom prst="rect">
                      <a:avLst/>
                    </a:prstGeom>
                    <a:noFill/>
                    <a:ln>
                      <a:noFill/>
                    </a:ln>
                  </pic:spPr>
                </pic:pic>
              </a:graphicData>
            </a:graphic>
          </wp:inline>
        </w:drawing>
      </w:r>
    </w:p>
    <w:p w:rsidR="00537C71" w:rsidRDefault="00537C71" w:rsidP="005409F5">
      <w:pPr>
        <w:spacing w:after="0" w:line="360" w:lineRule="auto"/>
        <w:ind w:firstLine="709"/>
        <w:jc w:val="center"/>
        <w:rPr>
          <w:rFonts w:ascii="Times New Roman" w:eastAsia="Arial Unicode MS" w:hAnsi="Times New Roman" w:cs="Times New Roman"/>
          <w:sz w:val="24"/>
          <w:szCs w:val="24"/>
          <w:lang w:bidi="en-US"/>
        </w:rPr>
      </w:pPr>
    </w:p>
    <w:p w:rsidR="00537C71" w:rsidRDefault="00537C71" w:rsidP="005409F5">
      <w:pPr>
        <w:spacing w:after="0" w:line="360" w:lineRule="auto"/>
        <w:ind w:firstLine="709"/>
        <w:jc w:val="center"/>
        <w:rPr>
          <w:rFonts w:ascii="Times New Roman" w:eastAsia="Arial Unicode MS" w:hAnsi="Times New Roman" w:cs="Times New Roman"/>
          <w:sz w:val="24"/>
          <w:szCs w:val="24"/>
          <w:lang w:bidi="en-US"/>
        </w:rPr>
      </w:pPr>
    </w:p>
    <w:p w:rsidR="00537C71" w:rsidRDefault="00537C71" w:rsidP="005409F5">
      <w:pPr>
        <w:spacing w:after="0" w:line="360" w:lineRule="auto"/>
        <w:ind w:firstLine="709"/>
        <w:jc w:val="center"/>
        <w:rPr>
          <w:rFonts w:ascii="Times New Roman" w:eastAsia="Arial Unicode MS" w:hAnsi="Times New Roman" w:cs="Times New Roman"/>
          <w:sz w:val="24"/>
          <w:szCs w:val="24"/>
          <w:lang w:bidi="en-US"/>
        </w:rPr>
      </w:pPr>
    </w:p>
    <w:p w:rsidR="00D35B06" w:rsidRPr="00616FE0" w:rsidRDefault="00D35B06" w:rsidP="005409F5">
      <w:pPr>
        <w:spacing w:after="0" w:line="360" w:lineRule="auto"/>
        <w:ind w:firstLine="709"/>
        <w:jc w:val="center"/>
        <w:rPr>
          <w:rFonts w:ascii="Times New Roman" w:eastAsia="Arial Unicode MS" w:hAnsi="Times New Roman" w:cs="Times New Roman"/>
          <w:sz w:val="24"/>
          <w:szCs w:val="24"/>
          <w:lang w:val="en-US" w:bidi="en-US"/>
        </w:rPr>
      </w:pPr>
      <w:bookmarkStart w:id="0" w:name="_GoBack"/>
      <w:bookmarkEnd w:id="0"/>
      <w:r w:rsidRPr="00616FE0">
        <w:rPr>
          <w:rFonts w:ascii="Times New Roman" w:eastAsia="Arial Unicode MS" w:hAnsi="Times New Roman" w:cs="Times New Roman"/>
          <w:sz w:val="24"/>
          <w:szCs w:val="24"/>
          <w:lang w:val="en-US" w:bidi="en-US"/>
        </w:rPr>
        <w:lastRenderedPageBreak/>
        <w:t>REPORT</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 Unicode MS" w:hAnsi="Times New Roman" w:cs="Times New Roman"/>
          <w:sz w:val="24"/>
          <w:szCs w:val="24"/>
          <w:lang w:val="en-US" w:bidi="en-US"/>
        </w:rPr>
        <w:t>The report contains: 1</w:t>
      </w:r>
      <w:r w:rsidR="00D963F0" w:rsidRPr="00616FE0">
        <w:rPr>
          <w:rFonts w:ascii="Times New Roman" w:eastAsia="Arial Unicode MS" w:hAnsi="Times New Roman" w:cs="Times New Roman"/>
          <w:sz w:val="24"/>
          <w:szCs w:val="24"/>
          <w:lang w:val="en-US" w:bidi="en-US"/>
        </w:rPr>
        <w:t>6</w:t>
      </w:r>
      <w:r w:rsidR="00446718" w:rsidRPr="00446718">
        <w:rPr>
          <w:rFonts w:ascii="Times New Roman" w:eastAsia="Arial Unicode MS" w:hAnsi="Times New Roman" w:cs="Times New Roman"/>
          <w:sz w:val="24"/>
          <w:szCs w:val="24"/>
          <w:lang w:val="en-US" w:bidi="en-US"/>
        </w:rPr>
        <w:t>5</w:t>
      </w:r>
      <w:r w:rsidRPr="00616FE0">
        <w:rPr>
          <w:rFonts w:ascii="Times New Roman" w:eastAsia="Arial Unicode MS" w:hAnsi="Times New Roman" w:cs="Times New Roman"/>
          <w:sz w:val="24"/>
          <w:szCs w:val="24"/>
          <w:lang w:val="en-US" w:bidi="en-US"/>
        </w:rPr>
        <w:t xml:space="preserve"> pages, 2</w:t>
      </w:r>
      <w:r w:rsidR="00D963F0" w:rsidRPr="00616FE0">
        <w:rPr>
          <w:rFonts w:ascii="Times New Roman" w:eastAsia="Arial Unicode MS" w:hAnsi="Times New Roman" w:cs="Times New Roman"/>
          <w:sz w:val="24"/>
          <w:szCs w:val="24"/>
          <w:lang w:val="en-US" w:bidi="en-US"/>
        </w:rPr>
        <w:t>7</w:t>
      </w:r>
      <w:r w:rsidRPr="00616FE0">
        <w:rPr>
          <w:rFonts w:ascii="Times New Roman" w:eastAsia="Arial Unicode MS" w:hAnsi="Times New Roman" w:cs="Times New Roman"/>
          <w:sz w:val="24"/>
          <w:szCs w:val="24"/>
          <w:lang w:val="en-US" w:bidi="en-US"/>
        </w:rPr>
        <w:t xml:space="preserve"> figures, 7 tables, 3</w:t>
      </w:r>
      <w:r w:rsidR="00D963F0" w:rsidRPr="00616FE0">
        <w:rPr>
          <w:rFonts w:ascii="Times New Roman" w:eastAsia="Arial Unicode MS" w:hAnsi="Times New Roman" w:cs="Times New Roman"/>
          <w:sz w:val="24"/>
          <w:szCs w:val="24"/>
          <w:lang w:val="en-US" w:bidi="en-US"/>
        </w:rPr>
        <w:t>1</w:t>
      </w:r>
      <w:r w:rsidRPr="00616FE0">
        <w:rPr>
          <w:rFonts w:ascii="Times New Roman" w:eastAsia="Arial Unicode MS" w:hAnsi="Times New Roman" w:cs="Times New Roman"/>
          <w:sz w:val="24"/>
          <w:szCs w:val="24"/>
          <w:lang w:val="en-US" w:bidi="en-US"/>
        </w:rPr>
        <w:t xml:space="preserve"> bibliographic sources, </w:t>
      </w:r>
      <w:r w:rsidR="009817B9" w:rsidRPr="009817B9">
        <w:rPr>
          <w:rFonts w:ascii="Times New Roman" w:eastAsia="Arial Unicode MS" w:hAnsi="Times New Roman" w:cs="Times New Roman"/>
          <w:sz w:val="24"/>
          <w:szCs w:val="24"/>
          <w:lang w:val="en-US" w:bidi="en-US"/>
        </w:rPr>
        <w:t>8</w:t>
      </w:r>
      <w:r w:rsidRPr="00616FE0">
        <w:rPr>
          <w:rFonts w:ascii="Times New Roman" w:eastAsia="Arial Unicode MS" w:hAnsi="Times New Roman" w:cs="Times New Roman"/>
          <w:sz w:val="24"/>
          <w:szCs w:val="24"/>
          <w:lang w:val="en-US" w:bidi="en-US"/>
        </w:rPr>
        <w:t xml:space="preserve"> appendices.</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 Unicode MS" w:hAnsi="Times New Roman" w:cs="Times New Roman"/>
          <w:caps/>
          <w:sz w:val="24"/>
          <w:szCs w:val="24"/>
          <w:lang w:val="en-US" w:bidi="en-US"/>
        </w:rPr>
        <w:t>the centrifugal pumP, hydrophobization Technologies, impeller, durability, efficiency, Assembly, Testing</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 Unicode MS" w:hAnsi="Times New Roman" w:cs="Times New Roman"/>
          <w:i/>
          <w:sz w:val="24"/>
          <w:szCs w:val="24"/>
          <w:lang w:val="en-US" w:bidi="en-US"/>
        </w:rPr>
        <w:t>Object of research or development</w:t>
      </w:r>
      <w:r w:rsidRPr="00616FE0">
        <w:rPr>
          <w:rFonts w:ascii="Times New Roman" w:eastAsia="Arial Unicode MS" w:hAnsi="Times New Roman" w:cs="Times New Roman"/>
          <w:sz w:val="24"/>
          <w:szCs w:val="24"/>
          <w:lang w:val="en-US" w:bidi="en-US"/>
        </w:rPr>
        <w:t xml:space="preserve">: impeller and rotor of a centrifugal pump </w:t>
      </w:r>
      <w:r w:rsidRPr="00616FE0">
        <w:rPr>
          <w:rFonts w:ascii="Times New Roman" w:eastAsia="Arial Unicode MS" w:hAnsi="Times New Roman" w:cs="Times New Roman"/>
          <w:bCs/>
          <w:sz w:val="24"/>
          <w:szCs w:val="24"/>
          <w:lang w:val="en-US" w:bidi="en-US"/>
        </w:rPr>
        <w:t xml:space="preserve">of the «ODDESSE </w:t>
      </w:r>
      <w:proofErr w:type="spellStart"/>
      <w:r w:rsidRPr="00616FE0">
        <w:rPr>
          <w:rFonts w:ascii="Times New Roman" w:eastAsia="Arial Unicode MS" w:hAnsi="Times New Roman" w:cs="Times New Roman"/>
          <w:bCs/>
          <w:sz w:val="24"/>
          <w:szCs w:val="24"/>
          <w:lang w:val="en-US" w:bidi="en-US"/>
        </w:rPr>
        <w:t>zentralasien</w:t>
      </w:r>
      <w:proofErr w:type="spellEnd"/>
      <w:r w:rsidRPr="00616FE0">
        <w:rPr>
          <w:rFonts w:ascii="Times New Roman" w:eastAsia="Arial Unicode MS" w:hAnsi="Times New Roman" w:cs="Times New Roman"/>
          <w:bCs/>
          <w:sz w:val="24"/>
          <w:szCs w:val="24"/>
          <w:lang w:val="en-US" w:bidi="en-US"/>
        </w:rPr>
        <w:t>» brand- UPP 13 – 7 / 6</w:t>
      </w:r>
      <w:r w:rsidRPr="00616FE0">
        <w:rPr>
          <w:rFonts w:ascii="Times New Roman" w:eastAsia="Arial Unicode MS" w:hAnsi="Times New Roman" w:cs="Times New Roman"/>
          <w:sz w:val="24"/>
          <w:szCs w:val="24"/>
          <w:lang w:val="en-US" w:bidi="en-US"/>
        </w:rPr>
        <w:t>.</w:t>
      </w:r>
    </w:p>
    <w:p w:rsidR="00D35B06" w:rsidRPr="00616FE0" w:rsidRDefault="00D35B06" w:rsidP="00260FFA">
      <w:pPr>
        <w:widowControl w:val="0"/>
        <w:suppressAutoHyphens/>
        <w:spacing w:after="0" w:line="360" w:lineRule="auto"/>
        <w:ind w:firstLine="709"/>
        <w:jc w:val="both"/>
        <w:rPr>
          <w:rFonts w:ascii="Times New Roman" w:eastAsia="Times New Roman" w:hAnsi="Times New Roman" w:cs="Times New Roman"/>
          <w:i/>
          <w:spacing w:val="2"/>
          <w:sz w:val="24"/>
          <w:szCs w:val="24"/>
          <w:lang w:val="en-US" w:eastAsia="ar-SA"/>
        </w:rPr>
      </w:pPr>
      <w:r w:rsidRPr="00616FE0">
        <w:rPr>
          <w:rFonts w:ascii="Times New Roman" w:eastAsia="Times New Roman" w:hAnsi="Times New Roman" w:cs="Times New Roman"/>
          <w:i/>
          <w:spacing w:val="2"/>
          <w:sz w:val="24"/>
          <w:szCs w:val="24"/>
          <w:lang w:val="en-US" w:eastAsia="ar-SA"/>
        </w:rPr>
        <w:t xml:space="preserve">Purpose of the work: </w:t>
      </w:r>
      <w:r w:rsidRPr="00616FE0">
        <w:rPr>
          <w:rFonts w:ascii="Times New Roman" w:eastAsia="Times New Roman" w:hAnsi="Times New Roman" w:cs="Times New Roman"/>
          <w:spacing w:val="2"/>
          <w:sz w:val="24"/>
          <w:szCs w:val="24"/>
          <w:lang w:val="en-US" w:eastAsia="ar-SA"/>
        </w:rPr>
        <w:t>To develop a methodology for the design of a centrifugal pump with increased performance indicators, such as: efficiency, durability of the main machine units, reliability.</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i/>
          <w:sz w:val="24"/>
          <w:szCs w:val="24"/>
          <w:lang w:val="en-US" w:bidi="en-US"/>
        </w:rPr>
        <w:t>Method and methodology of conducting the work</w:t>
      </w:r>
      <w:r w:rsidRPr="00616FE0">
        <w:rPr>
          <w:rFonts w:ascii="Times New Roman" w:eastAsia="Arial Unicode MS" w:hAnsi="Times New Roman" w:cs="Times New Roman"/>
          <w:bCs/>
          <w:sz w:val="24"/>
          <w:szCs w:val="24"/>
          <w:lang w:val="en-US" w:bidi="en-US"/>
        </w:rPr>
        <w:t xml:space="preserve">:  analysis of existing theories of the interaction of liquids with surfaces of the centrifugal impeller and the impact of the contact angle of </w:t>
      </w:r>
      <w:proofErr w:type="spellStart"/>
      <w:r w:rsidRPr="00616FE0">
        <w:rPr>
          <w:rFonts w:ascii="Times New Roman" w:eastAsia="Arial Unicode MS" w:hAnsi="Times New Roman" w:cs="Times New Roman"/>
          <w:bCs/>
          <w:sz w:val="24"/>
          <w:szCs w:val="24"/>
          <w:lang w:val="en-US" w:bidi="en-US"/>
        </w:rPr>
        <w:t>smachivaemogoti</w:t>
      </w:r>
      <w:proofErr w:type="spellEnd"/>
      <w:r w:rsidRPr="00616FE0">
        <w:rPr>
          <w:rFonts w:ascii="Times New Roman" w:eastAsia="Arial Unicode MS" w:hAnsi="Times New Roman" w:cs="Times New Roman"/>
          <w:bCs/>
          <w:sz w:val="24"/>
          <w:szCs w:val="24"/>
          <w:lang w:val="en-US" w:bidi="en-US"/>
        </w:rPr>
        <w:t xml:space="preserve"> on the hydraulic efficiency of the pump, the engineering analysis of the strength of the impeller, made of polymer material in NASTRAN/PATRAN and selection of sectional drives for sufficient strength impellers for industrial test, comparing the parameters of surface roughness after 3D printing technology, FDM and SLA for setting up a double centrifugal wheel , working in real conditions of pressure and flow.  </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bCs/>
          <w:i/>
          <w:sz w:val="24"/>
          <w:szCs w:val="24"/>
          <w:lang w:val="en-US" w:bidi="en-US"/>
        </w:rPr>
        <w:t>Work results</w:t>
      </w:r>
      <w:r w:rsidRPr="00616FE0">
        <w:rPr>
          <w:rFonts w:ascii="Times New Roman" w:eastAsia="Arial Unicode MS" w:hAnsi="Times New Roman" w:cs="Times New Roman"/>
          <w:bCs/>
          <w:sz w:val="24"/>
          <w:szCs w:val="24"/>
          <w:lang w:val="en-US" w:bidi="en-US"/>
        </w:rPr>
        <w:t>:</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bCs/>
          <w:sz w:val="24"/>
          <w:szCs w:val="24"/>
          <w:lang w:val="en-US" w:bidi="en-US"/>
        </w:rPr>
        <w:t>- the training manual "Designing hydraulic machines in the Nastran/PATRAN integrated environment" was written and sent to the printing house;</w:t>
      </w:r>
    </w:p>
    <w:p w:rsidR="00D35B06" w:rsidRPr="00616FE0" w:rsidRDefault="00D35B06" w:rsidP="00260FFA">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sz w:val="24"/>
          <w:szCs w:val="24"/>
          <w:lang w:val="en-US"/>
        </w:rPr>
        <w:t>-</w:t>
      </w:r>
      <w:r w:rsidRPr="00616FE0">
        <w:rPr>
          <w:rFonts w:ascii="Times New Roman" w:eastAsia="Arial Unicode MS" w:hAnsi="Times New Roman" w:cs="Times New Roman"/>
          <w:bCs/>
          <w:sz w:val="24"/>
          <w:szCs w:val="24"/>
          <w:lang w:val="en-US" w:bidi="en-US"/>
        </w:rPr>
        <w:t xml:space="preserve"> </w:t>
      </w:r>
      <w:proofErr w:type="gramStart"/>
      <w:r w:rsidRPr="00616FE0">
        <w:rPr>
          <w:rFonts w:ascii="Times New Roman" w:eastAsia="Arial Unicode MS" w:hAnsi="Times New Roman" w:cs="Times New Roman"/>
          <w:bCs/>
          <w:sz w:val="24"/>
          <w:szCs w:val="24"/>
          <w:lang w:val="en-US" w:bidi="en-US"/>
        </w:rPr>
        <w:t>the</w:t>
      </w:r>
      <w:proofErr w:type="gramEnd"/>
      <w:r w:rsidRPr="00616FE0">
        <w:rPr>
          <w:rFonts w:ascii="Times New Roman" w:eastAsia="Arial Unicode MS" w:hAnsi="Times New Roman" w:cs="Times New Roman"/>
          <w:bCs/>
          <w:sz w:val="24"/>
          <w:szCs w:val="24"/>
          <w:lang w:val="en-US" w:bidi="en-US"/>
        </w:rPr>
        <w:t xml:space="preserve"> analysis of technological processes of </w:t>
      </w:r>
      <w:proofErr w:type="spellStart"/>
      <w:r w:rsidRPr="00616FE0">
        <w:rPr>
          <w:rFonts w:ascii="Times New Roman" w:eastAsia="Arial Unicode MS" w:hAnsi="Times New Roman" w:cs="Times New Roman"/>
          <w:bCs/>
          <w:sz w:val="24"/>
          <w:szCs w:val="24"/>
          <w:lang w:val="en-US" w:bidi="en-US"/>
        </w:rPr>
        <w:t>hydrophobization</w:t>
      </w:r>
      <w:proofErr w:type="spellEnd"/>
      <w:r w:rsidRPr="00616FE0">
        <w:rPr>
          <w:rFonts w:ascii="Times New Roman" w:eastAsia="Arial Unicode MS" w:hAnsi="Times New Roman" w:cs="Times New Roman"/>
          <w:bCs/>
          <w:sz w:val="24"/>
          <w:szCs w:val="24"/>
          <w:lang w:val="en-US" w:bidi="en-US"/>
        </w:rPr>
        <w:t xml:space="preserve"> used at modern pumping enterprises was carried out;</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 Unicode MS" w:hAnsi="Times New Roman" w:cs="Times New Roman"/>
          <w:sz w:val="24"/>
          <w:szCs w:val="24"/>
          <w:lang w:val="en-US" w:bidi="en-US"/>
        </w:rPr>
        <w:t xml:space="preserve"> - As a result of the analysis, it was revealed: as a type of modification - for pumps of the "KM" type, a modification based on a surfactant, and for pumps of the "CM" type - on the basis of </w:t>
      </w:r>
      <w:proofErr w:type="spellStart"/>
      <w:r w:rsidRPr="00616FE0">
        <w:rPr>
          <w:rFonts w:ascii="Times New Roman" w:eastAsia="Arial Unicode MS" w:hAnsi="Times New Roman" w:cs="Times New Roman"/>
          <w:sz w:val="24"/>
          <w:szCs w:val="24"/>
          <w:lang w:val="en-US" w:bidi="en-US"/>
        </w:rPr>
        <w:t>fluoroplastic</w:t>
      </w:r>
      <w:proofErr w:type="spellEnd"/>
      <w:r w:rsidRPr="00616FE0">
        <w:rPr>
          <w:rFonts w:ascii="Times New Roman" w:eastAsia="Arial Unicode MS" w:hAnsi="Times New Roman" w:cs="Times New Roman"/>
          <w:sz w:val="24"/>
          <w:szCs w:val="24"/>
          <w:lang w:val="en-US" w:bidi="en-US"/>
        </w:rPr>
        <w:t xml:space="preserve">; the limiting realizable contact angle of wettability for surfactants is 135 °, for </w:t>
      </w:r>
      <w:proofErr w:type="spellStart"/>
      <w:r w:rsidRPr="00616FE0">
        <w:rPr>
          <w:rFonts w:ascii="Times New Roman" w:eastAsia="Arial Unicode MS" w:hAnsi="Times New Roman" w:cs="Times New Roman"/>
          <w:sz w:val="24"/>
          <w:szCs w:val="24"/>
          <w:lang w:val="en-US" w:bidi="en-US"/>
        </w:rPr>
        <w:t>fluoroplastic</w:t>
      </w:r>
      <w:proofErr w:type="spellEnd"/>
      <w:r w:rsidRPr="00616FE0">
        <w:rPr>
          <w:rFonts w:ascii="Times New Roman" w:eastAsia="Arial Unicode MS" w:hAnsi="Times New Roman" w:cs="Times New Roman"/>
          <w:sz w:val="24"/>
          <w:szCs w:val="24"/>
          <w:lang w:val="en-US" w:bidi="en-US"/>
        </w:rPr>
        <w:t xml:space="preserve"> - 150 °; for the SIC method - 130 °, modernization in order to increase energy efficiency, the increase in efficiency for medium-speed pumps with surfactant surfaces will lead to an increase in the efficiency of about 1.3%, when applying a </w:t>
      </w:r>
      <w:proofErr w:type="spellStart"/>
      <w:r w:rsidRPr="00616FE0">
        <w:rPr>
          <w:rFonts w:ascii="Times New Roman" w:eastAsia="Arial Unicode MS" w:hAnsi="Times New Roman" w:cs="Times New Roman"/>
          <w:sz w:val="24"/>
          <w:szCs w:val="24"/>
          <w:lang w:val="en-US" w:bidi="en-US"/>
        </w:rPr>
        <w:t>fluoroplastic</w:t>
      </w:r>
      <w:proofErr w:type="spellEnd"/>
      <w:r w:rsidRPr="00616FE0">
        <w:rPr>
          <w:rFonts w:ascii="Times New Roman" w:eastAsia="Arial Unicode MS" w:hAnsi="Times New Roman" w:cs="Times New Roman"/>
          <w:sz w:val="24"/>
          <w:szCs w:val="24"/>
          <w:lang w:val="en-US" w:bidi="en-US"/>
        </w:rPr>
        <w:t xml:space="preserve"> coating 2%, when applying SIC 1.7%;;</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sz w:val="24"/>
          <w:szCs w:val="24"/>
          <w:lang w:val="en-US" w:bidi="en-US"/>
        </w:rPr>
        <w:t xml:space="preserve">- </w:t>
      </w:r>
      <w:r w:rsidRPr="00616FE0">
        <w:rPr>
          <w:rFonts w:ascii="Times New Roman" w:eastAsia="Arial Unicode MS" w:hAnsi="Times New Roman" w:cs="Times New Roman"/>
          <w:bCs/>
          <w:sz w:val="24"/>
          <w:szCs w:val="24"/>
          <w:lang w:val="en-US" w:bidi="en-US"/>
        </w:rPr>
        <w:t xml:space="preserve">based on the results of research of existing technologies to improve the interaction of the flow with the impeller surface, a technology for applying a </w:t>
      </w:r>
      <w:proofErr w:type="spellStart"/>
      <w:r w:rsidRPr="00616FE0">
        <w:rPr>
          <w:rFonts w:ascii="Times New Roman" w:eastAsia="Arial Unicode MS" w:hAnsi="Times New Roman" w:cs="Times New Roman"/>
          <w:bCs/>
          <w:sz w:val="24"/>
          <w:szCs w:val="24"/>
          <w:lang w:val="en-US" w:bidi="en-US"/>
        </w:rPr>
        <w:t>fluoroplastic</w:t>
      </w:r>
      <w:proofErr w:type="spellEnd"/>
      <w:r w:rsidRPr="00616FE0">
        <w:rPr>
          <w:rFonts w:ascii="Times New Roman" w:eastAsia="Arial Unicode MS" w:hAnsi="Times New Roman" w:cs="Times New Roman"/>
          <w:bCs/>
          <w:sz w:val="24"/>
          <w:szCs w:val="24"/>
          <w:lang w:val="en-US" w:bidi="en-US"/>
        </w:rPr>
        <w:t xml:space="preserve"> coating was proposed;</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bCs/>
          <w:sz w:val="24"/>
          <w:szCs w:val="24"/>
          <w:lang w:val="en-US" w:bidi="en-US"/>
        </w:rPr>
        <w:t xml:space="preserve">- based on the results of the study, the design of an automated line for applying a </w:t>
      </w:r>
      <w:proofErr w:type="spellStart"/>
      <w:r w:rsidRPr="00616FE0">
        <w:rPr>
          <w:rFonts w:ascii="Times New Roman" w:eastAsia="Arial Unicode MS" w:hAnsi="Times New Roman" w:cs="Times New Roman"/>
          <w:bCs/>
          <w:sz w:val="24"/>
          <w:szCs w:val="24"/>
          <w:lang w:val="en-US" w:bidi="en-US"/>
        </w:rPr>
        <w:lastRenderedPageBreak/>
        <w:t>fluoroplastic</w:t>
      </w:r>
      <w:proofErr w:type="spellEnd"/>
      <w:r w:rsidRPr="00616FE0">
        <w:rPr>
          <w:rFonts w:ascii="Times New Roman" w:eastAsia="Arial Unicode MS" w:hAnsi="Times New Roman" w:cs="Times New Roman"/>
          <w:bCs/>
          <w:sz w:val="24"/>
          <w:szCs w:val="24"/>
          <w:lang w:val="en-US" w:bidi="en-US"/>
        </w:rPr>
        <w:t xml:space="preserve"> coating to the centrifugal impeller of the pump was proposed;</w:t>
      </w:r>
    </w:p>
    <w:p w:rsidR="00D35B06" w:rsidRPr="00616FE0" w:rsidRDefault="00D35B06" w:rsidP="00260FFA">
      <w:pPr>
        <w:autoSpaceDE w:val="0"/>
        <w:autoSpaceDN w:val="0"/>
        <w:adjustRightInd w:val="0"/>
        <w:spacing w:after="0" w:line="360" w:lineRule="auto"/>
        <w:ind w:firstLine="709"/>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verification calculations of polymer impellers with a disc thickness of 2 mm were performed in the NASTRAN environment, the stress level of 118 MPA in cross-sections from operating loads was determined, these results allow to conduct industrial tests on polymer wheels with a disc thickness of 2 mm;</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printed impellers with spatial blades by SLA technology for pump assembly;</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the parameters of 3D printing of the first prototypes of impellers with spatial blades using the SLA technology were selected: printing along the X and Y axes, depending on the diameter of the extruder nozzle - 0.6 mm; printing along the vertical Z axis (layer thickness) - 0.2 mm; printing speed mm / s - 35 mm / s; extruder temperature - 220 ° C; heating table temperature - 60 ° C, position 450;</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possibilities of replacing metal impellers with polymer ones have been studied; </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developed technology for assembling a pump with polymer impellers;</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bCs/>
          <w:sz w:val="24"/>
          <w:szCs w:val="24"/>
          <w:lang w:val="en-US" w:bidi="en-US"/>
        </w:rPr>
        <w:t xml:space="preserve">- completed a set of design documentation in the amount of 12 drawings of 2D format and geometric 3D models - tested on the industrial stand of the plant in order to determine the hydrodynamic characteristics, the test results show an increase in efficiency by 2%; </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based on the research results, the article "D</w:t>
      </w:r>
      <w:r w:rsidR="00260FFA" w:rsidRPr="00616FE0">
        <w:rPr>
          <w:rFonts w:ascii="Times New Roman" w:eastAsia="Calibri" w:hAnsi="Times New Roman" w:cs="Times New Roman"/>
          <w:sz w:val="24"/>
          <w:szCs w:val="24"/>
          <w:lang w:val="en-US"/>
        </w:rPr>
        <w:t xml:space="preserve">etermination of </w:t>
      </w:r>
      <w:r w:rsidRPr="00616FE0">
        <w:rPr>
          <w:rFonts w:ascii="Times New Roman" w:eastAsia="Calibri" w:hAnsi="Times New Roman" w:cs="Times New Roman"/>
          <w:sz w:val="24"/>
          <w:szCs w:val="24"/>
          <w:lang w:val="en-US"/>
        </w:rPr>
        <w:t xml:space="preserve"> </w:t>
      </w:r>
      <w:r w:rsidR="00260FFA" w:rsidRPr="00616FE0">
        <w:rPr>
          <w:rFonts w:ascii="Times New Roman" w:eastAsia="Calibri" w:hAnsi="Times New Roman" w:cs="Times New Roman"/>
          <w:sz w:val="24"/>
          <w:szCs w:val="24"/>
          <w:lang w:val="en-US"/>
        </w:rPr>
        <w:t>the rational</w:t>
      </w:r>
      <w:r w:rsidR="00A82A91" w:rsidRPr="00616FE0">
        <w:rPr>
          <w:rFonts w:ascii="Times New Roman" w:eastAsia="Calibri" w:hAnsi="Times New Roman" w:cs="Times New Roman"/>
          <w:sz w:val="24"/>
          <w:szCs w:val="24"/>
          <w:lang w:val="en-US"/>
        </w:rPr>
        <w:t xml:space="preserve"> number of blades of the centrifugal wheel of a submersible pump</w:t>
      </w:r>
      <w:r w:rsidRPr="00616FE0">
        <w:rPr>
          <w:rFonts w:ascii="Times New Roman" w:eastAsia="Calibri" w:hAnsi="Times New Roman" w:cs="Times New Roman"/>
          <w:sz w:val="24"/>
          <w:szCs w:val="24"/>
          <w:lang w:val="en-US"/>
        </w:rPr>
        <w:t>" was published in the Eastern-European Journal of Enterprise Technologies ISSN 1729-3774 №2 / 7 (104) 2020 49 p., indexed in the Scopus database  (51% percentile);</w:t>
      </w:r>
    </w:p>
    <w:p w:rsidR="00D35B06" w:rsidRPr="00616FE0" w:rsidRDefault="00D35B06" w:rsidP="00260FFA">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the study resulted in the publication of an article “Computer simulation and investigation vibration parameters of a centrifugal submersible” in the Journal of </w:t>
      </w:r>
      <w:proofErr w:type="spellStart"/>
      <w:r w:rsidRPr="00616FE0">
        <w:rPr>
          <w:rFonts w:ascii="Times New Roman" w:eastAsia="Calibri" w:hAnsi="Times New Roman" w:cs="Times New Roman"/>
          <w:sz w:val="24"/>
          <w:szCs w:val="24"/>
          <w:lang w:val="en-US"/>
        </w:rPr>
        <w:t>Vibroengineering</w:t>
      </w:r>
      <w:proofErr w:type="spellEnd"/>
      <w:r w:rsidRPr="00616FE0">
        <w:rPr>
          <w:rFonts w:ascii="Times New Roman" w:eastAsia="Calibri" w:hAnsi="Times New Roman" w:cs="Times New Roman"/>
          <w:sz w:val="24"/>
          <w:szCs w:val="24"/>
          <w:lang w:val="en-US"/>
        </w:rPr>
        <w:t xml:space="preserve">, vol. 22, no. 5, pp. 993-1005, Aug. 2020.https: //doi.org/10.21595/jve.2020.21014 (SCOPUS).. </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 Unicode MS" w:hAnsi="Times New Roman" w:cs="Times New Roman"/>
          <w:bCs/>
          <w:sz w:val="24"/>
          <w:szCs w:val="24"/>
          <w:lang w:val="en-US" w:bidi="en-US"/>
        </w:rPr>
        <w:t xml:space="preserve">  </w:t>
      </w:r>
      <w:r w:rsidRPr="00616FE0">
        <w:rPr>
          <w:rFonts w:ascii="Times New Roman" w:eastAsia="Arial Unicode MS" w:hAnsi="Times New Roman" w:cs="Times New Roman"/>
          <w:i/>
          <w:sz w:val="24"/>
          <w:szCs w:val="24"/>
          <w:lang w:val="en-US" w:bidi="en-US"/>
        </w:rPr>
        <w:t>The scientific novelty</w:t>
      </w:r>
      <w:r w:rsidRPr="00616FE0">
        <w:rPr>
          <w:rFonts w:ascii="Times New Roman" w:eastAsia="Arial Unicode MS" w:hAnsi="Times New Roman" w:cs="Times New Roman"/>
          <w:sz w:val="24"/>
          <w:szCs w:val="24"/>
          <w:lang w:val="en-US" w:bidi="en-US"/>
        </w:rPr>
        <w:t xml:space="preserve"> lies in the development of a method for rapid prototyping of working bodies of a centrifugal submersible pump made of polymer materials for industrial testing.</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proofErr w:type="gramStart"/>
      <w:r w:rsidRPr="00616FE0">
        <w:rPr>
          <w:rFonts w:ascii="Times New Roman" w:eastAsia="Arial Unicode MS" w:hAnsi="Times New Roman" w:cs="Times New Roman"/>
          <w:bCs/>
          <w:i/>
          <w:sz w:val="24"/>
          <w:szCs w:val="24"/>
          <w:lang w:val="en-US" w:bidi="en-US"/>
        </w:rPr>
        <w:t>Degree of implementation</w:t>
      </w:r>
      <w:r w:rsidR="001E3F4F" w:rsidRPr="00616FE0">
        <w:rPr>
          <w:rFonts w:ascii="Times New Roman" w:eastAsia="Arial Unicode MS" w:hAnsi="Times New Roman" w:cs="Times New Roman"/>
          <w:bCs/>
          <w:i/>
          <w:sz w:val="24"/>
          <w:szCs w:val="24"/>
          <w:lang w:val="en-US" w:bidi="en-US"/>
        </w:rPr>
        <w:t>.</w:t>
      </w:r>
      <w:proofErr w:type="gramEnd"/>
      <w:r w:rsidR="001E3F4F" w:rsidRPr="00616FE0">
        <w:rPr>
          <w:rFonts w:ascii="Times New Roman" w:eastAsia="Arial Unicode MS" w:hAnsi="Times New Roman" w:cs="Times New Roman"/>
          <w:bCs/>
          <w:i/>
          <w:sz w:val="24"/>
          <w:szCs w:val="24"/>
          <w:lang w:val="en-US" w:bidi="en-US"/>
        </w:rPr>
        <w:t xml:space="preserve"> </w:t>
      </w:r>
      <w:r w:rsidRPr="00616FE0">
        <w:rPr>
          <w:rFonts w:ascii="Times New Roman" w:eastAsia="Arial Unicode MS" w:hAnsi="Times New Roman" w:cs="Times New Roman"/>
          <w:bCs/>
          <w:sz w:val="24"/>
          <w:szCs w:val="24"/>
          <w:lang w:val="en-US" w:bidi="en-US"/>
        </w:rPr>
        <w:t xml:space="preserve">It is proposed to introduce a method of rapid prototyping through 3D printing and the creation of a digital twin of the main impeller of a centrifugal pump, which will reduce the economic costs of the plant for carrying out full-scale tests and will allow predicting the price of new products. At the third stage of 2020 the PUMP software module was introduced into production for the automated design of the channel geometry and the curvature of the centrifugal impeller blade, and the CAD/CAE/CAM method of computer design of centrifugal pump assemblies was also introduced into the production of the «KARLSKRONA </w:t>
      </w:r>
      <w:r w:rsidRPr="00616FE0">
        <w:rPr>
          <w:rFonts w:ascii="Times New Roman" w:eastAsia="Arial Unicode MS" w:hAnsi="Times New Roman" w:cs="Times New Roman"/>
          <w:bCs/>
          <w:sz w:val="24"/>
          <w:szCs w:val="24"/>
          <w:lang w:val="en-US" w:bidi="en-US"/>
        </w:rPr>
        <w:lastRenderedPageBreak/>
        <w:t>LC AB» plant</w:t>
      </w:r>
      <w:proofErr w:type="gramStart"/>
      <w:r w:rsidRPr="00616FE0">
        <w:rPr>
          <w:rFonts w:ascii="Times New Roman" w:eastAsia="Arial Unicode MS" w:hAnsi="Times New Roman" w:cs="Times New Roman"/>
          <w:bCs/>
          <w:sz w:val="24"/>
          <w:szCs w:val="24"/>
          <w:lang w:val="en-US" w:bidi="en-US"/>
        </w:rPr>
        <w:t>.</w:t>
      </w:r>
      <w:r w:rsidRPr="00616FE0">
        <w:rPr>
          <w:rFonts w:ascii="Times New Roman" w:eastAsia="Arial Unicode MS" w:hAnsi="Times New Roman" w:cs="Times New Roman"/>
          <w:sz w:val="24"/>
          <w:szCs w:val="24"/>
          <w:lang w:val="en-US" w:bidi="en-US"/>
        </w:rPr>
        <w:t>.</w:t>
      </w:r>
      <w:proofErr w:type="gramEnd"/>
    </w:p>
    <w:p w:rsidR="00D35B06" w:rsidRPr="00616FE0" w:rsidRDefault="00D35B06" w:rsidP="00260FF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bCs/>
          <w:i/>
          <w:sz w:val="24"/>
          <w:szCs w:val="24"/>
          <w:lang w:val="en-US" w:eastAsia="ar-SA"/>
        </w:rPr>
        <w:t xml:space="preserve">Scope: </w:t>
      </w:r>
      <w:r w:rsidRPr="00616FE0">
        <w:rPr>
          <w:rFonts w:ascii="Times New Roman" w:eastAsia="Times New Roman" w:hAnsi="Times New Roman" w:cs="Times New Roman"/>
          <w:bCs/>
          <w:sz w:val="24"/>
          <w:szCs w:val="24"/>
          <w:lang w:val="en-US" w:eastAsia="ar-SA"/>
        </w:rPr>
        <w:t>The results obtained will influence the development of the science of hydraulics, the science of designing machines for pumping liquid media, the development of the design of computer-aided design systems used in the development of designs of machines with paddle wheels, the method of parametric design and optimization of paddle wheels</w:t>
      </w:r>
      <w:r w:rsidRPr="00616FE0">
        <w:rPr>
          <w:rFonts w:ascii="Times New Roman" w:eastAsia="Times New Roman" w:hAnsi="Times New Roman" w:cs="Times New Roman"/>
          <w:spacing w:val="2"/>
          <w:sz w:val="24"/>
          <w:szCs w:val="24"/>
          <w:lang w:val="en-US" w:eastAsia="ar-SA"/>
        </w:rPr>
        <w:t xml:space="preserve">.  </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bCs/>
          <w:sz w:val="24"/>
          <w:szCs w:val="24"/>
          <w:lang w:val="en-US" w:bidi="en-US"/>
        </w:rPr>
      </w:pPr>
      <w:r w:rsidRPr="00616FE0">
        <w:rPr>
          <w:rFonts w:ascii="Times New Roman" w:eastAsia="Arial Unicode MS" w:hAnsi="Times New Roman" w:cs="Times New Roman"/>
          <w:bCs/>
          <w:i/>
          <w:sz w:val="24"/>
          <w:szCs w:val="24"/>
          <w:lang w:val="en-US" w:bidi="en-US"/>
        </w:rPr>
        <w:t xml:space="preserve">Recommendations for the implementation or the results of the implementation of research results: </w:t>
      </w:r>
      <w:r w:rsidRPr="00616FE0">
        <w:rPr>
          <w:rFonts w:ascii="Times New Roman" w:eastAsia="Arial Unicode MS" w:hAnsi="Times New Roman" w:cs="Times New Roman"/>
          <w:bCs/>
          <w:sz w:val="24"/>
          <w:szCs w:val="24"/>
          <w:lang w:val="en-US" w:bidi="en-US"/>
        </w:rPr>
        <w:t>the automated PUMP module was introduced into production, computer-aided design techniques were also introduced using the NASTRAN integrated environment to carry out verification and design calculations of centrifugal pump units. It is also recommended to introduce the technology of rapid prototyping of centrifugal wheels for industrial tests and further development of the design.</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pacing w:val="2"/>
          <w:sz w:val="24"/>
          <w:szCs w:val="24"/>
          <w:lang w:val="en-US" w:bidi="en-US"/>
        </w:rPr>
      </w:pPr>
      <w:r w:rsidRPr="00616FE0">
        <w:rPr>
          <w:rFonts w:ascii="Times New Roman" w:eastAsia="Arial Unicode MS" w:hAnsi="Times New Roman" w:cs="Times New Roman"/>
          <w:i/>
          <w:sz w:val="24"/>
          <w:szCs w:val="24"/>
          <w:lang w:val="en-US" w:bidi="en-US"/>
        </w:rPr>
        <w:t>Cost-effectiveness or relevance of the work:</w:t>
      </w:r>
      <w:r w:rsidRPr="00616FE0">
        <w:rPr>
          <w:rFonts w:ascii="Times New Roman" w:eastAsia="Arial Unicode MS" w:hAnsi="Times New Roman" w:cs="Times New Roman"/>
          <w:spacing w:val="2"/>
          <w:sz w:val="24"/>
          <w:szCs w:val="24"/>
          <w:lang w:val="en-US" w:bidi="en-US"/>
        </w:rPr>
        <w:t xml:space="preserve"> at present, high power submersible pumps are widely used for </w:t>
      </w:r>
      <w:r w:rsidRPr="00616FE0">
        <w:rPr>
          <w:rFonts w:ascii="Times New Roman" w:eastAsia="Arial Unicode MS" w:hAnsi="Times New Roman" w:cs="Times New Roman"/>
          <w:spacing w:val="2"/>
          <w:sz w:val="24"/>
          <w:szCs w:val="24"/>
          <w:lang w:val="kk-KZ" w:bidi="en-US"/>
        </w:rPr>
        <w:t xml:space="preserve">pumping liquid media </w:t>
      </w:r>
      <w:r w:rsidRPr="00616FE0">
        <w:rPr>
          <w:rFonts w:ascii="Times New Roman" w:eastAsia="Arial Unicode MS" w:hAnsi="Times New Roman" w:cs="Times New Roman"/>
          <w:spacing w:val="2"/>
          <w:sz w:val="24"/>
          <w:szCs w:val="24"/>
          <w:lang w:val="en-US" w:bidi="en-US"/>
        </w:rPr>
        <w:t xml:space="preserve">from wells. In order to expand the capabilities of </w:t>
      </w:r>
      <w:proofErr w:type="spellStart"/>
      <w:r w:rsidRPr="00616FE0">
        <w:rPr>
          <w:rFonts w:ascii="Times New Roman" w:eastAsia="Arial Unicode MS" w:hAnsi="Times New Roman" w:cs="Times New Roman"/>
          <w:spacing w:val="2"/>
          <w:sz w:val="24"/>
          <w:szCs w:val="24"/>
          <w:lang w:val="en-US" w:bidi="en-US"/>
        </w:rPr>
        <w:t>downhole</w:t>
      </w:r>
      <w:proofErr w:type="spellEnd"/>
      <w:r w:rsidRPr="00616FE0">
        <w:rPr>
          <w:rFonts w:ascii="Times New Roman" w:eastAsia="Arial Unicode MS" w:hAnsi="Times New Roman" w:cs="Times New Roman"/>
          <w:spacing w:val="2"/>
          <w:sz w:val="24"/>
          <w:szCs w:val="24"/>
          <w:lang w:val="en-US" w:bidi="en-US"/>
        </w:rPr>
        <w:t xml:space="preserve"> pumps, the implementation of 3D printing technology of the main parts and components of the pump, as well as the use of hydrophobic coatings of the inner cavity of the pump, is used. </w:t>
      </w:r>
      <w:proofErr w:type="gramStart"/>
      <w:r w:rsidRPr="00616FE0">
        <w:rPr>
          <w:rFonts w:ascii="Times New Roman" w:eastAsia="Arial Unicode MS" w:hAnsi="Times New Roman" w:cs="Times New Roman"/>
          <w:spacing w:val="2"/>
          <w:sz w:val="24"/>
          <w:szCs w:val="24"/>
          <w:lang w:val="en-US" w:bidi="en-US"/>
        </w:rPr>
        <w:t>Thereby reducing mechanical and electrical losses, increasing the service life and production volume.</w:t>
      </w:r>
      <w:proofErr w:type="gramEnd"/>
      <w:r w:rsidRPr="00616FE0">
        <w:rPr>
          <w:rFonts w:ascii="Times New Roman" w:eastAsia="Arial Unicode MS" w:hAnsi="Times New Roman" w:cs="Times New Roman"/>
          <w:spacing w:val="2"/>
          <w:sz w:val="24"/>
          <w:szCs w:val="24"/>
          <w:lang w:val="en-US" w:bidi="en-US"/>
        </w:rPr>
        <w:t xml:space="preserve"> The probability of achieving an economic effect in this case is close to 100 %, i.e. an increase in the power coefficients. The average service life of the pump increases.</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i/>
          <w:spacing w:val="2"/>
          <w:sz w:val="24"/>
          <w:szCs w:val="24"/>
          <w:lang w:val="en-US" w:bidi="en-US"/>
        </w:rPr>
      </w:pPr>
      <w:r w:rsidRPr="00616FE0">
        <w:rPr>
          <w:rFonts w:ascii="Times New Roman" w:eastAsia="Arial Unicode MS" w:hAnsi="Times New Roman" w:cs="Times New Roman"/>
          <w:i/>
          <w:spacing w:val="2"/>
          <w:sz w:val="24"/>
          <w:szCs w:val="24"/>
          <w:lang w:val="en-US" w:bidi="en-US"/>
        </w:rPr>
        <w:t>Forecast proposals for the development of the research object</w:t>
      </w:r>
    </w:p>
    <w:p w:rsidR="00D35B06" w:rsidRPr="00616FE0" w:rsidRDefault="00D35B06" w:rsidP="00260FFA">
      <w:pPr>
        <w:widowControl w:val="0"/>
        <w:suppressAutoHyphens/>
        <w:spacing w:after="0" w:line="360" w:lineRule="auto"/>
        <w:ind w:firstLine="709"/>
        <w:jc w:val="both"/>
        <w:rPr>
          <w:rFonts w:ascii="Times New Roman" w:eastAsia="Arial Unicode MS" w:hAnsi="Times New Roman" w:cs="Times New Roman"/>
          <w:spacing w:val="2"/>
          <w:sz w:val="24"/>
          <w:szCs w:val="24"/>
          <w:lang w:val="en-US" w:bidi="en-US"/>
        </w:rPr>
      </w:pPr>
      <w:r w:rsidRPr="00616FE0">
        <w:rPr>
          <w:rFonts w:ascii="Times New Roman" w:eastAsia="Arial Unicode MS" w:hAnsi="Times New Roman" w:cs="Times New Roman"/>
          <w:spacing w:val="2"/>
          <w:sz w:val="24"/>
          <w:szCs w:val="24"/>
          <w:lang w:val="en-US" w:bidi="en-US"/>
        </w:rPr>
        <w:t>The use of high-strength polymer for the manufacture of centrifugal impellers is a promising direction in pump engineering and may be the topic of further research.</w:t>
      </w: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p w:rsidR="00D35B06" w:rsidRPr="00616FE0" w:rsidRDefault="00D35B06" w:rsidP="00D35B06">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r w:rsidRPr="00616FE0">
        <w:rPr>
          <w:rFonts w:ascii="Times New Roman" w:eastAsia="Times New Roman" w:hAnsi="Times New Roman" w:cs="Times New Roman"/>
          <w:caps/>
          <w:sz w:val="24"/>
          <w:szCs w:val="24"/>
          <w:lang w:eastAsia="ru-RU"/>
        </w:rPr>
        <w:lastRenderedPageBreak/>
        <w:t>Content</w:t>
      </w:r>
    </w:p>
    <w:p w:rsidR="00944AA7" w:rsidRPr="00616FE0" w:rsidRDefault="00944AA7" w:rsidP="00D35B06">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tbl>
      <w:tblPr>
        <w:tblW w:w="9900" w:type="dxa"/>
        <w:tblInd w:w="-90" w:type="dxa"/>
        <w:tblLayout w:type="fixed"/>
        <w:tblLook w:val="01E0" w:firstRow="1" w:lastRow="1" w:firstColumn="1" w:lastColumn="1" w:noHBand="0" w:noVBand="0"/>
      </w:tblPr>
      <w:tblGrid>
        <w:gridCol w:w="9147"/>
        <w:gridCol w:w="753"/>
      </w:tblGrid>
      <w:tr w:rsidR="00616FE0" w:rsidRPr="00616FE0" w:rsidTr="001E3F4F">
        <w:tc>
          <w:tcPr>
            <w:tcW w:w="9147" w:type="dxa"/>
            <w:hideMark/>
          </w:tcPr>
          <w:p w:rsidR="00D35B06" w:rsidRPr="00616FE0" w:rsidRDefault="00D35B06" w:rsidP="001E3F4F">
            <w:pPr>
              <w:spacing w:after="0" w:line="360" w:lineRule="auto"/>
              <w:jc w:val="both"/>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t>DEFINITIONS, SYMBOLS AND ABBREVIATIONS............................................................</w:t>
            </w:r>
          </w:p>
        </w:tc>
        <w:tc>
          <w:tcPr>
            <w:tcW w:w="753" w:type="dxa"/>
            <w:hideMark/>
          </w:tcPr>
          <w:p w:rsidR="00D35B06" w:rsidRPr="00616FE0" w:rsidRDefault="00D35B06"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8</w:t>
            </w:r>
          </w:p>
        </w:tc>
      </w:tr>
      <w:tr w:rsidR="00616FE0" w:rsidRPr="00616FE0" w:rsidTr="001E3F4F">
        <w:tc>
          <w:tcPr>
            <w:tcW w:w="9147" w:type="dxa"/>
            <w:hideMark/>
          </w:tcPr>
          <w:p w:rsidR="00D35B06" w:rsidRPr="00616FE0" w:rsidRDefault="00D35B06" w:rsidP="001E3F4F">
            <w:pPr>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caps/>
                <w:sz w:val="24"/>
                <w:szCs w:val="24"/>
                <w:lang w:val="en-US" w:eastAsia="ru-RU"/>
              </w:rPr>
              <w:t>Introduction</w:t>
            </w:r>
            <w:r w:rsidRPr="00616FE0">
              <w:rPr>
                <w:rFonts w:ascii="Times New Roman" w:eastAsia="Times New Roman" w:hAnsi="Times New Roman" w:cs="Times New Roman"/>
                <w:sz w:val="24"/>
                <w:szCs w:val="24"/>
                <w:lang w:val="en-US" w:eastAsia="ru-RU"/>
              </w:rPr>
              <w:t>......................................................................................................................</w:t>
            </w:r>
          </w:p>
        </w:tc>
        <w:tc>
          <w:tcPr>
            <w:tcW w:w="753" w:type="dxa"/>
            <w:hideMark/>
          </w:tcPr>
          <w:p w:rsidR="00D35B06" w:rsidRPr="00616FE0" w:rsidRDefault="00D35B06"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9</w:t>
            </w:r>
          </w:p>
        </w:tc>
      </w:tr>
      <w:tr w:rsidR="00616FE0" w:rsidRPr="00616FE0" w:rsidTr="001E3F4F">
        <w:tc>
          <w:tcPr>
            <w:tcW w:w="9147" w:type="dxa"/>
            <w:hideMark/>
          </w:tcPr>
          <w:p w:rsidR="00D35B06" w:rsidRPr="00616FE0" w:rsidRDefault="00D35B06" w:rsidP="001E3F4F">
            <w:pPr>
              <w:suppressAutoHyphens/>
              <w:spacing w:after="0" w:line="360" w:lineRule="auto"/>
              <w:jc w:val="both"/>
              <w:rPr>
                <w:rFonts w:ascii="Times New Roman" w:eastAsia="Calibri" w:hAnsi="Times New Roman" w:cs="Times New Roman"/>
                <w:sz w:val="24"/>
                <w:szCs w:val="24"/>
                <w:lang w:val="en-US"/>
              </w:rPr>
            </w:pPr>
            <w:r w:rsidRPr="00616FE0">
              <w:rPr>
                <w:rFonts w:ascii="Times New Roman" w:eastAsia="Times New Roman" w:hAnsi="Times New Roman" w:cs="Times New Roman"/>
                <w:spacing w:val="2"/>
                <w:sz w:val="24"/>
                <w:szCs w:val="24"/>
                <w:lang w:val="en-US" w:eastAsia="ar-SA"/>
              </w:rPr>
              <w:t xml:space="preserve">1 </w:t>
            </w:r>
            <w:r w:rsidR="00D26B17" w:rsidRPr="00616FE0">
              <w:rPr>
                <w:rFonts w:ascii="Times New Roman" w:eastAsia="Times New Roman" w:hAnsi="Times New Roman" w:cs="Times New Roman"/>
                <w:spacing w:val="2"/>
                <w:sz w:val="24"/>
                <w:szCs w:val="24"/>
                <w:lang w:val="en-US" w:eastAsia="ar-SA"/>
              </w:rPr>
              <w:t xml:space="preserve">  </w:t>
            </w:r>
            <w:r w:rsidRPr="00337C24">
              <w:rPr>
                <w:rFonts w:ascii="Times New Roman" w:eastAsia="Calibri" w:hAnsi="Times New Roman" w:cs="Times New Roman"/>
                <w:sz w:val="24"/>
                <w:szCs w:val="24"/>
                <w:lang w:val="en-US"/>
              </w:rPr>
              <w:t>Design of the main units of a centrifugal pump with the development of an automated module for the parametric creation of the geometry of the main impeller</w:t>
            </w:r>
            <w:r w:rsidRPr="00616FE0">
              <w:rPr>
                <w:rFonts w:ascii="Times New Roman" w:eastAsia="Calibri" w:hAnsi="Times New Roman" w:cs="Times New Roman"/>
                <w:sz w:val="24"/>
                <w:szCs w:val="24"/>
                <w:lang w:val="en-US"/>
              </w:rPr>
              <w:t>.</w:t>
            </w:r>
            <w:r w:rsidR="00D26B17" w:rsidRPr="00616FE0">
              <w:rPr>
                <w:rFonts w:ascii="Times New Roman" w:eastAsia="Calibri" w:hAnsi="Times New Roman" w:cs="Times New Roman"/>
                <w:sz w:val="24"/>
                <w:szCs w:val="24"/>
                <w:lang w:val="en-US"/>
              </w:rPr>
              <w:t>....</w:t>
            </w:r>
          </w:p>
        </w:tc>
        <w:tc>
          <w:tcPr>
            <w:tcW w:w="753" w:type="dxa"/>
            <w:hideMark/>
          </w:tcPr>
          <w:p w:rsidR="00944AA7" w:rsidRPr="00616FE0" w:rsidRDefault="00944AA7"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16</w:t>
            </w:r>
          </w:p>
        </w:tc>
      </w:tr>
      <w:tr w:rsidR="00616FE0" w:rsidRPr="00616FE0" w:rsidTr="001E3F4F">
        <w:tc>
          <w:tcPr>
            <w:tcW w:w="9147" w:type="dxa"/>
            <w:hideMark/>
          </w:tcPr>
          <w:p w:rsidR="00D35B06" w:rsidRPr="00616FE0" w:rsidRDefault="00D35B06" w:rsidP="001E3F4F">
            <w:pPr>
              <w:numPr>
                <w:ilvl w:val="1"/>
                <w:numId w:val="41"/>
              </w:numPr>
              <w:spacing w:after="0" w:line="360" w:lineRule="auto"/>
              <w:ind w:left="0" w:firstLine="0"/>
              <w:contextualSpacing/>
              <w:jc w:val="both"/>
              <w:rPr>
                <w:rFonts w:ascii="Times New Roman" w:eastAsia="Calibri" w:hAnsi="Times New Roman" w:cs="Times New Roman"/>
                <w:caps/>
                <w:sz w:val="24"/>
                <w:szCs w:val="24"/>
                <w:lang w:val="en-US"/>
              </w:rPr>
            </w:pPr>
            <w:r w:rsidRPr="00616FE0">
              <w:rPr>
                <w:rFonts w:ascii="Times New Roman" w:eastAsia="Calibri" w:hAnsi="Times New Roman" w:cs="Times New Roman"/>
                <w:sz w:val="24"/>
                <w:szCs w:val="24"/>
                <w:lang w:val="en-US"/>
              </w:rPr>
              <w:t>Jurisprudence systematic study of existing analogues centrifugal pumps</w:t>
            </w:r>
            <w:r w:rsidRPr="00616FE0">
              <w:rPr>
                <w:rFonts w:ascii="Times New Roman" w:eastAsia="Calibri" w:hAnsi="Times New Roman" w:cs="Times New Roman"/>
                <w:caps/>
                <w:sz w:val="24"/>
                <w:szCs w:val="24"/>
                <w:lang w:val="en-US"/>
              </w:rPr>
              <w:t>..............</w:t>
            </w:r>
            <w:r w:rsidR="00944AA7" w:rsidRPr="00616FE0">
              <w:rPr>
                <w:rFonts w:ascii="Times New Roman" w:eastAsia="Calibri" w:hAnsi="Times New Roman" w:cs="Times New Roman"/>
                <w:caps/>
                <w:sz w:val="24"/>
                <w:szCs w:val="24"/>
                <w:lang w:val="en-US"/>
              </w:rPr>
              <w:t>.......</w:t>
            </w:r>
          </w:p>
        </w:tc>
        <w:tc>
          <w:tcPr>
            <w:tcW w:w="753" w:type="dxa"/>
            <w:hideMark/>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16</w:t>
            </w:r>
          </w:p>
        </w:tc>
      </w:tr>
      <w:tr w:rsidR="00616FE0" w:rsidRPr="00616FE0" w:rsidTr="001E3F4F">
        <w:tc>
          <w:tcPr>
            <w:tcW w:w="9147" w:type="dxa"/>
            <w:hideMark/>
          </w:tcPr>
          <w:p w:rsidR="00D35B06" w:rsidRPr="00616FE0" w:rsidRDefault="00D35B06" w:rsidP="001E3F4F">
            <w:pPr>
              <w:numPr>
                <w:ilvl w:val="1"/>
                <w:numId w:val="42"/>
              </w:numPr>
              <w:spacing w:after="0" w:line="360" w:lineRule="auto"/>
              <w:ind w:left="0" w:firstLine="0"/>
              <w:contextualSpacing/>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Analytical determination of the main geometric parameters of the impeller...…</w:t>
            </w:r>
            <w:r w:rsidR="00944AA7" w:rsidRPr="00616FE0">
              <w:rPr>
                <w:rFonts w:ascii="Times New Roman" w:eastAsia="Calibri" w:hAnsi="Times New Roman" w:cs="Times New Roman"/>
                <w:sz w:val="24"/>
                <w:szCs w:val="24"/>
                <w:lang w:val="en-US"/>
              </w:rPr>
              <w:t>……..</w:t>
            </w:r>
          </w:p>
        </w:tc>
        <w:tc>
          <w:tcPr>
            <w:tcW w:w="753" w:type="dxa"/>
            <w:hideMark/>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16</w:t>
            </w:r>
          </w:p>
        </w:tc>
      </w:tr>
      <w:tr w:rsidR="00616FE0" w:rsidRPr="00616FE0" w:rsidTr="001E3F4F">
        <w:trPr>
          <w:trHeight w:val="473"/>
        </w:trPr>
        <w:tc>
          <w:tcPr>
            <w:tcW w:w="9147" w:type="dxa"/>
            <w:hideMark/>
          </w:tcPr>
          <w:p w:rsidR="00D35B06" w:rsidRPr="00616FE0" w:rsidRDefault="00D35B06" w:rsidP="001E3F4F">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1.3      Static calculation and selection of cross-sections of the nodes of the projected CP</w:t>
            </w:r>
            <w:r w:rsidR="00944AA7" w:rsidRPr="00616FE0">
              <w:rPr>
                <w:rFonts w:ascii="Times New Roman" w:eastAsia="Calibri" w:hAnsi="Times New Roman" w:cs="Times New Roman"/>
                <w:sz w:val="24"/>
                <w:szCs w:val="24"/>
                <w:lang w:val="en-US"/>
              </w:rPr>
              <w:t>…..</w:t>
            </w:r>
          </w:p>
        </w:tc>
        <w:tc>
          <w:tcPr>
            <w:tcW w:w="753" w:type="dxa"/>
            <w:hideMark/>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17</w:t>
            </w:r>
          </w:p>
        </w:tc>
      </w:tr>
      <w:tr w:rsidR="00616FE0" w:rsidRPr="00616FE0" w:rsidTr="001E3F4F">
        <w:tc>
          <w:tcPr>
            <w:tcW w:w="9147" w:type="dxa"/>
            <w:hideMark/>
          </w:tcPr>
          <w:p w:rsidR="00D35B06" w:rsidRPr="00616FE0" w:rsidRDefault="00D26B17" w:rsidP="001E3F4F">
            <w:pPr>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1.4      </w:t>
            </w:r>
            <w:r w:rsidR="00D35B06" w:rsidRPr="00616FE0">
              <w:rPr>
                <w:rFonts w:ascii="Times New Roman" w:eastAsia="Calibri" w:hAnsi="Times New Roman" w:cs="Times New Roman"/>
                <w:sz w:val="24"/>
                <w:szCs w:val="24"/>
                <w:lang w:val="en-US"/>
              </w:rPr>
              <w:t>Rotary dynamics research..........................................................................................</w:t>
            </w:r>
          </w:p>
        </w:tc>
        <w:tc>
          <w:tcPr>
            <w:tcW w:w="753" w:type="dxa"/>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17</w:t>
            </w:r>
          </w:p>
        </w:tc>
      </w:tr>
      <w:tr w:rsidR="00616FE0" w:rsidRPr="00616FE0" w:rsidTr="001E3F4F">
        <w:tc>
          <w:tcPr>
            <w:tcW w:w="9147" w:type="dxa"/>
            <w:hideMark/>
          </w:tcPr>
          <w:p w:rsidR="00D35B06" w:rsidRPr="00616FE0" w:rsidRDefault="00D26B17" w:rsidP="001E3F4F">
            <w:pPr>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       </w:t>
            </w:r>
            <w:hyperlink r:id="rId11" w:history="1">
              <w:r w:rsidR="00D35B06" w:rsidRPr="00337C24">
                <w:rPr>
                  <w:rStyle w:val="ae"/>
                  <w:rFonts w:ascii="Times New Roman" w:eastAsia="Calibri" w:hAnsi="Times New Roman" w:cs="Times New Roman"/>
                  <w:color w:val="auto"/>
                  <w:sz w:val="24"/>
                  <w:szCs w:val="24"/>
                  <w:u w:val="none"/>
                  <w:lang w:val="en-US"/>
                </w:rPr>
                <w:t>CAD / CAE / CAM end-to-end design and optimization of the impeller geometry of a centrifugal submersible pump with increased performance</w:t>
              </w:r>
            </w:hyperlink>
            <w:r w:rsidR="00D35B06" w:rsidRPr="00337C24">
              <w:rPr>
                <w:rFonts w:ascii="Times New Roman" w:eastAsia="Calibri" w:hAnsi="Times New Roman" w:cs="Times New Roman"/>
                <w:sz w:val="24"/>
                <w:szCs w:val="24"/>
                <w:lang w:val="en-US"/>
              </w:rPr>
              <w:t>......................</w:t>
            </w:r>
          </w:p>
        </w:tc>
        <w:tc>
          <w:tcPr>
            <w:tcW w:w="753" w:type="dxa"/>
            <w:hideMark/>
          </w:tcPr>
          <w:p w:rsidR="00D26B17" w:rsidRPr="008F7917"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20</w:t>
            </w:r>
          </w:p>
        </w:tc>
      </w:tr>
      <w:tr w:rsidR="00616FE0" w:rsidRPr="00616FE0" w:rsidTr="001E3F4F">
        <w:trPr>
          <w:trHeight w:val="314"/>
        </w:trPr>
        <w:tc>
          <w:tcPr>
            <w:tcW w:w="9147" w:type="dxa"/>
            <w:hideMark/>
          </w:tcPr>
          <w:p w:rsidR="00D35B06" w:rsidRPr="00616FE0" w:rsidRDefault="00D35B06" w:rsidP="001E3F4F">
            <w:pPr>
              <w:numPr>
                <w:ilvl w:val="1"/>
                <w:numId w:val="43"/>
              </w:numPr>
              <w:spacing w:after="0" w:line="360" w:lineRule="auto"/>
              <w:ind w:left="0" w:firstLine="0"/>
              <w:contextualSpacing/>
              <w:jc w:val="both"/>
              <w:rPr>
                <w:rFonts w:ascii="Times New Roman" w:eastAsia="Calibri" w:hAnsi="Times New Roman" w:cs="Times New Roman"/>
                <w:caps/>
                <w:sz w:val="24"/>
                <w:szCs w:val="24"/>
                <w:lang w:val="en-US"/>
              </w:rPr>
            </w:pPr>
            <w:r w:rsidRPr="00616FE0">
              <w:rPr>
                <w:rFonts w:ascii="Times New Roman" w:eastAsia="Calibri" w:hAnsi="Times New Roman" w:cs="Times New Roman"/>
                <w:sz w:val="24"/>
                <w:szCs w:val="24"/>
                <w:lang w:val="en-US"/>
              </w:rPr>
              <w:t>Conducting a systematic study of optimization methods and methods for constructing impellers of centrifugal analogs of CP</w:t>
            </w:r>
            <w:r w:rsidRPr="00616FE0">
              <w:rPr>
                <w:rFonts w:ascii="Times New Roman" w:eastAsia="Calibri" w:hAnsi="Times New Roman" w:cs="Times New Roman"/>
                <w:caps/>
                <w:sz w:val="24"/>
                <w:szCs w:val="24"/>
                <w:lang w:val="en-US"/>
              </w:rPr>
              <w:t>…………………………......................</w:t>
            </w:r>
          </w:p>
        </w:tc>
        <w:tc>
          <w:tcPr>
            <w:tcW w:w="753" w:type="dxa"/>
            <w:hideMark/>
          </w:tcPr>
          <w:p w:rsidR="00D26B17" w:rsidRPr="008F7917"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20</w:t>
            </w:r>
          </w:p>
        </w:tc>
      </w:tr>
      <w:tr w:rsidR="00616FE0" w:rsidRPr="00616FE0" w:rsidTr="001E3F4F">
        <w:trPr>
          <w:trHeight w:val="158"/>
        </w:trPr>
        <w:tc>
          <w:tcPr>
            <w:tcW w:w="9147" w:type="dxa"/>
            <w:hideMark/>
          </w:tcPr>
          <w:p w:rsidR="00D35B06" w:rsidRPr="00616FE0" w:rsidRDefault="00D35B06" w:rsidP="001E3F4F">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caps/>
                <w:sz w:val="24"/>
                <w:szCs w:val="24"/>
                <w:lang w:val="en-US"/>
              </w:rPr>
              <w:t xml:space="preserve">2.2     </w:t>
            </w:r>
            <w:r w:rsidRPr="00616FE0">
              <w:rPr>
                <w:rFonts w:ascii="Times New Roman" w:eastAsia="Calibri" w:hAnsi="Times New Roman" w:cs="Times New Roman"/>
                <w:sz w:val="24"/>
                <w:szCs w:val="24"/>
                <w:lang w:val="en-US"/>
              </w:rPr>
              <w:t>Calculation of the stress-strain state and analysis of the influence of the number of wheel blades on the vibration activity of the rotor of the designed impeller…..............</w:t>
            </w:r>
          </w:p>
        </w:tc>
        <w:tc>
          <w:tcPr>
            <w:tcW w:w="753" w:type="dxa"/>
            <w:hideMark/>
          </w:tcPr>
          <w:p w:rsidR="00D26B17" w:rsidRPr="008F7917"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21</w:t>
            </w:r>
          </w:p>
        </w:tc>
      </w:tr>
      <w:tr w:rsidR="00616FE0" w:rsidRPr="00616FE0" w:rsidTr="001E3F4F">
        <w:trPr>
          <w:trHeight w:val="457"/>
        </w:trPr>
        <w:tc>
          <w:tcPr>
            <w:tcW w:w="9147" w:type="dxa"/>
            <w:hideMark/>
          </w:tcPr>
          <w:p w:rsidR="00D35B06" w:rsidRPr="00616FE0" w:rsidRDefault="00D35B06" w:rsidP="001E3F4F">
            <w:pPr>
              <w:autoSpaceDE w:val="0"/>
              <w:autoSpaceDN w:val="0"/>
              <w:adjustRightInd w:val="0"/>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lang w:val="en-US"/>
              </w:rPr>
              <w:t xml:space="preserve">3         </w:t>
            </w:r>
            <w:r w:rsidR="00D26B17" w:rsidRPr="00616FE0">
              <w:rPr>
                <w:rFonts w:ascii="Times New Roman" w:eastAsia="Calibri" w:hAnsi="Times New Roman" w:cs="Times New Roman"/>
                <w:caps/>
                <w:sz w:val="24"/>
                <w:szCs w:val="24"/>
                <w:lang w:val="en-US"/>
              </w:rPr>
              <w:t xml:space="preserve"> </w:t>
            </w:r>
            <w:r w:rsidRPr="00337C24">
              <w:rPr>
                <w:rFonts w:ascii="Times New Roman" w:eastAsia="Calibri" w:hAnsi="Times New Roman" w:cs="Times New Roman"/>
                <w:sz w:val="24"/>
                <w:szCs w:val="24"/>
                <w:lang w:val="en-US"/>
              </w:rPr>
              <w:t xml:space="preserve">Analysis of means of </w:t>
            </w:r>
            <w:proofErr w:type="spellStart"/>
            <w:r w:rsidRPr="00337C24">
              <w:rPr>
                <w:rFonts w:ascii="Times New Roman" w:eastAsia="Calibri" w:hAnsi="Times New Roman" w:cs="Times New Roman"/>
                <w:sz w:val="24"/>
                <w:szCs w:val="24"/>
                <w:lang w:val="en-US"/>
              </w:rPr>
              <w:t>hydrophobization</w:t>
            </w:r>
            <w:proofErr w:type="spellEnd"/>
            <w:r w:rsidRPr="00337C24">
              <w:rPr>
                <w:rFonts w:ascii="Times New Roman" w:eastAsia="Calibri" w:hAnsi="Times New Roman" w:cs="Times New Roman"/>
                <w:sz w:val="24"/>
                <w:szCs w:val="24"/>
                <w:lang w:val="en-US"/>
              </w:rPr>
              <w:t xml:space="preserve"> of flow channels of a centrifugal wheel</w:t>
            </w:r>
            <w:r w:rsidRPr="00616FE0">
              <w:rPr>
                <w:rFonts w:ascii="Times New Roman" w:eastAsia="Calibri" w:hAnsi="Times New Roman" w:cs="Times New Roman"/>
                <w:caps/>
                <w:sz w:val="24"/>
                <w:szCs w:val="24"/>
                <w:lang w:val="en-US"/>
              </w:rPr>
              <w:t xml:space="preserve"> ...</w:t>
            </w:r>
          </w:p>
        </w:tc>
        <w:tc>
          <w:tcPr>
            <w:tcW w:w="753" w:type="dxa"/>
            <w:hideMark/>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25</w:t>
            </w:r>
          </w:p>
        </w:tc>
      </w:tr>
      <w:tr w:rsidR="00616FE0" w:rsidRPr="00616FE0" w:rsidTr="001E3F4F">
        <w:trPr>
          <w:trHeight w:val="408"/>
        </w:trPr>
        <w:tc>
          <w:tcPr>
            <w:tcW w:w="9147" w:type="dxa"/>
            <w:hideMark/>
          </w:tcPr>
          <w:p w:rsidR="00D35B06" w:rsidRPr="00616FE0" w:rsidRDefault="00D35B06" w:rsidP="001E3F4F">
            <w:pPr>
              <w:autoSpaceDE w:val="0"/>
              <w:autoSpaceDN w:val="0"/>
              <w:adjustRightInd w:val="0"/>
              <w:spacing w:after="0" w:line="360" w:lineRule="auto"/>
              <w:jc w:val="both"/>
              <w:rPr>
                <w:rFonts w:ascii="Times New Roman" w:eastAsia="Calibri" w:hAnsi="Times New Roman" w:cs="Times New Roman"/>
                <w:caps/>
                <w:sz w:val="24"/>
                <w:szCs w:val="24"/>
                <w:lang w:val="en-US"/>
              </w:rPr>
            </w:pPr>
            <w:proofErr w:type="gramStart"/>
            <w:r w:rsidRPr="00616FE0">
              <w:rPr>
                <w:rFonts w:ascii="Times New Roman" w:eastAsia="Calibri" w:hAnsi="Times New Roman" w:cs="Times New Roman"/>
                <w:caps/>
                <w:sz w:val="24"/>
                <w:szCs w:val="24"/>
                <w:lang w:val="en-US"/>
              </w:rPr>
              <w:t>3.1</w:t>
            </w:r>
            <w:r w:rsidRPr="00616FE0">
              <w:rPr>
                <w:rFonts w:ascii="Times New Roman" w:eastAsia="Calibri" w:hAnsi="Times New Roman" w:cs="Times New Roman"/>
                <w:sz w:val="24"/>
                <w:szCs w:val="24"/>
                <w:lang w:val="en-US"/>
              </w:rPr>
              <w:t xml:space="preserve">  Analysis</w:t>
            </w:r>
            <w:proofErr w:type="gramEnd"/>
            <w:r w:rsidRPr="00616FE0">
              <w:rPr>
                <w:rFonts w:ascii="Times New Roman" w:eastAsia="Calibri" w:hAnsi="Times New Roman" w:cs="Times New Roman"/>
                <w:sz w:val="24"/>
                <w:szCs w:val="24"/>
                <w:lang w:val="en-US"/>
              </w:rPr>
              <w:t xml:space="preserve"> of means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of flow channels of a centrifugal impeller</w:t>
            </w:r>
            <w:r w:rsidRPr="00616FE0">
              <w:rPr>
                <w:rFonts w:ascii="Times New Roman" w:eastAsia="Calibri" w:hAnsi="Times New Roman" w:cs="Times New Roman"/>
                <w:caps/>
                <w:sz w:val="24"/>
                <w:szCs w:val="24"/>
                <w:lang w:val="en-US"/>
              </w:rPr>
              <w:t>......................................................................................................................................</w:t>
            </w:r>
          </w:p>
        </w:tc>
        <w:tc>
          <w:tcPr>
            <w:tcW w:w="753" w:type="dxa"/>
            <w:hideMark/>
          </w:tcPr>
          <w:p w:rsidR="00D26B17" w:rsidRPr="00616FE0"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25</w:t>
            </w:r>
          </w:p>
        </w:tc>
      </w:tr>
      <w:tr w:rsidR="00616FE0" w:rsidRPr="00616FE0" w:rsidTr="001E3F4F">
        <w:trPr>
          <w:trHeight w:val="408"/>
        </w:trPr>
        <w:tc>
          <w:tcPr>
            <w:tcW w:w="9147" w:type="dxa"/>
            <w:hideMark/>
          </w:tcPr>
          <w:p w:rsidR="00D35B06" w:rsidRPr="00616FE0" w:rsidRDefault="00D35B06" w:rsidP="001E3F4F">
            <w:pPr>
              <w:autoSpaceDE w:val="0"/>
              <w:autoSpaceDN w:val="0"/>
              <w:adjustRightInd w:val="0"/>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bCs/>
                <w:caps/>
                <w:sz w:val="24"/>
                <w:szCs w:val="24"/>
                <w:lang w:val="en-US"/>
              </w:rPr>
              <w:t xml:space="preserve">3.2   </w:t>
            </w:r>
            <w:r w:rsidR="00D26B17" w:rsidRPr="00616FE0">
              <w:rPr>
                <w:rFonts w:ascii="Times New Roman" w:eastAsia="Calibri" w:hAnsi="Times New Roman" w:cs="Times New Roman"/>
                <w:bCs/>
                <w:caps/>
                <w:sz w:val="24"/>
                <w:szCs w:val="24"/>
                <w:lang w:val="en-US"/>
              </w:rPr>
              <w:t xml:space="preserve">  </w:t>
            </w:r>
            <w:r w:rsidRPr="00616FE0">
              <w:rPr>
                <w:rFonts w:ascii="Times New Roman" w:eastAsia="Calibri" w:hAnsi="Times New Roman" w:cs="Times New Roman"/>
                <w:sz w:val="24"/>
                <w:szCs w:val="24"/>
                <w:lang w:val="en-US"/>
              </w:rPr>
              <w:t xml:space="preserve">Using </w:t>
            </w:r>
            <w:proofErr w:type="spellStart"/>
            <w:r w:rsidRPr="00616FE0">
              <w:rPr>
                <w:rFonts w:ascii="Times New Roman" w:eastAsia="Calibri" w:hAnsi="Times New Roman" w:cs="Times New Roman"/>
                <w:sz w:val="24"/>
                <w:szCs w:val="24"/>
                <w:lang w:val="en-US"/>
              </w:rPr>
              <w:t>fluoropolymer</w:t>
            </w:r>
            <w:proofErr w:type="spellEnd"/>
            <w:r w:rsidRPr="00616FE0">
              <w:rPr>
                <w:rFonts w:ascii="Times New Roman" w:eastAsia="Calibri" w:hAnsi="Times New Roman" w:cs="Times New Roman"/>
                <w:sz w:val="24"/>
                <w:szCs w:val="24"/>
                <w:lang w:val="en-US"/>
              </w:rPr>
              <w:t xml:space="preserve"> to create hydrophobic coatings on the surfaces of the flow part of centrifugal pumps……………………………………………....................................</w:t>
            </w:r>
          </w:p>
        </w:tc>
        <w:tc>
          <w:tcPr>
            <w:tcW w:w="753" w:type="dxa"/>
            <w:hideMark/>
          </w:tcPr>
          <w:p w:rsidR="00D26B17" w:rsidRPr="00616FE0"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27</w:t>
            </w:r>
          </w:p>
        </w:tc>
      </w:tr>
      <w:tr w:rsidR="00616FE0" w:rsidRPr="00616FE0" w:rsidTr="001E3F4F">
        <w:trPr>
          <w:trHeight w:val="408"/>
        </w:trPr>
        <w:tc>
          <w:tcPr>
            <w:tcW w:w="9147" w:type="dxa"/>
            <w:hideMark/>
          </w:tcPr>
          <w:p w:rsidR="00D35B06" w:rsidRPr="00616FE0" w:rsidRDefault="00D35B06" w:rsidP="001E3F4F">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lang w:val="en-US"/>
              </w:rPr>
              <w:t xml:space="preserve">4   </w:t>
            </w:r>
            <w:r w:rsidRPr="00337C24">
              <w:rPr>
                <w:rFonts w:ascii="Times New Roman" w:eastAsia="Calibri" w:hAnsi="Times New Roman" w:cs="Times New Roman"/>
                <w:sz w:val="24"/>
                <w:szCs w:val="24"/>
                <w:lang w:val="en-US"/>
              </w:rPr>
              <w:t>Investigation of the prospects for the use of polymer wheels in centrifugal pumps…………………………………………………………………………….…</w:t>
            </w:r>
            <w:r w:rsidR="00D26B17" w:rsidRPr="00337C24">
              <w:rPr>
                <w:rFonts w:ascii="Times New Roman" w:eastAsia="Calibri" w:hAnsi="Times New Roman" w:cs="Times New Roman"/>
                <w:sz w:val="24"/>
                <w:szCs w:val="24"/>
                <w:lang w:val="en-US"/>
              </w:rPr>
              <w:t>………..</w:t>
            </w:r>
          </w:p>
        </w:tc>
        <w:tc>
          <w:tcPr>
            <w:tcW w:w="753" w:type="dxa"/>
            <w:hideMark/>
          </w:tcPr>
          <w:p w:rsidR="00D26B17" w:rsidRPr="00616FE0" w:rsidRDefault="00D26B17"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p>
          <w:p w:rsidR="00D35B06" w:rsidRPr="00616FE0" w:rsidRDefault="00D963F0" w:rsidP="001E3F4F">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val="en-US" w:eastAsia="ru-RU"/>
              </w:rPr>
            </w:pPr>
            <w:r w:rsidRPr="00616FE0">
              <w:rPr>
                <w:rFonts w:ascii="Times New Roman" w:eastAsia="Calibri" w:hAnsi="Times New Roman" w:cs="Times New Roman"/>
                <w:sz w:val="24"/>
                <w:szCs w:val="24"/>
                <w:lang w:val="en-US"/>
              </w:rPr>
              <w:t>33</w:t>
            </w:r>
          </w:p>
        </w:tc>
      </w:tr>
      <w:tr w:rsidR="00616FE0" w:rsidRPr="00616FE0" w:rsidTr="001E3F4F">
        <w:trPr>
          <w:trHeight w:val="408"/>
        </w:trPr>
        <w:tc>
          <w:tcPr>
            <w:tcW w:w="9147" w:type="dxa"/>
            <w:hideMark/>
          </w:tcPr>
          <w:p w:rsidR="00D35B06" w:rsidRPr="00616FE0" w:rsidRDefault="00D35B06" w:rsidP="00067A7B">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caps/>
                <w:sz w:val="24"/>
                <w:szCs w:val="24"/>
                <w:lang w:val="en-US"/>
              </w:rPr>
              <w:t xml:space="preserve">4.1 </w:t>
            </w:r>
            <w:r w:rsidRPr="00616FE0">
              <w:rPr>
                <w:rFonts w:ascii="Times New Roman" w:eastAsia="Calibri" w:hAnsi="Times New Roman" w:cs="Times New Roman"/>
                <w:sz w:val="24"/>
                <w:szCs w:val="24"/>
                <w:lang w:val="en-US"/>
              </w:rPr>
              <w:t>Checking the strength of the CN impeller made of polymer material</w:t>
            </w:r>
            <w:r w:rsidR="00067A7B" w:rsidRPr="00616FE0">
              <w:rPr>
                <w:rFonts w:ascii="Times New Roman" w:eastAsia="Calibri" w:hAnsi="Times New Roman" w:cs="Times New Roman"/>
                <w:sz w:val="24"/>
                <w:szCs w:val="24"/>
                <w:lang w:val="en-US"/>
              </w:rPr>
              <w:t>……</w:t>
            </w:r>
            <w:r w:rsidRPr="00616FE0">
              <w:rPr>
                <w:rFonts w:ascii="Times New Roman" w:eastAsia="Calibri" w:hAnsi="Times New Roman" w:cs="Times New Roman"/>
                <w:sz w:val="24"/>
                <w:szCs w:val="24"/>
                <w:lang w:val="en-US"/>
              </w:rPr>
              <w:t xml:space="preserve">.......................... </w:t>
            </w:r>
          </w:p>
        </w:tc>
        <w:tc>
          <w:tcPr>
            <w:tcW w:w="753" w:type="dxa"/>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33</w:t>
            </w:r>
          </w:p>
        </w:tc>
      </w:tr>
      <w:tr w:rsidR="00616FE0" w:rsidRPr="00616FE0" w:rsidTr="001E3F4F">
        <w:trPr>
          <w:trHeight w:val="408"/>
        </w:trPr>
        <w:tc>
          <w:tcPr>
            <w:tcW w:w="9147" w:type="dxa"/>
            <w:hideMark/>
          </w:tcPr>
          <w:p w:rsidR="00D35B06" w:rsidRPr="00616FE0" w:rsidRDefault="00D35B06" w:rsidP="001E3F4F">
            <w:pPr>
              <w:numPr>
                <w:ilvl w:val="1"/>
                <w:numId w:val="44"/>
              </w:numPr>
              <w:autoSpaceDE w:val="0"/>
              <w:autoSpaceDN w:val="0"/>
              <w:adjustRightInd w:val="0"/>
              <w:spacing w:after="0" w:line="360" w:lineRule="auto"/>
              <w:ind w:left="0" w:firstLine="0"/>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Pump Assembly and carrying out industrial tests..................................................... </w:t>
            </w:r>
          </w:p>
        </w:tc>
        <w:tc>
          <w:tcPr>
            <w:tcW w:w="753" w:type="dxa"/>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36</w:t>
            </w:r>
          </w:p>
        </w:tc>
      </w:tr>
      <w:tr w:rsidR="00616FE0" w:rsidRPr="00616FE0" w:rsidTr="001E3F4F">
        <w:trPr>
          <w:trHeight w:val="408"/>
        </w:trPr>
        <w:tc>
          <w:tcPr>
            <w:tcW w:w="9147" w:type="dxa"/>
            <w:hideMark/>
          </w:tcPr>
          <w:p w:rsidR="00D35B06" w:rsidRPr="00616FE0" w:rsidRDefault="00067A7B" w:rsidP="001E3F4F">
            <w:pPr>
              <w:numPr>
                <w:ilvl w:val="1"/>
                <w:numId w:val="44"/>
              </w:numPr>
              <w:autoSpaceDE w:val="0"/>
              <w:autoSpaceDN w:val="0"/>
              <w:adjustRightInd w:val="0"/>
              <w:spacing w:after="0" w:line="360" w:lineRule="auto"/>
              <w:ind w:left="0"/>
              <w:contextualSpacing/>
              <w:jc w:val="both"/>
              <w:rPr>
                <w:rFonts w:ascii="Times New Roman" w:eastAsia="Calibri" w:hAnsi="Times New Roman" w:cs="Times New Roman"/>
                <w:sz w:val="24"/>
                <w:szCs w:val="24"/>
              </w:rPr>
            </w:pPr>
            <w:r w:rsidRPr="00616FE0">
              <w:rPr>
                <w:rFonts w:ascii="Times New Roman" w:eastAsia="Calibri" w:hAnsi="Times New Roman" w:cs="Times New Roman"/>
                <w:sz w:val="24"/>
                <w:szCs w:val="24"/>
                <w:lang w:val="en-US"/>
              </w:rPr>
              <w:t>4.3</w:t>
            </w:r>
            <w:r w:rsidR="00D35B06" w:rsidRPr="00616FE0">
              <w:rPr>
                <w:rFonts w:ascii="Times New Roman" w:eastAsia="Calibri" w:hAnsi="Times New Roman" w:cs="Times New Roman"/>
                <w:sz w:val="24"/>
                <w:szCs w:val="24"/>
                <w:lang w:val="en-US"/>
              </w:rPr>
              <w:t xml:space="preserve">      </w:t>
            </w:r>
            <w:proofErr w:type="spellStart"/>
            <w:r w:rsidR="00D35B06" w:rsidRPr="00616FE0">
              <w:rPr>
                <w:rFonts w:ascii="Times New Roman" w:eastAsia="Calibri" w:hAnsi="Times New Roman" w:cs="Times New Roman"/>
                <w:sz w:val="24"/>
                <w:szCs w:val="24"/>
              </w:rPr>
              <w:t>Test</w:t>
            </w:r>
            <w:proofErr w:type="spellEnd"/>
            <w:r w:rsidR="00D35B06" w:rsidRPr="00616FE0">
              <w:rPr>
                <w:rFonts w:ascii="Times New Roman" w:eastAsia="Calibri" w:hAnsi="Times New Roman" w:cs="Times New Roman"/>
                <w:sz w:val="24"/>
                <w:szCs w:val="24"/>
              </w:rPr>
              <w:t xml:space="preserve"> </w:t>
            </w:r>
            <w:proofErr w:type="spellStart"/>
            <w:r w:rsidR="00D35B06" w:rsidRPr="00616FE0">
              <w:rPr>
                <w:rFonts w:ascii="Times New Roman" w:eastAsia="Calibri" w:hAnsi="Times New Roman" w:cs="Times New Roman"/>
                <w:sz w:val="24"/>
                <w:szCs w:val="24"/>
              </w:rPr>
              <w:t>conditions</w:t>
            </w:r>
            <w:proofErr w:type="spellEnd"/>
            <w:r w:rsidR="00D35B06" w:rsidRPr="00616FE0">
              <w:rPr>
                <w:rFonts w:ascii="Times New Roman" w:eastAsia="Calibri" w:hAnsi="Times New Roman" w:cs="Times New Roman"/>
                <w:sz w:val="24"/>
                <w:szCs w:val="24"/>
              </w:rPr>
              <w:t>…</w:t>
            </w:r>
            <w:r w:rsidR="00D35B06" w:rsidRPr="00616FE0">
              <w:rPr>
                <w:rFonts w:ascii="Times New Roman" w:eastAsia="Calibri" w:hAnsi="Times New Roman" w:cs="Times New Roman"/>
                <w:sz w:val="24"/>
                <w:szCs w:val="24"/>
                <w:lang w:val="en-US"/>
              </w:rPr>
              <w:t>……………………………….</w:t>
            </w:r>
            <w:r w:rsidR="00D35B06" w:rsidRPr="00616FE0">
              <w:rPr>
                <w:rFonts w:ascii="Times New Roman" w:eastAsia="Calibri" w:hAnsi="Times New Roman" w:cs="Times New Roman"/>
                <w:sz w:val="24"/>
                <w:szCs w:val="24"/>
              </w:rPr>
              <w:t>.........................................................</w:t>
            </w:r>
          </w:p>
        </w:tc>
        <w:tc>
          <w:tcPr>
            <w:tcW w:w="753" w:type="dxa"/>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38</w:t>
            </w:r>
          </w:p>
        </w:tc>
      </w:tr>
      <w:tr w:rsidR="00616FE0" w:rsidRPr="00616FE0" w:rsidTr="001E3F4F">
        <w:trPr>
          <w:trHeight w:val="408"/>
        </w:trPr>
        <w:tc>
          <w:tcPr>
            <w:tcW w:w="9147" w:type="dxa"/>
            <w:hideMark/>
          </w:tcPr>
          <w:p w:rsidR="00D35B06" w:rsidRPr="00616FE0" w:rsidRDefault="00D35B06" w:rsidP="001E3F4F">
            <w:pPr>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caps/>
                <w:sz w:val="24"/>
                <w:szCs w:val="24"/>
                <w:lang w:eastAsia="ru-RU"/>
              </w:rPr>
              <w:t>Conclusion</w:t>
            </w:r>
            <w:r w:rsidRPr="00616FE0">
              <w:rPr>
                <w:rFonts w:ascii="Times New Roman" w:eastAsia="Times New Roman" w:hAnsi="Times New Roman" w:cs="Times New Roman"/>
                <w:sz w:val="24"/>
                <w:szCs w:val="24"/>
                <w:lang w:eastAsia="ru-RU"/>
              </w:rPr>
              <w:t>.................................................................</w:t>
            </w:r>
            <w:r w:rsidRPr="00616FE0">
              <w:rPr>
                <w:rFonts w:ascii="Times New Roman" w:eastAsia="Times New Roman" w:hAnsi="Times New Roman" w:cs="Times New Roman"/>
                <w:sz w:val="24"/>
                <w:szCs w:val="24"/>
                <w:lang w:val="en-US" w:eastAsia="ru-RU"/>
              </w:rPr>
              <w:t>................................</w:t>
            </w:r>
            <w:r w:rsidRPr="00616FE0">
              <w:rPr>
                <w:rFonts w:ascii="Times New Roman" w:eastAsia="Times New Roman" w:hAnsi="Times New Roman" w:cs="Times New Roman"/>
                <w:sz w:val="24"/>
                <w:szCs w:val="24"/>
                <w:lang w:eastAsia="ru-RU"/>
              </w:rPr>
              <w:t>.........................</w:t>
            </w:r>
          </w:p>
        </w:tc>
        <w:tc>
          <w:tcPr>
            <w:tcW w:w="753" w:type="dxa"/>
            <w:hideMark/>
          </w:tcPr>
          <w:p w:rsidR="00D35B06" w:rsidRPr="00616FE0" w:rsidRDefault="00D963F0" w:rsidP="001E3F4F">
            <w:pPr>
              <w:tabs>
                <w:tab w:val="left" w:pos="464"/>
                <w:tab w:val="left" w:pos="504"/>
                <w:tab w:val="left" w:pos="1011"/>
                <w:tab w:val="left" w:pos="1083"/>
              </w:tabs>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40</w:t>
            </w:r>
          </w:p>
        </w:tc>
      </w:tr>
      <w:tr w:rsidR="00616FE0" w:rsidRPr="00616FE0" w:rsidTr="001E3F4F">
        <w:tc>
          <w:tcPr>
            <w:tcW w:w="9147" w:type="dxa"/>
            <w:hideMark/>
          </w:tcPr>
          <w:p w:rsidR="00D35B06" w:rsidRPr="00616FE0" w:rsidRDefault="00D35B06" w:rsidP="001E3F4F">
            <w:pPr>
              <w:spacing w:after="0" w:line="360" w:lineRule="auto"/>
              <w:jc w:val="both"/>
              <w:rPr>
                <w:rFonts w:ascii="Times New Roman" w:eastAsia="Times New Roman" w:hAnsi="Times New Roman" w:cs="Times New Roman"/>
                <w:caps/>
                <w:sz w:val="24"/>
                <w:szCs w:val="24"/>
                <w:lang w:val="en-US" w:eastAsia="ru-RU"/>
              </w:rPr>
            </w:pPr>
            <w:r w:rsidRPr="00616FE0">
              <w:rPr>
                <w:rFonts w:ascii="Times New Roman" w:eastAsia="Times New Roman" w:hAnsi="Times New Roman" w:cs="Times New Roman"/>
                <w:caps/>
                <w:sz w:val="24"/>
                <w:szCs w:val="24"/>
                <w:lang w:eastAsia="ru-RU"/>
              </w:rPr>
              <w:t xml:space="preserve">List of </w:t>
            </w:r>
            <w:r w:rsidRPr="00616FE0">
              <w:rPr>
                <w:rFonts w:ascii="Times New Roman" w:eastAsia="Times New Roman" w:hAnsi="Times New Roman" w:cs="Times New Roman"/>
                <w:caps/>
                <w:sz w:val="24"/>
                <w:szCs w:val="24"/>
                <w:lang w:val="en-US" w:eastAsia="ru-RU"/>
              </w:rPr>
              <w:t>References</w:t>
            </w:r>
            <w:r w:rsidRPr="00616FE0">
              <w:rPr>
                <w:rFonts w:ascii="Times New Roman" w:eastAsia="Times New Roman" w:hAnsi="Times New Roman" w:cs="Times New Roman"/>
                <w:caps/>
                <w:sz w:val="24"/>
                <w:szCs w:val="24"/>
                <w:lang w:eastAsia="ru-RU"/>
              </w:rPr>
              <w:t>..............................................</w:t>
            </w:r>
            <w:r w:rsidRPr="00616FE0">
              <w:rPr>
                <w:rFonts w:ascii="Times New Roman" w:eastAsia="Times New Roman" w:hAnsi="Times New Roman" w:cs="Times New Roman"/>
                <w:caps/>
                <w:sz w:val="24"/>
                <w:szCs w:val="24"/>
                <w:lang w:val="en-US" w:eastAsia="ru-RU"/>
              </w:rPr>
              <w:t>..............................................................</w:t>
            </w:r>
          </w:p>
        </w:tc>
        <w:tc>
          <w:tcPr>
            <w:tcW w:w="753" w:type="dxa"/>
            <w:hideMark/>
          </w:tcPr>
          <w:p w:rsidR="00D35B06" w:rsidRPr="00A040A2" w:rsidRDefault="00D634A5" w:rsidP="00A040A2">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4</w:t>
            </w:r>
            <w:r w:rsidR="00A040A2">
              <w:rPr>
                <w:rFonts w:ascii="Times New Roman" w:eastAsia="Times New Roman" w:hAnsi="Times New Roman" w:cs="Times New Roman"/>
                <w:sz w:val="24"/>
                <w:szCs w:val="24"/>
                <w:lang w:eastAsia="ru-RU"/>
              </w:rPr>
              <w:t>2</w:t>
            </w:r>
          </w:p>
        </w:tc>
      </w:tr>
      <w:tr w:rsidR="00616FE0" w:rsidRPr="00616FE0" w:rsidTr="001E3F4F">
        <w:tc>
          <w:tcPr>
            <w:tcW w:w="9147" w:type="dxa"/>
            <w:hideMark/>
          </w:tcPr>
          <w:p w:rsidR="00D35B06" w:rsidRPr="00616FE0" w:rsidRDefault="00D35B06" w:rsidP="001E3F4F">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lang w:val="en-US"/>
              </w:rPr>
              <w:t xml:space="preserve">Appendix </w:t>
            </w:r>
            <w:r w:rsidRPr="00616FE0">
              <w:rPr>
                <w:rFonts w:ascii="Times New Roman" w:eastAsia="Calibri" w:hAnsi="Times New Roman" w:cs="Times New Roman"/>
                <w:sz w:val="24"/>
                <w:szCs w:val="24"/>
                <w:lang w:val="en-US"/>
              </w:rPr>
              <w:t>A list of published works</w:t>
            </w:r>
            <w:r w:rsidRPr="00616FE0">
              <w:rPr>
                <w:rFonts w:ascii="Times New Roman" w:eastAsia="Calibri" w:hAnsi="Times New Roman" w:cs="Times New Roman"/>
                <w:caps/>
                <w:sz w:val="24"/>
                <w:szCs w:val="24"/>
                <w:lang w:val="en-US"/>
              </w:rPr>
              <w:t>.......................................................................................</w:t>
            </w:r>
          </w:p>
        </w:tc>
        <w:tc>
          <w:tcPr>
            <w:tcW w:w="753" w:type="dxa"/>
            <w:hideMark/>
          </w:tcPr>
          <w:p w:rsidR="00D35B06" w:rsidRPr="00A040A2" w:rsidRDefault="00D634A5" w:rsidP="00A040A2">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4</w:t>
            </w:r>
            <w:r w:rsidR="00A040A2">
              <w:rPr>
                <w:rFonts w:ascii="Times New Roman" w:eastAsia="Times New Roman" w:hAnsi="Times New Roman" w:cs="Times New Roman"/>
                <w:sz w:val="24"/>
                <w:szCs w:val="24"/>
                <w:lang w:eastAsia="ru-RU"/>
              </w:rPr>
              <w:t>5</w:t>
            </w:r>
          </w:p>
        </w:tc>
      </w:tr>
      <w:tr w:rsidR="00616FE0" w:rsidRPr="00616FE0" w:rsidTr="001E3F4F">
        <w:trPr>
          <w:trHeight w:val="295"/>
        </w:trPr>
        <w:tc>
          <w:tcPr>
            <w:tcW w:w="9147" w:type="dxa"/>
            <w:hideMark/>
          </w:tcPr>
          <w:p w:rsidR="00D35B06" w:rsidRPr="00616FE0" w:rsidRDefault="00D35B06" w:rsidP="00D634A5">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rPr>
              <w:t xml:space="preserve">Appendix </w:t>
            </w:r>
            <w:r w:rsidR="00D634A5" w:rsidRPr="00616FE0">
              <w:rPr>
                <w:rFonts w:ascii="Times New Roman" w:eastAsia="Calibri" w:hAnsi="Times New Roman" w:cs="Times New Roman"/>
                <w:caps/>
                <w:sz w:val="24"/>
                <w:szCs w:val="24"/>
                <w:lang w:val="en-US"/>
              </w:rPr>
              <w:t>B</w:t>
            </w:r>
            <w:r w:rsidRPr="00616FE0">
              <w:rPr>
                <w:rFonts w:ascii="Times New Roman" w:eastAsia="Calibri" w:hAnsi="Times New Roman" w:cs="Times New Roman"/>
                <w:caps/>
                <w:sz w:val="24"/>
                <w:szCs w:val="24"/>
              </w:rPr>
              <w:t xml:space="preserve"> </w:t>
            </w:r>
            <w:proofErr w:type="spellStart"/>
            <w:r w:rsidRPr="00616FE0">
              <w:rPr>
                <w:rFonts w:ascii="Times New Roman" w:eastAsia="Calibri" w:hAnsi="Times New Roman" w:cs="Times New Roman"/>
                <w:sz w:val="24"/>
                <w:szCs w:val="24"/>
              </w:rPr>
              <w:t>Calendar</w:t>
            </w:r>
            <w:proofErr w:type="spellEnd"/>
            <w:r w:rsidRPr="00616FE0">
              <w:rPr>
                <w:rFonts w:ascii="Times New Roman" w:eastAsia="Calibri" w:hAnsi="Times New Roman" w:cs="Times New Roman"/>
                <w:sz w:val="24"/>
                <w:szCs w:val="24"/>
              </w:rPr>
              <w:t xml:space="preserve"> plan</w:t>
            </w:r>
            <w:r w:rsidRPr="00616FE0">
              <w:rPr>
                <w:rFonts w:ascii="Times New Roman" w:eastAsia="Calibri" w:hAnsi="Times New Roman" w:cs="Times New Roman"/>
                <w:caps/>
                <w:sz w:val="24"/>
                <w:szCs w:val="24"/>
              </w:rPr>
              <w:t>.............................................................</w:t>
            </w:r>
            <w:r w:rsidRPr="00616FE0">
              <w:rPr>
                <w:rFonts w:ascii="Times New Roman" w:eastAsia="Calibri" w:hAnsi="Times New Roman" w:cs="Times New Roman"/>
                <w:caps/>
                <w:sz w:val="24"/>
                <w:szCs w:val="24"/>
                <w:lang w:val="en-US"/>
              </w:rPr>
              <w:t>.........................................</w:t>
            </w:r>
          </w:p>
        </w:tc>
        <w:tc>
          <w:tcPr>
            <w:tcW w:w="753" w:type="dxa"/>
            <w:hideMark/>
          </w:tcPr>
          <w:p w:rsidR="00D35B06" w:rsidRPr="00616FE0" w:rsidRDefault="00D634A5" w:rsidP="00A040A2">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4</w:t>
            </w:r>
            <w:r w:rsidR="00A040A2">
              <w:rPr>
                <w:rFonts w:ascii="Times New Roman" w:eastAsia="Times New Roman" w:hAnsi="Times New Roman" w:cs="Times New Roman"/>
                <w:sz w:val="24"/>
                <w:szCs w:val="24"/>
                <w:lang w:eastAsia="ru-RU"/>
              </w:rPr>
              <w:t>7</w:t>
            </w:r>
          </w:p>
        </w:tc>
      </w:tr>
      <w:tr w:rsidR="00616FE0" w:rsidRPr="00616FE0" w:rsidTr="001E3F4F">
        <w:tc>
          <w:tcPr>
            <w:tcW w:w="9147" w:type="dxa"/>
            <w:hideMark/>
          </w:tcPr>
          <w:p w:rsidR="00D35B06" w:rsidRPr="00616FE0" w:rsidRDefault="00D35B06" w:rsidP="00D634A5">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rPr>
              <w:t xml:space="preserve">Appendix </w:t>
            </w:r>
            <w:r w:rsidR="00D634A5" w:rsidRPr="00616FE0">
              <w:rPr>
                <w:rFonts w:ascii="Times New Roman" w:eastAsia="Calibri" w:hAnsi="Times New Roman" w:cs="Times New Roman"/>
                <w:caps/>
                <w:sz w:val="24"/>
                <w:szCs w:val="24"/>
                <w:lang w:val="en-US"/>
              </w:rPr>
              <w:t>C</w:t>
            </w:r>
            <w:r w:rsidRPr="00616FE0">
              <w:rPr>
                <w:rFonts w:ascii="Times New Roman" w:eastAsia="Calibri" w:hAnsi="Times New Roman" w:cs="Times New Roman"/>
                <w:caps/>
                <w:sz w:val="24"/>
                <w:szCs w:val="24"/>
              </w:rPr>
              <w:t xml:space="preserve"> </w:t>
            </w:r>
            <w:proofErr w:type="spellStart"/>
            <w:r w:rsidRPr="00616FE0">
              <w:rPr>
                <w:rFonts w:ascii="Times New Roman" w:eastAsia="Calibri" w:hAnsi="Times New Roman" w:cs="Times New Roman"/>
                <w:sz w:val="24"/>
                <w:szCs w:val="24"/>
              </w:rPr>
              <w:t>Registration</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card</w:t>
            </w:r>
            <w:proofErr w:type="spellEnd"/>
            <w:r w:rsidRPr="00616FE0">
              <w:rPr>
                <w:rFonts w:ascii="Times New Roman" w:eastAsia="Calibri" w:hAnsi="Times New Roman" w:cs="Times New Roman"/>
                <w:caps/>
                <w:sz w:val="24"/>
                <w:szCs w:val="24"/>
              </w:rPr>
              <w:t>.......................................................</w:t>
            </w:r>
            <w:r w:rsidRPr="00616FE0">
              <w:rPr>
                <w:rFonts w:ascii="Times New Roman" w:eastAsia="Calibri" w:hAnsi="Times New Roman" w:cs="Times New Roman"/>
                <w:caps/>
                <w:sz w:val="24"/>
                <w:szCs w:val="24"/>
                <w:lang w:val="en-US"/>
              </w:rPr>
              <w:t>.........................................</w:t>
            </w:r>
          </w:p>
        </w:tc>
        <w:tc>
          <w:tcPr>
            <w:tcW w:w="753" w:type="dxa"/>
            <w:hideMark/>
          </w:tcPr>
          <w:p w:rsidR="00D35B06" w:rsidRPr="008912FB" w:rsidRDefault="003F3A66" w:rsidP="00A040A2">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w:t>
            </w:r>
          </w:p>
        </w:tc>
      </w:tr>
      <w:tr w:rsidR="00616FE0" w:rsidRPr="00616FE0" w:rsidTr="001E3F4F">
        <w:tc>
          <w:tcPr>
            <w:tcW w:w="9147" w:type="dxa"/>
            <w:hideMark/>
          </w:tcPr>
          <w:p w:rsidR="00D35B06" w:rsidRPr="00616FE0" w:rsidRDefault="00D35B06" w:rsidP="009A281A">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lang w:val="en-US"/>
              </w:rPr>
              <w:t xml:space="preserve">Appendix </w:t>
            </w:r>
            <w:r w:rsidR="009A281A" w:rsidRPr="00616FE0">
              <w:rPr>
                <w:rFonts w:ascii="Times New Roman" w:eastAsia="Calibri" w:hAnsi="Times New Roman" w:cs="Times New Roman"/>
                <w:caps/>
                <w:sz w:val="24"/>
                <w:szCs w:val="24"/>
                <w:lang w:val="en-US"/>
              </w:rPr>
              <w:t>D</w:t>
            </w:r>
            <w:r w:rsidR="00D634A5" w:rsidRPr="00616FE0">
              <w:rPr>
                <w:rFonts w:ascii="Times New Roman" w:eastAsia="Calibri" w:hAnsi="Times New Roman" w:cs="Times New Roman"/>
                <w:caps/>
                <w:sz w:val="24"/>
                <w:szCs w:val="24"/>
                <w:lang w:val="en-US"/>
              </w:rPr>
              <w:t xml:space="preserve"> </w:t>
            </w:r>
            <w:r w:rsidR="00944AA7" w:rsidRPr="00616FE0">
              <w:rPr>
                <w:rFonts w:ascii="Times New Roman" w:eastAsia="Calibri" w:hAnsi="Times New Roman" w:cs="Times New Roman"/>
                <w:sz w:val="24"/>
                <w:szCs w:val="24"/>
                <w:lang w:val="en-US"/>
              </w:rPr>
              <w:t>Extract from the minutes of the Academic Council</w:t>
            </w:r>
            <w:r w:rsidRPr="00616FE0">
              <w:rPr>
                <w:rFonts w:ascii="Times New Roman" w:eastAsia="Calibri" w:hAnsi="Times New Roman" w:cs="Times New Roman"/>
                <w:caps/>
                <w:sz w:val="24"/>
                <w:szCs w:val="24"/>
                <w:lang w:val="en-US"/>
              </w:rPr>
              <w:t>.........................................</w:t>
            </w:r>
          </w:p>
        </w:tc>
        <w:tc>
          <w:tcPr>
            <w:tcW w:w="753" w:type="dxa"/>
            <w:hideMark/>
          </w:tcPr>
          <w:p w:rsidR="00D35B06" w:rsidRPr="00A040A2" w:rsidRDefault="00D634A5" w:rsidP="003F3A66">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5</w:t>
            </w:r>
            <w:r w:rsidR="003F3A66">
              <w:rPr>
                <w:rFonts w:ascii="Times New Roman" w:eastAsia="Times New Roman" w:hAnsi="Times New Roman" w:cs="Times New Roman"/>
                <w:sz w:val="24"/>
                <w:szCs w:val="24"/>
                <w:lang w:eastAsia="ru-RU"/>
              </w:rPr>
              <w:t>4</w:t>
            </w:r>
          </w:p>
        </w:tc>
      </w:tr>
      <w:tr w:rsidR="00616FE0" w:rsidRPr="00616FE0" w:rsidTr="001E3F4F">
        <w:tc>
          <w:tcPr>
            <w:tcW w:w="9147" w:type="dxa"/>
            <w:hideMark/>
          </w:tcPr>
          <w:p w:rsidR="00D35B06" w:rsidRPr="00616FE0" w:rsidRDefault="00D35B06" w:rsidP="009A281A">
            <w:pPr>
              <w:spacing w:after="0" w:line="360" w:lineRule="auto"/>
              <w:jc w:val="both"/>
              <w:rPr>
                <w:rFonts w:ascii="Times New Roman" w:eastAsia="Calibri" w:hAnsi="Times New Roman" w:cs="Times New Roman"/>
                <w:caps/>
                <w:sz w:val="24"/>
                <w:szCs w:val="24"/>
                <w:lang w:val="en-US"/>
              </w:rPr>
            </w:pPr>
            <w:r w:rsidRPr="00616FE0">
              <w:rPr>
                <w:rFonts w:ascii="Times New Roman" w:eastAsia="Calibri" w:hAnsi="Times New Roman" w:cs="Times New Roman"/>
                <w:caps/>
                <w:sz w:val="24"/>
                <w:szCs w:val="24"/>
                <w:lang w:val="en-US"/>
              </w:rPr>
              <w:t xml:space="preserve">Appendix </w:t>
            </w:r>
            <w:r w:rsidR="009A281A" w:rsidRPr="00616FE0">
              <w:rPr>
                <w:rFonts w:ascii="Times New Roman" w:eastAsia="Calibri" w:hAnsi="Times New Roman" w:cs="Times New Roman"/>
                <w:caps/>
                <w:sz w:val="24"/>
                <w:szCs w:val="24"/>
                <w:lang w:val="en-US"/>
              </w:rPr>
              <w:t>F</w:t>
            </w:r>
            <w:r w:rsidR="00944AA7" w:rsidRPr="00616FE0">
              <w:rPr>
                <w:rFonts w:ascii="Times New Roman" w:eastAsia="Calibri" w:hAnsi="Times New Roman" w:cs="Times New Roman"/>
                <w:bCs/>
                <w:sz w:val="24"/>
                <w:szCs w:val="24"/>
              </w:rPr>
              <w:t xml:space="preserve"> </w:t>
            </w:r>
            <w:proofErr w:type="spellStart"/>
            <w:r w:rsidR="00944AA7" w:rsidRPr="00616FE0">
              <w:rPr>
                <w:rFonts w:ascii="Times New Roman" w:eastAsia="Calibri" w:hAnsi="Times New Roman" w:cs="Times New Roman"/>
                <w:bCs/>
                <w:sz w:val="24"/>
                <w:szCs w:val="24"/>
              </w:rPr>
              <w:t>Article</w:t>
            </w:r>
            <w:proofErr w:type="spellEnd"/>
            <w:r w:rsidR="00944AA7" w:rsidRPr="00616FE0">
              <w:rPr>
                <w:rFonts w:ascii="Times New Roman" w:eastAsia="Calibri" w:hAnsi="Times New Roman" w:cs="Times New Roman"/>
                <w:bCs/>
                <w:sz w:val="24"/>
                <w:szCs w:val="24"/>
              </w:rPr>
              <w:t xml:space="preserve"> </w:t>
            </w:r>
            <w:proofErr w:type="spellStart"/>
            <w:r w:rsidR="00944AA7" w:rsidRPr="00616FE0">
              <w:rPr>
                <w:rFonts w:ascii="Times New Roman" w:eastAsia="Calibri" w:hAnsi="Times New Roman" w:cs="Times New Roman"/>
                <w:bCs/>
                <w:sz w:val="24"/>
                <w:szCs w:val="24"/>
              </w:rPr>
              <w:t>imprint</w:t>
            </w:r>
            <w:proofErr w:type="spellEnd"/>
            <w:r w:rsidRPr="00616FE0">
              <w:rPr>
                <w:rFonts w:ascii="Times New Roman" w:eastAsia="Calibri" w:hAnsi="Times New Roman" w:cs="Times New Roman"/>
                <w:sz w:val="24"/>
                <w:szCs w:val="24"/>
                <w:lang w:val="en-US"/>
              </w:rPr>
              <w:t>..</w:t>
            </w:r>
            <w:r w:rsidRPr="00616FE0">
              <w:rPr>
                <w:rFonts w:ascii="Times New Roman" w:eastAsia="Calibri" w:hAnsi="Times New Roman" w:cs="Times New Roman"/>
                <w:caps/>
                <w:sz w:val="24"/>
                <w:szCs w:val="24"/>
                <w:lang w:val="en-US"/>
              </w:rPr>
              <w:t>........................................</w:t>
            </w:r>
          </w:p>
        </w:tc>
        <w:tc>
          <w:tcPr>
            <w:tcW w:w="753" w:type="dxa"/>
            <w:hideMark/>
          </w:tcPr>
          <w:p w:rsidR="00D35B06" w:rsidRPr="008912FB" w:rsidRDefault="008912FB" w:rsidP="003F3A66">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3F3A66">
              <w:rPr>
                <w:rFonts w:ascii="Times New Roman" w:eastAsia="Times New Roman" w:hAnsi="Times New Roman" w:cs="Times New Roman"/>
                <w:sz w:val="24"/>
                <w:szCs w:val="24"/>
                <w:lang w:eastAsia="ru-RU"/>
              </w:rPr>
              <w:t>5</w:t>
            </w:r>
          </w:p>
        </w:tc>
      </w:tr>
      <w:tr w:rsidR="00616FE0" w:rsidRPr="00616FE0" w:rsidTr="001E3F4F">
        <w:tc>
          <w:tcPr>
            <w:tcW w:w="9147" w:type="dxa"/>
            <w:hideMark/>
          </w:tcPr>
          <w:p w:rsidR="00D35B06" w:rsidRPr="00616FE0" w:rsidRDefault="00D35B06" w:rsidP="001E3F4F">
            <w:pPr>
              <w:spacing w:after="0" w:line="360" w:lineRule="auto"/>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caps/>
                <w:sz w:val="24"/>
                <w:szCs w:val="24"/>
                <w:lang w:val="en-US"/>
              </w:rPr>
              <w:t xml:space="preserve">Appendix </w:t>
            </w:r>
            <w:r w:rsidRPr="00616FE0">
              <w:rPr>
                <w:rFonts w:ascii="Times New Roman" w:eastAsia="Calibri" w:hAnsi="Times New Roman" w:cs="Times New Roman"/>
                <w:bCs/>
                <w:caps/>
                <w:sz w:val="24"/>
                <w:szCs w:val="24"/>
              </w:rPr>
              <w:t>Е</w:t>
            </w:r>
            <w:r w:rsidR="00944AA7" w:rsidRPr="00616FE0">
              <w:rPr>
                <w:rFonts w:ascii="Times New Roman" w:eastAsia="Calibri" w:hAnsi="Times New Roman" w:cs="Times New Roman"/>
                <w:bCs/>
                <w:sz w:val="24"/>
                <w:szCs w:val="24"/>
                <w:lang w:val="en-US"/>
              </w:rPr>
              <w:t xml:space="preserve"> Tables and figures from the Chapter 1</w:t>
            </w:r>
            <w:r w:rsidRPr="00616FE0">
              <w:rPr>
                <w:rFonts w:ascii="Times New Roman" w:eastAsia="Calibri" w:hAnsi="Times New Roman" w:cs="Times New Roman"/>
                <w:caps/>
                <w:sz w:val="24"/>
                <w:szCs w:val="24"/>
                <w:lang w:val="en-US"/>
              </w:rPr>
              <w:t>.............................................................</w:t>
            </w:r>
          </w:p>
        </w:tc>
        <w:tc>
          <w:tcPr>
            <w:tcW w:w="753" w:type="dxa"/>
            <w:hideMark/>
          </w:tcPr>
          <w:p w:rsidR="00D35B06" w:rsidRPr="00A040A2" w:rsidRDefault="009A281A" w:rsidP="003F3A66">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14</w:t>
            </w:r>
            <w:r w:rsidR="003F3A66">
              <w:rPr>
                <w:rFonts w:ascii="Times New Roman" w:eastAsia="Times New Roman" w:hAnsi="Times New Roman" w:cs="Times New Roman"/>
                <w:sz w:val="24"/>
                <w:szCs w:val="24"/>
                <w:lang w:eastAsia="ru-RU"/>
              </w:rPr>
              <w:t>7</w:t>
            </w:r>
          </w:p>
        </w:tc>
      </w:tr>
      <w:tr w:rsidR="00616FE0" w:rsidRPr="00616FE0" w:rsidTr="001E3F4F">
        <w:tc>
          <w:tcPr>
            <w:tcW w:w="9147" w:type="dxa"/>
            <w:hideMark/>
          </w:tcPr>
          <w:p w:rsidR="00D35B06" w:rsidRPr="00616FE0" w:rsidRDefault="00D35B06" w:rsidP="009A281A">
            <w:pPr>
              <w:spacing w:after="0" w:line="360" w:lineRule="auto"/>
              <w:jc w:val="both"/>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lastRenderedPageBreak/>
              <w:t xml:space="preserve">Appendix </w:t>
            </w:r>
            <w:r w:rsidR="009A281A" w:rsidRPr="00616FE0">
              <w:rPr>
                <w:rFonts w:ascii="Times New Roman" w:eastAsia="Calibri" w:hAnsi="Times New Roman" w:cs="Times New Roman"/>
                <w:bCs/>
                <w:caps/>
                <w:sz w:val="24"/>
                <w:szCs w:val="24"/>
                <w:lang w:val="en-US"/>
              </w:rPr>
              <w:t>G</w:t>
            </w:r>
            <w:r w:rsidRPr="00616FE0">
              <w:rPr>
                <w:rFonts w:ascii="Times New Roman" w:eastAsia="Calibri" w:hAnsi="Times New Roman" w:cs="Times New Roman"/>
                <w:bCs/>
                <w:sz w:val="24"/>
                <w:szCs w:val="24"/>
                <w:lang w:val="en-US"/>
              </w:rPr>
              <w:t>.</w:t>
            </w:r>
            <w:r w:rsidR="00944AA7" w:rsidRPr="00616FE0">
              <w:rPr>
                <w:rFonts w:ascii="Times New Roman" w:eastAsia="TTE19058E0t00" w:hAnsi="Times New Roman" w:cs="Times New Roman"/>
                <w:sz w:val="24"/>
                <w:szCs w:val="24"/>
                <w:lang w:val="en-US"/>
              </w:rPr>
              <w:t xml:space="preserve"> Images from Chapter 2</w:t>
            </w:r>
            <w:r w:rsidRPr="00616FE0">
              <w:rPr>
                <w:rFonts w:ascii="Times New Roman" w:eastAsia="Calibri" w:hAnsi="Times New Roman" w:cs="Times New Roman"/>
                <w:bCs/>
                <w:sz w:val="24"/>
                <w:szCs w:val="24"/>
                <w:lang w:val="en-US"/>
              </w:rPr>
              <w:t>.............................................................</w:t>
            </w:r>
            <w:r w:rsidR="00944AA7" w:rsidRPr="00616FE0">
              <w:rPr>
                <w:rFonts w:ascii="Times New Roman" w:eastAsia="Calibri" w:hAnsi="Times New Roman" w:cs="Times New Roman"/>
                <w:bCs/>
                <w:sz w:val="24"/>
                <w:szCs w:val="24"/>
                <w:lang w:val="en-US"/>
              </w:rPr>
              <w:t>......................</w:t>
            </w:r>
          </w:p>
        </w:tc>
        <w:tc>
          <w:tcPr>
            <w:tcW w:w="753" w:type="dxa"/>
            <w:hideMark/>
          </w:tcPr>
          <w:p w:rsidR="00D35B06" w:rsidRPr="00A040A2" w:rsidRDefault="009A281A" w:rsidP="003F3A66">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1</w:t>
            </w:r>
            <w:r w:rsidR="003F3A66">
              <w:rPr>
                <w:rFonts w:ascii="Times New Roman" w:eastAsia="Times New Roman" w:hAnsi="Times New Roman" w:cs="Times New Roman"/>
                <w:sz w:val="24"/>
                <w:szCs w:val="24"/>
                <w:lang w:eastAsia="ru-RU"/>
              </w:rPr>
              <w:t>51</w:t>
            </w:r>
          </w:p>
        </w:tc>
      </w:tr>
      <w:tr w:rsidR="00616FE0" w:rsidRPr="00616FE0" w:rsidTr="001E3F4F">
        <w:tc>
          <w:tcPr>
            <w:tcW w:w="9147" w:type="dxa"/>
            <w:hideMark/>
          </w:tcPr>
          <w:p w:rsidR="00D35B06" w:rsidRPr="00616FE0" w:rsidRDefault="00D35B06" w:rsidP="009A281A">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bCs/>
                <w:caps/>
                <w:sz w:val="24"/>
                <w:szCs w:val="24"/>
                <w:lang w:val="en-US"/>
              </w:rPr>
              <w:t xml:space="preserve">Appendix </w:t>
            </w:r>
            <w:r w:rsidR="009A281A" w:rsidRPr="00616FE0">
              <w:rPr>
                <w:rFonts w:ascii="Times New Roman" w:eastAsia="Calibri" w:hAnsi="Times New Roman" w:cs="Times New Roman"/>
                <w:bCs/>
                <w:caps/>
                <w:sz w:val="24"/>
                <w:szCs w:val="24"/>
                <w:lang w:val="en-US"/>
              </w:rPr>
              <w:t>Z</w:t>
            </w:r>
            <w:r w:rsidR="00944AA7" w:rsidRPr="00616FE0">
              <w:rPr>
                <w:rFonts w:ascii="Times New Roman" w:eastAsia="TTE19058E0t00" w:hAnsi="Times New Roman" w:cs="Times New Roman"/>
                <w:sz w:val="24"/>
                <w:szCs w:val="24"/>
              </w:rPr>
              <w:t xml:space="preserve"> </w:t>
            </w:r>
            <w:r w:rsidR="00944AA7" w:rsidRPr="00616FE0">
              <w:rPr>
                <w:rFonts w:ascii="Times New Roman" w:eastAsia="TTE19058E0t00" w:hAnsi="Times New Roman" w:cs="Times New Roman"/>
                <w:sz w:val="24"/>
                <w:szCs w:val="24"/>
                <w:lang w:val="en-US"/>
              </w:rPr>
              <w:t>Drawings</w:t>
            </w:r>
            <w:r w:rsidRPr="00616FE0">
              <w:rPr>
                <w:rFonts w:ascii="Times New Roman" w:eastAsia="TTE19058E0t00" w:hAnsi="Times New Roman" w:cs="Times New Roman"/>
                <w:sz w:val="24"/>
                <w:szCs w:val="24"/>
                <w:lang w:val="en-US"/>
              </w:rPr>
              <w:t>......................................................................................</w:t>
            </w:r>
            <w:r w:rsidR="00944AA7" w:rsidRPr="00616FE0">
              <w:rPr>
                <w:rFonts w:ascii="Times New Roman" w:eastAsia="TTE19058E0t00" w:hAnsi="Times New Roman" w:cs="Times New Roman"/>
                <w:sz w:val="24"/>
                <w:szCs w:val="24"/>
              </w:rPr>
              <w:t>....................</w:t>
            </w:r>
          </w:p>
        </w:tc>
        <w:tc>
          <w:tcPr>
            <w:tcW w:w="753" w:type="dxa"/>
            <w:hideMark/>
          </w:tcPr>
          <w:p w:rsidR="00D35B06" w:rsidRPr="00A040A2" w:rsidRDefault="009A281A" w:rsidP="003F3A66">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616FE0">
              <w:rPr>
                <w:rFonts w:ascii="Times New Roman" w:eastAsia="Times New Roman" w:hAnsi="Times New Roman" w:cs="Times New Roman"/>
                <w:sz w:val="24"/>
                <w:szCs w:val="24"/>
                <w:lang w:val="en-US" w:eastAsia="ru-RU"/>
              </w:rPr>
              <w:t>15</w:t>
            </w:r>
            <w:r w:rsidR="003F3A66">
              <w:rPr>
                <w:rFonts w:ascii="Times New Roman" w:eastAsia="Times New Roman" w:hAnsi="Times New Roman" w:cs="Times New Roman"/>
                <w:sz w:val="24"/>
                <w:szCs w:val="24"/>
                <w:lang w:eastAsia="ru-RU"/>
              </w:rPr>
              <w:t>4</w:t>
            </w:r>
          </w:p>
        </w:tc>
      </w:tr>
    </w:tbl>
    <w:p w:rsidR="00D35B06" w:rsidRPr="00616FE0" w:rsidRDefault="00D35B06" w:rsidP="00D35B06">
      <w:pPr>
        <w:spacing w:after="0" w:line="360" w:lineRule="auto"/>
        <w:ind w:firstLine="709"/>
        <w:jc w:val="both"/>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p>
    <w:p w:rsidR="001E3F4F" w:rsidRPr="00616FE0" w:rsidRDefault="001E3F4F" w:rsidP="00D35B06">
      <w:pPr>
        <w:spacing w:after="0" w:line="360" w:lineRule="auto"/>
        <w:ind w:firstLine="709"/>
        <w:jc w:val="center"/>
        <w:rPr>
          <w:rFonts w:ascii="Times New Roman" w:eastAsia="Calibri" w:hAnsi="Times New Roman" w:cs="Times New Roman"/>
          <w:bCs/>
          <w:caps/>
          <w:sz w:val="24"/>
          <w:szCs w:val="24"/>
          <w:lang w:val="en-US"/>
        </w:rPr>
      </w:pPr>
    </w:p>
    <w:p w:rsidR="00256C48" w:rsidRDefault="00256C48" w:rsidP="00D35B06">
      <w:pPr>
        <w:spacing w:after="0" w:line="360" w:lineRule="auto"/>
        <w:ind w:firstLine="709"/>
        <w:jc w:val="center"/>
        <w:rPr>
          <w:rFonts w:ascii="Times New Roman" w:eastAsia="Calibri" w:hAnsi="Times New Roman" w:cs="Times New Roman"/>
          <w:bCs/>
          <w:caps/>
          <w:sz w:val="24"/>
          <w:szCs w:val="24"/>
          <w:lang w:val="en-US"/>
        </w:rPr>
      </w:pPr>
    </w:p>
    <w:p w:rsidR="00D35B06" w:rsidRPr="00616FE0" w:rsidRDefault="00D35B06" w:rsidP="00D35B06">
      <w:pPr>
        <w:spacing w:after="0" w:line="360" w:lineRule="auto"/>
        <w:ind w:firstLine="709"/>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lastRenderedPageBreak/>
        <w:t>DEFINITIONS, SYMBOLS AND ABBREVIATIONS</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In this research work report, the following terms are used with appropriate definitions:</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Efficiency - the efficiency factor</w:t>
      </w:r>
      <w:r w:rsidRPr="00616FE0">
        <w:rPr>
          <w:rFonts w:ascii="Times New Roman" w:eastAsia="ArialMT" w:hAnsi="Times New Roman" w:cs="Times New Roman"/>
          <w:sz w:val="24"/>
          <w:szCs w:val="24"/>
          <w:lang w:val="en-US"/>
        </w:rPr>
        <w:t>.</w:t>
      </w:r>
      <w:r w:rsidRPr="00616FE0">
        <w:rPr>
          <w:rFonts w:ascii="Times New Roman" w:eastAsia="Calibri" w:hAnsi="Times New Roman" w:cs="Times New Roman"/>
          <w:bCs/>
          <w:sz w:val="24"/>
          <w:szCs w:val="24"/>
          <w:lang w:val="en-US"/>
        </w:rPr>
        <w:t xml:space="preserve"> </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caps/>
          <w:sz w:val="24"/>
          <w:szCs w:val="24"/>
          <w:lang w:val="en-US"/>
        </w:rPr>
        <w:t xml:space="preserve">MCP </w:t>
      </w:r>
      <w:r w:rsidRPr="00616FE0">
        <w:rPr>
          <w:rFonts w:ascii="Times New Roman" w:eastAsia="Calibri" w:hAnsi="Times New Roman" w:cs="Times New Roman"/>
          <w:bCs/>
          <w:sz w:val="24"/>
          <w:szCs w:val="24"/>
          <w:lang w:val="en-US"/>
        </w:rPr>
        <w:t>- multi-stage centrifugal pump</w:t>
      </w:r>
      <w:r w:rsidRPr="00616FE0">
        <w:rPr>
          <w:rFonts w:ascii="Times New Roman" w:eastAsia="ArialMT" w:hAnsi="Times New Roman" w:cs="Times New Roman"/>
          <w:sz w:val="24"/>
          <w:szCs w:val="24"/>
          <w:lang w:val="en-US"/>
        </w:rPr>
        <w:t>;</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SymbolMT" w:hAnsi="Times New Roman" w:cs="Times New Roman"/>
          <w:sz w:val="24"/>
          <w:szCs w:val="24"/>
          <w:lang w:val="en-US"/>
        </w:rPr>
        <w:t xml:space="preserve">P - </w:t>
      </w:r>
      <w:proofErr w:type="gramStart"/>
      <w:r w:rsidRPr="00616FE0">
        <w:rPr>
          <w:rFonts w:ascii="Times New Roman" w:eastAsia="ArialMT" w:hAnsi="Times New Roman" w:cs="Times New Roman"/>
          <w:sz w:val="24"/>
          <w:szCs w:val="24"/>
          <w:lang w:val="en-US"/>
        </w:rPr>
        <w:t>the</w:t>
      </w:r>
      <w:proofErr w:type="gramEnd"/>
      <w:r w:rsidRPr="00616FE0">
        <w:rPr>
          <w:rFonts w:ascii="Times New Roman" w:eastAsia="ArialMT" w:hAnsi="Times New Roman" w:cs="Times New Roman"/>
          <w:sz w:val="24"/>
          <w:szCs w:val="24"/>
          <w:lang w:val="en-US"/>
        </w:rPr>
        <w:t xml:space="preserve"> density of the pumped medium;</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proofErr w:type="spellStart"/>
      <w:r w:rsidRPr="00616FE0">
        <w:rPr>
          <w:rFonts w:ascii="Times New Roman" w:eastAsia="Calibri" w:hAnsi="Times New Roman" w:cs="Times New Roman"/>
          <w:sz w:val="24"/>
          <w:szCs w:val="24"/>
          <w:lang w:val="en-US"/>
        </w:rPr>
        <w:t>P</w:t>
      </w:r>
      <w:r w:rsidRPr="00616FE0">
        <w:rPr>
          <w:rFonts w:ascii="Times New Roman" w:eastAsia="Calibri" w:hAnsi="Times New Roman" w:cs="Times New Roman"/>
          <w:sz w:val="24"/>
          <w:szCs w:val="24"/>
          <w:vertAlign w:val="subscript"/>
          <w:lang w:val="en-US"/>
        </w:rPr>
        <w:t>axial</w:t>
      </w:r>
      <w:proofErr w:type="spellEnd"/>
      <w:r w:rsidRPr="00616FE0">
        <w:rPr>
          <w:rFonts w:ascii="Times New Roman" w:eastAsia="Calibri" w:hAnsi="Times New Roman" w:cs="Times New Roman"/>
          <w:sz w:val="24"/>
          <w:szCs w:val="24"/>
          <w:vertAlign w:val="subscript"/>
          <w:lang w:val="en-US"/>
        </w:rPr>
        <w:t xml:space="preserve"> </w:t>
      </w:r>
      <w:r w:rsidRPr="00616FE0">
        <w:rPr>
          <w:rFonts w:ascii="Times New Roman" w:eastAsia="Calibri" w:hAnsi="Times New Roman" w:cs="Times New Roman"/>
          <w:sz w:val="24"/>
          <w:szCs w:val="24"/>
          <w:lang w:val="en-US"/>
        </w:rPr>
        <w:t>- axial force</w:t>
      </w:r>
      <w:r w:rsidRPr="00616FE0">
        <w:rPr>
          <w:rFonts w:ascii="Times New Roman" w:eastAsia="ArialMT" w:hAnsi="Times New Roman" w:cs="Times New Roman"/>
          <w:sz w:val="24"/>
          <w:szCs w:val="24"/>
          <w:lang w:val="en-US"/>
        </w:rPr>
        <w:t>;</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CAD – computer added designed</w:t>
      </w:r>
      <w:r w:rsidRPr="00616FE0">
        <w:rPr>
          <w:rFonts w:ascii="Times New Roman" w:eastAsia="ArialMT" w:hAnsi="Times New Roman" w:cs="Times New Roman"/>
          <w:sz w:val="24"/>
          <w:szCs w:val="24"/>
          <w:lang w:val="en-US"/>
        </w:rPr>
        <w:t>;</w:t>
      </w:r>
      <w:r w:rsidRPr="00616FE0">
        <w:rPr>
          <w:rFonts w:ascii="Times New Roman" w:eastAsia="Calibri" w:hAnsi="Times New Roman" w:cs="Times New Roman"/>
          <w:bCs/>
          <w:sz w:val="24"/>
          <w:szCs w:val="24"/>
          <w:lang w:val="en-US"/>
        </w:rPr>
        <w:t xml:space="preserve"> </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CAE - computer added engineering</w:t>
      </w:r>
      <w:r w:rsidRPr="00616FE0">
        <w:rPr>
          <w:rFonts w:ascii="Times New Roman" w:eastAsia="ArialMT" w:hAnsi="Times New Roman" w:cs="Times New Roman"/>
          <w:sz w:val="24"/>
          <w:szCs w:val="24"/>
          <w:lang w:val="en-US"/>
        </w:rPr>
        <w:t>;</w:t>
      </w:r>
    </w:p>
    <w:p w:rsidR="00D35B06" w:rsidRPr="00616FE0" w:rsidRDefault="00D35B06" w:rsidP="00D35B06">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CAM - computer added manufacturing</w:t>
      </w:r>
      <w:r w:rsidRPr="00616FE0">
        <w:rPr>
          <w:rFonts w:ascii="Times New Roman" w:eastAsia="ArialMT" w:hAnsi="Times New Roman" w:cs="Times New Roman"/>
          <w:sz w:val="24"/>
          <w:szCs w:val="24"/>
          <w:lang w:val="en-US"/>
        </w:rPr>
        <w:t>;</w:t>
      </w:r>
      <w:r w:rsidRPr="00616FE0">
        <w:rPr>
          <w:rFonts w:ascii="Times New Roman" w:eastAsia="Calibri" w:hAnsi="Times New Roman" w:cs="Times New Roman"/>
          <w:bCs/>
          <w:sz w:val="24"/>
          <w:szCs w:val="24"/>
          <w:lang w:val="en-US"/>
        </w:rPr>
        <w:t xml:space="preserve">   </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F</w:t>
      </w:r>
      <w:r w:rsidRPr="00616FE0">
        <w:rPr>
          <w:rFonts w:ascii="Times New Roman" w:eastAsia="ArialMT" w:hAnsi="Times New Roman" w:cs="Times New Roman"/>
          <w:sz w:val="24"/>
          <w:szCs w:val="24"/>
          <w:vertAlign w:val="subscript"/>
          <w:lang w:val="en-US"/>
        </w:rPr>
        <w:t xml:space="preserve">R </w:t>
      </w:r>
      <w:r w:rsidRPr="00616FE0">
        <w:rPr>
          <w:rFonts w:ascii="Times New Roman" w:eastAsia="ArialMT" w:hAnsi="Times New Roman" w:cs="Times New Roman"/>
          <w:sz w:val="24"/>
          <w:szCs w:val="24"/>
          <w:lang w:val="en-US"/>
        </w:rPr>
        <w:t>- radial force;</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 xml:space="preserve">H - </w:t>
      </w:r>
      <w:proofErr w:type="gramStart"/>
      <w:r w:rsidRPr="00616FE0">
        <w:rPr>
          <w:rFonts w:ascii="Times New Roman" w:eastAsia="ArialMT" w:hAnsi="Times New Roman" w:cs="Times New Roman"/>
          <w:sz w:val="24"/>
          <w:szCs w:val="24"/>
          <w:lang w:val="en-US"/>
        </w:rPr>
        <w:t>pressure</w:t>
      </w:r>
      <w:proofErr w:type="gramEnd"/>
      <w:r w:rsidRPr="00616FE0">
        <w:rPr>
          <w:rFonts w:ascii="Times New Roman" w:eastAsia="ArialMT" w:hAnsi="Times New Roman" w:cs="Times New Roman"/>
          <w:sz w:val="24"/>
          <w:szCs w:val="24"/>
          <w:lang w:val="en-US"/>
        </w:rPr>
        <w:t>.</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 xml:space="preserve">SC - surfactant coatings </w:t>
      </w:r>
    </w:p>
    <w:p w:rsidR="00D35B06" w:rsidRPr="00616FE0" w:rsidRDefault="00D35B06" w:rsidP="00D35B06">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 xml:space="preserve">SIC </w:t>
      </w:r>
      <w:proofErr w:type="gramStart"/>
      <w:r w:rsidRPr="00616FE0">
        <w:rPr>
          <w:rFonts w:ascii="Times New Roman" w:eastAsia="ArialMT" w:hAnsi="Times New Roman" w:cs="Times New Roman"/>
          <w:sz w:val="24"/>
          <w:szCs w:val="24"/>
          <w:lang w:val="en-US"/>
        </w:rPr>
        <w:t xml:space="preserve">- </w:t>
      </w:r>
      <w:r w:rsidRPr="00616FE0">
        <w:rPr>
          <w:rFonts w:ascii="Times New Roman" w:hAnsi="Times New Roman" w:cs="Times New Roman"/>
          <w:sz w:val="24"/>
          <w:szCs w:val="24"/>
          <w:lang w:val="en-US"/>
        </w:rPr>
        <w:t xml:space="preserve"> </w:t>
      </w:r>
      <w:r w:rsidRPr="00616FE0">
        <w:rPr>
          <w:rFonts w:ascii="Times New Roman" w:eastAsia="ArialMT" w:hAnsi="Times New Roman" w:cs="Times New Roman"/>
          <w:sz w:val="24"/>
          <w:szCs w:val="24"/>
          <w:lang w:val="en-US"/>
        </w:rPr>
        <w:t>surfactant</w:t>
      </w:r>
      <w:proofErr w:type="gramEnd"/>
      <w:r w:rsidRPr="00616FE0">
        <w:rPr>
          <w:rFonts w:ascii="Times New Roman" w:eastAsia="ArialMT" w:hAnsi="Times New Roman" w:cs="Times New Roman"/>
          <w:sz w:val="24"/>
          <w:szCs w:val="24"/>
          <w:lang w:val="en-US"/>
        </w:rPr>
        <w:t xml:space="preserve"> inhibitor coatings</w:t>
      </w: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pacing w:val="2"/>
          <w:sz w:val="24"/>
          <w:szCs w:val="24"/>
          <w:lang w:val="en-US" w:eastAsia="ar-SA"/>
        </w:rPr>
      </w:pP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lastRenderedPageBreak/>
        <w:t>INTRODUCTION</w:t>
      </w:r>
    </w:p>
    <w:p w:rsidR="00D35B06" w:rsidRPr="00616FE0" w:rsidRDefault="00D35B06" w:rsidP="00D35B0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proofErr w:type="gramStart"/>
      <w:r w:rsidRPr="00616FE0">
        <w:rPr>
          <w:rFonts w:ascii="Times New Roman" w:eastAsia="Times New Roman" w:hAnsi="Times New Roman" w:cs="Times New Roman"/>
          <w:i/>
          <w:spacing w:val="2"/>
          <w:sz w:val="24"/>
          <w:szCs w:val="24"/>
          <w:lang w:val="en-US" w:eastAsia="ar-SA"/>
        </w:rPr>
        <w:t>Assessment of the current state of the scientific and technical problem being solved.</w:t>
      </w:r>
      <w:proofErr w:type="gramEnd"/>
      <w:r w:rsidR="00E33B63" w:rsidRPr="00616FE0">
        <w:rPr>
          <w:rFonts w:ascii="Times New Roman" w:eastAsia="Times New Roman" w:hAnsi="Times New Roman" w:cs="Times New Roman"/>
          <w:i/>
          <w:spacing w:val="2"/>
          <w:sz w:val="24"/>
          <w:szCs w:val="24"/>
          <w:lang w:val="en-US" w:eastAsia="ar-SA"/>
        </w:rPr>
        <w:t xml:space="preserve"> </w:t>
      </w:r>
      <w:r w:rsidRPr="00616FE0">
        <w:rPr>
          <w:rFonts w:ascii="Times New Roman" w:eastAsia="Times New Roman" w:hAnsi="Times New Roman" w:cs="Times New Roman"/>
          <w:spacing w:val="2"/>
          <w:sz w:val="24"/>
          <w:szCs w:val="24"/>
          <w:lang w:val="en-US" w:eastAsia="ar-SA"/>
        </w:rPr>
        <w:t>The development of energy saving determines the importance of improving the efficiency of equipment that uses most of the energy consumed. Pumping equipment is one of the most significant consumers of electrical energy. Thus, the drive of pumps (mainly centrifugal) at some CHPPs consumes up to 10% of the total energy generated at the station [1]. In general, the total share of consumption of pumping equipment operating in industry, according to various estimates, is from 15 to 25% of all generated electricity.</w:t>
      </w:r>
      <w:r w:rsidR="00065381" w:rsidRPr="00616FE0">
        <w:rPr>
          <w:rFonts w:ascii="Times New Roman" w:eastAsia="Times New Roman" w:hAnsi="Times New Roman" w:cs="Times New Roman"/>
          <w:spacing w:val="2"/>
          <w:sz w:val="24"/>
          <w:szCs w:val="24"/>
          <w:lang w:val="en-US" w:eastAsia="ar-SA"/>
        </w:rPr>
        <w:t xml:space="preserve"> </w:t>
      </w:r>
      <w:r w:rsidRPr="00616FE0">
        <w:rPr>
          <w:rFonts w:ascii="Times New Roman" w:eastAsia="Times New Roman" w:hAnsi="Times New Roman" w:cs="Times New Roman"/>
          <w:spacing w:val="2"/>
          <w:sz w:val="24"/>
          <w:szCs w:val="24"/>
          <w:lang w:val="en-US" w:eastAsia="ar-SA"/>
        </w:rPr>
        <w:t xml:space="preserve">Currently, more and more stringent requirements are imposed on the operational reliability of pumping equipment, which can determine the reliability of the entire technological cycle in which it is used, which </w:t>
      </w:r>
      <w:proofErr w:type="gramStart"/>
      <w:r w:rsidRPr="00616FE0">
        <w:rPr>
          <w:rFonts w:ascii="Times New Roman" w:eastAsia="Times New Roman" w:hAnsi="Times New Roman" w:cs="Times New Roman"/>
          <w:spacing w:val="2"/>
          <w:sz w:val="24"/>
          <w:szCs w:val="24"/>
          <w:lang w:val="en-US" w:eastAsia="ar-SA"/>
        </w:rPr>
        <w:t>is especially important at large power facilities</w:t>
      </w:r>
      <w:proofErr w:type="gramEnd"/>
      <w:r w:rsidRPr="00616FE0">
        <w:rPr>
          <w:rFonts w:ascii="Times New Roman" w:eastAsia="Times New Roman" w:hAnsi="Times New Roman" w:cs="Times New Roman"/>
          <w:spacing w:val="2"/>
          <w:sz w:val="24"/>
          <w:szCs w:val="24"/>
          <w:lang w:val="en-US" w:eastAsia="ar-SA"/>
        </w:rPr>
        <w:t>. [2].</w:t>
      </w:r>
      <w:r w:rsidR="00E33B63" w:rsidRPr="00616FE0">
        <w:rPr>
          <w:rFonts w:ascii="Times New Roman" w:eastAsia="Times New Roman" w:hAnsi="Times New Roman" w:cs="Times New Roman"/>
          <w:spacing w:val="2"/>
          <w:sz w:val="24"/>
          <w:szCs w:val="24"/>
          <w:lang w:val="en-US" w:eastAsia="ar-SA"/>
        </w:rPr>
        <w:t xml:space="preserve"> </w:t>
      </w:r>
      <w:r w:rsidRPr="00616FE0">
        <w:rPr>
          <w:rFonts w:ascii="Times New Roman" w:eastAsia="Times New Roman" w:hAnsi="Times New Roman" w:cs="Times New Roman"/>
          <w:spacing w:val="2"/>
          <w:sz w:val="24"/>
          <w:szCs w:val="24"/>
          <w:lang w:val="en-US" w:eastAsia="ar-SA"/>
        </w:rPr>
        <w:t>Thus, the first way to reduce the energy consumption for the pump drive, which is important for the considered case, is to expand the effe</w:t>
      </w:r>
      <w:r w:rsidR="00065381" w:rsidRPr="00616FE0">
        <w:rPr>
          <w:rFonts w:ascii="Times New Roman" w:eastAsia="Times New Roman" w:hAnsi="Times New Roman" w:cs="Times New Roman"/>
          <w:spacing w:val="2"/>
          <w:sz w:val="24"/>
          <w:szCs w:val="24"/>
          <w:lang w:val="en-US" w:eastAsia="ar-SA"/>
        </w:rPr>
        <w:t>ctive working area of the pump.</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Volumetric efficiency is determined by the amount of fluid leaks through the impeller throat seals, which depend on the size of the clearances of these seals and on the nature of the interaction of the fluid with the solid surfaces of the clearances and behind the disk cavities formed by the impeller and the pump casing.</w:t>
      </w:r>
      <w:r w:rsidR="00E33B63" w:rsidRPr="00616FE0">
        <w:rPr>
          <w:rFonts w:ascii="Times New Roman" w:eastAsia="Times New Roman" w:hAnsi="Times New Roman" w:cs="Times New Roman"/>
          <w:spacing w:val="2"/>
          <w:sz w:val="24"/>
          <w:szCs w:val="24"/>
          <w:lang w:val="en-US" w:eastAsia="ar-SA"/>
        </w:rPr>
        <w:t xml:space="preserve"> </w:t>
      </w:r>
      <w:r w:rsidRPr="00616FE0">
        <w:rPr>
          <w:rFonts w:ascii="Times New Roman" w:eastAsia="Times New Roman" w:hAnsi="Times New Roman" w:cs="Times New Roman"/>
          <w:spacing w:val="2"/>
          <w:sz w:val="24"/>
          <w:szCs w:val="24"/>
          <w:lang w:val="en-US" w:eastAsia="ar-SA"/>
        </w:rPr>
        <w:t>Mechanical efficiency is primarily determined by disc losses due to fluid friction against the outer surfaces of the impeller discs and the inner surfaces of the pump casing. They depend on the amount of fluid leaks through the disc sinuses and on the nature of the hydrodynamic interaction of the fluid with the corresponding solid surfaces. [3]</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The hydraulic efficiency is determined by the losses of the hydrodynamic head in the flow path of the pump, which are made up of the following main components:</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 xml:space="preserve">- </w:t>
      </w:r>
      <w:proofErr w:type="gramStart"/>
      <w:r w:rsidRPr="00616FE0">
        <w:rPr>
          <w:rFonts w:ascii="Times New Roman" w:eastAsia="Times New Roman" w:hAnsi="Times New Roman" w:cs="Times New Roman"/>
          <w:spacing w:val="2"/>
          <w:sz w:val="24"/>
          <w:szCs w:val="24"/>
          <w:lang w:val="en-US" w:eastAsia="ar-SA"/>
        </w:rPr>
        <w:t>impact</w:t>
      </w:r>
      <w:proofErr w:type="gramEnd"/>
      <w:r w:rsidRPr="00616FE0">
        <w:rPr>
          <w:rFonts w:ascii="Times New Roman" w:eastAsia="Times New Roman" w:hAnsi="Times New Roman" w:cs="Times New Roman"/>
          <w:spacing w:val="2"/>
          <w:sz w:val="24"/>
          <w:szCs w:val="24"/>
          <w:lang w:val="en-US" w:eastAsia="ar-SA"/>
        </w:rPr>
        <w:t xml:space="preserve"> losses when the liquid flow enters the impeller;</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 xml:space="preserve">- </w:t>
      </w:r>
      <w:proofErr w:type="gramStart"/>
      <w:r w:rsidRPr="00616FE0">
        <w:rPr>
          <w:rFonts w:ascii="Times New Roman" w:eastAsia="Times New Roman" w:hAnsi="Times New Roman" w:cs="Times New Roman"/>
          <w:spacing w:val="2"/>
          <w:sz w:val="24"/>
          <w:szCs w:val="24"/>
          <w:lang w:val="en-US" w:eastAsia="ar-SA"/>
        </w:rPr>
        <w:t>losses</w:t>
      </w:r>
      <w:proofErr w:type="gramEnd"/>
      <w:r w:rsidRPr="00616FE0">
        <w:rPr>
          <w:rFonts w:ascii="Times New Roman" w:eastAsia="Times New Roman" w:hAnsi="Times New Roman" w:cs="Times New Roman"/>
          <w:spacing w:val="2"/>
          <w:sz w:val="24"/>
          <w:szCs w:val="24"/>
          <w:lang w:val="en-US" w:eastAsia="ar-SA"/>
        </w:rPr>
        <w:t xml:space="preserve"> due to hydraulic friction when the fluid flow interacts with the walls of the inter-blade channels;</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 xml:space="preserve">- </w:t>
      </w:r>
      <w:proofErr w:type="gramStart"/>
      <w:r w:rsidRPr="00616FE0">
        <w:rPr>
          <w:rFonts w:ascii="Times New Roman" w:eastAsia="Times New Roman" w:hAnsi="Times New Roman" w:cs="Times New Roman"/>
          <w:spacing w:val="2"/>
          <w:sz w:val="24"/>
          <w:szCs w:val="24"/>
          <w:lang w:val="en-US" w:eastAsia="ar-SA"/>
        </w:rPr>
        <w:t>vortex</w:t>
      </w:r>
      <w:proofErr w:type="gramEnd"/>
      <w:r w:rsidRPr="00616FE0">
        <w:rPr>
          <w:rFonts w:ascii="Times New Roman" w:eastAsia="Times New Roman" w:hAnsi="Times New Roman" w:cs="Times New Roman"/>
          <w:spacing w:val="2"/>
          <w:sz w:val="24"/>
          <w:szCs w:val="24"/>
          <w:lang w:val="en-US" w:eastAsia="ar-SA"/>
        </w:rPr>
        <w:t xml:space="preserve"> losses associated with the circulation and expansion of the liquid in the inter-blade diffuser channels;</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 xml:space="preserve">- </w:t>
      </w:r>
      <w:proofErr w:type="gramStart"/>
      <w:r w:rsidRPr="00616FE0">
        <w:rPr>
          <w:rFonts w:ascii="Times New Roman" w:eastAsia="Times New Roman" w:hAnsi="Times New Roman" w:cs="Times New Roman"/>
          <w:spacing w:val="2"/>
          <w:sz w:val="24"/>
          <w:szCs w:val="24"/>
          <w:lang w:val="en-US" w:eastAsia="ar-SA"/>
        </w:rPr>
        <w:t>losses</w:t>
      </w:r>
      <w:proofErr w:type="gramEnd"/>
      <w:r w:rsidRPr="00616FE0">
        <w:rPr>
          <w:rFonts w:ascii="Times New Roman" w:eastAsia="Times New Roman" w:hAnsi="Times New Roman" w:cs="Times New Roman"/>
          <w:spacing w:val="2"/>
          <w:sz w:val="24"/>
          <w:szCs w:val="24"/>
          <w:lang w:val="en-US" w:eastAsia="ar-SA"/>
        </w:rPr>
        <w:t xml:space="preserve"> in the diffuser behind the impeller.</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Thus, all losses in the pump are determined either by the geometry of the impeller or by the nature of the interaction of the fluid flow with the solid surfaces of the flow path.</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xml:space="preserve">The nature of the interaction of a fluid flow with solid surfaces is determined by the hydrodynamic properties of these surfaces, the properties of the fluid (density and viscosity), </w:t>
      </w:r>
      <w:r w:rsidRPr="00616FE0">
        <w:rPr>
          <w:rFonts w:ascii="Times New Roman" w:eastAsia="Times New Roman" w:hAnsi="Times New Roman" w:cs="Times New Roman"/>
          <w:sz w:val="24"/>
          <w:szCs w:val="24"/>
          <w:lang w:val="en-US" w:eastAsia="ru-RU"/>
        </w:rPr>
        <w:lastRenderedPageBreak/>
        <w:t>velocity and pulsation characteristics at the outer boundary of the boundary layer, as well as the pressure gradient along the streamlined solid surface. Moreover, the last two factors, in turn, depend on the geometr</w:t>
      </w:r>
      <w:r w:rsidR="00065381" w:rsidRPr="00616FE0">
        <w:rPr>
          <w:rFonts w:ascii="Times New Roman" w:eastAsia="Times New Roman" w:hAnsi="Times New Roman" w:cs="Times New Roman"/>
          <w:sz w:val="24"/>
          <w:szCs w:val="24"/>
          <w:lang w:val="en-US" w:eastAsia="ru-RU"/>
        </w:rPr>
        <w:t xml:space="preserve">y of the flow path of the pump </w:t>
      </w:r>
      <w:r w:rsidRPr="00616FE0">
        <w:rPr>
          <w:rFonts w:ascii="Times New Roman" w:eastAsia="Times New Roman" w:hAnsi="Times New Roman" w:cs="Times New Roman"/>
          <w:sz w:val="24"/>
          <w:szCs w:val="24"/>
          <w:lang w:val="en-US" w:eastAsia="ru-RU"/>
        </w:rPr>
        <w:t>[4]</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 xml:space="preserve">Today, there are two main ways to solve the problem of increasing reliability and efficiency: the development and manufacture of new </w:t>
      </w:r>
      <w:proofErr w:type="gramStart"/>
      <w:r w:rsidRPr="00616FE0">
        <w:rPr>
          <w:rFonts w:ascii="Times New Roman" w:eastAsia="Times New Roman" w:hAnsi="Times New Roman" w:cs="Times New Roman"/>
          <w:sz w:val="24"/>
          <w:szCs w:val="24"/>
          <w:lang w:val="en-US" w:eastAsia="ru-RU"/>
        </w:rPr>
        <w:t>pumps,</w:t>
      </w:r>
      <w:proofErr w:type="gramEnd"/>
      <w:r w:rsidRPr="00616FE0">
        <w:rPr>
          <w:rFonts w:ascii="Times New Roman" w:eastAsia="Times New Roman" w:hAnsi="Times New Roman" w:cs="Times New Roman"/>
          <w:sz w:val="24"/>
          <w:szCs w:val="24"/>
          <w:lang w:val="en-US" w:eastAsia="ru-RU"/>
        </w:rPr>
        <w:t xml:space="preserve"> more advanced than the previous generation, or the modernization of existing equipment. The second way - the modernization of functioning pumps - makes it possible for a relatively quick and low-cost set of measures to increase the efficiency and reliability of pumping equipment.</w:t>
      </w:r>
      <w:r w:rsidR="00E33B63" w:rsidRPr="00616FE0">
        <w:rPr>
          <w:rFonts w:ascii="Times New Roman" w:eastAsia="Times New Roman" w:hAnsi="Times New Roman" w:cs="Times New Roman"/>
          <w:sz w:val="24"/>
          <w:szCs w:val="24"/>
          <w:lang w:val="en-US" w:eastAsia="ru-RU"/>
        </w:rPr>
        <w:t xml:space="preserve"> </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Thus, the following three directions of increasing the pump efficiency can be distinguished:</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improving the geometry of the flow path of the pump in order to reduce vortex losses, which are especially large at low pump flows;</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xml:space="preserve">- changing the properties (modification) of solid surfaces interacting </w:t>
      </w:r>
      <w:r w:rsidR="00E33B63" w:rsidRPr="00616FE0">
        <w:rPr>
          <w:rFonts w:ascii="Times New Roman" w:eastAsia="Times New Roman" w:hAnsi="Times New Roman" w:cs="Times New Roman"/>
          <w:sz w:val="24"/>
          <w:szCs w:val="24"/>
          <w:lang w:val="en-US" w:eastAsia="ru-RU"/>
        </w:rPr>
        <w:t>with the pumped liquid;</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xml:space="preserve">- </w:t>
      </w:r>
      <w:proofErr w:type="gramStart"/>
      <w:r w:rsidRPr="00616FE0">
        <w:rPr>
          <w:rFonts w:ascii="Times New Roman" w:eastAsia="Times New Roman" w:hAnsi="Times New Roman" w:cs="Times New Roman"/>
          <w:sz w:val="24"/>
          <w:szCs w:val="24"/>
          <w:lang w:val="en-US" w:eastAsia="ru-RU"/>
        </w:rPr>
        <w:t>reduction</w:t>
      </w:r>
      <w:proofErr w:type="gramEnd"/>
      <w:r w:rsidRPr="00616FE0">
        <w:rPr>
          <w:rFonts w:ascii="Times New Roman" w:eastAsia="Times New Roman" w:hAnsi="Times New Roman" w:cs="Times New Roman"/>
          <w:sz w:val="24"/>
          <w:szCs w:val="24"/>
          <w:lang w:val="en-US" w:eastAsia="ru-RU"/>
        </w:rPr>
        <w:t xml:space="preserve"> of vibration of the rotor-wheel system</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Thus, up to 10% of the electricity generated at CHPPs is spent on the operation of pumping units. In the cost of operating costs for servicing pumps, payment for electricity for the drive is up to 85%. Moreover, over time, the energy consumption of the considered units grows due to the increasing wear of the elements of the pumping unit associated with the nature of the pumped medium, operation in a non-design mode, as well as the conditions of repair and subsequent operation. In addition, additional, negative effects are manifested - an increase in noise and vibration over time. Along with the development and creation of new, more advanced centrifugal pumps, the direction associated with their modernization is relevant. Moreover, modernization can be implemented both by replacing pump elements (assemblies), and by based on imparting new properties t</w:t>
      </w:r>
      <w:r w:rsidR="00065381" w:rsidRPr="00616FE0">
        <w:rPr>
          <w:rFonts w:ascii="Times New Roman" w:eastAsia="Times New Roman" w:hAnsi="Times New Roman" w:cs="Times New Roman"/>
          <w:sz w:val="24"/>
          <w:szCs w:val="24"/>
          <w:lang w:val="en-US" w:eastAsia="ru-RU"/>
        </w:rPr>
        <w:t>o the elements of pumping units</w:t>
      </w:r>
      <w:r w:rsidRPr="00616FE0">
        <w:rPr>
          <w:rFonts w:ascii="Times New Roman" w:eastAsia="Times New Roman" w:hAnsi="Times New Roman" w:cs="Times New Roman"/>
          <w:sz w:val="24"/>
          <w:szCs w:val="24"/>
          <w:lang w:val="en-US" w:eastAsia="ru-RU"/>
        </w:rPr>
        <w:t xml:space="preserve"> [5]</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The basis for increasing the efficiency of centrifugal pumps is the improvement of the hydrodynamic properties of the flow path, which in turn reduces losses in the transfer of mechanical energy to the working stream. Of considerable interest to operating organizations are modifications that change the hydrodynamic interaction of the surfaces of the flow path elements and the working flow without changing the pump design. The implementation of this approach is possible on the basis of changes in the properties of the functional surfaces of centrifugal pumps with structured coatings that reduce losses.</w:t>
      </w:r>
    </w:p>
    <w:p w:rsidR="00D35B06" w:rsidRPr="00616FE0" w:rsidRDefault="00D35B06" w:rsidP="00065381">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616FE0">
        <w:rPr>
          <w:rFonts w:ascii="Times New Roman" w:eastAsia="Times New Roman" w:hAnsi="Times New Roman" w:cs="Times New Roman"/>
          <w:i/>
          <w:sz w:val="24"/>
          <w:szCs w:val="24"/>
          <w:lang w:val="en-US" w:eastAsia="ar-SA"/>
        </w:rPr>
        <w:t xml:space="preserve">Selection of means of </w:t>
      </w:r>
      <w:proofErr w:type="spellStart"/>
      <w:r w:rsidRPr="00616FE0">
        <w:rPr>
          <w:rFonts w:ascii="Times New Roman" w:eastAsia="Times New Roman" w:hAnsi="Times New Roman" w:cs="Times New Roman"/>
          <w:i/>
          <w:sz w:val="24"/>
          <w:szCs w:val="24"/>
          <w:lang w:val="en-US" w:eastAsia="ar-SA"/>
        </w:rPr>
        <w:t>hydrophobization</w:t>
      </w:r>
      <w:proofErr w:type="spellEnd"/>
      <w:r w:rsidRPr="00616FE0">
        <w:rPr>
          <w:rFonts w:ascii="Times New Roman" w:eastAsia="Times New Roman" w:hAnsi="Times New Roman" w:cs="Times New Roman"/>
          <w:i/>
          <w:sz w:val="24"/>
          <w:szCs w:val="24"/>
          <w:lang w:val="en-US" w:eastAsia="ar-SA"/>
        </w:rPr>
        <w:t xml:space="preserve"> of flow channels.</w:t>
      </w:r>
      <w:proofErr w:type="gramEnd"/>
      <w:r w:rsidRPr="00616FE0">
        <w:rPr>
          <w:rFonts w:ascii="Times New Roman" w:eastAsia="Times New Roman" w:hAnsi="Times New Roman" w:cs="Times New Roman"/>
          <w:i/>
          <w:sz w:val="24"/>
          <w:szCs w:val="24"/>
          <w:lang w:val="en-US" w:eastAsia="ar-SA"/>
        </w:rPr>
        <w:t xml:space="preserve"> </w:t>
      </w:r>
      <w:r w:rsidRPr="00616FE0">
        <w:rPr>
          <w:rFonts w:ascii="Times New Roman" w:eastAsia="Times New Roman" w:hAnsi="Times New Roman" w:cs="Times New Roman"/>
          <w:sz w:val="24"/>
          <w:szCs w:val="24"/>
          <w:lang w:val="en-US" w:eastAsia="ru-RU"/>
        </w:rPr>
        <w:t xml:space="preserve">As a structured coating, it is promising to use surfactants (surfactants) and </w:t>
      </w:r>
      <w:proofErr w:type="spellStart"/>
      <w:r w:rsidRPr="00616FE0">
        <w:rPr>
          <w:rFonts w:ascii="Times New Roman" w:eastAsia="Times New Roman" w:hAnsi="Times New Roman" w:cs="Times New Roman"/>
          <w:sz w:val="24"/>
          <w:szCs w:val="24"/>
          <w:lang w:val="en-US" w:eastAsia="ru-RU"/>
        </w:rPr>
        <w:t>fluoropolymers</w:t>
      </w:r>
      <w:proofErr w:type="spellEnd"/>
      <w:r w:rsidRPr="00616FE0">
        <w:rPr>
          <w:rFonts w:ascii="Times New Roman" w:eastAsia="Times New Roman" w:hAnsi="Times New Roman" w:cs="Times New Roman"/>
          <w:sz w:val="24"/>
          <w:szCs w:val="24"/>
          <w:lang w:val="en-US" w:eastAsia="ru-RU"/>
        </w:rPr>
        <w:t xml:space="preserve">, which create hydrophobic effects, </w:t>
      </w:r>
      <w:r w:rsidRPr="00616FE0">
        <w:rPr>
          <w:rFonts w:ascii="Times New Roman" w:eastAsia="Times New Roman" w:hAnsi="Times New Roman" w:cs="Times New Roman"/>
          <w:sz w:val="24"/>
          <w:szCs w:val="24"/>
          <w:lang w:val="en-US" w:eastAsia="ru-RU"/>
        </w:rPr>
        <w:lastRenderedPageBreak/>
        <w:t>which reduce losses and provide surface protection from corrosion processes, while simultaneously increasing operational reliability.</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Many centrifugal pumps operate under conditions of rapid wear of the flow path elements by abrasive particles contained in the pumped liquid. Protecting the surface of these pumps can significantly extend their life. At present, in the production and modernization of operating pumps, various coatings are used to increase the resistance of the surfaces of the flow path to abrasive wear. Basically, these are coatings based on ceramics and polymer materials [6,</w:t>
      </w:r>
      <w:r w:rsidR="00E33B63"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7].</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Ceramic-based coatings [8, 9] provide an increase in the service life of centrifugal pumps when applied to various structural elements (RC and other elements of the flow path, floating seal rings), the most loaded and exposed to aggressive media, abrasive and erosive wear.</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Lining of the surface with various elastomeric materials (rubbers and rubbers based on them) is also used [10, 11]. Various types of such coatings also make it possible to increase the surface resistance to erosive wear, which is extremely active in cavitation conditions, to provide protection against corrosion and to increase resistance to aggressive chemical agents [12].</w:t>
      </w:r>
    </w:p>
    <w:p w:rsidR="00D35B06" w:rsidRPr="00616FE0" w:rsidRDefault="00D35B06" w:rsidP="00E33B63">
      <w:pPr>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xml:space="preserve">Currently, in order to increase the service life of the manufactured equipment, pump manufacturers use thermal gas coatings [13]. In addition, coatings based on tungsten carbide, applied by a high-speed gas-thermal method, are used, which have high wear resistance, low friction coefficient, high corrosion resistance (including in aggressive media), show high performance under conditions of </w:t>
      </w:r>
      <w:proofErr w:type="spellStart"/>
      <w:r w:rsidRPr="00616FE0">
        <w:rPr>
          <w:rFonts w:ascii="Times New Roman" w:eastAsia="Times New Roman" w:hAnsi="Times New Roman" w:cs="Times New Roman"/>
          <w:sz w:val="24"/>
          <w:szCs w:val="24"/>
          <w:lang w:val="en-US" w:eastAsia="ru-RU"/>
        </w:rPr>
        <w:t>hydroabrasive</w:t>
      </w:r>
      <w:proofErr w:type="spellEnd"/>
      <w:r w:rsidRPr="00616FE0">
        <w:rPr>
          <w:rFonts w:ascii="Times New Roman" w:eastAsia="Times New Roman" w:hAnsi="Times New Roman" w:cs="Times New Roman"/>
          <w:sz w:val="24"/>
          <w:szCs w:val="24"/>
          <w:lang w:val="en-US" w:eastAsia="ru-RU"/>
        </w:rPr>
        <w:t xml:space="preserve"> wear, and are also characterized by the absence of sparking.</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When modernizing operating pumping equipment, in addition, coatings are often used that can provide partial restoration of the geometry of the flow path elements. These are mainly coatings based on polymer materials.</w:t>
      </w:r>
      <w:r w:rsidR="00065381"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Therefore, the selection of hydrophobic means that improve the flow kinematics is an urgent task, the solution of which will lead to an increase in the overall pump efficiency.</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Another way to increase the indicators of energy saving and efficiency of centrifugal pump wheels is to make them from wear-resistant thermoplastic plastics with a finite isotropic structure - low-pressure polyethylene, polycarbonate, glass-filled nylon, etc. The closed design of the pump wheels predetermines the technological complexity of their manufacture from materials similar to those mentioned.</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 xml:space="preserve">In foreign and domestic pump engineering, research is continuing to find the optimal process flow diagrams for manufacturing parts from polymers that meet the necessary technical and economic requirements. The main methods of processing plastic products include pressing, injection molding, extrusion, vacuum forming, blowing, stamping. In some cases, mechanical processing from blocks of material is also used. The use of polymer compositions for the </w:t>
      </w:r>
      <w:r w:rsidRPr="00616FE0">
        <w:rPr>
          <w:rFonts w:ascii="Times New Roman" w:eastAsia="Times New Roman" w:hAnsi="Times New Roman" w:cs="Times New Roman"/>
          <w:sz w:val="24"/>
          <w:szCs w:val="24"/>
          <w:lang w:val="en-US" w:eastAsia="ru-RU"/>
        </w:rPr>
        <w:lastRenderedPageBreak/>
        <w:t>manufacture of impellers of centrifugal pumps is associated with signific</w:t>
      </w:r>
      <w:r w:rsidR="006F1566" w:rsidRPr="00616FE0">
        <w:rPr>
          <w:rFonts w:ascii="Times New Roman" w:eastAsia="Times New Roman" w:hAnsi="Times New Roman" w:cs="Times New Roman"/>
          <w:sz w:val="24"/>
          <w:szCs w:val="24"/>
          <w:lang w:val="en-US" w:eastAsia="ru-RU"/>
        </w:rPr>
        <w:t xml:space="preserve">ant technological difficulties </w:t>
      </w:r>
      <w:r w:rsidRPr="00616FE0">
        <w:rPr>
          <w:rFonts w:ascii="Times New Roman" w:eastAsia="Times New Roman" w:hAnsi="Times New Roman" w:cs="Times New Roman"/>
          <w:sz w:val="24"/>
          <w:szCs w:val="24"/>
          <w:lang w:val="en-US" w:eastAsia="ru-RU"/>
        </w:rPr>
        <w:t>[12]</w:t>
      </w:r>
      <w:r w:rsidR="006F1566"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So, all metals are characterized by a high coefficient of friction and inability to dry friction, and powder compositions exhibit insufficient resistance to cavitation. In addition, ESP working bodies made of metals are also characterized by a large mass due to the high density of the material.</w:t>
      </w:r>
    </w:p>
    <w:p w:rsidR="00D35B06" w:rsidRPr="00616FE0" w:rsidRDefault="00D35B06" w:rsidP="00E33B63">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616FE0">
        <w:rPr>
          <w:rFonts w:ascii="Times New Roman" w:eastAsia="Times New Roman" w:hAnsi="Times New Roman" w:cs="Times New Roman"/>
          <w:sz w:val="24"/>
          <w:szCs w:val="24"/>
          <w:lang w:val="en-US" w:eastAsia="ru-RU"/>
        </w:rPr>
        <w:t>For example, «</w:t>
      </w:r>
      <w:r w:rsidRPr="00616FE0">
        <w:rPr>
          <w:rFonts w:ascii="Times New Roman" w:eastAsia="Times New Roman" w:hAnsi="Times New Roman" w:cs="Times New Roman"/>
          <w:sz w:val="24"/>
          <w:szCs w:val="24"/>
          <w:lang w:eastAsia="ru-RU"/>
        </w:rPr>
        <w:t>ИНЖНЕФТЕПЛАСТ</w:t>
      </w:r>
      <w:r w:rsidRPr="00616FE0">
        <w:rPr>
          <w:rFonts w:ascii="Times New Roman" w:eastAsia="Times New Roman" w:hAnsi="Times New Roman" w:cs="Times New Roman"/>
          <w:sz w:val="24"/>
          <w:szCs w:val="24"/>
          <w:lang w:val="en-US" w:eastAsia="ru-RU"/>
        </w:rPr>
        <w:t>» company used carbon composites for the production of centrifugal pump parts, these materials are distinguished by unique corrosion and chemical resistance (1-14 pH), low specific density (less than 2 g/cm3), can have high operating heat resistance (above 250°C) and maintain strength properties at high temperatures. The latter fundamentally distinguishes them from conventional polymer compounds. The USA has experience in the manufacture of pumping equipment from carbon materials. However, the high cost of such equipment limits their use, and, in general, they are used for special tasks, in particular, for purposes related to military needs, and in the chemical and nuclear industries, where their thermal and chemical resistance is in maximum demand. MIM-technologies are based on injection molding of parts from various metal and ceramic powders. In Russia, there is experience in the manufacture and implementation of pumps with working bodies both from metal powder and from ceramic powders. However, their entry to the mass market is also hindered by the high cost and instability of some types of oxide ceramics in environments containing water.</w:t>
      </w:r>
      <w:r w:rsidR="00E33B63"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At the same time, the main goals were to give the product the following characteristics: heat resistance within 250-300 ° C, chemical resistance, surface hydrophobicity (low ability to deposit salts, the angle of edge wetting with water and salt solutions exceeds 90°), abrasion resistance and the possibility of long-term operation under conditions dry friction. In addition, it was necessary to maintain an acceptable cost of the product.</w:t>
      </w:r>
      <w:r w:rsidR="00E33B63"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The problem for this company was the situation with the vagueness of technical requirements for the physical and mechanical properties of products during operation, ensuring the implementation of the principle "necessary/sufficient". That is, the spectrum of properties that you need to focus on. [14].</w:t>
      </w:r>
      <w:r w:rsidR="00E33B63" w:rsidRPr="00616FE0">
        <w:rPr>
          <w:rFonts w:ascii="Times New Roman" w:eastAsia="Times New Roman" w:hAnsi="Times New Roman" w:cs="Times New Roman"/>
          <w:sz w:val="24"/>
          <w:szCs w:val="24"/>
          <w:lang w:val="en-US" w:eastAsia="ru-RU"/>
        </w:rPr>
        <w:t xml:space="preserve"> </w:t>
      </w:r>
      <w:r w:rsidRPr="00616FE0">
        <w:rPr>
          <w:rFonts w:ascii="Times New Roman" w:eastAsia="Times New Roman" w:hAnsi="Times New Roman" w:cs="Times New Roman"/>
          <w:sz w:val="24"/>
          <w:szCs w:val="24"/>
          <w:lang w:val="en-US" w:eastAsia="ru-RU"/>
        </w:rPr>
        <w:t>Considering the above, it can be concluded that improving the pump's energy performance by upgrading the impeller with hydrophobicity or replacing it with a polymer wheel is a promising topic for further research.</w:t>
      </w:r>
    </w:p>
    <w:p w:rsidR="00D35B06" w:rsidRPr="00616FE0" w:rsidRDefault="00D35B06" w:rsidP="00E33B63">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i/>
          <w:sz w:val="24"/>
          <w:szCs w:val="24"/>
          <w:lang w:val="en-US" w:eastAsia="ar-SA"/>
        </w:rPr>
      </w:pPr>
      <w:proofErr w:type="gramStart"/>
      <w:r w:rsidRPr="00616FE0">
        <w:rPr>
          <w:rFonts w:ascii="Times New Roman" w:eastAsia="Times New Roman" w:hAnsi="Times New Roman" w:cs="Times New Roman"/>
          <w:i/>
          <w:sz w:val="24"/>
          <w:szCs w:val="24"/>
          <w:lang w:val="en-US" w:eastAsia="ar-SA"/>
        </w:rPr>
        <w:t>Basis and initial data for the development of the theme.</w:t>
      </w:r>
      <w:proofErr w:type="gramEnd"/>
      <w:r w:rsidRPr="00616FE0">
        <w:rPr>
          <w:rFonts w:ascii="Times New Roman" w:eastAsia="Times New Roman" w:hAnsi="Times New Roman" w:cs="Times New Roman"/>
          <w:i/>
          <w:sz w:val="24"/>
          <w:szCs w:val="24"/>
          <w:lang w:val="en-US" w:eastAsia="ar-SA"/>
        </w:rPr>
        <w:t xml:space="preserve"> </w:t>
      </w:r>
      <w:r w:rsidRPr="00616FE0">
        <w:rPr>
          <w:rFonts w:ascii="Times New Roman" w:eastAsia="Times New Roman" w:hAnsi="Times New Roman" w:cs="Times New Roman"/>
          <w:sz w:val="24"/>
          <w:szCs w:val="24"/>
          <w:lang w:val="en-US" w:eastAsia="ar-SA"/>
        </w:rPr>
        <w:t xml:space="preserve">In the conditions of modern economic relations, there is a need to increase the efficiency of using the products of machine-building production with the use of the latest technologies on a large scale. One of the important aspects in solving this problem is to improve the quality of products by domestic manufacturers, which will lead to the state entering the world machine-building market to a leading position. </w:t>
      </w:r>
      <w:r w:rsidRPr="00616FE0">
        <w:rPr>
          <w:rFonts w:ascii="Times New Roman" w:eastAsia="Times New Roman" w:hAnsi="Times New Roman" w:cs="Times New Roman"/>
          <w:sz w:val="24"/>
          <w:szCs w:val="24"/>
          <w:lang w:val="en-US" w:eastAsia="ar-SA"/>
        </w:rPr>
        <w:lastRenderedPageBreak/>
        <w:t>This is easy to achieve if the manufacturer will conduct in-depth scientific research on the direction of its activities and introduce the latest technologies into the production process.</w:t>
      </w:r>
    </w:p>
    <w:p w:rsidR="00D35B06" w:rsidRPr="00616FE0" w:rsidRDefault="00D35B06" w:rsidP="00E33B63">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One of these domestic manufacturers is a young but rapidly developing enterprise in Kazakhstan - the machine-building plant "KARLSKRONA LC AB" LLP, working in the field of solutions for the management of fluid flows in the field of water supply, water treatment, heating, sewerage, as well as various technological processes based on modern equipment and advanced Kazakhstani technologies. The plant is an authorized dealer and service partner of such leading world manufacturers of pumping equipment as </w:t>
      </w:r>
      <w:proofErr w:type="spellStart"/>
      <w:r w:rsidRPr="00616FE0">
        <w:rPr>
          <w:rFonts w:ascii="Times New Roman" w:eastAsia="Times New Roman" w:hAnsi="Times New Roman" w:cs="Times New Roman"/>
          <w:sz w:val="24"/>
          <w:szCs w:val="24"/>
          <w:lang w:val="en-US" w:eastAsia="ar-SA"/>
        </w:rPr>
        <w:t>Oddesse</w:t>
      </w:r>
      <w:proofErr w:type="spellEnd"/>
      <w:r w:rsidRPr="00616FE0">
        <w:rPr>
          <w:rFonts w:ascii="Times New Roman" w:eastAsia="Times New Roman" w:hAnsi="Times New Roman" w:cs="Times New Roman"/>
          <w:sz w:val="24"/>
          <w:szCs w:val="24"/>
          <w:lang w:val="en-US" w:eastAsia="ar-SA"/>
        </w:rPr>
        <w:t xml:space="preserve"> (Germany), </w:t>
      </w:r>
      <w:proofErr w:type="spellStart"/>
      <w:r w:rsidRPr="00616FE0">
        <w:rPr>
          <w:rFonts w:ascii="Times New Roman" w:eastAsia="Times New Roman" w:hAnsi="Times New Roman" w:cs="Times New Roman"/>
          <w:sz w:val="24"/>
          <w:szCs w:val="24"/>
          <w:lang w:val="en-US" w:eastAsia="ar-SA"/>
        </w:rPr>
        <w:t>Sulzer</w:t>
      </w:r>
      <w:proofErr w:type="spellEnd"/>
      <w:r w:rsidRPr="00616FE0">
        <w:rPr>
          <w:rFonts w:ascii="Times New Roman" w:eastAsia="Times New Roman" w:hAnsi="Times New Roman" w:cs="Times New Roman"/>
          <w:sz w:val="24"/>
          <w:szCs w:val="24"/>
          <w:lang w:val="en-US" w:eastAsia="ar-SA"/>
        </w:rPr>
        <w:t xml:space="preserve"> (Finland), </w:t>
      </w:r>
      <w:proofErr w:type="spellStart"/>
      <w:r w:rsidRPr="00616FE0">
        <w:rPr>
          <w:rFonts w:ascii="Times New Roman" w:eastAsia="Times New Roman" w:hAnsi="Times New Roman" w:cs="Times New Roman"/>
          <w:sz w:val="24"/>
          <w:szCs w:val="24"/>
          <w:lang w:val="en-US" w:eastAsia="ar-SA"/>
        </w:rPr>
        <w:t>Grundfos</w:t>
      </w:r>
      <w:proofErr w:type="spellEnd"/>
      <w:r w:rsidRPr="00616FE0">
        <w:rPr>
          <w:rFonts w:ascii="Times New Roman" w:eastAsia="Times New Roman" w:hAnsi="Times New Roman" w:cs="Times New Roman"/>
          <w:sz w:val="24"/>
          <w:szCs w:val="24"/>
          <w:lang w:val="en-US" w:eastAsia="ar-SA"/>
        </w:rPr>
        <w:t xml:space="preserve"> (Denmark), and realizing the importance and prospects of development of the domestic industry, in 2011 launched a production enterprise in the city of </w:t>
      </w:r>
      <w:proofErr w:type="spellStart"/>
      <w:r w:rsidRPr="00616FE0">
        <w:rPr>
          <w:rFonts w:ascii="Times New Roman" w:eastAsia="Times New Roman" w:hAnsi="Times New Roman" w:cs="Times New Roman"/>
          <w:sz w:val="24"/>
          <w:szCs w:val="24"/>
          <w:lang w:val="en-US" w:eastAsia="ar-SA"/>
        </w:rPr>
        <w:t>Shymkent</w:t>
      </w:r>
      <w:proofErr w:type="spellEnd"/>
      <w:r w:rsidRPr="00616FE0">
        <w:rPr>
          <w:rFonts w:ascii="Times New Roman" w:eastAsia="Times New Roman" w:hAnsi="Times New Roman" w:cs="Times New Roman"/>
          <w:sz w:val="24"/>
          <w:szCs w:val="24"/>
          <w:lang w:val="en-US" w:eastAsia="ar-SA"/>
        </w:rPr>
        <w:t>, where the production of pumping stations, submersible pumps, as well as control cabinets for them, using the automatics of ABB, Mitsubishi is carried out.</w:t>
      </w:r>
      <w:r w:rsidR="00E33B63"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val="en-US" w:eastAsia="ar-SA"/>
        </w:rPr>
        <w:t xml:space="preserve">All products manufactured and supplied by the company have certificates of </w:t>
      </w:r>
      <w:proofErr w:type="gramStart"/>
      <w:r w:rsidRPr="00616FE0">
        <w:rPr>
          <w:rFonts w:ascii="Times New Roman" w:eastAsia="Times New Roman" w:hAnsi="Times New Roman" w:cs="Times New Roman"/>
          <w:sz w:val="24"/>
          <w:szCs w:val="24"/>
          <w:lang w:val="en-US" w:eastAsia="ar-SA"/>
        </w:rPr>
        <w:t>conformity,</w:t>
      </w:r>
      <w:proofErr w:type="gramEnd"/>
      <w:r w:rsidRPr="00616FE0">
        <w:rPr>
          <w:rFonts w:ascii="Times New Roman" w:eastAsia="Times New Roman" w:hAnsi="Times New Roman" w:cs="Times New Roman"/>
          <w:sz w:val="24"/>
          <w:szCs w:val="24"/>
          <w:lang w:val="en-US" w:eastAsia="ar-SA"/>
        </w:rPr>
        <w:t xml:space="preserve"> submersible pumps and control cabinets are goods of Kazakhstan origin and have ST-KZ certificates.</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proofErr w:type="gramStart"/>
      <w:r w:rsidRPr="00616FE0">
        <w:rPr>
          <w:rFonts w:ascii="Times New Roman" w:eastAsia="Times New Roman" w:hAnsi="Times New Roman" w:cs="Times New Roman"/>
          <w:i/>
          <w:sz w:val="24"/>
          <w:szCs w:val="24"/>
          <w:lang w:val="en-US" w:eastAsia="ar-SA"/>
        </w:rPr>
        <w:t>Justification of the need for research</w:t>
      </w:r>
      <w:r w:rsidRPr="00616FE0">
        <w:rPr>
          <w:rFonts w:ascii="Times New Roman" w:eastAsia="Times New Roman" w:hAnsi="Times New Roman" w:cs="Times New Roman"/>
          <w:sz w:val="24"/>
          <w:szCs w:val="24"/>
          <w:lang w:val="en-US" w:eastAsia="ar-SA"/>
        </w:rPr>
        <w:t>.</w:t>
      </w:r>
      <w:proofErr w:type="gramEnd"/>
      <w:r w:rsidRPr="00616FE0">
        <w:rPr>
          <w:rFonts w:ascii="Times New Roman" w:eastAsia="Times New Roman" w:hAnsi="Times New Roman" w:cs="Times New Roman"/>
          <w:sz w:val="24"/>
          <w:szCs w:val="24"/>
          <w:lang w:val="en-US" w:eastAsia="ar-SA"/>
        </w:rPr>
        <w:t xml:space="preserve"> Currently, high power submersible pumps are widely used for pumping liquid media from wells.</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i/>
          <w:sz w:val="24"/>
          <w:szCs w:val="24"/>
          <w:lang w:val="en-US" w:eastAsia="ar-SA"/>
        </w:rPr>
        <w:t xml:space="preserve"> Modern global trends in research</w:t>
      </w:r>
      <w:r w:rsidRPr="00616FE0">
        <w:rPr>
          <w:rFonts w:ascii="Times New Roman" w:eastAsia="Times New Roman" w:hAnsi="Times New Roman" w:cs="Times New Roman"/>
          <w:sz w:val="24"/>
          <w:szCs w:val="24"/>
          <w:lang w:val="en-US" w:eastAsia="ar-SA"/>
        </w:rPr>
        <w:t xml:space="preserve"> and development of pumps and pumping equipment are based on the following technological principles:</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 </w:t>
      </w:r>
      <w:r w:rsidR="00065381" w:rsidRPr="00616FE0">
        <w:rPr>
          <w:rFonts w:ascii="Times New Roman" w:eastAsia="Times New Roman" w:hAnsi="Times New Roman" w:cs="Times New Roman"/>
          <w:sz w:val="24"/>
          <w:szCs w:val="24"/>
          <w:lang w:val="en-US" w:eastAsia="ar-SA"/>
        </w:rPr>
        <w:t xml:space="preserve"> </w:t>
      </w:r>
      <w:proofErr w:type="gramStart"/>
      <w:r w:rsidRPr="00616FE0">
        <w:rPr>
          <w:rFonts w:ascii="Times New Roman" w:eastAsia="Times New Roman" w:hAnsi="Times New Roman" w:cs="Times New Roman"/>
          <w:sz w:val="24"/>
          <w:szCs w:val="24"/>
          <w:lang w:val="en-US" w:eastAsia="ar-SA"/>
        </w:rPr>
        <w:t>high</w:t>
      </w:r>
      <w:proofErr w:type="gramEnd"/>
      <w:r w:rsidRPr="00616FE0">
        <w:rPr>
          <w:rFonts w:ascii="Times New Roman" w:eastAsia="Times New Roman" w:hAnsi="Times New Roman" w:cs="Times New Roman"/>
          <w:sz w:val="24"/>
          <w:szCs w:val="24"/>
          <w:lang w:val="en-US" w:eastAsia="ar-SA"/>
        </w:rPr>
        <w:t xml:space="preserve"> energy efficiency;</w:t>
      </w:r>
    </w:p>
    <w:p w:rsidR="00D35B06" w:rsidRPr="00616FE0" w:rsidRDefault="00065381"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 </w:t>
      </w:r>
      <w:proofErr w:type="gramStart"/>
      <w:r w:rsidR="00D35B06" w:rsidRPr="00616FE0">
        <w:rPr>
          <w:rFonts w:ascii="Times New Roman" w:eastAsia="Times New Roman" w:hAnsi="Times New Roman" w:cs="Times New Roman"/>
          <w:sz w:val="24"/>
          <w:szCs w:val="24"/>
          <w:lang w:val="en-US" w:eastAsia="ar-SA"/>
        </w:rPr>
        <w:t>maximum</w:t>
      </w:r>
      <w:proofErr w:type="gramEnd"/>
      <w:r w:rsidR="00D35B06" w:rsidRPr="00616FE0">
        <w:rPr>
          <w:rFonts w:ascii="Times New Roman" w:eastAsia="Times New Roman" w:hAnsi="Times New Roman" w:cs="Times New Roman"/>
          <w:sz w:val="24"/>
          <w:szCs w:val="24"/>
          <w:lang w:val="en-US" w:eastAsia="ar-SA"/>
        </w:rPr>
        <w:t xml:space="preserve"> compactness of installations and convenience during the subsequent operation of the equipment;</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 </w:t>
      </w:r>
      <w:proofErr w:type="gramStart"/>
      <w:r w:rsidRPr="00616FE0">
        <w:rPr>
          <w:rFonts w:ascii="Times New Roman" w:eastAsia="Times New Roman" w:hAnsi="Times New Roman" w:cs="Times New Roman"/>
          <w:sz w:val="24"/>
          <w:szCs w:val="24"/>
          <w:lang w:val="en-US" w:eastAsia="ar-SA"/>
        </w:rPr>
        <w:t>automated</w:t>
      </w:r>
      <w:proofErr w:type="gramEnd"/>
      <w:r w:rsidRPr="00616FE0">
        <w:rPr>
          <w:rFonts w:ascii="Times New Roman" w:eastAsia="Times New Roman" w:hAnsi="Times New Roman" w:cs="Times New Roman"/>
          <w:sz w:val="24"/>
          <w:szCs w:val="24"/>
          <w:lang w:val="en-US" w:eastAsia="ar-SA"/>
        </w:rPr>
        <w:t xml:space="preserve"> control over the activity of pumping units with the possibility of remote control;</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 </w:t>
      </w:r>
      <w:r w:rsidR="00065381" w:rsidRPr="00616FE0">
        <w:rPr>
          <w:rFonts w:ascii="Times New Roman" w:eastAsia="Times New Roman" w:hAnsi="Times New Roman" w:cs="Times New Roman"/>
          <w:sz w:val="24"/>
          <w:szCs w:val="24"/>
          <w:lang w:val="en-US" w:eastAsia="ar-SA"/>
        </w:rPr>
        <w:t xml:space="preserve"> </w:t>
      </w:r>
      <w:proofErr w:type="gramStart"/>
      <w:r w:rsidRPr="00616FE0">
        <w:rPr>
          <w:rFonts w:ascii="Times New Roman" w:eastAsia="Times New Roman" w:hAnsi="Times New Roman" w:cs="Times New Roman"/>
          <w:sz w:val="24"/>
          <w:szCs w:val="24"/>
          <w:lang w:val="en-US" w:eastAsia="ar-SA"/>
        </w:rPr>
        <w:t>compliance</w:t>
      </w:r>
      <w:proofErr w:type="gramEnd"/>
      <w:r w:rsidRPr="00616FE0">
        <w:rPr>
          <w:rFonts w:ascii="Times New Roman" w:eastAsia="Times New Roman" w:hAnsi="Times New Roman" w:cs="Times New Roman"/>
          <w:sz w:val="24"/>
          <w:szCs w:val="24"/>
          <w:lang w:val="en-US" w:eastAsia="ar-SA"/>
        </w:rPr>
        <w:t xml:space="preserve"> with accepted environmental safety standards;</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 </w:t>
      </w:r>
      <w:r w:rsidR="00065381" w:rsidRPr="00616FE0">
        <w:rPr>
          <w:rFonts w:ascii="Times New Roman" w:eastAsia="Times New Roman" w:hAnsi="Times New Roman" w:cs="Times New Roman"/>
          <w:sz w:val="24"/>
          <w:szCs w:val="24"/>
          <w:lang w:val="en-US" w:eastAsia="ar-SA"/>
        </w:rPr>
        <w:t xml:space="preserve"> </w:t>
      </w:r>
      <w:proofErr w:type="gramStart"/>
      <w:r w:rsidRPr="00616FE0">
        <w:rPr>
          <w:rFonts w:ascii="Times New Roman" w:eastAsia="Times New Roman" w:hAnsi="Times New Roman" w:cs="Times New Roman"/>
          <w:sz w:val="24"/>
          <w:szCs w:val="24"/>
          <w:lang w:val="en-US" w:eastAsia="ar-SA"/>
        </w:rPr>
        <w:t>constant</w:t>
      </w:r>
      <w:proofErr w:type="gramEnd"/>
      <w:r w:rsidRPr="00616FE0">
        <w:rPr>
          <w:rFonts w:ascii="Times New Roman" w:eastAsia="Times New Roman" w:hAnsi="Times New Roman" w:cs="Times New Roman"/>
          <w:sz w:val="24"/>
          <w:szCs w:val="24"/>
          <w:lang w:val="en-US" w:eastAsia="ar-SA"/>
        </w:rPr>
        <w:t xml:space="preserve"> updating of the assortment;</w:t>
      </w:r>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proofErr w:type="gramStart"/>
      <w:r w:rsidRPr="00616FE0">
        <w:rPr>
          <w:rFonts w:ascii="Times New Roman" w:eastAsia="Times New Roman" w:hAnsi="Times New Roman" w:cs="Times New Roman"/>
          <w:sz w:val="24"/>
          <w:szCs w:val="24"/>
          <w:lang w:val="en-US" w:eastAsia="ar-SA"/>
        </w:rPr>
        <w:t xml:space="preserve">- </w:t>
      </w:r>
      <w:r w:rsidR="00065381"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val="en-US" w:eastAsia="ar-SA"/>
        </w:rPr>
        <w:t>ease of installation and subsequent maintenance.</w:t>
      </w:r>
      <w:proofErr w:type="gramEnd"/>
    </w:p>
    <w:p w:rsidR="00D35B06" w:rsidRPr="00616FE0" w:rsidRDefault="00D35B06" w:rsidP="00E33B63">
      <w:pPr>
        <w:tabs>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t xml:space="preserve">This approach ensures the high quality of the units and the ability to choose the equipment that best suits the customer's requirements. The modern pumping equipment market is represented by a variety of configuration options for various </w:t>
      </w:r>
      <w:proofErr w:type="gramStart"/>
      <w:r w:rsidRPr="00616FE0">
        <w:rPr>
          <w:rFonts w:ascii="Times New Roman" w:eastAsia="Times New Roman" w:hAnsi="Times New Roman" w:cs="Times New Roman"/>
          <w:sz w:val="24"/>
          <w:szCs w:val="24"/>
          <w:lang w:val="en-US" w:eastAsia="ar-SA"/>
        </w:rPr>
        <w:t>production</w:t>
      </w:r>
      <w:proofErr w:type="gramEnd"/>
      <w:r w:rsidRPr="00616FE0">
        <w:rPr>
          <w:rFonts w:ascii="Times New Roman" w:eastAsia="Times New Roman" w:hAnsi="Times New Roman" w:cs="Times New Roman"/>
          <w:sz w:val="24"/>
          <w:szCs w:val="24"/>
          <w:lang w:val="en-US" w:eastAsia="ar-SA"/>
        </w:rPr>
        <w:t>. For connoisseurs of domestic quality and a demanding approach to every detail, the products of domestic leaders in the production of pumps are suitable: the group of companies «</w:t>
      </w:r>
      <w:r w:rsidRPr="00616FE0">
        <w:rPr>
          <w:rFonts w:ascii="Times New Roman" w:eastAsia="Times New Roman" w:hAnsi="Times New Roman" w:cs="Times New Roman"/>
          <w:sz w:val="24"/>
          <w:szCs w:val="24"/>
          <w:lang w:eastAsia="ar-SA"/>
        </w:rPr>
        <w:t>ГМС</w:t>
      </w:r>
      <w:r w:rsidRPr="00616FE0">
        <w:rPr>
          <w:rFonts w:ascii="Times New Roman" w:eastAsia="Times New Roman" w:hAnsi="Times New Roman" w:cs="Times New Roman"/>
          <w:sz w:val="24"/>
          <w:szCs w:val="24"/>
          <w:lang w:val="en-US" w:eastAsia="ar-SA"/>
        </w:rPr>
        <w:t xml:space="preserve"> </w:t>
      </w:r>
      <w:proofErr w:type="spellStart"/>
      <w:r w:rsidRPr="00616FE0">
        <w:rPr>
          <w:rFonts w:ascii="Times New Roman" w:eastAsia="Times New Roman" w:hAnsi="Times New Roman" w:cs="Times New Roman"/>
          <w:sz w:val="24"/>
          <w:szCs w:val="24"/>
          <w:lang w:eastAsia="ar-SA"/>
        </w:rPr>
        <w:t>Ливгидромаш</w:t>
      </w:r>
      <w:proofErr w:type="spellEnd"/>
      <w:r w:rsidRPr="00616FE0">
        <w:rPr>
          <w:rFonts w:ascii="Times New Roman" w:eastAsia="Times New Roman" w:hAnsi="Times New Roman" w:cs="Times New Roman"/>
          <w:sz w:val="24"/>
          <w:szCs w:val="24"/>
          <w:lang w:val="en-US" w:eastAsia="ar-SA"/>
        </w:rPr>
        <w:t>» JSC, «</w:t>
      </w:r>
      <w:proofErr w:type="spellStart"/>
      <w:r w:rsidRPr="00616FE0">
        <w:rPr>
          <w:rFonts w:ascii="Times New Roman" w:eastAsia="Times New Roman" w:hAnsi="Times New Roman" w:cs="Times New Roman"/>
          <w:sz w:val="24"/>
          <w:szCs w:val="24"/>
          <w:lang w:eastAsia="ar-SA"/>
        </w:rPr>
        <w:t>Джилекс</w:t>
      </w:r>
      <w:proofErr w:type="spellEnd"/>
      <w:r w:rsidRPr="00616FE0">
        <w:rPr>
          <w:rFonts w:ascii="Times New Roman" w:eastAsia="Times New Roman" w:hAnsi="Times New Roman" w:cs="Times New Roman"/>
          <w:sz w:val="24"/>
          <w:szCs w:val="24"/>
          <w:lang w:val="en-US" w:eastAsia="ar-SA"/>
        </w:rPr>
        <w:t>» and «</w:t>
      </w:r>
      <w:r w:rsidRPr="00616FE0">
        <w:rPr>
          <w:rFonts w:ascii="Times New Roman" w:eastAsia="Times New Roman" w:hAnsi="Times New Roman" w:cs="Times New Roman"/>
          <w:sz w:val="24"/>
          <w:szCs w:val="24"/>
          <w:lang w:eastAsia="ar-SA"/>
        </w:rPr>
        <w:t>Насосы</w:t>
      </w:r>
      <w:r w:rsidRPr="00616FE0">
        <w:rPr>
          <w:rFonts w:ascii="Times New Roman" w:eastAsia="Times New Roman" w:hAnsi="Times New Roman" w:cs="Times New Roman"/>
          <w:sz w:val="24"/>
          <w:szCs w:val="24"/>
          <w:lang w:val="en-US" w:eastAsia="ar-SA"/>
        </w:rPr>
        <w:t xml:space="preserve"> </w:t>
      </w:r>
      <w:proofErr w:type="spellStart"/>
      <w:r w:rsidRPr="00616FE0">
        <w:rPr>
          <w:rFonts w:ascii="Times New Roman" w:eastAsia="Times New Roman" w:hAnsi="Times New Roman" w:cs="Times New Roman"/>
          <w:sz w:val="24"/>
          <w:szCs w:val="24"/>
          <w:lang w:eastAsia="ar-SA"/>
        </w:rPr>
        <w:t>Ампика</w:t>
      </w:r>
      <w:proofErr w:type="spellEnd"/>
      <w:r w:rsidRPr="00616FE0">
        <w:rPr>
          <w:rFonts w:ascii="Times New Roman" w:eastAsia="Times New Roman" w:hAnsi="Times New Roman" w:cs="Times New Roman"/>
          <w:sz w:val="24"/>
          <w:szCs w:val="24"/>
          <w:lang w:val="en-US" w:eastAsia="ar-SA"/>
        </w:rPr>
        <w:t xml:space="preserve">» companies. We also have </w:t>
      </w:r>
      <w:proofErr w:type="gramStart"/>
      <w:r w:rsidRPr="00616FE0">
        <w:rPr>
          <w:rFonts w:ascii="Times New Roman" w:eastAsia="Times New Roman" w:hAnsi="Times New Roman" w:cs="Times New Roman"/>
          <w:sz w:val="24"/>
          <w:szCs w:val="24"/>
          <w:lang w:val="en-US" w:eastAsia="ar-SA"/>
        </w:rPr>
        <w:t>European,</w:t>
      </w:r>
      <w:proofErr w:type="gramEnd"/>
      <w:r w:rsidRPr="00616FE0">
        <w:rPr>
          <w:rFonts w:ascii="Times New Roman" w:eastAsia="Times New Roman" w:hAnsi="Times New Roman" w:cs="Times New Roman"/>
          <w:sz w:val="24"/>
          <w:szCs w:val="24"/>
          <w:lang w:val="en-US" w:eastAsia="ar-SA"/>
        </w:rPr>
        <w:t xml:space="preserve"> Asian and American pump manufacturers with a long history of successful work, such as </w:t>
      </w:r>
      <w:proofErr w:type="spellStart"/>
      <w:r w:rsidRPr="00616FE0">
        <w:rPr>
          <w:rFonts w:ascii="Times New Roman" w:eastAsia="Times New Roman" w:hAnsi="Times New Roman" w:cs="Times New Roman"/>
          <w:sz w:val="24"/>
          <w:szCs w:val="24"/>
          <w:lang w:val="en-US" w:eastAsia="ar-SA"/>
        </w:rPr>
        <w:t>Pedrollo</w:t>
      </w:r>
      <w:proofErr w:type="spellEnd"/>
      <w:r w:rsidRPr="00616FE0">
        <w:rPr>
          <w:rFonts w:ascii="Times New Roman" w:eastAsia="Times New Roman" w:hAnsi="Times New Roman" w:cs="Times New Roman"/>
          <w:sz w:val="24"/>
          <w:szCs w:val="24"/>
          <w:lang w:val="en-US" w:eastAsia="ar-SA"/>
        </w:rPr>
        <w:t xml:space="preserve">, </w:t>
      </w:r>
      <w:proofErr w:type="spellStart"/>
      <w:r w:rsidRPr="00616FE0">
        <w:rPr>
          <w:rFonts w:ascii="Times New Roman" w:eastAsia="Times New Roman" w:hAnsi="Times New Roman" w:cs="Times New Roman"/>
          <w:sz w:val="24"/>
          <w:szCs w:val="24"/>
          <w:lang w:val="en-US" w:eastAsia="ar-SA"/>
        </w:rPr>
        <w:t>Tapflo</w:t>
      </w:r>
      <w:proofErr w:type="spellEnd"/>
      <w:r w:rsidRPr="00616FE0">
        <w:rPr>
          <w:rFonts w:ascii="Times New Roman" w:eastAsia="Times New Roman" w:hAnsi="Times New Roman" w:cs="Times New Roman"/>
          <w:sz w:val="24"/>
          <w:szCs w:val="24"/>
          <w:lang w:val="en-US" w:eastAsia="ar-SA"/>
        </w:rPr>
        <w:t xml:space="preserve">, Finish Thompson, Value, </w:t>
      </w:r>
      <w:proofErr w:type="spellStart"/>
      <w:r w:rsidRPr="00616FE0">
        <w:rPr>
          <w:rFonts w:ascii="Times New Roman" w:eastAsia="Times New Roman" w:hAnsi="Times New Roman" w:cs="Times New Roman"/>
          <w:sz w:val="24"/>
          <w:szCs w:val="24"/>
          <w:lang w:val="en-US" w:eastAsia="ar-SA"/>
        </w:rPr>
        <w:t>Grundfos</w:t>
      </w:r>
      <w:proofErr w:type="spellEnd"/>
      <w:r w:rsidRPr="00616FE0">
        <w:rPr>
          <w:rFonts w:ascii="Times New Roman" w:eastAsia="Times New Roman" w:hAnsi="Times New Roman" w:cs="Times New Roman"/>
          <w:sz w:val="24"/>
          <w:szCs w:val="24"/>
          <w:lang w:val="en-US" w:eastAsia="ar-SA"/>
        </w:rPr>
        <w:t xml:space="preserve"> and many others.</w:t>
      </w:r>
    </w:p>
    <w:p w:rsidR="00D35B06" w:rsidRPr="00616FE0" w:rsidRDefault="00D35B06" w:rsidP="00E33B63">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r w:rsidRPr="00616FE0">
        <w:rPr>
          <w:rFonts w:ascii="Times New Roman" w:eastAsia="Times New Roman" w:hAnsi="Times New Roman" w:cs="Times New Roman"/>
          <w:sz w:val="24"/>
          <w:szCs w:val="24"/>
          <w:lang w:val="en-US" w:eastAsia="ar-SA"/>
        </w:rPr>
        <w:lastRenderedPageBreak/>
        <w:t>It can be stated that unfortunately the hydraulic test readings of the pump brand, UPP 18 – 11 / 6 at the stand of the plant "KARLSKRONA LC AB" shows the overall efficiency of the pump 40.25 %, while the test rate of a similar pump of German production is 58 %.</w:t>
      </w:r>
      <w:r w:rsidR="006F1566"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val="en-US" w:eastAsia="ar-SA"/>
        </w:rPr>
        <w:t>This work is aimed at designing and optimizing the design of the UPP brand pump 18 – 11 / 6 to increase energy and strength indicators.</w:t>
      </w:r>
    </w:p>
    <w:p w:rsidR="00D35B06" w:rsidRPr="00616FE0" w:rsidRDefault="00D35B06" w:rsidP="00E33B63">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val="en-US" w:eastAsia="ar-SA"/>
        </w:rPr>
      </w:pPr>
      <w:proofErr w:type="gramStart"/>
      <w:r w:rsidRPr="00616FE0">
        <w:rPr>
          <w:rFonts w:ascii="Times New Roman" w:eastAsia="Times New Roman" w:hAnsi="Times New Roman" w:cs="Times New Roman"/>
          <w:i/>
          <w:sz w:val="24"/>
          <w:szCs w:val="24"/>
          <w:lang w:val="en-US" w:eastAsia="ar-SA"/>
        </w:rPr>
        <w:t>Information about the planned scientific and technical level of development.</w:t>
      </w:r>
      <w:proofErr w:type="gramEnd"/>
      <w:r w:rsidRPr="00616FE0">
        <w:rPr>
          <w:rFonts w:ascii="Times New Roman" w:eastAsia="Times New Roman" w:hAnsi="Times New Roman" w:cs="Times New Roman"/>
          <w:i/>
          <w:sz w:val="24"/>
          <w:szCs w:val="24"/>
          <w:lang w:val="en-US" w:eastAsia="ar-SA"/>
        </w:rPr>
        <w:t xml:space="preserve"> </w:t>
      </w:r>
      <w:r w:rsidRPr="00616FE0">
        <w:rPr>
          <w:rFonts w:ascii="Times New Roman" w:eastAsia="Times New Roman" w:hAnsi="Times New Roman" w:cs="Times New Roman"/>
          <w:sz w:val="24"/>
          <w:szCs w:val="24"/>
          <w:lang w:val="en-US" w:eastAsia="ar-SA"/>
        </w:rPr>
        <w:t>The results of scientific research carried out within the framework of the project will be published in foreign publications with a non-zero impact factor of at least 2 (two) scientific publications, within the framework of the project for the entire research period, as well as in an international journal on Mechanical Engineering and others.</w:t>
      </w:r>
      <w:r w:rsidR="00E33B63"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val="en-US" w:eastAsia="ar-SA"/>
        </w:rPr>
        <w:t>Materials of the book "</w:t>
      </w:r>
      <w:r w:rsidRPr="00616FE0">
        <w:rPr>
          <w:rFonts w:ascii="Times New Roman" w:eastAsia="Times New Roman" w:hAnsi="Times New Roman" w:cs="Times New Roman"/>
          <w:sz w:val="24"/>
          <w:szCs w:val="24"/>
          <w:lang w:eastAsia="ar-SA"/>
        </w:rPr>
        <w:t>Проектирования</w:t>
      </w:r>
      <w:r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eastAsia="ar-SA"/>
        </w:rPr>
        <w:t>центробежных</w:t>
      </w:r>
      <w:r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eastAsia="ar-SA"/>
        </w:rPr>
        <w:t>машин</w:t>
      </w:r>
      <w:r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eastAsia="ar-SA"/>
        </w:rPr>
        <w:t>в</w:t>
      </w:r>
      <w:r w:rsidRPr="00616FE0">
        <w:rPr>
          <w:rFonts w:ascii="Times New Roman" w:eastAsia="Times New Roman" w:hAnsi="Times New Roman" w:cs="Times New Roman"/>
          <w:sz w:val="24"/>
          <w:szCs w:val="24"/>
          <w:lang w:val="en-US" w:eastAsia="ar-SA"/>
        </w:rPr>
        <w:t xml:space="preserve"> </w:t>
      </w:r>
      <w:r w:rsidRPr="00616FE0">
        <w:rPr>
          <w:rFonts w:ascii="Times New Roman" w:eastAsia="Times New Roman" w:hAnsi="Times New Roman" w:cs="Times New Roman"/>
          <w:sz w:val="24"/>
          <w:szCs w:val="24"/>
          <w:lang w:eastAsia="ar-SA"/>
        </w:rPr>
        <w:t>системе</w:t>
      </w:r>
      <w:r w:rsidRPr="00616FE0">
        <w:rPr>
          <w:rFonts w:ascii="Times New Roman" w:eastAsia="Times New Roman" w:hAnsi="Times New Roman" w:cs="Times New Roman"/>
          <w:sz w:val="24"/>
          <w:szCs w:val="24"/>
          <w:lang w:val="en-US" w:eastAsia="ar-SA"/>
        </w:rPr>
        <w:t xml:space="preserve"> NASTRAN" will be sent to the publishing house "</w:t>
      </w:r>
      <w:r w:rsidRPr="00616FE0">
        <w:rPr>
          <w:rFonts w:ascii="Times New Roman" w:eastAsia="Times New Roman" w:hAnsi="Times New Roman" w:cs="Times New Roman"/>
          <w:sz w:val="24"/>
          <w:szCs w:val="24"/>
          <w:lang w:val="kk-KZ" w:eastAsia="ar-SA"/>
        </w:rPr>
        <w:t>Ғ</w:t>
      </w:r>
      <w:proofErr w:type="spellStart"/>
      <w:r w:rsidRPr="00616FE0">
        <w:rPr>
          <w:rFonts w:ascii="Times New Roman" w:eastAsia="Times New Roman" w:hAnsi="Times New Roman" w:cs="Times New Roman"/>
          <w:sz w:val="24"/>
          <w:szCs w:val="24"/>
          <w:lang w:eastAsia="ar-SA"/>
        </w:rPr>
        <w:t>ылым</w:t>
      </w:r>
      <w:proofErr w:type="spellEnd"/>
      <w:r w:rsidRPr="00616FE0">
        <w:rPr>
          <w:rFonts w:ascii="Times New Roman" w:eastAsia="Times New Roman" w:hAnsi="Times New Roman" w:cs="Times New Roman"/>
          <w:sz w:val="24"/>
          <w:szCs w:val="24"/>
          <w:lang w:val="en-US" w:eastAsia="ar-SA"/>
        </w:rPr>
        <w:t>" for publication.</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i/>
          <w:sz w:val="24"/>
          <w:szCs w:val="24"/>
          <w:lang w:val="en-US"/>
        </w:rPr>
        <w:t>Information about the metrological support of research work.</w:t>
      </w:r>
      <w:proofErr w:type="gramEnd"/>
      <w:r w:rsidRPr="00616FE0">
        <w:rPr>
          <w:rFonts w:ascii="Times New Roman" w:eastAsia="Calibri" w:hAnsi="Times New Roman" w:cs="Times New Roman"/>
          <w:i/>
          <w:sz w:val="24"/>
          <w:szCs w:val="24"/>
          <w:lang w:val="en-US"/>
        </w:rPr>
        <w:t xml:space="preserve"> </w:t>
      </w:r>
      <w:r w:rsidRPr="00616FE0">
        <w:rPr>
          <w:rFonts w:ascii="Times New Roman" w:eastAsia="Calibri" w:hAnsi="Times New Roman" w:cs="Times New Roman"/>
          <w:sz w:val="24"/>
          <w:szCs w:val="24"/>
          <w:lang w:val="en-US"/>
        </w:rPr>
        <w:t>The tasks were solved based on the analysis of experimental data. The use of mathematical models makes it possible to conduct a process of multivariate design with an assessment of the pump's qualities and the choice of the optimal option at the design stage, which makes it possible to reduce the amount of work on finishing pumps at experimental stands. Currently, quasi-three-dimensional methods have proved to be effective for assessing flow and losses in vane pump systems, which require little time to implement, compared to three-dimensional methods, and which give satisfactory results in practice.</w:t>
      </w:r>
      <w:r w:rsidR="006F156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Reducing the time and improving the quality of pump design is possible with the use of computer-aided design (CAD) systems, which are based on mathematical models (MM) for calculating the flow, losses and predicting the characteristics of the central pump. Modern techniques and capabilities of computer-aided design systems make it possible to optimize the structure by force factors, by the mass of the structure, by the flow rate of the liquid medium.</w:t>
      </w:r>
      <w:r w:rsidR="006F156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Research on rotor dynamics will be based on the fundamental principles of vibration theory. Until recently, the provision of vibration reliability of the blade apparatus was mainly due to the improvement of calculation and experimental methods, the determination of natural frequencies in order to detune from dangerous resonances, as well as by specifying the permissible static stresses. </w:t>
      </w:r>
    </w:p>
    <w:p w:rsidR="00D35B06" w:rsidRPr="00616FE0" w:rsidRDefault="00D35B06" w:rsidP="00E33B63">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kk-KZ" w:eastAsia="ar-SA"/>
        </w:rPr>
        <w:t>Research and development work will be carried out at the KazNRTU named after K.I.Satpayev, which for this has a technical base equipped with modern equipment, for example, an accredited computing cluster with a peak performance of 34.6 TFLOPS, registration certificate KZ.T.02.1333, 3D printer "Dimension Elite », Test bench for the pumping equipment of the Oddesse Company.</w:t>
      </w:r>
    </w:p>
    <w:p w:rsidR="00D35B06" w:rsidRPr="00616FE0" w:rsidRDefault="00D35B06" w:rsidP="00E33B63">
      <w:pPr>
        <w:spacing w:after="0" w:line="360" w:lineRule="auto"/>
        <w:ind w:firstLine="709"/>
        <w:jc w:val="both"/>
        <w:rPr>
          <w:rFonts w:ascii="Times New Roman" w:eastAsia="Calibri" w:hAnsi="Times New Roman" w:cs="Times New Roman"/>
          <w:i/>
          <w:sz w:val="24"/>
          <w:szCs w:val="24"/>
          <w:lang w:val="en-US"/>
        </w:rPr>
      </w:pPr>
      <w:proofErr w:type="gramStart"/>
      <w:r w:rsidRPr="00616FE0">
        <w:rPr>
          <w:rFonts w:ascii="Times New Roman" w:eastAsia="Calibri" w:hAnsi="Times New Roman" w:cs="Times New Roman"/>
          <w:i/>
          <w:sz w:val="24"/>
          <w:szCs w:val="24"/>
          <w:lang w:val="en-US"/>
        </w:rPr>
        <w:lastRenderedPageBreak/>
        <w:t>Relevance.</w:t>
      </w:r>
      <w:proofErr w:type="gramEnd"/>
      <w:r w:rsidRPr="00616FE0">
        <w:rPr>
          <w:rFonts w:ascii="Times New Roman" w:eastAsia="Calibri" w:hAnsi="Times New Roman" w:cs="Times New Roman"/>
          <w:i/>
          <w:sz w:val="24"/>
          <w:szCs w:val="24"/>
          <w:lang w:val="en-US"/>
        </w:rPr>
        <w:t xml:space="preserve"> </w:t>
      </w:r>
      <w:r w:rsidRPr="00616FE0">
        <w:rPr>
          <w:rFonts w:ascii="Times New Roman" w:eastAsia="Calibri" w:hAnsi="Times New Roman" w:cs="Times New Roman"/>
          <w:sz w:val="24"/>
          <w:szCs w:val="24"/>
          <w:lang w:val="en-US"/>
        </w:rPr>
        <w:t>Scientific and technological needs are expressed in the need to create recommendations for creating a design of a centrifugal pump with increased performance will affect the improvement of assembly and processing technologies for the main units of pumping equipment, which will lead to an increase in the pump pressure characteristic, to a decrease in power consumption, an increase in pump efficiency, and will increase competitiveness domestic pumps.</w:t>
      </w:r>
    </w:p>
    <w:p w:rsidR="00D35B06" w:rsidRPr="00616FE0" w:rsidRDefault="00D35B06" w:rsidP="00E33B63">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Calibri" w:hAnsi="Times New Roman" w:cs="Times New Roman"/>
          <w:i/>
          <w:sz w:val="24"/>
          <w:szCs w:val="24"/>
          <w:lang w:val="en-US"/>
        </w:rPr>
      </w:pPr>
      <w:r w:rsidRPr="00616FE0">
        <w:rPr>
          <w:rFonts w:ascii="Times New Roman" w:eastAsia="Calibri" w:hAnsi="Times New Roman" w:cs="Times New Roman"/>
          <w:i/>
          <w:sz w:val="24"/>
          <w:szCs w:val="24"/>
          <w:lang w:val="en-US"/>
        </w:rPr>
        <w:t xml:space="preserve">The results obtained </w:t>
      </w:r>
      <w:r w:rsidRPr="00616FE0">
        <w:rPr>
          <w:rFonts w:ascii="Times New Roman" w:eastAsia="Calibri" w:hAnsi="Times New Roman" w:cs="Times New Roman"/>
          <w:sz w:val="24"/>
          <w:szCs w:val="24"/>
          <w:lang w:val="en-US"/>
        </w:rPr>
        <w:t>will affect the development of the science of hydraulics, the science of designing machines for pumping liquid media, the development of the design of computer-aided design systems used in the development of designs of machines with impeller wheels on the method of parametric design and optimization of impeller wheels.</w:t>
      </w:r>
    </w:p>
    <w:p w:rsidR="00D35B06" w:rsidRPr="00616FE0" w:rsidRDefault="00D35B06" w:rsidP="00E33B63">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i/>
          <w:spacing w:val="2"/>
          <w:sz w:val="24"/>
          <w:szCs w:val="24"/>
          <w:lang w:val="en-US" w:eastAsia="ar-SA"/>
        </w:rPr>
      </w:pPr>
      <w:proofErr w:type="gramStart"/>
      <w:r w:rsidRPr="00616FE0">
        <w:rPr>
          <w:rFonts w:ascii="Times New Roman" w:eastAsia="Times New Roman" w:hAnsi="Times New Roman" w:cs="Times New Roman"/>
          <w:i/>
          <w:spacing w:val="2"/>
          <w:sz w:val="24"/>
          <w:szCs w:val="24"/>
          <w:lang w:val="en-US" w:eastAsia="ar-SA"/>
        </w:rPr>
        <w:t>Scientific novelty.</w:t>
      </w:r>
      <w:proofErr w:type="gramEnd"/>
      <w:r w:rsidRPr="00616FE0">
        <w:rPr>
          <w:rFonts w:ascii="Times New Roman" w:eastAsia="Times New Roman" w:hAnsi="Times New Roman" w:cs="Times New Roman"/>
          <w:i/>
          <w:spacing w:val="2"/>
          <w:sz w:val="24"/>
          <w:szCs w:val="24"/>
          <w:lang w:val="en-US" w:eastAsia="ar-SA"/>
        </w:rPr>
        <w:t xml:space="preserve"> </w:t>
      </w:r>
      <w:r w:rsidRPr="00616FE0">
        <w:rPr>
          <w:rFonts w:ascii="Times New Roman" w:eastAsia="Times New Roman" w:hAnsi="Times New Roman" w:cs="Times New Roman"/>
          <w:spacing w:val="2"/>
          <w:sz w:val="24"/>
          <w:szCs w:val="24"/>
          <w:lang w:val="en-US" w:eastAsia="ar-SA"/>
        </w:rPr>
        <w:t>When developing the design of a centrifugal pump with increased performance indicators, a multi-stage centrifugal pump produced in Kazakhstan at «KARLSKRONA LC AB» LLP will be used as a prototype, machine parts and assemblies will be optimized in terms of kinematic power and energy indicators, as a result of which parts with new geometry, as well as sealing elements with increased sealing properties.</w:t>
      </w:r>
    </w:p>
    <w:p w:rsidR="00D35B06" w:rsidRPr="00616FE0" w:rsidRDefault="00D35B06" w:rsidP="00E33B63">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616FE0">
        <w:rPr>
          <w:rFonts w:ascii="Times New Roman" w:eastAsia="Times New Roman" w:hAnsi="Times New Roman" w:cs="Times New Roman"/>
          <w:spacing w:val="2"/>
          <w:sz w:val="24"/>
          <w:szCs w:val="24"/>
          <w:lang w:val="en-US" w:eastAsia="ar-SA"/>
        </w:rPr>
        <w:t>Preliminary stages of research: 0218RK00829, AP05134409-OT-18 "</w:t>
      </w:r>
      <w:r w:rsidR="000D39EC" w:rsidRPr="00616FE0">
        <w:rPr>
          <w:rFonts w:ascii="Times New Roman" w:hAnsi="Times New Roman" w:cs="Times New Roman"/>
          <w:sz w:val="24"/>
          <w:szCs w:val="24"/>
          <w:lang w:val="en-US"/>
        </w:rPr>
        <w:t>Design of the main components of the centrifugal pump with the development of an automated module for parametric creation of the main wheel geometry.</w:t>
      </w:r>
      <w:r w:rsidRPr="00616FE0">
        <w:rPr>
          <w:rFonts w:ascii="Times New Roman" w:eastAsia="Times New Roman" w:hAnsi="Times New Roman" w:cs="Times New Roman"/>
          <w:spacing w:val="2"/>
          <w:sz w:val="24"/>
          <w:szCs w:val="24"/>
          <w:lang w:val="en-US" w:eastAsia="ar-SA"/>
        </w:rPr>
        <w:t>" 0219</w:t>
      </w:r>
      <w:r w:rsidRPr="00616FE0">
        <w:rPr>
          <w:rFonts w:ascii="Times New Roman" w:eastAsia="Times New Roman" w:hAnsi="Times New Roman" w:cs="Times New Roman"/>
          <w:spacing w:val="2"/>
          <w:sz w:val="24"/>
          <w:szCs w:val="24"/>
          <w:lang w:eastAsia="ar-SA"/>
        </w:rPr>
        <w:t>РК</w:t>
      </w:r>
      <w:r w:rsidRPr="00616FE0">
        <w:rPr>
          <w:rFonts w:ascii="Times New Roman" w:eastAsia="Times New Roman" w:hAnsi="Times New Roman" w:cs="Times New Roman"/>
          <w:spacing w:val="2"/>
          <w:sz w:val="24"/>
          <w:szCs w:val="24"/>
          <w:lang w:val="en-US" w:eastAsia="ar-SA"/>
        </w:rPr>
        <w:t>00410 AP05134409-OT-19</w:t>
      </w:r>
      <w:r w:rsidR="000D39EC" w:rsidRPr="00616FE0">
        <w:rPr>
          <w:rFonts w:ascii="Times New Roman" w:eastAsia="Times New Roman" w:hAnsi="Times New Roman" w:cs="Times New Roman"/>
          <w:spacing w:val="2"/>
          <w:sz w:val="24"/>
          <w:szCs w:val="24"/>
          <w:lang w:val="en-US" w:eastAsia="ar-SA"/>
        </w:rPr>
        <w:t xml:space="preserve"> </w:t>
      </w:r>
      <w:hyperlink r:id="rId12" w:history="1">
        <w:r w:rsidRPr="00616FE0">
          <w:rPr>
            <w:rStyle w:val="ae"/>
            <w:rFonts w:ascii="Times New Roman" w:hAnsi="Times New Roman" w:cs="Times New Roman"/>
            <w:color w:val="auto"/>
            <w:spacing w:val="2"/>
            <w:sz w:val="24"/>
            <w:szCs w:val="24"/>
            <w:u w:val="none"/>
            <w:lang w:val="en-US" w:eastAsia="ar-SA"/>
          </w:rPr>
          <w:t>C</w:t>
        </w:r>
        <w:r w:rsidRPr="00616FE0">
          <w:rPr>
            <w:rStyle w:val="ae"/>
            <w:rFonts w:ascii="Times New Roman" w:hAnsi="Times New Roman" w:cs="Times New Roman"/>
            <w:color w:val="auto"/>
            <w:spacing w:val="2"/>
            <w:sz w:val="24"/>
            <w:szCs w:val="24"/>
            <w:u w:val="none"/>
            <w:lang w:eastAsia="ar-SA"/>
          </w:rPr>
          <w:t>А</w:t>
        </w:r>
        <w:r w:rsidRPr="00616FE0">
          <w:rPr>
            <w:rStyle w:val="ae"/>
            <w:rFonts w:ascii="Times New Roman" w:hAnsi="Times New Roman" w:cs="Times New Roman"/>
            <w:color w:val="auto"/>
            <w:spacing w:val="2"/>
            <w:sz w:val="24"/>
            <w:szCs w:val="24"/>
            <w:u w:val="none"/>
            <w:lang w:val="en-US" w:eastAsia="ar-SA"/>
          </w:rPr>
          <w:t>D/ /CAE/CAM</w:t>
        </w:r>
      </w:hyperlink>
      <w:r w:rsidRPr="00616FE0">
        <w:rPr>
          <w:rFonts w:ascii="Times New Roman" w:eastAsia="Times New Roman" w:hAnsi="Times New Roman" w:cs="Times New Roman"/>
          <w:spacing w:val="2"/>
          <w:sz w:val="24"/>
          <w:szCs w:val="24"/>
          <w:lang w:val="en-US" w:eastAsia="ar-SA"/>
        </w:rPr>
        <w:t xml:space="preserve"> end-to-end design and optimization of the geometry of the impeller of a centrifugal submersible pump with increased performance</w:t>
      </w:r>
    </w:p>
    <w:p w:rsidR="00D35B06" w:rsidRPr="00616FE0" w:rsidRDefault="00D35B06" w:rsidP="00E33B63">
      <w:pPr>
        <w:widowControl w:val="0"/>
        <w:suppressAutoHyphens/>
        <w:spacing w:after="0" w:line="360" w:lineRule="auto"/>
        <w:ind w:firstLine="709"/>
        <w:jc w:val="both"/>
        <w:rPr>
          <w:rFonts w:ascii="Times New Roman" w:eastAsia="Arial Unicode MS" w:hAnsi="Times New Roman" w:cs="Times New Roman"/>
          <w:spacing w:val="2"/>
          <w:sz w:val="24"/>
          <w:szCs w:val="24"/>
          <w:lang w:val="en-US" w:bidi="en-US"/>
        </w:rPr>
      </w:pPr>
      <w:proofErr w:type="gramStart"/>
      <w:r w:rsidRPr="00616FE0">
        <w:rPr>
          <w:rFonts w:ascii="Times New Roman" w:eastAsia="Arial Unicode MS" w:hAnsi="Times New Roman" w:cs="Times New Roman"/>
          <w:i/>
          <w:spacing w:val="2"/>
          <w:sz w:val="24"/>
          <w:szCs w:val="24"/>
          <w:lang w:val="en-US" w:bidi="en-US"/>
        </w:rPr>
        <w:t>The aim of the stage.</w:t>
      </w:r>
      <w:proofErr w:type="gramEnd"/>
      <w:r w:rsidRPr="00616FE0">
        <w:rPr>
          <w:rFonts w:ascii="Times New Roman" w:eastAsia="Arial Unicode MS" w:hAnsi="Times New Roman" w:cs="Times New Roman"/>
          <w:i/>
          <w:spacing w:val="2"/>
          <w:sz w:val="24"/>
          <w:szCs w:val="24"/>
          <w:lang w:val="en-US" w:bidi="en-US"/>
        </w:rPr>
        <w:t xml:space="preserve"> </w:t>
      </w:r>
      <w:proofErr w:type="gramStart"/>
      <w:r w:rsidRPr="00616FE0">
        <w:rPr>
          <w:rFonts w:ascii="Times New Roman" w:eastAsia="Arial Unicode MS" w:hAnsi="Times New Roman" w:cs="Times New Roman"/>
          <w:spacing w:val="2"/>
          <w:sz w:val="24"/>
          <w:szCs w:val="24"/>
          <w:lang w:val="en-US" w:bidi="en-US"/>
        </w:rPr>
        <w:t xml:space="preserve">Selection of means of </w:t>
      </w:r>
      <w:proofErr w:type="spellStart"/>
      <w:r w:rsidRPr="00616FE0">
        <w:rPr>
          <w:rFonts w:ascii="Times New Roman" w:eastAsia="Arial Unicode MS" w:hAnsi="Times New Roman" w:cs="Times New Roman"/>
          <w:spacing w:val="2"/>
          <w:sz w:val="24"/>
          <w:szCs w:val="24"/>
          <w:lang w:val="en-US" w:bidi="en-US"/>
        </w:rPr>
        <w:t>hydrophobization</w:t>
      </w:r>
      <w:proofErr w:type="spellEnd"/>
      <w:r w:rsidRPr="00616FE0">
        <w:rPr>
          <w:rFonts w:ascii="Times New Roman" w:eastAsia="Arial Unicode MS" w:hAnsi="Times New Roman" w:cs="Times New Roman"/>
          <w:spacing w:val="2"/>
          <w:sz w:val="24"/>
          <w:szCs w:val="24"/>
          <w:lang w:val="en-US" w:bidi="en-US"/>
        </w:rPr>
        <w:t xml:space="preserve"> of a centrifugal wheel, assembly of a pump with polymer wheel prototypes and industrial tests to determine the efficiency of the designed pump.</w:t>
      </w:r>
      <w:proofErr w:type="gramEnd"/>
    </w:p>
    <w:p w:rsidR="00D35B06" w:rsidRPr="00616FE0" w:rsidRDefault="00D35B06" w:rsidP="00E33B63">
      <w:pPr>
        <w:widowControl w:val="0"/>
        <w:suppressAutoHyphens/>
        <w:spacing w:after="0" w:line="360" w:lineRule="auto"/>
        <w:ind w:firstLine="709"/>
        <w:jc w:val="both"/>
        <w:rPr>
          <w:rFonts w:ascii="Times New Roman" w:eastAsia="Arial Unicode MS" w:hAnsi="Times New Roman" w:cs="Times New Roman"/>
          <w:spacing w:val="2"/>
          <w:sz w:val="24"/>
          <w:szCs w:val="24"/>
          <w:lang w:val="en-US" w:bidi="en-US"/>
        </w:rPr>
      </w:pPr>
      <w:proofErr w:type="gramStart"/>
      <w:r w:rsidRPr="00616FE0">
        <w:rPr>
          <w:rFonts w:ascii="Times New Roman" w:eastAsia="Arial Unicode MS" w:hAnsi="Times New Roman" w:cs="Times New Roman"/>
          <w:i/>
          <w:spacing w:val="2"/>
          <w:sz w:val="24"/>
          <w:szCs w:val="24"/>
          <w:lang w:val="en-US" w:bidi="en-US"/>
        </w:rPr>
        <w:t>Tasks of the stage.</w:t>
      </w:r>
      <w:proofErr w:type="gramEnd"/>
      <w:r w:rsidRPr="00616FE0">
        <w:rPr>
          <w:rFonts w:ascii="Times New Roman" w:eastAsia="Arial Unicode MS" w:hAnsi="Times New Roman" w:cs="Times New Roman"/>
          <w:i/>
          <w:spacing w:val="2"/>
          <w:sz w:val="24"/>
          <w:szCs w:val="24"/>
          <w:lang w:val="en-US" w:bidi="en-US"/>
        </w:rPr>
        <w:t xml:space="preserve"> </w:t>
      </w:r>
      <w:proofErr w:type="gramStart"/>
      <w:r w:rsidRPr="00616FE0">
        <w:rPr>
          <w:rFonts w:ascii="Times New Roman" w:eastAsia="Arial Unicode MS" w:hAnsi="Times New Roman" w:cs="Times New Roman"/>
          <w:spacing w:val="2"/>
          <w:sz w:val="24"/>
          <w:szCs w:val="24"/>
          <w:lang w:val="en-US" w:bidi="en-US"/>
        </w:rPr>
        <w:t xml:space="preserve">Research of existing methods of </w:t>
      </w:r>
      <w:proofErr w:type="spellStart"/>
      <w:r w:rsidRPr="00616FE0">
        <w:rPr>
          <w:rFonts w:ascii="Times New Roman" w:eastAsia="Arial Unicode MS" w:hAnsi="Times New Roman" w:cs="Times New Roman"/>
          <w:spacing w:val="2"/>
          <w:sz w:val="24"/>
          <w:szCs w:val="24"/>
          <w:lang w:val="en-US" w:bidi="en-US"/>
        </w:rPr>
        <w:t>hydrophobization</w:t>
      </w:r>
      <w:proofErr w:type="spellEnd"/>
      <w:r w:rsidRPr="00616FE0">
        <w:rPr>
          <w:rFonts w:ascii="Times New Roman" w:eastAsia="Arial Unicode MS" w:hAnsi="Times New Roman" w:cs="Times New Roman"/>
          <w:spacing w:val="2"/>
          <w:sz w:val="24"/>
          <w:szCs w:val="24"/>
          <w:lang w:val="en-US" w:bidi="en-US"/>
        </w:rPr>
        <w:t>, selection of modern equipment for the technological process of applying hydrophobic coatings.</w:t>
      </w:r>
      <w:proofErr w:type="gramEnd"/>
      <w:r w:rsidRPr="00616FE0">
        <w:rPr>
          <w:rFonts w:ascii="Times New Roman" w:eastAsia="Arial Unicode MS" w:hAnsi="Times New Roman" w:cs="Times New Roman"/>
          <w:spacing w:val="2"/>
          <w:sz w:val="24"/>
          <w:szCs w:val="24"/>
          <w:lang w:val="en-US" w:bidi="en-US"/>
        </w:rPr>
        <w:t xml:space="preserve"> Investigation of the possibility of conducting industrial tests with wheels made by </w:t>
      </w:r>
      <w:proofErr w:type="spellStart"/>
      <w:r w:rsidRPr="00616FE0">
        <w:rPr>
          <w:rFonts w:ascii="Times New Roman" w:eastAsia="Arial Unicode MS" w:hAnsi="Times New Roman" w:cs="Times New Roman"/>
          <w:spacing w:val="2"/>
          <w:sz w:val="24"/>
          <w:szCs w:val="24"/>
          <w:lang w:val="en-US" w:bidi="en-US"/>
        </w:rPr>
        <w:t>sterolithography</w:t>
      </w:r>
      <w:proofErr w:type="spellEnd"/>
      <w:r w:rsidRPr="00616FE0">
        <w:rPr>
          <w:rFonts w:ascii="Times New Roman" w:eastAsia="Arial Unicode MS" w:hAnsi="Times New Roman" w:cs="Times New Roman"/>
          <w:spacing w:val="2"/>
          <w:sz w:val="24"/>
          <w:szCs w:val="24"/>
          <w:lang w:val="en-US" w:bidi="en-US"/>
        </w:rPr>
        <w:t xml:space="preserve"> technology, carrying out the strength calculation of a centrifugal wheel made of liquid polymer, printing impellers using SLA technology. Technology design and assembly of a UPP 18 - 11/6 pump with polymer wheels. </w:t>
      </w:r>
      <w:proofErr w:type="gramStart"/>
      <w:r w:rsidRPr="00616FE0">
        <w:rPr>
          <w:rFonts w:ascii="Times New Roman" w:eastAsia="Arial Unicode MS" w:hAnsi="Times New Roman" w:cs="Times New Roman"/>
          <w:spacing w:val="2"/>
          <w:sz w:val="24"/>
          <w:szCs w:val="24"/>
          <w:lang w:val="en-US" w:bidi="en-US"/>
        </w:rPr>
        <w:t>Industrial testing.</w:t>
      </w:r>
      <w:proofErr w:type="gramEnd"/>
      <w:r w:rsidRPr="00616FE0">
        <w:rPr>
          <w:rFonts w:ascii="Times New Roman" w:eastAsia="Arial Unicode MS" w:hAnsi="Times New Roman" w:cs="Times New Roman"/>
          <w:spacing w:val="2"/>
          <w:sz w:val="24"/>
          <w:szCs w:val="24"/>
          <w:lang w:val="en-US" w:bidi="en-US"/>
        </w:rPr>
        <w:t xml:space="preserve"> </w:t>
      </w:r>
    </w:p>
    <w:p w:rsidR="00D35B06" w:rsidRDefault="00D35B06" w:rsidP="00E33B63">
      <w:pPr>
        <w:autoSpaceDE w:val="0"/>
        <w:autoSpaceDN w:val="0"/>
        <w:adjustRightInd w:val="0"/>
        <w:spacing w:after="0" w:line="360" w:lineRule="auto"/>
        <w:ind w:firstLine="709"/>
        <w:jc w:val="both"/>
        <w:rPr>
          <w:rFonts w:ascii="Times New Roman" w:eastAsia="Calibri" w:hAnsi="Times New Roman" w:cs="Times New Roman"/>
          <w:spacing w:val="2"/>
          <w:sz w:val="24"/>
          <w:szCs w:val="24"/>
          <w:lang w:val="en-US"/>
        </w:rPr>
      </w:pPr>
      <w:r w:rsidRPr="00616FE0">
        <w:rPr>
          <w:rFonts w:ascii="Times New Roman" w:eastAsia="Calibri" w:hAnsi="Times New Roman" w:cs="Times New Roman"/>
          <w:i/>
          <w:spacing w:val="2"/>
          <w:sz w:val="24"/>
          <w:szCs w:val="24"/>
          <w:lang w:val="en-US"/>
        </w:rPr>
        <w:t xml:space="preserve">Solving these problems </w:t>
      </w:r>
      <w:r w:rsidRPr="00616FE0">
        <w:rPr>
          <w:rFonts w:ascii="Times New Roman" w:eastAsia="Calibri" w:hAnsi="Times New Roman" w:cs="Times New Roman"/>
          <w:spacing w:val="2"/>
          <w:sz w:val="24"/>
          <w:szCs w:val="24"/>
          <w:lang w:val="en-US"/>
        </w:rPr>
        <w:t>will improve the interaction of the elements of the flow path of centrifugal pumps and the working medium, thereby increasing the energy efficiency of the pump by increasing the hydraulic efficiency, using the model of the digital twin of the centrifugal impeller for testing the pump, using the developed technology to assemble multistage centrifugal pumps with polymer impellers.</w:t>
      </w: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lastRenderedPageBreak/>
        <w:t>1 Design of the main nodes of the centrifugal pump with development of the automated module on parametrical creation of geometry of the main wheel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1.1 Law of systematic study of existing CP analogues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As a result of the planned work at the first stage, the terms of reference for the design of the pump design with increased performance indicators should be drawn up.</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When choosing the best option, you have to take into account various quality criteria, among which there are contradictory ones. Therefore, the task of designing the pump is multi-criterion. To solve this problem, in our project, in agreement with the partner plant KARLSKRONA, one criterion was chosen as the decisive efficiency. Based on the analysis (Table 1), the reference efficiency of 60% was taken. In table 1 appendix G the comparative analysis of the existing models is presented at the market of centrifugal pumps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According to the hydrodynamic tests carried out on the basis of the partner plant, the following results of the efficiency of serial models were obtained. Figure 1 and table 2 </w:t>
      </w:r>
      <w:proofErr w:type="gramStart"/>
      <w:r w:rsidRPr="00616FE0">
        <w:rPr>
          <w:rFonts w:ascii="Times New Roman" w:eastAsia="Calibri" w:hAnsi="Times New Roman" w:cs="Times New Roman"/>
          <w:sz w:val="24"/>
          <w:szCs w:val="24"/>
          <w:lang w:val="en-US"/>
        </w:rPr>
        <w:t>appendix</w:t>
      </w:r>
      <w:proofErr w:type="gramEnd"/>
      <w:r w:rsidRPr="00616FE0">
        <w:rPr>
          <w:rFonts w:ascii="Times New Roman" w:eastAsia="Calibri" w:hAnsi="Times New Roman" w:cs="Times New Roman"/>
          <w:sz w:val="24"/>
          <w:szCs w:val="24"/>
          <w:lang w:val="en-US"/>
        </w:rPr>
        <w:t xml:space="preserve"> G </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When compiling the terms of reference, the parameters of the designed pump, such as the speed factor, and the permissible cavitation margin, were also determined. The terms of reference were drawn up</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Submersible and </w:t>
      </w:r>
      <w:proofErr w:type="spellStart"/>
      <w:r w:rsidRPr="00616FE0">
        <w:rPr>
          <w:rFonts w:ascii="Times New Roman" w:eastAsia="Calibri" w:hAnsi="Times New Roman" w:cs="Times New Roman"/>
          <w:sz w:val="24"/>
          <w:szCs w:val="24"/>
          <w:lang w:val="en-US"/>
        </w:rPr>
        <w:t>downhole</w:t>
      </w:r>
      <w:proofErr w:type="spellEnd"/>
      <w:r w:rsidRPr="00616FE0">
        <w:rPr>
          <w:rFonts w:ascii="Times New Roman" w:eastAsia="Calibri" w:hAnsi="Times New Roman" w:cs="Times New Roman"/>
          <w:sz w:val="24"/>
          <w:szCs w:val="24"/>
          <w:lang w:val="en-US"/>
        </w:rPr>
        <w:t xml:space="preserve"> pump is designed for pumping of solution with </w:t>
      </w:r>
      <w:proofErr w:type="spellStart"/>
      <w:r w:rsidRPr="00616FE0">
        <w:rPr>
          <w:rFonts w:ascii="Times New Roman" w:eastAsia="Calibri" w:hAnsi="Times New Roman" w:cs="Times New Roman"/>
          <w:sz w:val="24"/>
          <w:szCs w:val="24"/>
          <w:lang w:val="en-US"/>
        </w:rPr>
        <w:t>sulphuric</w:t>
      </w:r>
      <w:proofErr w:type="spellEnd"/>
      <w:r w:rsidRPr="00616FE0">
        <w:rPr>
          <w:rFonts w:ascii="Times New Roman" w:eastAsia="Calibri" w:hAnsi="Times New Roman" w:cs="Times New Roman"/>
          <w:sz w:val="24"/>
          <w:szCs w:val="24"/>
          <w:lang w:val="en-US"/>
        </w:rPr>
        <w:t xml:space="preserve"> acid content for extraction of minerals by method of </w:t>
      </w:r>
      <w:proofErr w:type="spellStart"/>
      <w:r w:rsidRPr="00616FE0">
        <w:rPr>
          <w:rFonts w:ascii="Times New Roman" w:eastAsia="Calibri" w:hAnsi="Times New Roman" w:cs="Times New Roman"/>
          <w:sz w:val="24"/>
          <w:szCs w:val="24"/>
          <w:lang w:val="en-US"/>
        </w:rPr>
        <w:t>downhole</w:t>
      </w:r>
      <w:proofErr w:type="spellEnd"/>
      <w:r w:rsidRPr="00616FE0">
        <w:rPr>
          <w:rFonts w:ascii="Times New Roman" w:eastAsia="Calibri" w:hAnsi="Times New Roman" w:cs="Times New Roman"/>
          <w:sz w:val="24"/>
          <w:szCs w:val="24"/>
          <w:lang w:val="en-US"/>
        </w:rPr>
        <w:t xml:space="preserve"> underground leaching.</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Composition of pumped solution:</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 </w:t>
      </w:r>
      <w:proofErr w:type="gramStart"/>
      <w:r w:rsidRPr="00616FE0">
        <w:rPr>
          <w:rFonts w:ascii="Times New Roman" w:eastAsia="Calibri" w:hAnsi="Times New Roman" w:cs="Times New Roman"/>
          <w:sz w:val="24"/>
          <w:szCs w:val="24"/>
          <w:lang w:val="en-US"/>
        </w:rPr>
        <w:t>water</w:t>
      </w:r>
      <w:proofErr w:type="gramEnd"/>
      <w:r w:rsidRPr="00616FE0">
        <w:rPr>
          <w:rFonts w:ascii="Times New Roman" w:eastAsia="Calibri" w:hAnsi="Times New Roman" w:cs="Times New Roman"/>
          <w:sz w:val="24"/>
          <w:szCs w:val="24"/>
          <w:lang w:val="en-US"/>
        </w:rPr>
        <w:t xml:space="preserve"> with sulfuric acid content - 40 g per 1 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 </w:t>
      </w:r>
      <w:proofErr w:type="gramStart"/>
      <w:r w:rsidRPr="00616FE0">
        <w:rPr>
          <w:rFonts w:ascii="Times New Roman" w:eastAsia="Calibri" w:hAnsi="Times New Roman" w:cs="Times New Roman"/>
          <w:sz w:val="24"/>
          <w:szCs w:val="24"/>
          <w:lang w:val="en-US"/>
        </w:rPr>
        <w:t>chlorine</w:t>
      </w:r>
      <w:proofErr w:type="gramEnd"/>
      <w:r w:rsidRPr="00616FE0">
        <w:rPr>
          <w:rFonts w:ascii="Times New Roman" w:eastAsia="Calibri" w:hAnsi="Times New Roman" w:cs="Times New Roman"/>
          <w:sz w:val="24"/>
          <w:szCs w:val="24"/>
          <w:lang w:val="en-US"/>
        </w:rPr>
        <w:t xml:space="preserve"> - 2 g per 1 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3) </w:t>
      </w:r>
      <w:proofErr w:type="gramStart"/>
      <w:r w:rsidRPr="00616FE0">
        <w:rPr>
          <w:rFonts w:ascii="Times New Roman" w:eastAsia="Calibri" w:hAnsi="Times New Roman" w:cs="Times New Roman"/>
          <w:sz w:val="24"/>
          <w:szCs w:val="24"/>
          <w:lang w:val="en-US"/>
        </w:rPr>
        <w:t>fine</w:t>
      </w:r>
      <w:proofErr w:type="gramEnd"/>
      <w:r w:rsidRPr="00616FE0">
        <w:rPr>
          <w:rFonts w:ascii="Times New Roman" w:eastAsia="Calibri" w:hAnsi="Times New Roman" w:cs="Times New Roman"/>
          <w:sz w:val="24"/>
          <w:szCs w:val="24"/>
          <w:lang w:val="en-US"/>
        </w:rPr>
        <w:t xml:space="preserve"> impurities (sand) - 50 g per 1 m3</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4) </w:t>
      </w:r>
      <w:proofErr w:type="gramStart"/>
      <w:r w:rsidRPr="00616FE0">
        <w:rPr>
          <w:rFonts w:ascii="Times New Roman" w:eastAsia="Calibri" w:hAnsi="Times New Roman" w:cs="Times New Roman"/>
          <w:sz w:val="24"/>
          <w:szCs w:val="24"/>
          <w:lang w:val="en-US"/>
        </w:rPr>
        <w:t>density</w:t>
      </w:r>
      <w:proofErr w:type="gramEnd"/>
      <w:r w:rsidRPr="00616FE0">
        <w:rPr>
          <w:rFonts w:ascii="Times New Roman" w:eastAsia="Calibri" w:hAnsi="Times New Roman" w:cs="Times New Roman"/>
          <w:sz w:val="24"/>
          <w:szCs w:val="24"/>
          <w:lang w:val="en-US"/>
        </w:rPr>
        <w:t xml:space="preserve"> - 1050 kg/m3</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5) </w:t>
      </w:r>
      <w:proofErr w:type="gramStart"/>
      <w:r w:rsidRPr="00616FE0">
        <w:rPr>
          <w:rFonts w:ascii="Times New Roman" w:eastAsia="Calibri" w:hAnsi="Times New Roman" w:cs="Times New Roman"/>
          <w:sz w:val="24"/>
          <w:szCs w:val="24"/>
          <w:lang w:val="en-US"/>
        </w:rPr>
        <w:t>temperature</w:t>
      </w:r>
      <w:proofErr w:type="gramEnd"/>
      <w:r w:rsidRPr="00616FE0">
        <w:rPr>
          <w:rFonts w:ascii="Times New Roman" w:eastAsia="Calibri" w:hAnsi="Times New Roman" w:cs="Times New Roman"/>
          <w:sz w:val="24"/>
          <w:szCs w:val="24"/>
          <w:lang w:val="en-US"/>
        </w:rPr>
        <w:t xml:space="preserve"> - 20-40 ̊ </w:t>
      </w:r>
      <w:r w:rsidRPr="00616FE0">
        <w:rPr>
          <w:rFonts w:ascii="Times New Roman" w:eastAsia="Calibri" w:hAnsi="Times New Roman" w:cs="Times New Roman"/>
          <w:sz w:val="24"/>
          <w:szCs w:val="24"/>
        </w:rPr>
        <w:t>С</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Parameters of the pump are specified in table 3 Appendix G</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6D6E59"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 xml:space="preserve">1.2 </w:t>
      </w:r>
      <w:r w:rsidR="00D35B06" w:rsidRPr="00616FE0">
        <w:rPr>
          <w:rFonts w:ascii="Times New Roman" w:eastAsia="Calibri" w:hAnsi="Times New Roman" w:cs="Times New Roman"/>
          <w:b/>
          <w:sz w:val="24"/>
          <w:szCs w:val="24"/>
          <w:lang w:val="en-US"/>
        </w:rPr>
        <w:t>Analytical determination of</w:t>
      </w:r>
      <w:r w:rsidRPr="00616FE0">
        <w:rPr>
          <w:rFonts w:ascii="Times New Roman" w:eastAsia="Times New Roman" w:hAnsi="Times New Roman" w:cs="Times New Roman"/>
          <w:b/>
          <w:sz w:val="24"/>
          <w:szCs w:val="24"/>
          <w:lang w:val="en-US" w:eastAsia="ru-RU"/>
        </w:rPr>
        <w:t xml:space="preserve"> the</w:t>
      </w:r>
      <w:r w:rsidR="00D35B06" w:rsidRPr="00616FE0">
        <w:rPr>
          <w:rFonts w:ascii="Times New Roman" w:eastAsia="Calibri" w:hAnsi="Times New Roman" w:cs="Times New Roman"/>
          <w:b/>
          <w:sz w:val="24"/>
          <w:szCs w:val="24"/>
          <w:lang w:val="en-US"/>
        </w:rPr>
        <w:t xml:space="preserve"> main geometrical parameters of impeller</w:t>
      </w:r>
    </w:p>
    <w:p w:rsidR="006D6E59" w:rsidRPr="00616FE0" w:rsidRDefault="006D6E59" w:rsidP="00E33B63">
      <w:pPr>
        <w:spacing w:after="0" w:line="360" w:lineRule="auto"/>
        <w:ind w:firstLine="709"/>
        <w:jc w:val="both"/>
        <w:rPr>
          <w:rFonts w:ascii="Times New Roman" w:eastAsia="Times New Roman" w:hAnsi="Times New Roman" w:cs="Times New Roman"/>
          <w:sz w:val="24"/>
          <w:szCs w:val="24"/>
          <w:lang w:val="en-US" w:eastAsia="ru-RU"/>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For analytical determination of centrifugal wheel geometry parameters, the methods of the authors </w:t>
      </w:r>
      <w:proofErr w:type="spellStart"/>
      <w:r w:rsidRPr="00616FE0">
        <w:rPr>
          <w:rFonts w:ascii="Times New Roman" w:eastAsia="Calibri" w:hAnsi="Times New Roman" w:cs="Times New Roman"/>
          <w:sz w:val="24"/>
          <w:szCs w:val="24"/>
          <w:lang w:val="en-US"/>
        </w:rPr>
        <w:t>Lomakin</w:t>
      </w:r>
      <w:proofErr w:type="spellEnd"/>
      <w:r w:rsidRPr="00616FE0">
        <w:rPr>
          <w:rFonts w:ascii="Times New Roman" w:eastAsia="Calibri" w:hAnsi="Times New Roman" w:cs="Times New Roman"/>
          <w:sz w:val="24"/>
          <w:szCs w:val="24"/>
          <w:lang w:val="en-US"/>
        </w:rPr>
        <w:t xml:space="preserve"> A.A., [15 11], </w:t>
      </w:r>
      <w:proofErr w:type="spellStart"/>
      <w:r w:rsidRPr="00616FE0">
        <w:rPr>
          <w:rFonts w:ascii="Times New Roman" w:eastAsia="Calibri" w:hAnsi="Times New Roman" w:cs="Times New Roman"/>
          <w:sz w:val="24"/>
          <w:szCs w:val="24"/>
          <w:lang w:val="en-US"/>
        </w:rPr>
        <w:t>Kuznetsov</w:t>
      </w:r>
      <w:proofErr w:type="spellEnd"/>
      <w:r w:rsidRPr="00616FE0">
        <w:rPr>
          <w:rFonts w:ascii="Times New Roman" w:eastAsia="Calibri" w:hAnsi="Times New Roman" w:cs="Times New Roman"/>
          <w:sz w:val="24"/>
          <w:szCs w:val="24"/>
          <w:lang w:val="en-US"/>
        </w:rPr>
        <w:t xml:space="preserve"> A.V., [16 13], </w:t>
      </w:r>
      <w:proofErr w:type="spellStart"/>
      <w:r w:rsidRPr="00616FE0">
        <w:rPr>
          <w:rFonts w:ascii="Times New Roman" w:eastAsia="Calibri" w:hAnsi="Times New Roman" w:cs="Times New Roman"/>
          <w:sz w:val="24"/>
          <w:szCs w:val="24"/>
          <w:lang w:val="en-US"/>
        </w:rPr>
        <w:t>Rzhebaev</w:t>
      </w:r>
      <w:proofErr w:type="spellEnd"/>
      <w:r w:rsidRPr="00616FE0">
        <w:rPr>
          <w:rFonts w:ascii="Times New Roman" w:eastAsia="Calibri" w:hAnsi="Times New Roman" w:cs="Times New Roman"/>
          <w:sz w:val="24"/>
          <w:szCs w:val="24"/>
          <w:lang w:val="en-US"/>
        </w:rPr>
        <w:t xml:space="preserve"> N.K. [17] were compared, we selected the method [17]</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Initial data:</w:t>
      </w:r>
      <w:r w:rsidR="006A616B"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Q=13m3/h giving</w:t>
      </w:r>
      <w:r w:rsidR="006A616B"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H =55 m pressures</w:t>
      </w:r>
      <w:r w:rsidR="006A616B"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N = 2850 rpm motor speed</w:t>
      </w:r>
      <w:r w:rsidR="006A616B" w:rsidRPr="00616FE0">
        <w:rPr>
          <w:rFonts w:ascii="Times New Roman" w:eastAsia="Calibri" w:hAnsi="Times New Roman" w:cs="Times New Roman"/>
          <w:sz w:val="24"/>
          <w:szCs w:val="24"/>
          <w:lang w:val="en-US"/>
        </w:rPr>
        <w:t xml:space="preserve">; </w:t>
      </w:r>
      <w:proofErr w:type="spellStart"/>
      <w:proofErr w:type="gramStart"/>
      <w:r w:rsidRPr="00616FE0">
        <w:rPr>
          <w:rFonts w:ascii="Times New Roman" w:eastAsia="Calibri" w:hAnsi="Times New Roman" w:cs="Times New Roman"/>
          <w:sz w:val="24"/>
          <w:szCs w:val="24"/>
          <w:lang w:val="en-US"/>
        </w:rPr>
        <w:t>iQ</w:t>
      </w:r>
      <w:proofErr w:type="spellEnd"/>
      <w:proofErr w:type="gramEnd"/>
      <w:r w:rsidRPr="00616FE0">
        <w:rPr>
          <w:rFonts w:ascii="Times New Roman" w:eastAsia="Calibri" w:hAnsi="Times New Roman" w:cs="Times New Roman"/>
          <w:sz w:val="24"/>
          <w:szCs w:val="24"/>
          <w:lang w:val="en-US"/>
        </w:rPr>
        <w:t xml:space="preserve"> = 1-number of streams</w:t>
      </w:r>
      <w:r w:rsidR="006A616B" w:rsidRPr="00616FE0">
        <w:rPr>
          <w:rFonts w:ascii="Times New Roman" w:eastAsia="Calibri" w:hAnsi="Times New Roman" w:cs="Times New Roman"/>
          <w:sz w:val="24"/>
          <w:szCs w:val="24"/>
          <w:lang w:val="en-US"/>
        </w:rPr>
        <w:t xml:space="preserve">; </w:t>
      </w:r>
      <w:proofErr w:type="spellStart"/>
      <w:r w:rsidRPr="00616FE0">
        <w:rPr>
          <w:rFonts w:ascii="Times New Roman" w:eastAsia="Calibri" w:hAnsi="Times New Roman" w:cs="Times New Roman"/>
          <w:sz w:val="24"/>
          <w:szCs w:val="24"/>
          <w:lang w:val="en-US"/>
        </w:rPr>
        <w:t>iH</w:t>
      </w:r>
      <w:proofErr w:type="spellEnd"/>
      <w:r w:rsidRPr="00616FE0">
        <w:rPr>
          <w:rFonts w:ascii="Times New Roman" w:eastAsia="Calibri" w:hAnsi="Times New Roman" w:cs="Times New Roman"/>
          <w:sz w:val="24"/>
          <w:szCs w:val="24"/>
          <w:lang w:val="en-US"/>
        </w:rPr>
        <w:t xml:space="preserve"> = 7-number of stages</w:t>
      </w:r>
      <w:r w:rsidR="006A616B" w:rsidRPr="00616FE0">
        <w:rPr>
          <w:rFonts w:ascii="Times New Roman" w:eastAsia="Calibri" w:hAnsi="Times New Roman" w:cs="Times New Roman"/>
          <w:sz w:val="24"/>
          <w:szCs w:val="24"/>
          <w:lang w:val="en-US"/>
        </w:rPr>
        <w: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To improve computational accuracy and as a consequence of the geometric parameters of the wheel, a module was compiled to calculate the geometry of the flow channel and the curvature of the blade in the Payton programming language</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In figure 1 appendix </w:t>
      </w:r>
      <w:proofErr w:type="gramStart"/>
      <w:r w:rsidRPr="00616FE0">
        <w:rPr>
          <w:rFonts w:ascii="Times New Roman" w:eastAsia="Calibri" w:hAnsi="Times New Roman" w:cs="Times New Roman"/>
          <w:sz w:val="24"/>
          <w:szCs w:val="24"/>
          <w:lang w:val="en-US"/>
        </w:rPr>
        <w:t>G  the</w:t>
      </w:r>
      <w:proofErr w:type="gramEnd"/>
      <w:r w:rsidRPr="00616FE0">
        <w:rPr>
          <w:rFonts w:ascii="Times New Roman" w:eastAsia="Calibri" w:hAnsi="Times New Roman" w:cs="Times New Roman"/>
          <w:sz w:val="24"/>
          <w:szCs w:val="24"/>
          <w:lang w:val="en-US"/>
        </w:rPr>
        <w:t xml:space="preserve"> module in console option and result of calculation of curvature is presented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1.</w:t>
      </w:r>
      <w:r w:rsidR="006A616B" w:rsidRPr="00616FE0">
        <w:rPr>
          <w:rFonts w:ascii="Times New Roman" w:eastAsia="Calibri" w:hAnsi="Times New Roman" w:cs="Times New Roman"/>
          <w:b/>
          <w:sz w:val="24"/>
          <w:szCs w:val="24"/>
          <w:lang w:val="en-US"/>
        </w:rPr>
        <w:t>3</w:t>
      </w:r>
      <w:r w:rsidRPr="00616FE0">
        <w:rPr>
          <w:rFonts w:ascii="Times New Roman" w:eastAsia="Calibri" w:hAnsi="Times New Roman" w:cs="Times New Roman"/>
          <w:b/>
          <w:sz w:val="24"/>
          <w:szCs w:val="24"/>
          <w:lang w:val="en-US"/>
        </w:rPr>
        <w:t xml:space="preserve"> Static calculation and selection of sections of the designed CP units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To select the optimal version of the pump design diagram for the specified parameters, optimization calculations were performed, according to the procedure given in the literature [18]</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In the practice of designing pumps, centrifugal dimensions are most often set not on the basis of strength, but on the basis of design considerations and depending on technological capabilities. In addition, new pumps are usually designed on the basis of tested prototypes. Therefore, when designing, the main importance is the test calculation for the strength of the main elements of the pump design: shaft, impeller, housing, key or pin connection, </w:t>
      </w:r>
      <w:proofErr w:type="gramStart"/>
      <w:r w:rsidRPr="00616FE0">
        <w:rPr>
          <w:rFonts w:ascii="Times New Roman" w:eastAsia="Calibri" w:hAnsi="Times New Roman" w:cs="Times New Roman"/>
          <w:sz w:val="24"/>
          <w:szCs w:val="24"/>
          <w:lang w:val="en-US"/>
        </w:rPr>
        <w:t>coupling</w:t>
      </w:r>
      <w:proofErr w:type="gramEnd"/>
      <w:r w:rsidRPr="00616FE0">
        <w:rPr>
          <w:rFonts w:ascii="Times New Roman" w:eastAsia="Calibri" w:hAnsi="Times New Roman" w:cs="Times New Roman"/>
          <w:sz w:val="24"/>
          <w:szCs w:val="24"/>
          <w:lang w:val="en-US"/>
        </w:rPr>
        <w:t>. [19]</w:t>
      </w:r>
      <w:r w:rsidR="006A616B" w:rsidRPr="00616FE0">
        <w:rPr>
          <w:rFonts w:ascii="Times New Roman" w:eastAsia="Calibri" w:hAnsi="Times New Roman" w:cs="Times New Roman"/>
          <w:sz w:val="24"/>
          <w:szCs w:val="24"/>
          <w:lang w:val="en-US"/>
        </w:rPr>
        <w: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task of verification calculation is to determine the values   of parameters with which, in each particular case, the loss of strength (destruction) of a particular element (normal or tangent stresses, deformations, rotation speed, etc.) is associated, followed by comparing them with some limit permissible values.</w:t>
      </w:r>
      <w:r w:rsidR="006A616B"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Automated calculation of pump rotor shaft strength was performed in NASTRAN/PATRAN program.</w:t>
      </w:r>
      <w:r w:rsidR="006A616B"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The preliminary stage for finite element calculation was the creation of an adequate calculation scheme and the preparation of input data. In figure 3 Appendix G charts of tension and movements of the bearing rotor wave of CN are submitted</w:t>
      </w:r>
      <w:r w:rsidR="006A616B" w:rsidRPr="00616FE0">
        <w:rPr>
          <w:rFonts w:ascii="Times New Roman" w:eastAsia="Calibri" w:hAnsi="Times New Roman" w:cs="Times New Roman"/>
          <w:sz w:val="24"/>
          <w:szCs w:val="24"/>
          <w:lang w:val="en-US"/>
        </w:rPr>
        <w: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Analysis of the results showed a sufficient safety factor at maximum supply, according to the diagram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vertAlign w:val="subscript"/>
          <w:lang w:val="en-US"/>
        </w:rPr>
        <w:t>max</w:t>
      </w:r>
      <w:r w:rsidRPr="00616FE0">
        <w:rPr>
          <w:rFonts w:ascii="Times New Roman" w:eastAsia="Calibri" w:hAnsi="Times New Roman" w:cs="Times New Roman"/>
          <w:sz w:val="24"/>
          <w:szCs w:val="24"/>
          <w:lang w:val="en-US"/>
        </w:rPr>
        <w:t xml:space="preserve">==158 </w:t>
      </w:r>
      <w:proofErr w:type="spellStart"/>
      <w:r w:rsidRPr="00616FE0">
        <w:rPr>
          <w:rFonts w:ascii="Times New Roman" w:eastAsia="Calibri" w:hAnsi="Times New Roman" w:cs="Times New Roman"/>
          <w:sz w:val="24"/>
          <w:szCs w:val="24"/>
          <w:lang w:val="en-US"/>
        </w:rPr>
        <w:t>MPa</w:t>
      </w:r>
      <w:proofErr w:type="spellEnd"/>
      <w:r w:rsidRPr="00616FE0">
        <w:rPr>
          <w:rFonts w:ascii="Times New Roman" w:eastAsia="Calibri" w:hAnsi="Times New Roman" w:cs="Times New Roman"/>
          <w:sz w:val="24"/>
          <w:szCs w:val="24"/>
          <w:lang w:val="en-US"/>
        </w:rPr>
        <w:t>, the allowable stress for steel 40</w:t>
      </w:r>
      <w:r w:rsidRPr="00616FE0">
        <w:rPr>
          <w:rFonts w:ascii="Times New Roman" w:eastAsia="Calibri" w:hAnsi="Times New Roman" w:cs="Times New Roman"/>
          <w:sz w:val="24"/>
          <w:szCs w:val="24"/>
        </w:rPr>
        <w:t>Х</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vertAlign w:val="subscript"/>
          <w:lang w:val="en-US"/>
        </w:rPr>
        <w:t>-</w:t>
      </w:r>
      <w:r w:rsidRPr="00616FE0">
        <w:rPr>
          <w:rFonts w:ascii="Times New Roman" w:eastAsia="Calibri" w:hAnsi="Times New Roman" w:cs="Times New Roman"/>
          <w:sz w:val="24"/>
          <w:szCs w:val="24"/>
          <w:lang w:val="en-US"/>
        </w:rPr>
        <w:t xml:space="preserve">] = 680 </w:t>
      </w:r>
      <w:proofErr w:type="spellStart"/>
      <w:r w:rsidRPr="00616FE0">
        <w:rPr>
          <w:rFonts w:ascii="Times New Roman" w:eastAsia="Calibri" w:hAnsi="Times New Roman" w:cs="Times New Roman"/>
          <w:sz w:val="24"/>
          <w:szCs w:val="24"/>
          <w:lang w:val="en-US"/>
        </w:rPr>
        <w:t>MPa</w:t>
      </w:r>
      <w:proofErr w:type="spellEnd"/>
      <w:r w:rsidRPr="00616FE0">
        <w:rPr>
          <w:rFonts w:ascii="Times New Roman" w:eastAsia="Calibri" w:hAnsi="Times New Roman" w:cs="Times New Roman"/>
          <w:sz w:val="24"/>
          <w:szCs w:val="24"/>
          <w:lang w:val="en-US"/>
        </w:rPr>
        <w:t>, the coefficient of safety factor was 4.3. In the form of recommendations, it can be said that the use of steel of grade 40</w:t>
      </w:r>
      <w:r w:rsidRPr="00616FE0">
        <w:rPr>
          <w:rFonts w:ascii="Times New Roman" w:eastAsia="Calibri" w:hAnsi="Times New Roman" w:cs="Times New Roman"/>
          <w:sz w:val="24"/>
          <w:szCs w:val="24"/>
        </w:rPr>
        <w:t>Х</w:t>
      </w:r>
      <w:r w:rsidRPr="00616FE0">
        <w:rPr>
          <w:rFonts w:ascii="Times New Roman" w:eastAsia="Calibri" w:hAnsi="Times New Roman" w:cs="Times New Roman"/>
          <w:sz w:val="24"/>
          <w:szCs w:val="24"/>
          <w:lang w:val="en-US"/>
        </w:rPr>
        <w:t xml:space="preserve"> leads to an increase in the cost of the pump, at such a level of stress in the sections of the shaft, it is possible to manufacture a shaft from steel with a lower strength value of Steel 10.</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1.4 Rotor Dynamics Study</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The reliability and life of the centrifugal pump is largely determined by its vibratory state. The technology for calculating the critical speed of the pump rotor is </w:t>
      </w:r>
      <w:proofErr w:type="gramStart"/>
      <w:r w:rsidRPr="00616FE0">
        <w:rPr>
          <w:rFonts w:ascii="Times New Roman" w:eastAsia="Calibri" w:hAnsi="Times New Roman" w:cs="Times New Roman"/>
          <w:sz w:val="24"/>
          <w:szCs w:val="24"/>
          <w:lang w:val="en-US"/>
        </w:rPr>
        <w:t>complex,</w:t>
      </w:r>
      <w:proofErr w:type="gramEnd"/>
      <w:r w:rsidRPr="00616FE0">
        <w:rPr>
          <w:rFonts w:ascii="Times New Roman" w:eastAsia="Calibri" w:hAnsi="Times New Roman" w:cs="Times New Roman"/>
          <w:sz w:val="24"/>
          <w:szCs w:val="24"/>
          <w:lang w:val="en-US"/>
        </w:rPr>
        <w:t xml:space="preserve"> and until now it is not possible to accurately determine it due to the impossibility of reliable prediction of coefficients that take into account the effect of all possible factors that affect the vibration state of the pump. [20].</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At the present stage of the development of computer technologies, the problem of determining the intrinsic frequencies of rotor systems based on linear mathematical models is well defined in automatic mode, for these studies the </w:t>
      </w:r>
      <w:proofErr w:type="spellStart"/>
      <w:r w:rsidRPr="00616FE0">
        <w:rPr>
          <w:rFonts w:ascii="Times New Roman" w:eastAsia="Calibri" w:hAnsi="Times New Roman" w:cs="Times New Roman"/>
          <w:sz w:val="24"/>
          <w:szCs w:val="24"/>
          <w:lang w:val="en-US"/>
        </w:rPr>
        <w:t>Patran</w:t>
      </w:r>
      <w:proofErr w:type="spellEnd"/>
      <w:r w:rsidRPr="00616FE0">
        <w:rPr>
          <w:rFonts w:ascii="Times New Roman" w:eastAsia="Calibri" w:hAnsi="Times New Roman" w:cs="Times New Roman"/>
          <w:sz w:val="24"/>
          <w:szCs w:val="24"/>
          <w:lang w:val="en-US"/>
        </w:rPr>
        <w:t xml:space="preserve"> Module of the standardized DMAP procedure "</w:t>
      </w:r>
      <w:proofErr w:type="spellStart"/>
      <w:r w:rsidRPr="00616FE0">
        <w:rPr>
          <w:rFonts w:ascii="Times New Roman" w:eastAsia="Calibri" w:hAnsi="Times New Roman" w:cs="Times New Roman"/>
          <w:sz w:val="24"/>
          <w:szCs w:val="24"/>
          <w:lang w:val="en-US"/>
        </w:rPr>
        <w:t>Rotodynamics</w:t>
      </w:r>
      <w:proofErr w:type="spellEnd"/>
      <w:r w:rsidRPr="00616FE0">
        <w:rPr>
          <w:rFonts w:ascii="Times New Roman" w:eastAsia="Calibri" w:hAnsi="Times New Roman" w:cs="Times New Roman"/>
          <w:sz w:val="24"/>
          <w:szCs w:val="24"/>
          <w:lang w:val="en-US"/>
        </w:rPr>
        <w:t xml:space="preserve">" included in the sequence of solving the dynamic problem </w:t>
      </w:r>
      <w:proofErr w:type="spellStart"/>
      <w:r w:rsidRPr="00616FE0">
        <w:rPr>
          <w:rFonts w:ascii="Times New Roman" w:eastAsia="Calibri" w:hAnsi="Times New Roman" w:cs="Times New Roman"/>
          <w:sz w:val="24"/>
          <w:szCs w:val="24"/>
          <w:lang w:val="en-US"/>
        </w:rPr>
        <w:t>MSC.Nastran</w:t>
      </w:r>
      <w:proofErr w:type="spellEnd"/>
      <w:r w:rsidRPr="00616FE0">
        <w:rPr>
          <w:rFonts w:ascii="Times New Roman" w:eastAsia="Calibri" w:hAnsi="Times New Roman" w:cs="Times New Roman"/>
          <w:sz w:val="24"/>
          <w:szCs w:val="24"/>
          <w:lang w:val="en-US"/>
        </w:rPr>
        <w:t xml:space="preserve"> was used. (</w:t>
      </w:r>
      <w:proofErr w:type="gramStart"/>
      <w:r w:rsidRPr="00616FE0">
        <w:rPr>
          <w:rFonts w:ascii="Times New Roman" w:eastAsia="Calibri" w:hAnsi="Times New Roman" w:cs="Times New Roman"/>
          <w:sz w:val="24"/>
          <w:szCs w:val="24"/>
          <w:lang w:val="en-US"/>
        </w:rPr>
        <w:t>in</w:t>
      </w:r>
      <w:proofErr w:type="gramEnd"/>
      <w:r w:rsidRPr="00616FE0">
        <w:rPr>
          <w:rFonts w:ascii="Times New Roman" w:eastAsia="Calibri" w:hAnsi="Times New Roman" w:cs="Times New Roman"/>
          <w:sz w:val="24"/>
          <w:szCs w:val="24"/>
          <w:lang w:val="en-US"/>
        </w:rPr>
        <w:t xml:space="preserve"> all versions since 2004)</w:t>
      </w:r>
      <w:r w:rsidR="00C338E1"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When choosing the calculation type, calculation of complex eigenvalues of SOL 107- direct method, Frequency diagram is obtained as a result of calculation of complex eigenvalues by direct method using ASYNC option, at rotor rotation frequencies 0, 900,1800,2700,3000 rpm. [20]</w:t>
      </w:r>
      <w:r w:rsidR="00C338E1" w:rsidRPr="00616FE0">
        <w:rPr>
          <w:rFonts w:ascii="Times New Roman" w:eastAsia="Calibri" w:hAnsi="Times New Roman" w:cs="Times New Roman"/>
          <w:sz w:val="24"/>
          <w:szCs w:val="24"/>
          <w:lang w:val="en-US"/>
        </w:rPr>
        <w:t xml:space="preserve">. </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In figure 4 Appendix G one of forms of flexural fluctuations of the rotor is presented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Based on the frequency results, a Campbell diagram was constructed for zero and maximum feed Figure 5 Appendix G</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Despite the fact that the oscillation tones of the second model are 20% lower than the models in zero feed, we can say that the machine operates relatively </w:t>
      </w:r>
      <w:proofErr w:type="spellStart"/>
      <w:r w:rsidRPr="00616FE0">
        <w:rPr>
          <w:rFonts w:ascii="Times New Roman" w:eastAsia="Calibri" w:hAnsi="Times New Roman" w:cs="Times New Roman"/>
          <w:sz w:val="24"/>
          <w:szCs w:val="24"/>
          <w:lang w:val="en-US"/>
        </w:rPr>
        <w:t>stably</w:t>
      </w:r>
      <w:proofErr w:type="spellEnd"/>
      <w:r w:rsidRPr="00616FE0">
        <w:rPr>
          <w:rFonts w:ascii="Times New Roman" w:eastAsia="Calibri" w:hAnsi="Times New Roman" w:cs="Times New Roman"/>
          <w:sz w:val="24"/>
          <w:szCs w:val="24"/>
          <w:lang w:val="en-US"/>
        </w:rPr>
        <w: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It is not possible to compensate for the instability of movement in the launch zone by changing the circuit structurally, for example, the use of a bearing at the lower end of the shaft, by successfully solving the problem of smooth entry of the machine into working mode - the use of a magnetic coupling.</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Magnetic clutches for pumps allow the transfer of torque to the pump shaft from the electric motor using magnetic fields generated by permanent magnets instead of clamping devices. At the same time, there is no need to withdraw the shaft from the flow part of the pump to the drive device, which makes it possible to make the flow part in the form of a completely sealed system operating without leaks, with a smooth start, which are characteristic of pumps with mechanical shaft seals.</w:t>
      </w:r>
    </w:p>
    <w:p w:rsidR="00C338E1"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Brief conclusions on the results of R &amp; D </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On the basis of the pump pressure characteristics Q = 13 m</w:t>
      </w:r>
      <w:r w:rsidRPr="00616FE0">
        <w:rPr>
          <w:rFonts w:ascii="Times New Roman" w:eastAsia="Calibri" w:hAnsi="Times New Roman" w:cs="Times New Roman"/>
          <w:sz w:val="24"/>
          <w:szCs w:val="24"/>
          <w:vertAlign w:val="superscript"/>
          <w:lang w:val="en-US"/>
        </w:rPr>
        <w:t>3</w:t>
      </w:r>
      <w:r w:rsidRPr="00616FE0">
        <w:rPr>
          <w:rFonts w:ascii="Times New Roman" w:eastAsia="Calibri" w:hAnsi="Times New Roman" w:cs="Times New Roman"/>
          <w:sz w:val="24"/>
          <w:szCs w:val="24"/>
          <w:lang w:val="en-US"/>
        </w:rPr>
        <w:t xml:space="preserve">/h, H = 55 m, efficiency = 40% determined by the test of the pump of the brand "ODDESSE </w:t>
      </w:r>
      <w:proofErr w:type="spellStart"/>
      <w:r w:rsidRPr="00616FE0">
        <w:rPr>
          <w:rFonts w:ascii="Times New Roman" w:eastAsia="Calibri" w:hAnsi="Times New Roman" w:cs="Times New Roman"/>
          <w:sz w:val="24"/>
          <w:szCs w:val="24"/>
          <w:lang w:val="en-US"/>
        </w:rPr>
        <w:t>zentralasien</w:t>
      </w:r>
      <w:proofErr w:type="spellEnd"/>
      <w:r w:rsidRPr="00616FE0">
        <w:rPr>
          <w:rFonts w:ascii="Times New Roman" w:eastAsia="Calibri" w:hAnsi="Times New Roman" w:cs="Times New Roman"/>
          <w:sz w:val="24"/>
          <w:szCs w:val="24"/>
          <w:lang w:val="en-US"/>
        </w:rPr>
        <w:t xml:space="preserve">" - UPP 13-7/6 and systematic studies of existing CP analogues, a priority efficiency indicator was chosen, the reference value is taken as 60%. The developed terms of reference for the development and design of the </w:t>
      </w:r>
      <w:proofErr w:type="spellStart"/>
      <w:r w:rsidRPr="00616FE0">
        <w:rPr>
          <w:rFonts w:ascii="Times New Roman" w:eastAsia="Calibri" w:hAnsi="Times New Roman" w:cs="Times New Roman"/>
          <w:sz w:val="24"/>
          <w:szCs w:val="24"/>
          <w:lang w:val="en-US"/>
        </w:rPr>
        <w:t>downhole</w:t>
      </w:r>
      <w:proofErr w:type="spellEnd"/>
      <w:r w:rsidRPr="00616FE0">
        <w:rPr>
          <w:rFonts w:ascii="Times New Roman" w:eastAsia="Calibri" w:hAnsi="Times New Roman" w:cs="Times New Roman"/>
          <w:sz w:val="24"/>
          <w:szCs w:val="24"/>
          <w:lang w:val="en-US"/>
        </w:rPr>
        <w:t xml:space="preserve"> multi-stage centrifugal pump unit made it possible to design the main </w:t>
      </w:r>
      <w:r w:rsidRPr="00616FE0">
        <w:rPr>
          <w:rFonts w:ascii="Times New Roman" w:eastAsia="Calibri" w:hAnsi="Times New Roman" w:cs="Times New Roman"/>
          <w:sz w:val="24"/>
          <w:szCs w:val="24"/>
          <w:lang w:val="en-US"/>
        </w:rPr>
        <w:lastRenderedPageBreak/>
        <w:t>units of the CP. On the basis of multivariable calculations of the energy and power indicators of the CP, a computer model of the design of the CP was built.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strength calculations carried out indicate a sufficient strength margin factor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_max = 286 MPA, the allowable stress for steel 40</w:t>
      </w:r>
      <w:r w:rsidRPr="00616FE0">
        <w:rPr>
          <w:rFonts w:ascii="Times New Roman" w:eastAsia="Calibri" w:hAnsi="Times New Roman" w:cs="Times New Roman"/>
          <w:sz w:val="24"/>
          <w:szCs w:val="24"/>
        </w:rPr>
        <w:t>Х</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_-</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680 MPA, the safety margin factor was 2, 37. The calculation for the durability of the rotary shaft showed a life margin of 1.7, which means that the shaft can operate safely until the uranium well is fully operational. Analysis of the results of the static calculation showed the possibility of replacing the material of the CP shaft with a less expensive one. Dynamic analysis of determining the critical rotor speeds by constructing a Campbell diagram showed instability of movement and vibration during the start-up of the CP. Certain frequencies of disturbed oscillations, critical speeds of rotation for the first forms of oscillations -366, 488.732 Hz are in the area of   47 Hz (2200 rpm) for reverse and direct precession, respectively. Additional damping elements in the form of magnetic coupling must be introduced to ensure steady input of CP into operating mode.</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created flowchart allowed to design the first console version of the automated module in the Python programming language for parametrical drawing of geometry of a centrifugal wheel, verification with analytical calculations yielded good results in respect of consisten</w:t>
      </w:r>
      <w:r w:rsidR="00B21577" w:rsidRPr="00616FE0">
        <w:rPr>
          <w:rFonts w:ascii="Times New Roman" w:eastAsia="Calibri" w:hAnsi="Times New Roman" w:cs="Times New Roman"/>
          <w:sz w:val="24"/>
          <w:szCs w:val="24"/>
          <w:lang w:val="en-US"/>
        </w:rPr>
        <w:t>cy with analytical results of d</w:t>
      </w:r>
      <w:r w:rsidRPr="00616FE0">
        <w:rPr>
          <w:rFonts w:ascii="Times New Roman" w:eastAsia="Calibri" w:hAnsi="Times New Roman" w:cs="Times New Roman"/>
          <w:sz w:val="24"/>
          <w:szCs w:val="24"/>
          <w:vertAlign w:val="subscript"/>
        </w:rPr>
        <w:t>в</w:t>
      </w:r>
      <w:r w:rsidR="00B21577" w:rsidRPr="00616FE0">
        <w:rPr>
          <w:rFonts w:ascii="Times New Roman" w:eastAsia="Calibri" w:hAnsi="Times New Roman" w:cs="Times New Roman"/>
          <w:sz w:val="24"/>
          <w:szCs w:val="24"/>
          <w:lang w:val="en-US"/>
        </w:rPr>
        <w:t xml:space="preserve">= 0.026 m, </w:t>
      </w:r>
      <w:proofErr w:type="gramStart"/>
      <w:r w:rsidR="00B21577" w:rsidRPr="00616FE0">
        <w:rPr>
          <w:rFonts w:ascii="Times New Roman" w:eastAsia="Calibri" w:hAnsi="Times New Roman" w:cs="Times New Roman"/>
          <w:sz w:val="24"/>
          <w:szCs w:val="24"/>
          <w:lang w:val="en-US"/>
        </w:rPr>
        <w:t>D</w:t>
      </w:r>
      <w:r w:rsidRPr="00616FE0">
        <w:rPr>
          <w:rFonts w:ascii="Times New Roman" w:eastAsia="Calibri" w:hAnsi="Times New Roman" w:cs="Times New Roman"/>
          <w:sz w:val="24"/>
          <w:szCs w:val="24"/>
          <w:vertAlign w:val="subscript"/>
          <w:lang w:val="en-US"/>
        </w:rPr>
        <w:t>0</w:t>
      </w:r>
      <w:r w:rsidR="00B21577" w:rsidRPr="00616FE0">
        <w:rPr>
          <w:rFonts w:ascii="Times New Roman" w:eastAsia="Calibri" w:hAnsi="Times New Roman" w:cs="Times New Roman"/>
          <w:sz w:val="24"/>
          <w:szCs w:val="24"/>
          <w:lang w:val="en-US"/>
        </w:rPr>
        <w:t xml:space="preserve">  =</w:t>
      </w:r>
      <w:proofErr w:type="gramEnd"/>
      <w:r w:rsidR="00B21577" w:rsidRPr="00616FE0">
        <w:rPr>
          <w:rFonts w:ascii="Times New Roman" w:eastAsia="Calibri" w:hAnsi="Times New Roman" w:cs="Times New Roman"/>
          <w:sz w:val="24"/>
          <w:szCs w:val="24"/>
          <w:lang w:val="en-US"/>
        </w:rPr>
        <w:t>0.047, D</w:t>
      </w:r>
      <w:r w:rsidRPr="00616FE0">
        <w:rPr>
          <w:rFonts w:ascii="Times New Roman" w:eastAsia="Calibri" w:hAnsi="Times New Roman" w:cs="Times New Roman"/>
          <w:sz w:val="24"/>
          <w:szCs w:val="24"/>
          <w:vertAlign w:val="subscript"/>
          <w:lang w:val="en-US"/>
        </w:rPr>
        <w:t>1</w:t>
      </w:r>
      <w:r w:rsidR="00B21577" w:rsidRPr="00616FE0">
        <w:rPr>
          <w:rFonts w:ascii="Times New Roman" w:eastAsia="Calibri" w:hAnsi="Times New Roman" w:cs="Times New Roman"/>
          <w:sz w:val="24"/>
          <w:szCs w:val="24"/>
          <w:lang w:val="en-US"/>
        </w:rPr>
        <w:t>=0.41, D</w:t>
      </w:r>
      <w:r w:rsidRPr="00616FE0">
        <w:rPr>
          <w:rFonts w:ascii="Times New Roman" w:eastAsia="Calibri" w:hAnsi="Times New Roman" w:cs="Times New Roman"/>
          <w:sz w:val="24"/>
          <w:szCs w:val="24"/>
          <w:vertAlign w:val="subscript"/>
          <w:lang w:val="en-US"/>
        </w:rPr>
        <w:t>2</w:t>
      </w:r>
      <w:r w:rsidR="00B21577" w:rsidRPr="00616FE0">
        <w:rPr>
          <w:rFonts w:ascii="Times New Roman" w:eastAsia="Calibri" w:hAnsi="Times New Roman" w:cs="Times New Roman"/>
          <w:sz w:val="24"/>
          <w:szCs w:val="24"/>
          <w:lang w:val="en-US"/>
        </w:rPr>
        <w:t>=0.21, b</w:t>
      </w:r>
      <w:r w:rsidRPr="00616FE0">
        <w:rPr>
          <w:rFonts w:ascii="Times New Roman" w:eastAsia="Calibri" w:hAnsi="Times New Roman" w:cs="Times New Roman"/>
          <w:sz w:val="24"/>
          <w:szCs w:val="24"/>
          <w:vertAlign w:val="subscript"/>
          <w:lang w:val="en-US"/>
        </w:rPr>
        <w:t>1</w:t>
      </w:r>
      <w:r w:rsidR="00B21577" w:rsidRPr="00616FE0">
        <w:rPr>
          <w:rFonts w:ascii="Times New Roman" w:eastAsia="Calibri" w:hAnsi="Times New Roman" w:cs="Times New Roman"/>
          <w:sz w:val="24"/>
          <w:szCs w:val="24"/>
          <w:lang w:val="en-US"/>
        </w:rPr>
        <w:t>=0.03, b</w:t>
      </w:r>
      <w:r w:rsidRPr="00616FE0">
        <w:rPr>
          <w:rFonts w:ascii="Times New Roman" w:eastAsia="Calibri" w:hAnsi="Times New Roman" w:cs="Times New Roman"/>
          <w:sz w:val="24"/>
          <w:szCs w:val="24"/>
          <w:vertAlign w:val="subscript"/>
          <w:lang w:val="en-US"/>
        </w:rPr>
        <w:t>2</w:t>
      </w:r>
      <w:r w:rsidR="00B21577" w:rsidRPr="00616FE0">
        <w:rPr>
          <w:rFonts w:ascii="Times New Roman" w:eastAsia="Calibri" w:hAnsi="Times New Roman" w:cs="Times New Roman"/>
          <w:sz w:val="24"/>
          <w:szCs w:val="24"/>
          <w:lang w:val="en-US"/>
        </w:rPr>
        <w:t xml:space="preserve">=0.02 </w:t>
      </w:r>
      <w:r w:rsidRPr="00616FE0">
        <w:rPr>
          <w:rFonts w:ascii="Times New Roman" w:eastAsia="Calibri" w:hAnsi="Times New Roman" w:cs="Times New Roman"/>
          <w:sz w:val="24"/>
          <w:szCs w:val="24"/>
          <w:lang w:val="en-US"/>
        </w:rPr>
        <w:t xml:space="preserve"> m and showed good performance in calculations and saving of time for design of geometry of the CN driving wheel.</w:t>
      </w: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C338E1" w:rsidRPr="00616FE0" w:rsidRDefault="00C338E1"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lastRenderedPageBreak/>
        <w:t>2 CAD/CAE/CAM end-to-end design and optimization of centrifugal submersible pump impeller geometry with improved performance</w:t>
      </w: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2.1 Systematic study of methods of optimization and methods of construction of impellers of centrifugal analogues of CP</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At this stage of the study, methodologies for digital design and optimization of CP nodes were used. The work included the following steps: creating an automated module user interface for designing the geometric characteristics of the CN impeller in the MATLAB environment; Using CAD/CAE/CAM End-to-End Design to Create and Optimize Centrifugal Wheel Model, CAD Design in COMPASS engineering analysis of impeller strength, development of power scheme for analysis of vibration activity, dynamic calculations of forced oscillations of NASTRAN/PATRAN shaft-wheel system; determination of rotor life at complex stress state in NASTRAN/FATIGUE ESCS; 3D FDM printing of the first centrifugal wheel prototypes.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When designing a new design of CN impellers, </w:t>
      </w:r>
      <w:proofErr w:type="spellStart"/>
      <w:r w:rsidRPr="00616FE0">
        <w:rPr>
          <w:rFonts w:ascii="Times New Roman" w:eastAsia="Calibri" w:hAnsi="Times New Roman" w:cs="Times New Roman"/>
          <w:sz w:val="24"/>
          <w:szCs w:val="24"/>
          <w:lang w:val="en-US"/>
        </w:rPr>
        <w:t>graphoanalytic</w:t>
      </w:r>
      <w:proofErr w:type="spellEnd"/>
      <w:r w:rsidRPr="00616FE0">
        <w:rPr>
          <w:rFonts w:ascii="Times New Roman" w:eastAsia="Calibri" w:hAnsi="Times New Roman" w:cs="Times New Roman"/>
          <w:sz w:val="24"/>
          <w:szCs w:val="24"/>
          <w:lang w:val="en-US"/>
        </w:rPr>
        <w:t xml:space="preserve"> methods are widely used, when it is not possible to find a mathematical solution to this process, for example, the process of fluid flow movement in the pump, similarity theory is used. This theory allows you to model physical phenomena without solving or even compiling physical equations. Applying the similarity theory, it is possible to choose a model pump, the flow cavity of which is similar in its geometry to the cavity of the designed pump.</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In designing the impeller, the NIR participants considered it more appropriate to use the design and analytical method, since it gives a more detailed picture of the distribution of meridian speeds, depending on the meridian profile of the wheel and the shape of the blade.</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Based on the hydrodynamic calculation algorithm compiled at the first stage of 2018, an automated module and a user interface in the MATLAB program were developed.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At the stage of 2019, the automated module was supplemented with an algorithm for drawing the profile of the blade with determining its geometry through Cartesian coordinates, which are set as a function of the girth angle and wheel radius determined in cylindrical coordinates.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This created algorithm allows you to accurately draw the geometry of the designed blade in any CAD system, and in particular the drawings and wheel model were executed in the COMPASS program. Figure 6 appendix Z represents windows of the user interface of the automated module.</w:t>
      </w:r>
      <w:r w:rsidR="00C338E1"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On design data of the automated module the model of a centrifugal wheel with cylindrical blades figure 7 </w:t>
      </w:r>
      <w:proofErr w:type="gramStart"/>
      <w:r w:rsidRPr="00616FE0">
        <w:rPr>
          <w:rFonts w:ascii="Times New Roman" w:eastAsia="Calibri" w:hAnsi="Times New Roman" w:cs="Times New Roman"/>
          <w:sz w:val="24"/>
          <w:szCs w:val="24"/>
          <w:lang w:val="en-US"/>
        </w:rPr>
        <w:t>appendix</w:t>
      </w:r>
      <w:proofErr w:type="gramEnd"/>
      <w:r w:rsidRPr="00616FE0">
        <w:rPr>
          <w:rFonts w:ascii="Times New Roman" w:eastAsia="Calibri" w:hAnsi="Times New Roman" w:cs="Times New Roman"/>
          <w:sz w:val="24"/>
          <w:szCs w:val="24"/>
          <w:lang w:val="en-US"/>
        </w:rPr>
        <w:t xml:space="preserve"> Z was constructed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To optimize the geometry of the impeller, the cylindrical blades were replaced with double curvature blades. The blade of the double curvature impeller allows the stage to work with greater efficiency while maintaining the head compared to the cylindrical blade, the greater the supply, the more noticeable this is. The selection of optimal velocity ratios and the optimal expedient shape of the flow portion are among the main ways to significantly improve the performance of the submersible centrifugal pump stage.</w:t>
      </w:r>
      <w:r w:rsidR="00C338E1"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During the design of the double curvature blade, an automated construction method was developed.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algorithm of the developed method for creating a 3D impeller model: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 The wheel channel is sketched according to the data table of the automated module "PUMP"</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2. The rotation operation creates a shell 3D model of the CP flow channel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 To profile the blade of double curvature, the bush line of the blade, Cartesian coordinates, which are defined in the automated module "PUMP," is selected as the calculated one and the sketch is drawn by coordinates using the curve "spline by points."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4. Using the recommendations given in the manual [21] for centrifugal wheels with the space surface of the blades at the inlet, the following angles of attack are recommended:</w:t>
      </w:r>
    </w:p>
    <w:p w:rsidR="00D35B06" w:rsidRPr="00616FE0" w:rsidRDefault="00C338E1"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00D35B06" w:rsidRPr="00616FE0">
        <w:rPr>
          <w:rFonts w:ascii="Times New Roman" w:eastAsia="Calibri" w:hAnsi="Times New Roman" w:cs="Times New Roman"/>
          <w:sz w:val="24"/>
          <w:szCs w:val="24"/>
          <w:lang w:val="en-US"/>
        </w:rPr>
        <w:t>on</w:t>
      </w:r>
      <w:proofErr w:type="gramEnd"/>
      <w:r w:rsidR="00D35B06" w:rsidRPr="00616FE0">
        <w:rPr>
          <w:rFonts w:ascii="Times New Roman" w:eastAsia="Calibri" w:hAnsi="Times New Roman" w:cs="Times New Roman"/>
          <w:sz w:val="24"/>
          <w:szCs w:val="24"/>
          <w:lang w:val="en-US"/>
        </w:rPr>
        <w:t xml:space="preserve"> the external line of current</w:t>
      </w:r>
      <w:r w:rsidR="00486CDA" w:rsidRPr="00616FE0">
        <w:rPr>
          <w:rFonts w:ascii="Times New Roman" w:eastAsia="Calibri" w:hAnsi="Times New Roman" w:cs="Times New Roman"/>
          <w:sz w:val="24"/>
          <w:szCs w:val="24"/>
          <w:lang w:val="en-US"/>
        </w:rPr>
        <w:t xml:space="preserve"> </w:t>
      </w:r>
      <m:oMath>
        <m:r>
          <w:rPr>
            <w:rFonts w:ascii="Cambria Math" w:eastAsia="TTE19058E0t00" w:hAnsi="Cambria Math" w:cs="Times New Roman"/>
            <w:sz w:val="24"/>
            <w:szCs w:val="24"/>
            <w:lang w:val="en-US"/>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с</m:t>
            </m:r>
          </m:sub>
        </m:sSub>
        <m:r>
          <w:rPr>
            <w:rFonts w:ascii="Cambria Math" w:eastAsia="TTE19058E0t00" w:hAnsi="Cambria Math" w:cs="Times New Roman"/>
            <w:sz w:val="24"/>
            <w:szCs w:val="24"/>
            <w:lang w:val="en-US"/>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lang w:val="en-US"/>
                  </w:rPr>
                  <m:t>1</m:t>
                </m:r>
              </m:e>
              <m:sup>
                <m:r>
                  <w:rPr>
                    <w:rFonts w:ascii="Cambria Math" w:eastAsia="TTE19058E0t00" w:hAnsi="Cambria Math" w:cs="Times New Roman"/>
                    <w:sz w:val="24"/>
                    <w:szCs w:val="24"/>
                    <w:lang w:val="en-US"/>
                  </w:rPr>
                  <m:t>0</m:t>
                </m:r>
              </m:sup>
            </m:sSup>
            <m:r>
              <w:rPr>
                <w:rFonts w:ascii="Cambria Math" w:eastAsia="TTE19058E0t00" w:hAnsi="Cambria Math" w:cs="Times New Roman"/>
                <w:sz w:val="24"/>
                <w:szCs w:val="24"/>
                <w:lang w:val="en-US"/>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lang w:val="en-US"/>
                  </w:rPr>
                  <m:t>3</m:t>
                </m:r>
              </m:e>
              <m:sup>
                <m:r>
                  <w:rPr>
                    <w:rFonts w:ascii="Cambria Math" w:eastAsia="TTE19058E0t00" w:hAnsi="Cambria Math" w:cs="Times New Roman"/>
                    <w:sz w:val="24"/>
                    <w:szCs w:val="24"/>
                    <w:lang w:val="en-US"/>
                  </w:rPr>
                  <m:t>0</m:t>
                </m:r>
              </m:sup>
            </m:sSup>
          </m:e>
        </m:d>
      </m:oMath>
      <w:r w:rsidR="00D35B06" w:rsidRPr="00616FE0">
        <w:rPr>
          <w:rFonts w:ascii="Times New Roman" w:eastAsia="Calibri" w:hAnsi="Times New Roman" w:cs="Times New Roman"/>
          <w:sz w:val="24"/>
          <w:szCs w:val="24"/>
          <w:lang w:val="en-US"/>
        </w:rPr>
        <w:t>;</w:t>
      </w:r>
    </w:p>
    <w:p w:rsidR="00D35B06" w:rsidRPr="00616FE0" w:rsidRDefault="00C338E1"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00D35B06" w:rsidRPr="00616FE0">
        <w:rPr>
          <w:rFonts w:ascii="Times New Roman" w:eastAsia="Calibri" w:hAnsi="Times New Roman" w:cs="Times New Roman"/>
          <w:sz w:val="24"/>
          <w:szCs w:val="24"/>
          <w:lang w:val="en-US"/>
        </w:rPr>
        <w:t>on</w:t>
      </w:r>
      <w:proofErr w:type="gramEnd"/>
      <w:r w:rsidR="00D35B06" w:rsidRPr="00616FE0">
        <w:rPr>
          <w:rFonts w:ascii="Times New Roman" w:eastAsia="Calibri" w:hAnsi="Times New Roman" w:cs="Times New Roman"/>
          <w:sz w:val="24"/>
          <w:szCs w:val="24"/>
          <w:lang w:val="en-US"/>
        </w:rPr>
        <w:t xml:space="preserve"> the average line of current </w:t>
      </w:r>
      <m:oMath>
        <m:r>
          <w:rPr>
            <w:rFonts w:ascii="Cambria Math" w:eastAsia="TTE19058E0t00" w:hAnsi="Cambria Math" w:cs="Times New Roman"/>
            <w:sz w:val="24"/>
            <w:szCs w:val="24"/>
            <w:lang w:val="en-US"/>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в</m:t>
            </m:r>
          </m:sub>
        </m:sSub>
        <m:r>
          <w:rPr>
            <w:rFonts w:ascii="Cambria Math" w:eastAsia="TTE19058E0t00" w:hAnsi="Cambria Math" w:cs="Times New Roman"/>
            <w:sz w:val="24"/>
            <w:szCs w:val="24"/>
            <w:lang w:val="en-US"/>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lang w:val="en-US"/>
                  </w:rPr>
                  <m:t>5</m:t>
                </m:r>
              </m:e>
              <m:sup>
                <m:r>
                  <w:rPr>
                    <w:rFonts w:ascii="Cambria Math" w:eastAsia="TTE19058E0t00" w:hAnsi="Cambria Math" w:cs="Times New Roman"/>
                    <w:sz w:val="24"/>
                    <w:szCs w:val="24"/>
                    <w:lang w:val="en-US"/>
                  </w:rPr>
                  <m:t>0</m:t>
                </m:r>
              </m:sup>
            </m:sSup>
            <m:r>
              <w:rPr>
                <w:rFonts w:ascii="Cambria Math" w:eastAsia="TTE19058E0t00" w:hAnsi="Cambria Math" w:cs="Times New Roman"/>
                <w:sz w:val="24"/>
                <w:szCs w:val="24"/>
                <w:lang w:val="en-US"/>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lang w:val="en-US"/>
                  </w:rPr>
                  <m:t>7</m:t>
                </m:r>
              </m:e>
              <m:sup>
                <m:r>
                  <w:rPr>
                    <w:rFonts w:ascii="Cambria Math" w:eastAsia="TTE19058E0t00" w:hAnsi="Cambria Math" w:cs="Times New Roman"/>
                    <w:sz w:val="24"/>
                    <w:szCs w:val="24"/>
                    <w:lang w:val="en-US"/>
                  </w:rPr>
                  <m:t>0</m:t>
                </m:r>
              </m:sup>
            </m:sSup>
          </m:e>
        </m:d>
      </m:oMath>
      <w:r w:rsidR="00D35B06" w:rsidRPr="00616FE0">
        <w:rPr>
          <w:rFonts w:ascii="Times New Roman" w:eastAsia="Calibri" w:hAnsi="Times New Roman" w:cs="Times New Roman"/>
          <w:sz w:val="24"/>
          <w:szCs w:val="24"/>
          <w:lang w:val="en-US"/>
        </w:rPr>
        <w:t>;</w:t>
      </w:r>
    </w:p>
    <w:p w:rsidR="00D35B06" w:rsidRPr="00616FE0" w:rsidRDefault="00C338E1"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00D35B06" w:rsidRPr="00616FE0">
        <w:rPr>
          <w:rFonts w:ascii="Times New Roman" w:eastAsia="Calibri" w:hAnsi="Times New Roman" w:cs="Times New Roman"/>
          <w:sz w:val="24"/>
          <w:szCs w:val="24"/>
          <w:lang w:val="en-US"/>
        </w:rPr>
        <w:t>by</w:t>
      </w:r>
      <w:proofErr w:type="gramEnd"/>
      <w:r w:rsidR="00D35B06" w:rsidRPr="00616FE0">
        <w:rPr>
          <w:rFonts w:ascii="Times New Roman" w:eastAsia="Calibri" w:hAnsi="Times New Roman" w:cs="Times New Roman"/>
          <w:sz w:val="24"/>
          <w:szCs w:val="24"/>
          <w:lang w:val="en-US"/>
        </w:rPr>
        <w:t xml:space="preserve"> bushing line of current </w:t>
      </w:r>
      <m:oMath>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β</m:t>
            </m:r>
          </m:e>
          <m:sub>
            <m:r>
              <w:rPr>
                <w:rFonts w:ascii="Cambria Math" w:eastAsia="Calibri" w:hAnsi="Cambria Math" w:cs="Times New Roman"/>
                <w:sz w:val="24"/>
                <w:szCs w:val="24"/>
              </w:rPr>
              <m:t>а</m:t>
            </m:r>
          </m:sub>
        </m:sSub>
        <m:r>
          <w:rPr>
            <w:rFonts w:ascii="Cambria Math" w:eastAsia="Calibri" w:hAnsi="Cambria Math" w:cs="Times New Roman"/>
            <w:sz w:val="24"/>
            <w:szCs w:val="24"/>
            <w:lang w:val="en-US"/>
          </w:rPr>
          <m:t xml:space="preserve">=+ </m:t>
        </m:r>
        <m:d>
          <m:dPr>
            <m:ctrlPr>
              <w:rPr>
                <w:rFonts w:ascii="Cambria Math" w:eastAsia="Calibri" w:hAnsi="Cambria Math" w:cs="Times New Roman"/>
                <w:i/>
                <w:sz w:val="24"/>
                <w:szCs w:val="24"/>
              </w:rPr>
            </m:ctrlPr>
          </m:dPr>
          <m:e>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7</m:t>
                </m:r>
              </m:e>
              <m:sup>
                <m:r>
                  <w:rPr>
                    <w:rFonts w:ascii="Cambria Math" w:eastAsia="Calibri" w:hAnsi="Cambria Math" w:cs="Times New Roman"/>
                    <w:sz w:val="24"/>
                    <w:szCs w:val="24"/>
                    <w:lang w:val="en-US"/>
                  </w:rPr>
                  <m:t>0</m:t>
                </m:r>
              </m:sup>
            </m:sSup>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10</m:t>
                </m:r>
              </m:e>
              <m:sup>
                <m:r>
                  <w:rPr>
                    <w:rFonts w:ascii="Cambria Math" w:eastAsia="Calibri" w:hAnsi="Cambria Math" w:cs="Times New Roman"/>
                    <w:sz w:val="24"/>
                    <w:szCs w:val="24"/>
                    <w:lang w:val="en-US"/>
                  </w:rPr>
                  <m:t>0</m:t>
                </m:r>
              </m:sup>
            </m:sSup>
          </m:e>
        </m:d>
      </m:oMath>
      <w:r w:rsidR="00486CDA" w:rsidRPr="00616FE0">
        <w:rPr>
          <w:rFonts w:ascii="Times New Roman" w:eastAsia="Calibri" w:hAnsi="Times New Roman" w:cs="Times New Roman"/>
          <w:sz w:val="24"/>
          <w:szCs w:val="24"/>
          <w:lang w:val="en-US"/>
        </w:rPr>
        <w: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developed method of construction and model of the wheel with blades of double curvature constructed by the automated method are given in figure 8 Appendix Z.</w:t>
      </w:r>
    </w:p>
    <w:p w:rsidR="002F1654" w:rsidRPr="00616FE0" w:rsidRDefault="002F1654"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2.2 Calculation of stress-strain state and analysis of impact of number of wheel blades on vibration activity of rotor of designed wheel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Damage to the CP impeller leads to a decrease in operational performance (supply, head and pressure), which leads to deterioration and complication of the process, as well as to associated economic costs. Due to the fact that the sudden failure of the pump unit due to any defect can create an emergency situation and cause additional repair costs, the determination of the operational life of the impellers is undoubtedly relevant [21].</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To calculate the stress-strain state of the designed impeller using the finite element method, the NASTRAN PC was used.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Calculation for strength of impeller of submersible centrifugal </w:t>
      </w:r>
      <w:proofErr w:type="spellStart"/>
      <w:r w:rsidRPr="00616FE0">
        <w:rPr>
          <w:rFonts w:ascii="Times New Roman" w:eastAsia="Calibri" w:hAnsi="Times New Roman" w:cs="Times New Roman"/>
          <w:sz w:val="24"/>
          <w:szCs w:val="24"/>
          <w:lang w:val="en-US"/>
        </w:rPr>
        <w:t>downhole</w:t>
      </w:r>
      <w:proofErr w:type="spellEnd"/>
      <w:r w:rsidRPr="00616FE0">
        <w:rPr>
          <w:rFonts w:ascii="Times New Roman" w:eastAsia="Calibri" w:hAnsi="Times New Roman" w:cs="Times New Roman"/>
          <w:sz w:val="24"/>
          <w:szCs w:val="24"/>
          <w:lang w:val="en-US"/>
        </w:rPr>
        <w:t xml:space="preserve"> pump includes calculation of blades for tension from action of centrifugal forces and calculation of disks, action </w:t>
      </w:r>
      <w:r w:rsidRPr="00616FE0">
        <w:rPr>
          <w:rFonts w:ascii="Times New Roman" w:eastAsia="Calibri" w:hAnsi="Times New Roman" w:cs="Times New Roman"/>
          <w:sz w:val="24"/>
          <w:szCs w:val="24"/>
          <w:lang w:val="en-US"/>
        </w:rPr>
        <w:lastRenderedPageBreak/>
        <w:t>of liquid pressure on front and rear part of rear disk. Calculation of blades for tension consists in determination of stress caused by centrifugal force.</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analysis of a picture of tension of the driving wheel shows (figure 9 appendix Z) that the maximum tension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_max=181mPA arises on the periphery of a disk of the driving wheel in the field of an adjunction of shovels. And maximum displacements occur in blades y</w:t>
      </w:r>
      <w:proofErr w:type="gramStart"/>
      <w:r w:rsidRPr="00616FE0">
        <w:rPr>
          <w:rFonts w:ascii="Times New Roman" w:eastAsia="Calibri" w:hAnsi="Times New Roman" w:cs="Times New Roman"/>
          <w:sz w:val="24"/>
          <w:szCs w:val="24"/>
          <w:lang w:val="en-US"/>
        </w:rPr>
        <w:t>_(</w:t>
      </w:r>
      <w:proofErr w:type="gramEnd"/>
      <w:r w:rsidRPr="00616FE0">
        <w:rPr>
          <w:rFonts w:ascii="Times New Roman" w:eastAsia="Calibri" w:hAnsi="Times New Roman" w:cs="Times New Roman"/>
          <w:sz w:val="24"/>
          <w:szCs w:val="24"/>
          <w:lang w:val="en-US"/>
        </w:rPr>
        <w:t>max )=  2∙</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10</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^(-3)  m</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In the analytical calculation of the number of blades of the CN wheel, we got that </w:t>
      </w:r>
      <w:proofErr w:type="spellStart"/>
      <w:r w:rsidRPr="00616FE0">
        <w:rPr>
          <w:rFonts w:ascii="Times New Roman" w:eastAsia="Calibri" w:hAnsi="Times New Roman" w:cs="Times New Roman"/>
          <w:sz w:val="24"/>
          <w:szCs w:val="24"/>
          <w:lang w:val="en-US"/>
        </w:rPr>
        <w:t>z_i</w:t>
      </w:r>
      <w:proofErr w:type="spellEnd"/>
      <w:r w:rsidRPr="00616FE0">
        <w:rPr>
          <w:rFonts w:ascii="Times New Roman" w:eastAsia="Calibri" w:hAnsi="Times New Roman" w:cs="Times New Roman"/>
          <w:sz w:val="24"/>
          <w:szCs w:val="24"/>
          <w:lang w:val="en-US"/>
        </w:rPr>
        <w:t>=8</w:t>
      </w:r>
      <w:proofErr w:type="gramStart"/>
      <w:r w:rsidRPr="00616FE0">
        <w:rPr>
          <w:rFonts w:ascii="Times New Roman" w:eastAsia="Calibri" w:hAnsi="Times New Roman" w:cs="Times New Roman"/>
          <w:sz w:val="24"/>
          <w:szCs w:val="24"/>
          <w:lang w:val="en-US"/>
        </w:rPr>
        <w:t>,5</w:t>
      </w:r>
      <w:proofErr w:type="gramEnd"/>
      <w:r w:rsidRPr="00616FE0">
        <w:rPr>
          <w:rFonts w:ascii="Times New Roman" w:eastAsia="Calibri" w:hAnsi="Times New Roman" w:cs="Times New Roman"/>
          <w:sz w:val="24"/>
          <w:szCs w:val="24"/>
          <w:lang w:val="en-US"/>
        </w:rPr>
        <w:t xml:space="preserve"> (</w:t>
      </w:r>
      <w:proofErr w:type="spellStart"/>
      <w:r w:rsidRPr="00616FE0">
        <w:rPr>
          <w:rFonts w:ascii="Times New Roman" w:eastAsia="Calibri" w:hAnsi="Times New Roman" w:cs="Times New Roman"/>
          <w:sz w:val="24"/>
          <w:szCs w:val="24"/>
          <w:lang w:val="en-US"/>
        </w:rPr>
        <w:t>z_i</w:t>
      </w:r>
      <w:proofErr w:type="spellEnd"/>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количество</w:t>
      </w:r>
      <w:r w:rsidRPr="00616FE0">
        <w:rPr>
          <w:rFonts w:ascii="Times New Roman" w:eastAsia="Calibri" w:hAnsi="Times New Roman" w:cs="Times New Roman"/>
          <w:sz w:val="24"/>
          <w:szCs w:val="24"/>
          <w:lang w:val="en-US"/>
        </w:rPr>
        <w:t xml:space="preserve"> blades), here the question arose about choosing the number of blades between the numbers 9 and 8, and this problem was solved based on the dynamic characteristics of the rotor, that is, the response of the system to the force at a frequency of 400 Hz (8 blades), and a frequency of 450 Hz (9 blades)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Resonant conditions of the </w:t>
      </w:r>
      <w:proofErr w:type="spellStart"/>
      <w:r w:rsidRPr="00616FE0">
        <w:rPr>
          <w:rFonts w:ascii="Times New Roman" w:eastAsia="Calibri" w:hAnsi="Times New Roman" w:cs="Times New Roman"/>
          <w:sz w:val="24"/>
          <w:szCs w:val="24"/>
          <w:lang w:val="en-US"/>
        </w:rPr>
        <w:t>AChH</w:t>
      </w:r>
      <w:proofErr w:type="spellEnd"/>
      <w:r w:rsidRPr="00616FE0">
        <w:rPr>
          <w:rFonts w:ascii="Times New Roman" w:eastAsia="Calibri" w:hAnsi="Times New Roman" w:cs="Times New Roman"/>
          <w:sz w:val="24"/>
          <w:szCs w:val="24"/>
          <w:lang w:val="en-US"/>
        </w:rPr>
        <w:t xml:space="preserve"> CN rotor were investigated in the range of own frequencies of fluctuation of the rotor of 4000 Hz, influence of hydrodynamic force of </w:t>
      </w:r>
      <w:proofErr w:type="spellStart"/>
      <w:r w:rsidRPr="00616FE0">
        <w:rPr>
          <w:rFonts w:ascii="Times New Roman" w:eastAsia="Calibri" w:hAnsi="Times New Roman" w:cs="Times New Roman"/>
          <w:sz w:val="24"/>
          <w:szCs w:val="24"/>
          <w:lang w:val="en-US"/>
        </w:rPr>
        <w:t>Fr</w:t>
      </w:r>
      <w:proofErr w:type="spellEnd"/>
      <w:r w:rsidRPr="00616FE0">
        <w:rPr>
          <w:rFonts w:ascii="Times New Roman" w:eastAsia="Calibri" w:hAnsi="Times New Roman" w:cs="Times New Roman"/>
          <w:sz w:val="24"/>
          <w:szCs w:val="24"/>
          <w:lang w:val="en-US"/>
        </w:rPr>
        <w:t xml:space="preserve">  at a frequency of </w:t>
      </w:r>
      <w:proofErr w:type="spellStart"/>
      <w:r w:rsidRPr="00616FE0">
        <w:rPr>
          <w:rFonts w:ascii="Times New Roman" w:eastAsia="Calibri" w:hAnsi="Times New Roman" w:cs="Times New Roman"/>
          <w:sz w:val="24"/>
          <w:szCs w:val="24"/>
          <w:lang w:val="en-US"/>
        </w:rPr>
        <w:t>fr</w:t>
      </w:r>
      <w:proofErr w:type="spellEnd"/>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450 of Hz is presented in figure 10 appendix Z.</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At number of shovels of the 8th centrifugal wheel, a system response to influence of hydraulic force at a scapular frequency of 400 Hz, are submitted on </w:t>
      </w:r>
      <w:proofErr w:type="spellStart"/>
      <w:proofErr w:type="gramStart"/>
      <w:r w:rsidRPr="00616FE0">
        <w:rPr>
          <w:rFonts w:ascii="Times New Roman" w:eastAsia="Calibri" w:hAnsi="Times New Roman" w:cs="Times New Roman"/>
          <w:sz w:val="24"/>
          <w:szCs w:val="24"/>
          <w:lang w:val="en-US"/>
        </w:rPr>
        <w:t>AHCh</w:t>
      </w:r>
      <w:proofErr w:type="spellEnd"/>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A</w:t>
      </w:r>
      <w:r w:rsidRPr="00616FE0">
        <w:rPr>
          <w:rFonts w:ascii="Times New Roman" w:eastAsia="Calibri" w:hAnsi="Times New Roman" w:cs="Times New Roman"/>
          <w:sz w:val="24"/>
          <w:szCs w:val="24"/>
        </w:rPr>
        <w:t>ХЧ</w:t>
      </w:r>
      <w:r w:rsidRPr="00616FE0">
        <w:rPr>
          <w:rFonts w:ascii="Times New Roman" w:eastAsia="Calibri" w:hAnsi="Times New Roman" w:cs="Times New Roman"/>
          <w:sz w:val="24"/>
          <w:szCs w:val="24"/>
          <w:lang w:val="en-US"/>
        </w:rPr>
        <w:t>) to the chart in figure 11 appendix Z.</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Analyzing the frequency spectra of vibration (Figure 5.6 Appendix B), the dynamic gain at resonance is determined. Coefficient </w:t>
      </w:r>
      <w:r w:rsidRPr="00616FE0">
        <w:rPr>
          <w:rFonts w:ascii="Times New Roman" w:eastAsia="Calibri" w:hAnsi="Times New Roman" w:cs="Times New Roman"/>
          <w:sz w:val="24"/>
          <w:szCs w:val="24"/>
        </w:rPr>
        <w:t>η</w:t>
      </w:r>
      <w:r w:rsidRPr="00616FE0">
        <w:rPr>
          <w:rFonts w:ascii="Times New Roman" w:eastAsia="Calibri" w:hAnsi="Times New Roman" w:cs="Times New Roman"/>
          <w:sz w:val="24"/>
          <w:szCs w:val="24"/>
          <w:lang w:val="en-US"/>
        </w:rPr>
        <w:t>=</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_</w:t>
      </w:r>
      <w:proofErr w:type="spellStart"/>
      <w:r w:rsidRPr="00616FE0">
        <w:rPr>
          <w:rFonts w:ascii="Times New Roman" w:eastAsia="Calibri" w:hAnsi="Times New Roman" w:cs="Times New Roman"/>
          <w:sz w:val="24"/>
          <w:szCs w:val="24"/>
        </w:rPr>
        <w:t>ст</w:t>
      </w:r>
      <w:proofErr w:type="spellEnd"/>
      <w:r w:rsidRPr="00616FE0">
        <w:rPr>
          <w:rFonts w:ascii="Times New Roman" w:eastAsia="Calibri" w:hAnsi="Times New Roman" w:cs="Times New Roman"/>
          <w:sz w:val="24"/>
          <w:szCs w:val="24"/>
          <w:lang w:val="en-US"/>
        </w:rPr>
        <w:t xml:space="preserve">    is determined through the ratio of amplitude of forced harmonic oscillations </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 xml:space="preserve"> to static movement </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_</w:t>
      </w:r>
      <w:proofErr w:type="spellStart"/>
      <w:r w:rsidRPr="00616FE0">
        <w:rPr>
          <w:rFonts w:ascii="Times New Roman" w:eastAsia="Calibri" w:hAnsi="Times New Roman" w:cs="Times New Roman"/>
          <w:sz w:val="24"/>
          <w:szCs w:val="24"/>
        </w:rPr>
        <w:t>ст</w:t>
      </w:r>
      <w:proofErr w:type="spellEnd"/>
      <w:r w:rsidRPr="00616FE0">
        <w:rPr>
          <w:rFonts w:ascii="Times New Roman" w:eastAsia="Calibri" w:hAnsi="Times New Roman" w:cs="Times New Roman"/>
          <w:sz w:val="24"/>
          <w:szCs w:val="24"/>
          <w:lang w:val="en-US"/>
        </w:rPr>
        <w:t xml:space="preserve"> under the action of force equal to amplitude of harmonic excitation. The largest amplitude arises from perturbation by the unbalance force </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=2∙</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10</w:t>
      </w:r>
      <w:r w:rsidRPr="00616FE0">
        <w:rPr>
          <w:rFonts w:ascii="Cambria Math" w:eastAsia="Calibri" w:hAnsi="Cambria Math" w:cs="Cambria Math"/>
          <w:sz w:val="24"/>
          <w:szCs w:val="24"/>
        </w:rPr>
        <w:t>〗</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-3)m, according to the results of the VAT(</w:t>
      </w:r>
      <w:r w:rsidRPr="00616FE0">
        <w:rPr>
          <w:rFonts w:ascii="Times New Roman" w:eastAsia="Calibri" w:hAnsi="Times New Roman" w:cs="Times New Roman"/>
          <w:sz w:val="24"/>
          <w:szCs w:val="24"/>
        </w:rPr>
        <w:t>НДС</w:t>
      </w:r>
      <w:r w:rsidRPr="00616FE0">
        <w:rPr>
          <w:rFonts w:ascii="Times New Roman" w:eastAsia="Calibri" w:hAnsi="Times New Roman" w:cs="Times New Roman"/>
          <w:sz w:val="24"/>
          <w:szCs w:val="24"/>
          <w:lang w:val="en-US"/>
        </w:rPr>
        <w:t xml:space="preserve">), the static movement </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_</w:t>
      </w:r>
      <w:proofErr w:type="spellStart"/>
      <w:r w:rsidRPr="00616FE0">
        <w:rPr>
          <w:rFonts w:ascii="Times New Roman" w:eastAsia="Calibri" w:hAnsi="Times New Roman" w:cs="Times New Roman"/>
          <w:sz w:val="24"/>
          <w:szCs w:val="24"/>
        </w:rPr>
        <w:t>ст</w:t>
      </w:r>
      <w:proofErr w:type="spellEnd"/>
      <w:r w:rsidRPr="00616FE0">
        <w:rPr>
          <w:rFonts w:ascii="Times New Roman" w:eastAsia="Calibri" w:hAnsi="Times New Roman" w:cs="Times New Roman"/>
          <w:sz w:val="24"/>
          <w:szCs w:val="24"/>
          <w:lang w:val="en-US"/>
        </w:rPr>
        <w:t>=9,29∙</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10</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 xml:space="preserve">^(-5) m, thus, the dynamic gain at resonance is </w:t>
      </w:r>
      <w:r w:rsidRPr="00616FE0">
        <w:rPr>
          <w:rFonts w:ascii="Times New Roman" w:eastAsia="Calibri" w:hAnsi="Times New Roman" w:cs="Times New Roman"/>
          <w:sz w:val="24"/>
          <w:szCs w:val="24"/>
        </w:rPr>
        <w:t>η</w:t>
      </w:r>
      <w:r w:rsidRPr="00616FE0">
        <w:rPr>
          <w:rFonts w:ascii="Times New Roman" w:eastAsia="Calibri" w:hAnsi="Times New Roman" w:cs="Times New Roman"/>
          <w:sz w:val="24"/>
          <w:szCs w:val="24"/>
          <w:lang w:val="en-US"/>
        </w:rPr>
        <w:t xml:space="preserve">=20. For pumps, the dynamic coefficient according to the data [22] can be within the limits of 20... 25. According to [23] for rotor aggregates, the value of the coefficient? </w:t>
      </w:r>
      <w:proofErr w:type="gramStart"/>
      <w:r w:rsidRPr="00616FE0">
        <w:rPr>
          <w:rFonts w:ascii="Times New Roman" w:eastAsia="Calibri" w:hAnsi="Times New Roman" w:cs="Times New Roman"/>
          <w:sz w:val="24"/>
          <w:szCs w:val="24"/>
          <w:lang w:val="en-US"/>
        </w:rPr>
        <w:t>must</w:t>
      </w:r>
      <w:proofErr w:type="gramEnd"/>
      <w:r w:rsidRPr="00616FE0">
        <w:rPr>
          <w:rFonts w:ascii="Times New Roman" w:eastAsia="Calibri" w:hAnsi="Times New Roman" w:cs="Times New Roman"/>
          <w:sz w:val="24"/>
          <w:szCs w:val="24"/>
          <w:lang w:val="en-US"/>
        </w:rPr>
        <w:t xml:space="preserve"> not exceed 50.</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Computer calculation of CP shaft durability in complicated state</w:t>
      </w:r>
      <w:r w:rsidR="002F1654" w:rsidRPr="00616FE0">
        <w:rPr>
          <w:rFonts w:ascii="Times New Roman" w:eastAsia="Calibri" w:hAnsi="Times New Roman" w:cs="Times New Roman"/>
          <w:sz w:val="24"/>
          <w:szCs w:val="24"/>
          <w:lang w:val="en-US"/>
        </w:rPr>
        <w:t>.</w:t>
      </w:r>
      <w:proofErr w:type="gramEnd"/>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During long-term operation, in addition to the design, additional loads may appear that reduce the fatigue strength of the parts.</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When fatigue damages accumulate on the surface of rotor shafts, destruction processes can begin. During operation of the centrifugal pump, the alternating loading cycle gives a load from the residual imbalance, which in the design scheme was taken into account as </w:t>
      </w:r>
      <w:proofErr w:type="gramStart"/>
      <w:r w:rsidRPr="00616FE0">
        <w:rPr>
          <w:rFonts w:ascii="Times New Roman" w:eastAsia="Calibri" w:hAnsi="Times New Roman" w:cs="Times New Roman"/>
          <w:sz w:val="24"/>
          <w:szCs w:val="24"/>
          <w:lang w:val="en-US"/>
        </w:rPr>
        <w:t>a radial</w:t>
      </w:r>
      <w:proofErr w:type="gramEnd"/>
      <w:r w:rsidRPr="00616FE0">
        <w:rPr>
          <w:rFonts w:ascii="Times New Roman" w:eastAsia="Calibri" w:hAnsi="Times New Roman" w:cs="Times New Roman"/>
          <w:sz w:val="24"/>
          <w:szCs w:val="24"/>
          <w:lang w:val="en-US"/>
        </w:rPr>
        <w:t xml:space="preserve"> force acting on the rotor.</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The service life of the shaft rotor is determined by wear; after six thousand hours of work, they are buried in the well.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durability calculation was carried out in the FATIGUE module using the S-N (stress-number of cycle) method of calculating the total durability, as a result of which the safety factor for fatigue durability of parts with respect to the design (standard) service life should be </w:t>
      </w:r>
      <w:r w:rsidRPr="00616FE0">
        <w:rPr>
          <w:rFonts w:ascii="Times New Roman" w:eastAsia="Calibri" w:hAnsi="Times New Roman" w:cs="Times New Roman"/>
          <w:sz w:val="24"/>
          <w:szCs w:val="24"/>
          <w:lang w:val="en-US"/>
        </w:rPr>
        <w:lastRenderedPageBreak/>
        <w:t>determined, this parameter is taken as the operating time of the uranium well in the amount of 6000 hours.</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Figure 9 shows the result in the Log of Life (Cycles) view. In the diagram, the smallest durability is expressed by the number 9.5 of the decimal logarithm. By presenting durability values in logarithmic units, durability </w:t>
      </w:r>
      <w:proofErr w:type="spellStart"/>
      <w:r w:rsidRPr="00616FE0">
        <w:rPr>
          <w:rFonts w:ascii="Times New Roman" w:eastAsia="Calibri" w:hAnsi="Times New Roman" w:cs="Times New Roman"/>
          <w:sz w:val="24"/>
          <w:szCs w:val="24"/>
          <w:lang w:val="en-US"/>
        </w:rPr>
        <w:t>isolines</w:t>
      </w:r>
      <w:proofErr w:type="spellEnd"/>
      <w:r w:rsidRPr="00616FE0">
        <w:rPr>
          <w:rFonts w:ascii="Times New Roman" w:eastAsia="Calibri" w:hAnsi="Times New Roman" w:cs="Times New Roman"/>
          <w:sz w:val="24"/>
          <w:szCs w:val="24"/>
          <w:lang w:val="en-US"/>
        </w:rPr>
        <w:t xml:space="preserve"> provide a more understandable interpretation of the calculation results. Figure 12 appendix Z</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Operation time before destruction is 7640 hours.</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The designed service life of the rotary shaft is 6000 hours, as a result of computer simulation, the operating life of the machine is 7640 hours, </w:t>
      </w:r>
      <w:proofErr w:type="gramStart"/>
      <w:r w:rsidRPr="00616FE0">
        <w:rPr>
          <w:rFonts w:ascii="Times New Roman" w:eastAsia="Calibri" w:hAnsi="Times New Roman" w:cs="Times New Roman"/>
          <w:sz w:val="24"/>
          <w:szCs w:val="24"/>
          <w:lang w:val="en-US"/>
        </w:rPr>
        <w:t>therefore</w:t>
      </w:r>
      <w:proofErr w:type="gramEnd"/>
      <w:r w:rsidRPr="00616FE0">
        <w:rPr>
          <w:rFonts w:ascii="Times New Roman" w:eastAsia="Calibri" w:hAnsi="Times New Roman" w:cs="Times New Roman"/>
          <w:sz w:val="24"/>
          <w:szCs w:val="24"/>
          <w:lang w:val="en-US"/>
        </w:rPr>
        <w:t>, the fatigue strength margin is 1.27.</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According to the designed dimensions of the centrifugal wheel, the technological process and parameters of the 3D printing of prototypes for hydrodynamic tests were selected. Figure 13 appendix Z</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Performance:</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for</w:t>
      </w:r>
      <w:proofErr w:type="gramEnd"/>
      <w:r w:rsidRPr="00616FE0">
        <w:rPr>
          <w:rFonts w:ascii="Times New Roman" w:eastAsia="Calibri" w:hAnsi="Times New Roman" w:cs="Times New Roman"/>
          <w:sz w:val="24"/>
          <w:szCs w:val="24"/>
          <w:lang w:val="en-US"/>
        </w:rPr>
        <w:t xml:space="preserve"> hydrodynamic calculations and design of meridian section and profiling of CP wheel blade, user interface of automated module in MATLAB environment is developed;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the geometric dimensions of the impeller CP are defined as the diameter of the shaft d_</w:t>
      </w:r>
      <w:r w:rsidRPr="00616FE0">
        <w:rPr>
          <w:rFonts w:ascii="Times New Roman" w:eastAsia="Calibri" w:hAnsi="Times New Roman" w:cs="Times New Roman"/>
          <w:sz w:val="24"/>
          <w:szCs w:val="24"/>
        </w:rPr>
        <w:t>в</w:t>
      </w:r>
      <w:r w:rsidRPr="00616FE0">
        <w:rPr>
          <w:rFonts w:ascii="Times New Roman" w:eastAsia="Calibri" w:hAnsi="Times New Roman" w:cs="Times New Roman"/>
          <w:sz w:val="24"/>
          <w:szCs w:val="24"/>
          <w:lang w:val="en-US"/>
        </w:rPr>
        <w:t xml:space="preserve">=0,0157 m, the diameter of the wheel hub </w:t>
      </w:r>
      <w:proofErr w:type="spellStart"/>
      <w:r w:rsidRPr="00616FE0">
        <w:rPr>
          <w:rFonts w:ascii="Times New Roman" w:eastAsia="Calibri" w:hAnsi="Times New Roman" w:cs="Times New Roman"/>
          <w:sz w:val="24"/>
          <w:szCs w:val="24"/>
          <w:lang w:val="en-US"/>
        </w:rPr>
        <w:t>d_cm</w:t>
      </w:r>
      <w:proofErr w:type="spellEnd"/>
      <w:r w:rsidRPr="00616FE0">
        <w:rPr>
          <w:rFonts w:ascii="Times New Roman" w:eastAsia="Calibri" w:hAnsi="Times New Roman" w:cs="Times New Roman"/>
          <w:sz w:val="24"/>
          <w:szCs w:val="24"/>
          <w:lang w:val="en-US"/>
        </w:rPr>
        <w:t xml:space="preserve">= 0.0189 m, the diameter of the entrance to the wheel D_0=0,0578 m, the approximate diameter of the beginning of the blades D_1=0,0462 m, the outer diameter of the wheel D_2=0,0949 m, the width of the channel at the entrance b_1=0,0096 m, the inlet angle of the blade </w:t>
      </w:r>
      <w:r w:rsidRPr="00616FE0">
        <w:rPr>
          <w:rFonts w:ascii="Times New Roman" w:eastAsia="Calibri" w:hAnsi="Times New Roman" w:cs="Times New Roman"/>
          <w:sz w:val="24"/>
          <w:szCs w:val="24"/>
        </w:rPr>
        <w:t>β</w:t>
      </w:r>
      <w:r w:rsidRPr="00616FE0">
        <w:rPr>
          <w:rFonts w:ascii="Times New Roman" w:eastAsia="Calibri" w:hAnsi="Times New Roman" w:cs="Times New Roman"/>
          <w:sz w:val="24"/>
          <w:szCs w:val="24"/>
          <w:lang w:val="en-US"/>
        </w:rPr>
        <w:t>_1</w:t>
      </w:r>
      <w:r w:rsidRPr="00616FE0">
        <w:rPr>
          <w:rFonts w:ascii="Times New Roman" w:eastAsia="Calibri" w:hAnsi="Times New Roman" w:cs="Times New Roman"/>
          <w:sz w:val="24"/>
          <w:szCs w:val="24"/>
        </w:rPr>
        <w:t>Л</w:t>
      </w:r>
      <w:r w:rsidRPr="00616FE0">
        <w:rPr>
          <w:rFonts w:ascii="Times New Roman" w:eastAsia="Calibri" w:hAnsi="Times New Roman" w:cs="Times New Roman"/>
          <w:sz w:val="24"/>
          <w:szCs w:val="24"/>
          <w:lang w:val="en-US"/>
        </w:rPr>
        <w:t xml:space="preserve">=29, the outlet angle of the blade </w:t>
      </w:r>
      <w:r w:rsidRPr="00616FE0">
        <w:rPr>
          <w:rFonts w:ascii="Times New Roman" w:eastAsia="Calibri" w:hAnsi="Times New Roman" w:cs="Times New Roman"/>
          <w:sz w:val="24"/>
          <w:szCs w:val="24"/>
        </w:rPr>
        <w:t>β</w:t>
      </w:r>
      <w:r w:rsidRPr="00616FE0">
        <w:rPr>
          <w:rFonts w:ascii="Times New Roman" w:eastAsia="Calibri" w:hAnsi="Times New Roman" w:cs="Times New Roman"/>
          <w:sz w:val="24"/>
          <w:szCs w:val="24"/>
          <w:lang w:val="en-US"/>
        </w:rPr>
        <w:t>_2</w:t>
      </w:r>
      <w:r w:rsidRPr="00616FE0">
        <w:rPr>
          <w:rFonts w:ascii="Times New Roman" w:eastAsia="Calibri" w:hAnsi="Times New Roman" w:cs="Times New Roman"/>
          <w:sz w:val="24"/>
          <w:szCs w:val="24"/>
        </w:rPr>
        <w:t>Л</w:t>
      </w:r>
      <w:r w:rsidRPr="00616FE0">
        <w:rPr>
          <w:rFonts w:ascii="Times New Roman" w:eastAsia="Calibri" w:hAnsi="Times New Roman" w:cs="Times New Roman"/>
          <w:sz w:val="24"/>
          <w:szCs w:val="24"/>
          <w:lang w:val="en-US"/>
        </w:rPr>
        <w:t>=24, the number of blades z = 9;</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according</w:t>
      </w:r>
      <w:proofErr w:type="gramEnd"/>
      <w:r w:rsidRPr="00616FE0">
        <w:rPr>
          <w:rFonts w:ascii="Times New Roman" w:eastAsia="Calibri" w:hAnsi="Times New Roman" w:cs="Times New Roman"/>
          <w:sz w:val="24"/>
          <w:szCs w:val="24"/>
          <w:lang w:val="en-US"/>
        </w:rPr>
        <w:t xml:space="preserve"> to the design data, a 3D model of the CP wheel with cylindrical blades was built;</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the geometry of the C</w:t>
      </w:r>
      <w:r w:rsidRPr="00616FE0">
        <w:rPr>
          <w:rFonts w:ascii="Times New Roman" w:eastAsia="Calibri" w:hAnsi="Times New Roman" w:cs="Times New Roman"/>
          <w:sz w:val="24"/>
          <w:szCs w:val="24"/>
        </w:rPr>
        <w:t>Р</w:t>
      </w:r>
      <w:r w:rsidRPr="00616FE0">
        <w:rPr>
          <w:rFonts w:ascii="Times New Roman" w:eastAsia="Calibri" w:hAnsi="Times New Roman" w:cs="Times New Roman"/>
          <w:sz w:val="24"/>
          <w:szCs w:val="24"/>
          <w:lang w:val="en-US"/>
        </w:rPr>
        <w:t xml:space="preserve"> driving wheel is optimized, C</w:t>
      </w:r>
      <w:r w:rsidRPr="00616FE0">
        <w:rPr>
          <w:rFonts w:ascii="Times New Roman" w:eastAsia="Calibri" w:hAnsi="Times New Roman" w:cs="Times New Roman"/>
          <w:sz w:val="24"/>
          <w:szCs w:val="24"/>
        </w:rPr>
        <w:t>Р</w:t>
      </w:r>
      <w:r w:rsidRPr="00616FE0">
        <w:rPr>
          <w:rFonts w:ascii="Times New Roman" w:eastAsia="Calibri" w:hAnsi="Times New Roman" w:cs="Times New Roman"/>
          <w:sz w:val="24"/>
          <w:szCs w:val="24"/>
          <w:lang w:val="en-US"/>
        </w:rPr>
        <w:t xml:space="preserve"> wheel 3D model with spatial blades parameters of the blade of double curvature with parameters for the </w:t>
      </w:r>
      <w:proofErr w:type="spellStart"/>
      <w:r w:rsidRPr="00616FE0">
        <w:rPr>
          <w:rFonts w:ascii="Times New Roman" w:eastAsia="Calibri" w:hAnsi="Times New Roman" w:cs="Times New Roman"/>
          <w:sz w:val="24"/>
          <w:szCs w:val="24"/>
          <w:lang w:val="en-US"/>
        </w:rPr>
        <w:t>vtulochny</w:t>
      </w:r>
      <w:proofErr w:type="spellEnd"/>
      <w:r w:rsidRPr="00616FE0">
        <w:rPr>
          <w:rFonts w:ascii="Times New Roman" w:eastAsia="Calibri" w:hAnsi="Times New Roman" w:cs="Times New Roman"/>
          <w:sz w:val="24"/>
          <w:szCs w:val="24"/>
          <w:lang w:val="en-US"/>
        </w:rPr>
        <w:t xml:space="preserve"> line of current </w:t>
      </w:r>
      <w:r w:rsidRPr="00616FE0">
        <w:rPr>
          <w:rFonts w:ascii="Times New Roman" w:eastAsia="Calibri" w:hAnsi="Times New Roman" w:cs="Times New Roman"/>
          <w:sz w:val="24"/>
          <w:szCs w:val="24"/>
        </w:rPr>
        <w:t>β</w:t>
      </w:r>
      <w:r w:rsidRPr="00616FE0">
        <w:rPr>
          <w:rFonts w:ascii="Times New Roman" w:eastAsia="Calibri" w:hAnsi="Times New Roman" w:cs="Times New Roman"/>
          <w:sz w:val="24"/>
          <w:szCs w:val="24"/>
          <w:lang w:val="en-US"/>
        </w:rPr>
        <w:t>_</w:t>
      </w:r>
      <w:r w:rsidRPr="00616FE0">
        <w:rPr>
          <w:rFonts w:ascii="Times New Roman" w:eastAsia="Calibri" w:hAnsi="Times New Roman" w:cs="Times New Roman"/>
          <w:sz w:val="24"/>
          <w:szCs w:val="24"/>
        </w:rPr>
        <w:t>α</w:t>
      </w:r>
      <w:r w:rsidRPr="00616FE0">
        <w:rPr>
          <w:rFonts w:ascii="Times New Roman" w:eastAsia="Calibri" w:hAnsi="Times New Roman" w:cs="Times New Roman"/>
          <w:sz w:val="24"/>
          <w:szCs w:val="24"/>
          <w:lang w:val="en-US"/>
        </w:rPr>
        <w:t xml:space="preserve">= </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29</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w:t>
      </w:r>
      <w:proofErr w:type="gramStart"/>
      <w:r w:rsidRPr="00616FE0">
        <w:rPr>
          <w:rFonts w:ascii="Times New Roman" w:eastAsia="Calibri" w:hAnsi="Times New Roman" w:cs="Times New Roman"/>
          <w:sz w:val="24"/>
          <w:szCs w:val="24"/>
          <w:lang w:val="en-US"/>
        </w:rPr>
        <w:t>0  is</w:t>
      </w:r>
      <w:proofErr w:type="gramEnd"/>
      <w:r w:rsidRPr="00616FE0">
        <w:rPr>
          <w:rFonts w:ascii="Times New Roman" w:eastAsia="Calibri" w:hAnsi="Times New Roman" w:cs="Times New Roman"/>
          <w:sz w:val="24"/>
          <w:szCs w:val="24"/>
          <w:lang w:val="en-US"/>
        </w:rPr>
        <w:t xml:space="preserve"> constructed; for the middle current line </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β</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_</w:t>
      </w:r>
      <w:r w:rsidRPr="00616FE0">
        <w:rPr>
          <w:rFonts w:ascii="Times New Roman" w:eastAsia="Calibri" w:hAnsi="Times New Roman" w:cs="Times New Roman"/>
          <w:sz w:val="24"/>
          <w:szCs w:val="24"/>
        </w:rPr>
        <w:t>β</w:t>
      </w:r>
      <w:r w:rsidRPr="00616FE0">
        <w:rPr>
          <w:rFonts w:ascii="Times New Roman" w:eastAsia="Calibri" w:hAnsi="Times New Roman" w:cs="Times New Roman"/>
          <w:sz w:val="24"/>
          <w:szCs w:val="24"/>
          <w:lang w:val="en-US"/>
        </w:rPr>
        <w:t>=</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27</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 xml:space="preserve">^0, for the outer current line </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β</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_</w:t>
      </w:r>
      <w:r w:rsidRPr="00616FE0">
        <w:rPr>
          <w:rFonts w:ascii="Times New Roman" w:eastAsia="Calibri" w:hAnsi="Times New Roman" w:cs="Times New Roman"/>
          <w:sz w:val="24"/>
          <w:szCs w:val="24"/>
        </w:rPr>
        <w:t>с</w:t>
      </w:r>
      <w:r w:rsidRPr="00616FE0">
        <w:rPr>
          <w:rFonts w:ascii="Times New Roman" w:eastAsia="Calibri" w:hAnsi="Times New Roman" w:cs="Times New Roman"/>
          <w:sz w:val="24"/>
          <w:szCs w:val="24"/>
          <w:lang w:val="en-US"/>
        </w:rPr>
        <w:t>=</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24</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 xml:space="preserve">^0, output angle </w:t>
      </w:r>
      <w:r w:rsidRPr="00616FE0">
        <w:rPr>
          <w:rFonts w:ascii="Times New Roman" w:eastAsia="Calibri" w:hAnsi="Times New Roman" w:cs="Times New Roman"/>
          <w:sz w:val="24"/>
          <w:szCs w:val="24"/>
        </w:rPr>
        <w:t>β</w:t>
      </w:r>
      <w:r w:rsidRPr="00616FE0">
        <w:rPr>
          <w:rFonts w:ascii="Times New Roman" w:eastAsia="Calibri" w:hAnsi="Times New Roman" w:cs="Times New Roman"/>
          <w:sz w:val="24"/>
          <w:szCs w:val="24"/>
          <w:lang w:val="en-US"/>
        </w:rPr>
        <w:t>_2</w:t>
      </w:r>
      <w:r w:rsidRPr="00616FE0">
        <w:rPr>
          <w:rFonts w:ascii="Times New Roman" w:eastAsia="Calibri" w:hAnsi="Times New Roman" w:cs="Times New Roman"/>
          <w:sz w:val="24"/>
          <w:szCs w:val="24"/>
        </w:rPr>
        <w:t>Л</w:t>
      </w:r>
      <w:r w:rsidRPr="00616FE0">
        <w:rPr>
          <w:rFonts w:ascii="Times New Roman" w:eastAsia="Calibri" w:hAnsi="Times New Roman" w:cs="Times New Roman"/>
          <w:sz w:val="24"/>
          <w:szCs w:val="24"/>
          <w:lang w:val="en-US"/>
        </w:rPr>
        <w:t>=</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24</w:t>
      </w:r>
      <w:r w:rsidRPr="00616FE0">
        <w:rPr>
          <w:rFonts w:ascii="Cambria Math" w:eastAsia="Calibri" w:hAnsi="Cambria Math" w:cs="Cambria Math"/>
          <w:sz w:val="24"/>
          <w:szCs w:val="24"/>
        </w:rPr>
        <w:t>〗</w:t>
      </w:r>
      <w:r w:rsidRPr="00616FE0">
        <w:rPr>
          <w:rFonts w:ascii="Times New Roman" w:eastAsia="Calibri" w:hAnsi="Times New Roman" w:cs="Times New Roman"/>
          <w:sz w:val="24"/>
          <w:szCs w:val="24"/>
          <w:lang w:val="en-US"/>
        </w:rPr>
        <w:t>^0;</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an</w:t>
      </w:r>
      <w:proofErr w:type="gramEnd"/>
      <w:r w:rsidRPr="00616FE0">
        <w:rPr>
          <w:rFonts w:ascii="Times New Roman" w:eastAsia="Calibri" w:hAnsi="Times New Roman" w:cs="Times New Roman"/>
          <w:sz w:val="24"/>
          <w:szCs w:val="24"/>
          <w:lang w:val="en-US"/>
        </w:rPr>
        <w:t xml:space="preserve"> automated method of designing and constructing the 3D geometry of the impeller with double curvature blades in CAD systems has been created;</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design</w:t>
      </w:r>
      <w:proofErr w:type="gramEnd"/>
      <w:r w:rsidRPr="00616FE0">
        <w:rPr>
          <w:rFonts w:ascii="Times New Roman" w:eastAsia="Calibri" w:hAnsi="Times New Roman" w:cs="Times New Roman"/>
          <w:sz w:val="24"/>
          <w:szCs w:val="24"/>
          <w:lang w:val="en-US"/>
        </w:rPr>
        <w:t xml:space="preserve"> mechanical diagram for automated static calculation of CP wheel;</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automated</w:t>
      </w:r>
      <w:proofErr w:type="gramEnd"/>
      <w:r w:rsidRPr="00616FE0">
        <w:rPr>
          <w:rFonts w:ascii="Times New Roman" w:eastAsia="Calibri" w:hAnsi="Times New Roman" w:cs="Times New Roman"/>
          <w:sz w:val="24"/>
          <w:szCs w:val="24"/>
          <w:lang w:val="en-US"/>
        </w:rPr>
        <w:t xml:space="preserve"> calculations in the integrated NASTRAN/PATRAN environment for determination of stress-strain state of the designed CP wheel were performed,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 xml:space="preserve">_max=181 </w:t>
      </w:r>
      <w:proofErr w:type="spellStart"/>
      <w:r w:rsidRPr="00616FE0">
        <w:rPr>
          <w:rFonts w:ascii="Times New Roman" w:eastAsia="Calibri" w:hAnsi="Times New Roman" w:cs="Times New Roman"/>
          <w:sz w:val="24"/>
          <w:szCs w:val="24"/>
          <w:lang w:val="en-US"/>
        </w:rPr>
        <w:t>MPa</w:t>
      </w:r>
      <w:proofErr w:type="spellEnd"/>
      <w:r w:rsidRPr="00616FE0">
        <w:rPr>
          <w:rFonts w:ascii="Times New Roman" w:eastAsia="Calibri" w:hAnsi="Times New Roman" w:cs="Times New Roman"/>
          <w:sz w:val="24"/>
          <w:szCs w:val="24"/>
          <w:lang w:val="en-US"/>
        </w:rPr>
        <w:t>, permissible stress for steel 40</w:t>
      </w:r>
      <w:r w:rsidRPr="00616FE0">
        <w:rPr>
          <w:rFonts w:ascii="Times New Roman" w:eastAsia="Calibri" w:hAnsi="Times New Roman" w:cs="Times New Roman"/>
          <w:sz w:val="24"/>
          <w:szCs w:val="24"/>
        </w:rPr>
        <w:t>Х</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_-]=680 MPA, safety factor was 3, 37;</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design</w:t>
      </w:r>
      <w:proofErr w:type="gramEnd"/>
      <w:r w:rsidRPr="00616FE0">
        <w:rPr>
          <w:rFonts w:ascii="Times New Roman" w:eastAsia="Calibri" w:hAnsi="Times New Roman" w:cs="Times New Roman"/>
          <w:sz w:val="24"/>
          <w:szCs w:val="24"/>
          <w:lang w:val="en-US"/>
        </w:rPr>
        <w:t xml:space="preserve"> mechanical scheme for hydrodynamic calculations with determination of value of disturbing forces and frequencies at which perturbation occurs </w:t>
      </w:r>
      <w:proofErr w:type="spellStart"/>
      <w:r w:rsidRPr="00616FE0">
        <w:rPr>
          <w:rFonts w:ascii="Times New Roman" w:eastAsia="Calibri" w:hAnsi="Times New Roman" w:cs="Times New Roman"/>
          <w:sz w:val="24"/>
          <w:szCs w:val="24"/>
          <w:lang w:val="en-US"/>
        </w:rPr>
        <w:t>Pdis</w:t>
      </w:r>
      <w:proofErr w:type="spellEnd"/>
      <w:r w:rsidRPr="00616FE0">
        <w:rPr>
          <w:rFonts w:ascii="Times New Roman" w:eastAsia="Calibri" w:hAnsi="Times New Roman" w:cs="Times New Roman"/>
          <w:sz w:val="24"/>
          <w:szCs w:val="24"/>
          <w:lang w:val="en-US"/>
        </w:rPr>
        <w:t xml:space="preserve"> = 8.4 H frequency f = 50 Hz, </w:t>
      </w:r>
      <w:proofErr w:type="spellStart"/>
      <w:r w:rsidRPr="00616FE0">
        <w:rPr>
          <w:rFonts w:ascii="Times New Roman" w:eastAsia="Calibri" w:hAnsi="Times New Roman" w:cs="Times New Roman"/>
          <w:sz w:val="24"/>
          <w:szCs w:val="24"/>
          <w:lang w:val="en-US"/>
        </w:rPr>
        <w:t>F_r</w:t>
      </w:r>
      <w:proofErr w:type="spellEnd"/>
      <w:r w:rsidRPr="00616FE0">
        <w:rPr>
          <w:rFonts w:ascii="Times New Roman" w:eastAsia="Calibri" w:hAnsi="Times New Roman" w:cs="Times New Roman"/>
          <w:sz w:val="24"/>
          <w:szCs w:val="24"/>
          <w:lang w:val="en-US"/>
        </w:rPr>
        <w:t xml:space="preserve">==105 </w:t>
      </w:r>
      <w:r w:rsidR="00E67A94" w:rsidRPr="00616FE0">
        <w:rPr>
          <w:rFonts w:ascii="Times New Roman" w:eastAsia="Calibri" w:hAnsi="Times New Roman" w:cs="Times New Roman"/>
          <w:sz w:val="24"/>
          <w:szCs w:val="24"/>
          <w:lang w:val="en-US"/>
        </w:rPr>
        <w:t>Hat</w:t>
      </w:r>
      <w:r w:rsidRPr="00616FE0">
        <w:rPr>
          <w:rFonts w:ascii="Times New Roman" w:eastAsia="Calibri" w:hAnsi="Times New Roman" w:cs="Times New Roman"/>
          <w:sz w:val="24"/>
          <w:szCs w:val="24"/>
          <w:lang w:val="en-US"/>
        </w:rPr>
        <w:t xml:space="preserve"> frequency f = 400 Hz at 8 blades, f = 450 Hz at 9 blades;</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computer analysis of vibration activity and amplitude-frequency response of the shaft-wheel system in rigid supports in the MSC NASTRAN system, frequency range of natural oscillations of the rotor 200... 4000 Hz, harmonics at frequency 1330 Hz with amplitudes</w:t>
      </w:r>
      <w:r w:rsidR="002F1654"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δ</w:t>
      </w:r>
      <w:r w:rsidRPr="00616FE0">
        <w:rPr>
          <w:rFonts w:ascii="Times New Roman" w:eastAsia="Calibri" w:hAnsi="Times New Roman" w:cs="Times New Roman"/>
          <w:sz w:val="24"/>
          <w:szCs w:val="24"/>
          <w:lang w:val="en-US"/>
        </w:rPr>
        <w:t xml:space="preserve"> = 2∙10-3;</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the analysis of results of the automated calculation of </w:t>
      </w:r>
      <w:proofErr w:type="spellStart"/>
      <w:r w:rsidRPr="00616FE0">
        <w:rPr>
          <w:rFonts w:ascii="Times New Roman" w:eastAsia="Calibri" w:hAnsi="Times New Roman" w:cs="Times New Roman"/>
          <w:sz w:val="24"/>
          <w:szCs w:val="24"/>
          <w:lang w:val="en-US"/>
        </w:rPr>
        <w:t>vibroactivity</w:t>
      </w:r>
      <w:proofErr w:type="spellEnd"/>
      <w:r w:rsidRPr="00616FE0">
        <w:rPr>
          <w:rFonts w:ascii="Times New Roman" w:eastAsia="Calibri" w:hAnsi="Times New Roman" w:cs="Times New Roman"/>
          <w:sz w:val="24"/>
          <w:szCs w:val="24"/>
          <w:lang w:val="en-US"/>
        </w:rPr>
        <w:t xml:space="preserve"> and an amplitude-frequency response of a system a shaft wheel is carried out with conclusions the coefficient of dynamic strengthening at a resonance is equal in rigid support </w:t>
      </w:r>
      <w:r w:rsidRPr="00616FE0">
        <w:rPr>
          <w:rFonts w:ascii="Times New Roman" w:eastAsia="Calibri" w:hAnsi="Times New Roman" w:cs="Times New Roman"/>
          <w:sz w:val="24"/>
          <w:szCs w:val="24"/>
        </w:rPr>
        <w:t>η</w:t>
      </w:r>
      <w:r w:rsidRPr="00616FE0">
        <w:rPr>
          <w:rFonts w:ascii="Times New Roman" w:eastAsia="Calibri" w:hAnsi="Times New Roman" w:cs="Times New Roman"/>
          <w:sz w:val="24"/>
          <w:szCs w:val="24"/>
          <w:lang w:val="en-US"/>
        </w:rPr>
        <w:t xml:space="preserve"> = 20. For pumps, the dynamic data factor can be within the limits of... 20 25;</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minimum</w:t>
      </w:r>
      <w:proofErr w:type="gramEnd"/>
      <w:r w:rsidRPr="00616FE0">
        <w:rPr>
          <w:rFonts w:ascii="Times New Roman" w:eastAsia="Calibri" w:hAnsi="Times New Roman" w:cs="Times New Roman"/>
          <w:sz w:val="24"/>
          <w:szCs w:val="24"/>
          <w:lang w:val="en-US"/>
        </w:rPr>
        <w:t xml:space="preserve"> coefficient of dynamic stability of the shaft-wheel system in rigid supports is determined, k = 4;</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analysis of influence of fluid pulsation forces at blade frequencies was carried out, and when comparing versions of the wheel with 8 and 9 blades, a choice was made in favor of 8 blade impeller;</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computer analysis of rotor durability in MSC FATIGUE system was carried out, the shaft durability in the volume of 7400, hours was determined, which was the value of durability coefficient 1.7;</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parameters 3D printing of the first prototype impellers with cylindrical and spatial blades of FDM technology are selected: printing on X and Y axes, depends on the diameter of the extruder nozzle - 0.4 mm; printing along the vertical Z axis (layer thickness) - 0.2 mm; printing speed mm/s - 30 mm/s; extruder temperature - 220 ° C; heating table temperature - 60° C, location 450;</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printed the first prototype impellers with cylindrical and spatial blades FD technology;</w:t>
      </w:r>
    </w:p>
    <w:p w:rsidR="00D35B06" w:rsidRPr="00616FE0" w:rsidRDefault="00D35B0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recommendations</w:t>
      </w:r>
      <w:proofErr w:type="gramEnd"/>
      <w:r w:rsidRPr="00616FE0">
        <w:rPr>
          <w:rFonts w:ascii="Times New Roman" w:eastAsia="Calibri" w:hAnsi="Times New Roman" w:cs="Times New Roman"/>
          <w:sz w:val="24"/>
          <w:szCs w:val="24"/>
          <w:lang w:val="en-US"/>
        </w:rPr>
        <w:t xml:space="preserve"> on rapid prototyping of CP impellers have been developed;</w:t>
      </w:r>
    </w:p>
    <w:p w:rsidR="001A36CD" w:rsidRPr="009B4E24" w:rsidRDefault="00D35B06" w:rsidP="00E33B63">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set of design documentation for centrifugal wheels is completed</w:t>
      </w:r>
      <w:r w:rsidR="009B4E24" w:rsidRPr="009B4E24">
        <w:rPr>
          <w:rFonts w:ascii="Times New Roman" w:eastAsia="Calibri" w:hAnsi="Times New Roman" w:cs="Times New Roman"/>
          <w:sz w:val="24"/>
          <w:szCs w:val="24"/>
          <w:lang w:val="en-US"/>
        </w:rPr>
        <w:t>.</w:t>
      </w:r>
      <w:proofErr w:type="gramEnd"/>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1D4C76" w:rsidRPr="00616FE0" w:rsidRDefault="001D4C76" w:rsidP="00E33B63">
      <w:pPr>
        <w:spacing w:after="0" w:line="360" w:lineRule="auto"/>
        <w:ind w:firstLine="709"/>
        <w:jc w:val="both"/>
        <w:rPr>
          <w:rFonts w:ascii="Times New Roman" w:eastAsia="Calibri" w:hAnsi="Times New Roman" w:cs="Times New Roman"/>
          <w:sz w:val="24"/>
          <w:szCs w:val="24"/>
          <w:lang w:val="en-US"/>
        </w:rPr>
      </w:pPr>
    </w:p>
    <w:p w:rsidR="008912FB" w:rsidRPr="005409F5" w:rsidRDefault="008912FB" w:rsidP="00E33B63">
      <w:pPr>
        <w:spacing w:after="0" w:line="360" w:lineRule="auto"/>
        <w:ind w:firstLine="709"/>
        <w:jc w:val="both"/>
        <w:rPr>
          <w:rFonts w:ascii="Times New Roman" w:eastAsia="Calibri" w:hAnsi="Times New Roman" w:cs="Times New Roman"/>
          <w:b/>
          <w:sz w:val="24"/>
          <w:szCs w:val="24"/>
          <w:lang w:val="en-US"/>
        </w:rPr>
      </w:pPr>
    </w:p>
    <w:p w:rsidR="008912FB" w:rsidRPr="005409F5" w:rsidRDefault="008912FB" w:rsidP="00E33B63">
      <w:pPr>
        <w:spacing w:after="0" w:line="360" w:lineRule="auto"/>
        <w:ind w:firstLine="709"/>
        <w:jc w:val="both"/>
        <w:rPr>
          <w:rFonts w:ascii="Times New Roman" w:eastAsia="Calibri" w:hAnsi="Times New Roman" w:cs="Times New Roman"/>
          <w:b/>
          <w:sz w:val="24"/>
          <w:szCs w:val="24"/>
          <w:lang w:val="en-US"/>
        </w:rPr>
      </w:pPr>
    </w:p>
    <w:p w:rsidR="008F6BF0" w:rsidRPr="00616FE0" w:rsidRDefault="008F6BF0" w:rsidP="00E33B63">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lastRenderedPageBreak/>
        <w:t xml:space="preserve">3 Analysis of means of </w:t>
      </w:r>
      <w:proofErr w:type="spellStart"/>
      <w:r w:rsidRPr="00616FE0">
        <w:rPr>
          <w:rFonts w:ascii="Times New Roman" w:eastAsia="Calibri" w:hAnsi="Times New Roman" w:cs="Times New Roman"/>
          <w:b/>
          <w:sz w:val="24"/>
          <w:szCs w:val="24"/>
          <w:lang w:val="en-US"/>
        </w:rPr>
        <w:t>hydrophobization</w:t>
      </w:r>
      <w:proofErr w:type="spellEnd"/>
      <w:r w:rsidRPr="00616FE0">
        <w:rPr>
          <w:rFonts w:ascii="Times New Roman" w:eastAsia="Calibri" w:hAnsi="Times New Roman" w:cs="Times New Roman"/>
          <w:b/>
          <w:sz w:val="24"/>
          <w:szCs w:val="24"/>
          <w:lang w:val="en-US"/>
        </w:rPr>
        <w:t xml:space="preserve"> of flow channels of the centrifugal wheel</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
          <w:sz w:val="24"/>
          <w:szCs w:val="24"/>
          <w:lang w:val="en-US"/>
        </w:rPr>
        <w:t>3.1</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b/>
          <w:sz w:val="24"/>
          <w:szCs w:val="24"/>
          <w:lang w:val="en-US"/>
        </w:rPr>
        <w:t>Conducting a systematic study of methods for improving the hydrodynamic properties of centrifugal wheels</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For the selection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tools, studies of existing methods of applying hydrophobic coatings were performed in order to improve the hydrodynamic parameters of the designed wheel.</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Modification of the flow part of the centrifugal wheel is a promising way to modernize pumping equipment for both manufacturers and operating organizations. The main advantage of this modernization is the preservation of the geometry of the working elements of the flow part and the design of the pump as a whole without changing.</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main goals of modifying the flow part surfaces to improve the efficiency and reliability of centrifugal pumps are:</w:t>
      </w:r>
    </w:p>
    <w:p w:rsidR="008F6BF0" w:rsidRPr="00616FE0" w:rsidRDefault="001D4C7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r w:rsidR="008F6BF0" w:rsidRPr="00616FE0">
        <w:rPr>
          <w:rFonts w:ascii="Times New Roman" w:eastAsia="Calibri" w:hAnsi="Times New Roman" w:cs="Times New Roman"/>
          <w:sz w:val="24"/>
          <w:szCs w:val="24"/>
          <w:lang w:val="en-US"/>
        </w:rPr>
        <w:t xml:space="preserve"> </w:t>
      </w:r>
      <w:proofErr w:type="gramStart"/>
      <w:r w:rsidR="008F6BF0" w:rsidRPr="00616FE0">
        <w:rPr>
          <w:rFonts w:ascii="Times New Roman" w:eastAsia="Calibri" w:hAnsi="Times New Roman" w:cs="Times New Roman"/>
          <w:sz w:val="24"/>
          <w:szCs w:val="24"/>
          <w:lang w:val="en-US"/>
        </w:rPr>
        <w:t>reduction</w:t>
      </w:r>
      <w:proofErr w:type="gramEnd"/>
      <w:r w:rsidR="008F6BF0" w:rsidRPr="00616FE0">
        <w:rPr>
          <w:rFonts w:ascii="Times New Roman" w:eastAsia="Calibri" w:hAnsi="Times New Roman" w:cs="Times New Roman"/>
          <w:sz w:val="24"/>
          <w:szCs w:val="24"/>
          <w:lang w:val="en-US"/>
        </w:rPr>
        <w:t xml:space="preserve"> of roughness (reduction of hydraulic friction losses);</w:t>
      </w:r>
    </w:p>
    <w:p w:rsidR="008F6BF0" w:rsidRPr="00616FE0" w:rsidRDefault="001D4C7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t>
      </w:r>
      <w:r w:rsidR="008F6BF0" w:rsidRPr="00616FE0">
        <w:rPr>
          <w:rFonts w:ascii="Times New Roman" w:eastAsia="Calibri" w:hAnsi="Times New Roman" w:cs="Times New Roman"/>
          <w:sz w:val="24"/>
          <w:szCs w:val="24"/>
          <w:lang w:val="en-US"/>
        </w:rPr>
        <w:t xml:space="preserve"> improving the corrosion resistance of the surface;</w:t>
      </w:r>
    </w:p>
    <w:p w:rsidR="008F6BF0" w:rsidRPr="00616FE0" w:rsidRDefault="001D4C76" w:rsidP="00E33B63">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w:t>
      </w:r>
      <w:r w:rsidR="008F6BF0" w:rsidRPr="00616FE0">
        <w:rPr>
          <w:rFonts w:ascii="Times New Roman" w:eastAsia="Calibri" w:hAnsi="Times New Roman" w:cs="Times New Roman"/>
          <w:sz w:val="24"/>
          <w:szCs w:val="24"/>
          <w:lang w:val="en-US"/>
        </w:rPr>
        <w:t xml:space="preserve"> increased resistance to erosion and abrasive wear.</w:t>
      </w:r>
      <w:proofErr w:type="gramEnd"/>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One of the promising areas that are currently being developed due to progress in the field of protection technologies and improving the effici</w:t>
      </w:r>
      <w:r w:rsidR="001D4C76" w:rsidRPr="00616FE0">
        <w:rPr>
          <w:rFonts w:ascii="Times New Roman" w:eastAsia="Calibri" w:hAnsi="Times New Roman" w:cs="Times New Roman"/>
          <w:sz w:val="24"/>
          <w:szCs w:val="24"/>
          <w:lang w:val="en-US"/>
        </w:rPr>
        <w:t xml:space="preserve">ency of power equipment is [24] </w:t>
      </w:r>
      <w:r w:rsidRPr="00616FE0">
        <w:rPr>
          <w:rFonts w:ascii="Times New Roman" w:eastAsia="Calibri" w:hAnsi="Times New Roman" w:cs="Times New Roman"/>
          <w:sz w:val="24"/>
          <w:szCs w:val="24"/>
          <w:lang w:val="en-US"/>
        </w:rPr>
        <w:t xml:space="preserve"> changes in the hydrodynamic interaction of the surface and the working flow.</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These tasks can be solved by:</w:t>
      </w:r>
    </w:p>
    <w:p w:rsidR="008F6BF0" w:rsidRPr="00616FE0" w:rsidRDefault="001D4C7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t>
      </w:r>
      <w:r w:rsidR="008F6BF0" w:rsidRPr="00616FE0">
        <w:rPr>
          <w:rFonts w:ascii="Times New Roman" w:eastAsia="Calibri" w:hAnsi="Times New Roman" w:cs="Times New Roman"/>
          <w:sz w:val="24"/>
          <w:szCs w:val="24"/>
          <w:lang w:val="en-US"/>
        </w:rPr>
        <w:t xml:space="preserve"> </w:t>
      </w:r>
      <w:proofErr w:type="gramStart"/>
      <w:r w:rsidR="008F6BF0" w:rsidRPr="00616FE0">
        <w:rPr>
          <w:rFonts w:ascii="Times New Roman" w:eastAsia="Calibri" w:hAnsi="Times New Roman" w:cs="Times New Roman"/>
          <w:sz w:val="24"/>
          <w:szCs w:val="24"/>
          <w:lang w:val="en-US"/>
        </w:rPr>
        <w:t>additional</w:t>
      </w:r>
      <w:proofErr w:type="gramEnd"/>
      <w:r w:rsidR="008F6BF0" w:rsidRPr="00616FE0">
        <w:rPr>
          <w:rFonts w:ascii="Times New Roman" w:eastAsia="Calibri" w:hAnsi="Times New Roman" w:cs="Times New Roman"/>
          <w:sz w:val="24"/>
          <w:szCs w:val="24"/>
          <w:lang w:val="en-US"/>
        </w:rPr>
        <w:t xml:space="preserve"> surface treatment of flow part elements;</w:t>
      </w:r>
    </w:p>
    <w:p w:rsidR="008F6BF0" w:rsidRPr="00616FE0" w:rsidRDefault="001D4C76"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t>
      </w:r>
      <w:r w:rsidR="008F6BF0" w:rsidRPr="00616FE0">
        <w:rPr>
          <w:rFonts w:ascii="Times New Roman" w:eastAsia="Calibri" w:hAnsi="Times New Roman" w:cs="Times New Roman"/>
          <w:sz w:val="24"/>
          <w:szCs w:val="24"/>
          <w:lang w:val="en-US"/>
        </w:rPr>
        <w:t xml:space="preserve"> creating various coatings on the surfaces of the flow part.</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Surface modification by additional mechanical processing is practically not widespread when upgrading pumping equipment by operating organizations. This is due to the fact that such modernization requires expensive high-tech equipment necessary for processing complex surfaces of the flow part, such as closed channels of the Republic of Kazakhstan, with restrictions on the processing of landing surfaces.</w:t>
      </w: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In the course of the study, data were analyzed on methods for improving the hydrodynamic characteristics of the wheel based on the method of using surfactants based on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xml:space="preserve"> and technologically the method of using surface-active corrosion inhibitors [25].</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Currently, the world's leading manufacturers of pumping equipment use coatings that provide corrosion protection for flow parts made of cast iron. Some of these coatings also slightly reduce </w:t>
      </w:r>
      <w:r w:rsidRPr="00616FE0">
        <w:rPr>
          <w:rFonts w:ascii="Times New Roman" w:eastAsia="Calibri" w:hAnsi="Times New Roman" w:cs="Times New Roman"/>
          <w:sz w:val="24"/>
          <w:szCs w:val="24"/>
          <w:lang w:val="en-US"/>
        </w:rPr>
        <w:lastRenderedPageBreak/>
        <w:t xml:space="preserve">the surface roughness. One of the types of such coatings is based on </w:t>
      </w:r>
      <w:proofErr w:type="spellStart"/>
      <w:r w:rsidRPr="00616FE0">
        <w:rPr>
          <w:rFonts w:ascii="Times New Roman" w:eastAsia="Calibri" w:hAnsi="Times New Roman" w:cs="Times New Roman"/>
          <w:sz w:val="24"/>
          <w:szCs w:val="24"/>
          <w:lang w:val="en-US"/>
        </w:rPr>
        <w:t>cataphoresis</w:t>
      </w:r>
      <w:proofErr w:type="spellEnd"/>
      <w:r w:rsidRPr="00616FE0">
        <w:rPr>
          <w:rFonts w:ascii="Times New Roman" w:eastAsia="Calibri" w:hAnsi="Times New Roman" w:cs="Times New Roman"/>
          <w:sz w:val="24"/>
          <w:szCs w:val="24"/>
          <w:lang w:val="en-US"/>
        </w:rPr>
        <w:t xml:space="preserve"> [26] (figure 14).</w:t>
      </w:r>
    </w:p>
    <w:p w:rsidR="008F6BF0" w:rsidRPr="00616FE0" w:rsidRDefault="008F6BF0" w:rsidP="001D4C76">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3D9DF01D" wp14:editId="6F1160CC">
            <wp:extent cx="1601157" cy="1482957"/>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2793" cy="1493734"/>
                    </a:xfrm>
                    <a:prstGeom prst="rect">
                      <a:avLst/>
                    </a:prstGeom>
                    <a:noFill/>
                    <a:ln>
                      <a:noFill/>
                    </a:ln>
                  </pic:spPr>
                </pic:pic>
              </a:graphicData>
            </a:graphic>
          </wp:inline>
        </w:drawing>
      </w:r>
    </w:p>
    <w:p w:rsidR="008F6BF0" w:rsidRPr="00616FE0" w:rsidRDefault="008F6BF0" w:rsidP="00E33B63">
      <w:pPr>
        <w:spacing w:after="0" w:line="360" w:lineRule="auto"/>
        <w:ind w:firstLine="709"/>
        <w:jc w:val="both"/>
        <w:rPr>
          <w:rFonts w:ascii="Times New Roman" w:eastAsia="Calibri" w:hAnsi="Times New Roman" w:cs="Times New Roman"/>
          <w:sz w:val="24"/>
          <w:szCs w:val="24"/>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14</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Impeller made by casting cast iron in a sand mold, the surface of which is protected by a coating based on </w:t>
      </w:r>
      <w:proofErr w:type="spellStart"/>
      <w:r w:rsidRPr="00616FE0">
        <w:rPr>
          <w:rFonts w:ascii="Times New Roman" w:eastAsia="Calibri" w:hAnsi="Times New Roman" w:cs="Times New Roman"/>
          <w:sz w:val="24"/>
          <w:szCs w:val="24"/>
          <w:lang w:val="en-US"/>
        </w:rPr>
        <w:t>cataphoresis</w:t>
      </w:r>
      <w:proofErr w:type="spellEnd"/>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E33B63">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However </w:t>
      </w:r>
      <w:proofErr w:type="spellStart"/>
      <w:r w:rsidRPr="00616FE0">
        <w:rPr>
          <w:rFonts w:ascii="Times New Roman" w:eastAsia="Calibri" w:hAnsi="Times New Roman" w:cs="Times New Roman"/>
          <w:sz w:val="24"/>
          <w:szCs w:val="24"/>
          <w:lang w:val="en-US"/>
        </w:rPr>
        <w:t>cataphoresis</w:t>
      </w:r>
      <w:proofErr w:type="spellEnd"/>
      <w:r w:rsidRPr="00616FE0">
        <w:rPr>
          <w:rFonts w:ascii="Times New Roman" w:eastAsia="Calibri" w:hAnsi="Times New Roman" w:cs="Times New Roman"/>
          <w:sz w:val="24"/>
          <w:szCs w:val="24"/>
          <w:lang w:val="en-US"/>
        </w:rPr>
        <w:t xml:space="preserve"> coatings are not suitable for pumps that distill aggressive media for UPP pumps 18 – 11 / 6 we considered the possibility of using coatings based on </w:t>
      </w:r>
      <w:proofErr w:type="spellStart"/>
      <w:r w:rsidRPr="00616FE0">
        <w:rPr>
          <w:rFonts w:ascii="Times New Roman" w:eastAsia="Calibri" w:hAnsi="Times New Roman" w:cs="Times New Roman"/>
          <w:sz w:val="24"/>
          <w:szCs w:val="24"/>
          <w:lang w:val="en-US"/>
        </w:rPr>
        <w:t>fluoropolymer</w:t>
      </w:r>
      <w:proofErr w:type="spellEnd"/>
      <w:r w:rsidRPr="00616FE0">
        <w:rPr>
          <w:rFonts w:ascii="Times New Roman" w:eastAsia="Calibri" w:hAnsi="Times New Roman" w:cs="Times New Roman"/>
          <w:sz w:val="24"/>
          <w:szCs w:val="24"/>
          <w:lang w:val="en-US"/>
        </w:rPr>
        <w:t>.</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Also, the following results of the author's research served as a justification for choosing the method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based on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xml:space="preserve"> [27]</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When considering a centrifugal pump with an average speed coefficient, the feature of these hydraulic units was a significant external surface of the impeller disks, as well as the presence of a discharge device whose working cavities are connected to the suction area of the impeller. Modifications (both on the basis of surfactants and on the basis of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xml:space="preserve">) of the entire surface of the impeller, the value of the increase in efficiency is comparable and is about 2 %. The impeller that have been upgraded differ in their outer diameter; the wettability angle for these modification options (on cast iron, based on the analysis of a number of data) is about 130° for surfactants and 150° for </w:t>
      </w:r>
      <w:proofErr w:type="spellStart"/>
      <w:r w:rsidRPr="00616FE0">
        <w:rPr>
          <w:rFonts w:ascii="Times New Roman" w:eastAsia="Calibri" w:hAnsi="Times New Roman" w:cs="Times New Roman"/>
          <w:sz w:val="24"/>
          <w:szCs w:val="24"/>
          <w:lang w:val="en-US"/>
        </w:rPr>
        <w:t>fluoropolymers</w:t>
      </w:r>
      <w:proofErr w:type="spellEnd"/>
      <w:r w:rsidRPr="00616FE0">
        <w:rPr>
          <w:rFonts w:ascii="Times New Roman" w:eastAsia="Calibri" w:hAnsi="Times New Roman" w:cs="Times New Roman"/>
          <w:sz w:val="24"/>
          <w:szCs w:val="24"/>
          <w:lang w:val="en-US"/>
        </w:rPr>
        <w:t xml:space="preserve">; other design features are identical; accordingly, based on the data we can say that the loss of hydraulic friction for the two impellers will be different, as the disk friction losses, the level of losses associated with leaks through the front seal and through the </w:t>
      </w:r>
      <w:proofErr w:type="spellStart"/>
      <w:r w:rsidRPr="00616FE0">
        <w:rPr>
          <w:rFonts w:ascii="Times New Roman" w:eastAsia="Calibri" w:hAnsi="Times New Roman" w:cs="Times New Roman"/>
          <w:sz w:val="24"/>
          <w:szCs w:val="24"/>
          <w:lang w:val="en-US"/>
        </w:rPr>
        <w:t>unloader</w:t>
      </w:r>
      <w:proofErr w:type="spellEnd"/>
      <w:r w:rsidRPr="00616FE0">
        <w:rPr>
          <w:rFonts w:ascii="Times New Roman" w:eastAsia="Calibri" w:hAnsi="Times New Roman" w:cs="Times New Roman"/>
          <w:sz w:val="24"/>
          <w:szCs w:val="24"/>
          <w:lang w:val="en-US"/>
        </w:rPr>
        <w:t xml:space="preserve"> will also vary (modification of surfactant-based losses are higher), therefore, the increase in efficiency for the same diameter (for sizes of different types) will be different in the case of PTFE is higher.</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After processing with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the roughness of the raw surfaces of the impeller (including the roughness of the surfaces of disks and internal channels) in the initial state averaged 75 microns.</w:t>
      </w:r>
      <w:proofErr w:type="gramEnd"/>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After the formation of the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 the surface roughness of the disks decreased and averaged from 35 to 45 microns. The surface of the impeller has acquired pronounced hydrophobic properties. The value of the edge angle was approximately 150</w:t>
      </w:r>
      <w:r w:rsidRPr="00616FE0">
        <w:rPr>
          <w:rFonts w:ascii="Times New Roman" w:eastAsia="Calibri" w:hAnsi="Times New Roman" w:cs="Times New Roman"/>
          <w:sz w:val="24"/>
          <w:szCs w:val="24"/>
          <w:vertAlign w:val="superscript"/>
          <w:lang w:val="en-US"/>
        </w:rPr>
        <w:t>0</w:t>
      </w:r>
      <w:r w:rsidRPr="00616FE0">
        <w:rPr>
          <w:rFonts w:ascii="Times New Roman" w:eastAsia="Calibri" w:hAnsi="Times New Roman" w:cs="Times New Roman"/>
          <w:sz w:val="24"/>
          <w:szCs w:val="24"/>
          <w:lang w:val="en-US"/>
        </w:rPr>
        <w:t>.</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efficiency increase in the optimal mode was 1.7 % after creating a hydrophobic coating based on surface-active corrosion inhibitors, and 1.8% after creating a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hydrophobic coating. It is noted that, despite the decrease in surface roughness when creating a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 the values of the increase in efficiency are approximately equal, which suggests that the determining value of the hydrophobicity of the surface when reducing hydraulic losses.</w:t>
      </w:r>
    </w:p>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5D0BCB95" wp14:editId="288DEA92">
            <wp:extent cx="4962525" cy="217477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3004" cy="2174989"/>
                    </a:xfrm>
                    <a:prstGeom prst="rect">
                      <a:avLst/>
                    </a:prstGeom>
                    <a:noFill/>
                    <a:ln>
                      <a:noFill/>
                    </a:ln>
                  </pic:spPr>
                </pic:pic>
              </a:graphicData>
            </a:graphic>
          </wp:inline>
        </w:drawing>
      </w: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Figure 15- </w:t>
      </w:r>
      <w:r w:rsidRPr="00616FE0">
        <w:rPr>
          <w:rFonts w:ascii="Times New Roman" w:eastAsia="Calibri" w:hAnsi="Times New Roman" w:cs="Times New Roman"/>
          <w:sz w:val="24"/>
          <w:szCs w:val="24"/>
        </w:rPr>
        <w:t>КМ</w:t>
      </w:r>
      <w:r w:rsidRPr="00616FE0">
        <w:rPr>
          <w:rFonts w:ascii="Times New Roman" w:eastAsia="Calibri" w:hAnsi="Times New Roman" w:cs="Times New Roman"/>
          <w:sz w:val="24"/>
          <w:szCs w:val="24"/>
          <w:lang w:val="en-US"/>
        </w:rPr>
        <w:t xml:space="preserve"> 65- 50 - 160 pump efficiency</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research data were summarized in table 4, where a comparative analysis of three methods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of the flow part of a centrifugal pump is obvious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Table </w:t>
      </w:r>
      <w:r w:rsidR="001D4C76" w:rsidRPr="00616FE0">
        <w:rPr>
          <w:rFonts w:ascii="Times New Roman" w:eastAsia="Calibri" w:hAnsi="Times New Roman" w:cs="Times New Roman"/>
          <w:sz w:val="24"/>
          <w:szCs w:val="24"/>
          <w:lang w:val="en-US"/>
        </w:rPr>
        <w:t>5</w:t>
      </w:r>
      <w:r w:rsidRPr="00616FE0">
        <w:rPr>
          <w:rFonts w:ascii="Times New Roman" w:eastAsia="Calibri" w:hAnsi="Times New Roman" w:cs="Times New Roman"/>
          <w:sz w:val="24"/>
          <w:szCs w:val="24"/>
          <w:lang w:val="en-US"/>
        </w:rPr>
        <w:t xml:space="preserve">-Comparative analysis of the results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methods</w:t>
      </w:r>
    </w:p>
    <w:p w:rsidR="001D4C76" w:rsidRPr="00616FE0" w:rsidRDefault="001D4C76" w:rsidP="008F6BF0">
      <w:pPr>
        <w:spacing w:after="0" w:line="360" w:lineRule="auto"/>
        <w:ind w:firstLine="709"/>
        <w:jc w:val="both"/>
        <w:rPr>
          <w:rFonts w:ascii="Times New Roman" w:eastAsia="Calibri"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2393"/>
        <w:gridCol w:w="2394"/>
        <w:gridCol w:w="2394"/>
      </w:tblGrid>
      <w:tr w:rsidR="00616FE0" w:rsidRPr="00616FE0" w:rsidTr="003760E4">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Method</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water</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repellency</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treatment</w:t>
            </w:r>
            <w:proofErr w:type="spellEnd"/>
          </w:p>
        </w:tc>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surfactants</w:t>
            </w:r>
            <w:proofErr w:type="spellEnd"/>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surface-active</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corrosion</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inhibitors</w:t>
            </w:r>
            <w:proofErr w:type="spellEnd"/>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Based</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on</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fluoroplast</w:t>
            </w:r>
            <w:proofErr w:type="spellEnd"/>
          </w:p>
        </w:tc>
      </w:tr>
      <w:tr w:rsidR="00616FE0" w:rsidRPr="00616FE0" w:rsidTr="003760E4">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Roughness</w:t>
            </w:r>
          </w:p>
        </w:tc>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35-45 </w:t>
            </w:r>
            <w:proofErr w:type="spellStart"/>
            <w:r w:rsidRPr="00616FE0">
              <w:rPr>
                <w:rFonts w:ascii="Times New Roman" w:eastAsia="Calibri" w:hAnsi="Times New Roman" w:cs="Times New Roman"/>
                <w:sz w:val="24"/>
                <w:szCs w:val="24"/>
              </w:rPr>
              <w:t>micrometer</w:t>
            </w:r>
            <w:proofErr w:type="spellEnd"/>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35-45 </w:t>
            </w:r>
            <w:proofErr w:type="spellStart"/>
            <w:r w:rsidRPr="00616FE0">
              <w:rPr>
                <w:rFonts w:ascii="Times New Roman" w:eastAsia="Calibri" w:hAnsi="Times New Roman" w:cs="Times New Roman"/>
                <w:sz w:val="24"/>
                <w:szCs w:val="24"/>
              </w:rPr>
              <w:t>micrometer</w:t>
            </w:r>
            <w:proofErr w:type="spellEnd"/>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35-45 </w:t>
            </w:r>
            <w:proofErr w:type="spellStart"/>
            <w:r w:rsidRPr="00616FE0">
              <w:rPr>
                <w:rFonts w:ascii="Times New Roman" w:eastAsia="Calibri" w:hAnsi="Times New Roman" w:cs="Times New Roman"/>
                <w:sz w:val="24"/>
                <w:szCs w:val="24"/>
              </w:rPr>
              <w:t>micrometer</w:t>
            </w:r>
            <w:proofErr w:type="spellEnd"/>
          </w:p>
        </w:tc>
      </w:tr>
      <w:tr w:rsidR="00616FE0" w:rsidRPr="00616FE0" w:rsidTr="003760E4">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Edge wettability angle</w:t>
            </w:r>
          </w:p>
          <w:p w:rsidR="008F6BF0" w:rsidRPr="00616FE0" w:rsidRDefault="008F6BF0" w:rsidP="001D4C76">
            <w:pPr>
              <w:spacing w:after="0" w:line="360" w:lineRule="auto"/>
              <w:jc w:val="both"/>
              <w:rPr>
                <w:rFonts w:ascii="Times New Roman" w:eastAsia="Calibri" w:hAnsi="Times New Roman" w:cs="Times New Roman"/>
                <w:sz w:val="24"/>
                <w:szCs w:val="24"/>
              </w:rPr>
            </w:pPr>
          </w:p>
        </w:tc>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135</w:t>
            </w:r>
            <w:r w:rsidRPr="00616FE0">
              <w:rPr>
                <w:rFonts w:ascii="Times New Roman" w:eastAsia="Calibri" w:hAnsi="Times New Roman" w:cs="Times New Roman"/>
                <w:sz w:val="24"/>
                <w:szCs w:val="24"/>
                <w:vertAlign w:val="superscript"/>
              </w:rPr>
              <w:t>0</w:t>
            </w:r>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130</w:t>
            </w:r>
            <w:r w:rsidRPr="00616FE0">
              <w:rPr>
                <w:rFonts w:ascii="Times New Roman" w:eastAsia="Calibri" w:hAnsi="Times New Roman" w:cs="Times New Roman"/>
                <w:sz w:val="24"/>
                <w:szCs w:val="24"/>
                <w:vertAlign w:val="superscript"/>
              </w:rPr>
              <w:t>0</w:t>
            </w:r>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150</w:t>
            </w:r>
            <w:r w:rsidRPr="00616FE0">
              <w:rPr>
                <w:rFonts w:ascii="Times New Roman" w:eastAsia="Calibri" w:hAnsi="Times New Roman" w:cs="Times New Roman"/>
                <w:sz w:val="24"/>
                <w:szCs w:val="24"/>
                <w:vertAlign w:val="superscript"/>
              </w:rPr>
              <w:t>0</w:t>
            </w:r>
          </w:p>
        </w:tc>
      </w:tr>
      <w:tr w:rsidR="00616FE0" w:rsidRPr="00616FE0" w:rsidTr="003760E4">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lang w:val="en-US"/>
              </w:rPr>
              <w:t>efficiency</w:t>
            </w:r>
          </w:p>
        </w:tc>
        <w:tc>
          <w:tcPr>
            <w:tcW w:w="2463"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1,3%</w:t>
            </w:r>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1,7%</w:t>
            </w:r>
          </w:p>
        </w:tc>
        <w:tc>
          <w:tcPr>
            <w:tcW w:w="2464" w:type="dxa"/>
          </w:tcPr>
          <w:p w:rsidR="008F6BF0" w:rsidRPr="00616FE0" w:rsidRDefault="008F6BF0" w:rsidP="001D4C76">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1,5-2%</w:t>
            </w:r>
          </w:p>
        </w:tc>
      </w:tr>
    </w:tbl>
    <w:p w:rsidR="008F6BF0" w:rsidRPr="00616FE0" w:rsidRDefault="008F6BF0" w:rsidP="008F6BF0">
      <w:pPr>
        <w:spacing w:after="0" w:line="360" w:lineRule="auto"/>
        <w:ind w:firstLine="709"/>
        <w:jc w:val="both"/>
        <w:rPr>
          <w:rFonts w:ascii="Times New Roman" w:eastAsia="Calibri" w:hAnsi="Times New Roman" w:cs="Times New Roman"/>
          <w:sz w:val="24"/>
          <w:szCs w:val="24"/>
        </w:rPr>
      </w:pPr>
    </w:p>
    <w:p w:rsidR="008F6BF0" w:rsidRDefault="008F6BF0" w:rsidP="008F6BF0">
      <w:pPr>
        <w:spacing w:after="0" w:line="360" w:lineRule="auto"/>
        <w:ind w:firstLine="709"/>
        <w:jc w:val="both"/>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3.2</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b/>
          <w:sz w:val="24"/>
          <w:szCs w:val="24"/>
          <w:lang w:val="en-US"/>
        </w:rPr>
        <w:t xml:space="preserve">Use of </w:t>
      </w:r>
      <w:proofErr w:type="spellStart"/>
      <w:r w:rsidRPr="00616FE0">
        <w:rPr>
          <w:rFonts w:ascii="Times New Roman" w:eastAsia="Calibri" w:hAnsi="Times New Roman" w:cs="Times New Roman"/>
          <w:b/>
          <w:sz w:val="24"/>
          <w:szCs w:val="24"/>
          <w:lang w:val="en-US"/>
        </w:rPr>
        <w:t>fluoroplast</w:t>
      </w:r>
      <w:proofErr w:type="spellEnd"/>
      <w:r w:rsidRPr="00616FE0">
        <w:rPr>
          <w:rFonts w:ascii="Times New Roman" w:eastAsia="Calibri" w:hAnsi="Times New Roman" w:cs="Times New Roman"/>
          <w:b/>
          <w:sz w:val="24"/>
          <w:szCs w:val="24"/>
          <w:lang w:val="en-US"/>
        </w:rPr>
        <w:t xml:space="preserve"> for creating hydrophobic coatings on the surfaces of the flow part of centrifugal pumps</w:t>
      </w:r>
    </w:p>
    <w:p w:rsidR="00F404BD" w:rsidRPr="00616FE0" w:rsidRDefault="00F404BD" w:rsidP="008F6BF0">
      <w:pPr>
        <w:spacing w:after="0" w:line="360" w:lineRule="auto"/>
        <w:ind w:firstLine="709"/>
        <w:jc w:val="both"/>
        <w:rPr>
          <w:rFonts w:ascii="Times New Roman" w:eastAsia="Calibri" w:hAnsi="Times New Roman" w:cs="Times New Roman"/>
          <w:b/>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Fluoroplast-4 (</w:t>
      </w:r>
      <w:proofErr w:type="spellStart"/>
      <w:proofErr w:type="gramStart"/>
      <w:r w:rsidRPr="00616FE0">
        <w:rPr>
          <w:rFonts w:ascii="Times New Roman" w:eastAsia="Calibri" w:hAnsi="Times New Roman" w:cs="Times New Roman"/>
          <w:sz w:val="24"/>
          <w:szCs w:val="24"/>
          <w:lang w:val="en-US"/>
        </w:rPr>
        <w:t>polytetrafluoroethylene</w:t>
      </w:r>
      <w:proofErr w:type="spellEnd"/>
      <w:r w:rsidRPr="00616FE0">
        <w:rPr>
          <w:rFonts w:ascii="Times New Roman" w:eastAsia="Calibri" w:hAnsi="Times New Roman" w:cs="Times New Roman"/>
          <w:sz w:val="24"/>
          <w:szCs w:val="24"/>
          <w:lang w:val="en-US"/>
        </w:rPr>
        <w:t>, or "Teflon")</w:t>
      </w:r>
      <w:proofErr w:type="gramEnd"/>
      <w:r w:rsidRPr="00616FE0">
        <w:rPr>
          <w:rFonts w:ascii="Times New Roman" w:eastAsia="Calibri" w:hAnsi="Times New Roman" w:cs="Times New Roman"/>
          <w:sz w:val="24"/>
          <w:szCs w:val="24"/>
          <w:lang w:val="en-US"/>
        </w:rPr>
        <w:t xml:space="preserve"> is the most chemically stable of all known polymers. It does not burn, does not dissolve in any solvent at temperatures up to 260 °C, and is not affected by acids and alkalis (even highly concentrated ones), strong oxidizing agents, and other aggressive substances [28]. Fluoroplast-4 does not withstand only the effects of molten alkali metals, as well as chlorine TRIFLUORIDE, fluorine gas at 150 °C or increased pressure; it swells in </w:t>
      </w:r>
      <w:proofErr w:type="spellStart"/>
      <w:r w:rsidRPr="00616FE0">
        <w:rPr>
          <w:rFonts w:ascii="Times New Roman" w:eastAsia="Calibri" w:hAnsi="Times New Roman" w:cs="Times New Roman"/>
          <w:sz w:val="24"/>
          <w:szCs w:val="24"/>
          <w:lang w:val="en-US"/>
        </w:rPr>
        <w:t>perfluorocerosene</w:t>
      </w:r>
      <w:proofErr w:type="spellEnd"/>
      <w:r w:rsidRPr="00616FE0">
        <w:rPr>
          <w:rFonts w:ascii="Times New Roman" w:eastAsia="Calibri" w:hAnsi="Times New Roman" w:cs="Times New Roman"/>
          <w:sz w:val="24"/>
          <w:szCs w:val="24"/>
          <w:lang w:val="en-US"/>
        </w:rPr>
        <w:t xml:space="preserve"> at temperatures of about 300 °C. Biologically, fluoroplast-4 is harmless. Destruction with a significant release of gaseous products begins only at temperatures slightly higher than 415 °C. Fluoroplast-4 exhibits the most pronounced hydrophobic properties among polymers. Water absorption in 24 hours is 0.00 %.</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To increase energy efficiency, a discrete modification is required, which should consist of the following: the sealing surfaces and the axial force discharge system must be left in their original state (for pumps in the delivery state) , or the surfaces must be cleaned and modified (including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but with a wetting angle of up to 100°) - for units that were in operation; the surface of the driven disk and the blade system must be modified (the wettability angle of 130° or higher), and the surface of the drive disk must either be left in its original state, or modified with a wettability angle of up to 100°. If the conditions for upgrading to improve energy efficiency are met, the efficiency increase for medium-speed pumps will be about 4-5 </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29 5].</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results of energy and cavitation tests to study the effect of hydrophobic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 on the surfaces of the impeller demonstrate:</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increasing the pressure characteristics of the pump after creating a hydrophobic coating, which is due to a decrease in hydraulic friction losses that pass into the head;</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maintained the efficiency of the pump to ensure the pressure;</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reduced power consumption, especially in the operating range, which is due to a reduction in the power consumed to compensate for hydraulic losses;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increase</w:t>
      </w:r>
      <w:proofErr w:type="gramEnd"/>
      <w:r w:rsidRPr="00616FE0">
        <w:rPr>
          <w:rFonts w:ascii="Times New Roman" w:eastAsia="Calibri" w:hAnsi="Times New Roman" w:cs="Times New Roman"/>
          <w:sz w:val="24"/>
          <w:szCs w:val="24"/>
          <w:lang w:val="en-US"/>
        </w:rPr>
        <w:t xml:space="preserve"> the pump efficiency by 1.5-2 % in optimal operation mode;</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reduction in power consumption is approximately 90 watts.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Despite a slight reduction in surface roughness when creating a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 the increase in efficiency is 1.5-2 %, as in the case of modernization by creating a hydrophobic coating based on surface-active corrosion inhibitors, which leads to the conclusion that the determining factor in reducing hydraulic losses is the hydrophobicity of the coating, and not the surface roughness. [28]</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Based on the results of the study, the following technology and equipment for applying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xml:space="preserve"> will be proposed.</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To create a </w:t>
      </w:r>
      <w:proofErr w:type="spellStart"/>
      <w:r w:rsidRPr="00616FE0">
        <w:rPr>
          <w:rFonts w:ascii="Times New Roman" w:eastAsia="Calibri" w:hAnsi="Times New Roman" w:cs="Times New Roman"/>
          <w:sz w:val="24"/>
          <w:szCs w:val="24"/>
          <w:lang w:val="en-US"/>
        </w:rPr>
        <w:t>fluoroplast</w:t>
      </w:r>
      <w:proofErr w:type="spellEnd"/>
      <w:r w:rsidRPr="00616FE0">
        <w:rPr>
          <w:rFonts w:ascii="Times New Roman" w:eastAsia="Calibri" w:hAnsi="Times New Roman" w:cs="Times New Roman"/>
          <w:sz w:val="24"/>
          <w:szCs w:val="24"/>
          <w:lang w:val="en-US"/>
        </w:rPr>
        <w:t xml:space="preserve"> coating on the </w:t>
      </w:r>
      <w:r w:rsidRPr="00616FE0">
        <w:rPr>
          <w:rFonts w:ascii="Times New Roman" w:eastAsia="Calibri" w:hAnsi="Times New Roman" w:cs="Times New Roman"/>
          <w:sz w:val="24"/>
          <w:szCs w:val="24"/>
          <w:lang w:val="en-US"/>
        </w:rPr>
        <w:lastRenderedPageBreak/>
        <w:t>impellers of pumps, a technological complex is proposed, consisting of technological lines shown in figure 16.</w:t>
      </w:r>
    </w:p>
    <w:p w:rsidR="008F6BF0" w:rsidRPr="00616FE0" w:rsidRDefault="008F6BF0" w:rsidP="009F47B8">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485B3C07" wp14:editId="6F1ABA79">
            <wp:extent cx="2676525" cy="1820919"/>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6525" cy="1820919"/>
                    </a:xfrm>
                    <a:prstGeom prst="rect">
                      <a:avLst/>
                    </a:prstGeom>
                    <a:noFill/>
                    <a:ln>
                      <a:noFill/>
                    </a:ln>
                    <a:effectLst/>
                    <a:extLst/>
                  </pic:spPr>
                </pic:pic>
              </a:graphicData>
            </a:graphic>
          </wp:inline>
        </w:drawing>
      </w:r>
    </w:p>
    <w:p w:rsidR="001D4C76" w:rsidRPr="00616FE0" w:rsidRDefault="001D4C76"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Figure 16-Production areas of the technological complex for creating structured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coatings are applied by pneumatic spraying followed by heat treatment of the wheel. The first step is to prepare the part for coating and clean the surface, pre-heat the part, and then start spraying. Based on research on the equipment used for applying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coatings, we offer an automated coating line. The line for spraying powder materials is shown in figure 17.</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036BDEBC" wp14:editId="5C4C8C5D">
            <wp:extent cx="3217697" cy="1964362"/>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532" t="12251" r="6892" b="13787"/>
                    <a:stretch/>
                  </pic:blipFill>
                  <pic:spPr bwMode="auto">
                    <a:xfrm>
                      <a:off x="0" y="0"/>
                      <a:ext cx="3217697" cy="1964362"/>
                    </a:xfrm>
                    <a:prstGeom prst="rect">
                      <a:avLst/>
                    </a:prstGeom>
                    <a:noFill/>
                    <a:ln>
                      <a:noFill/>
                    </a:ln>
                    <a:extLst>
                      <a:ext uri="{53640926-AAD7-44D8-BBD7-CCE9431645EC}">
                        <a14:shadowObscured xmlns:a14="http://schemas.microsoft.com/office/drawing/2010/main"/>
                      </a:ext>
                    </a:extLst>
                  </pic:spPr>
                </pic:pic>
              </a:graphicData>
            </a:graphic>
          </wp:inline>
        </w:drawing>
      </w:r>
    </w:p>
    <w:p w:rsidR="001D4C76" w:rsidRPr="00616FE0" w:rsidRDefault="001D4C76"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 –bath with </w:t>
      </w:r>
      <w:proofErr w:type="spellStart"/>
      <w:r w:rsidRPr="00616FE0">
        <w:rPr>
          <w:rFonts w:ascii="Times New Roman" w:eastAsia="Calibri" w:hAnsi="Times New Roman" w:cs="Times New Roman"/>
          <w:sz w:val="24"/>
          <w:szCs w:val="24"/>
          <w:lang w:val="en-US"/>
        </w:rPr>
        <w:t>pseudosignal</w:t>
      </w:r>
      <w:proofErr w:type="spellEnd"/>
      <w:r w:rsidRPr="00616FE0">
        <w:rPr>
          <w:rFonts w:ascii="Times New Roman" w:eastAsia="Calibri" w:hAnsi="Times New Roman" w:cs="Times New Roman"/>
          <w:sz w:val="24"/>
          <w:szCs w:val="24"/>
          <w:lang w:val="en-US"/>
        </w:rPr>
        <w:t xml:space="preserve"> layer ; 2 – rotary table; 3 – motor; 4 – bath of a fluidized bed of powder; 5 – powder collector; 6 – fan; 7 – bag filter; 8 – rotating mandrel; 9 low products;10 – </w:t>
      </w:r>
      <w:proofErr w:type="spellStart"/>
      <w:r w:rsidRPr="00616FE0">
        <w:rPr>
          <w:rFonts w:ascii="Times New Roman" w:eastAsia="Calibri" w:hAnsi="Times New Roman" w:cs="Times New Roman"/>
          <w:sz w:val="24"/>
          <w:szCs w:val="24"/>
          <w:lang w:val="en-US"/>
        </w:rPr>
        <w:t>coloured</w:t>
      </w:r>
      <w:proofErr w:type="spellEnd"/>
      <w:r w:rsidRPr="00616FE0">
        <w:rPr>
          <w:rFonts w:ascii="Times New Roman" w:eastAsia="Calibri" w:hAnsi="Times New Roman" w:cs="Times New Roman"/>
          <w:sz w:val="24"/>
          <w:szCs w:val="24"/>
          <w:lang w:val="en-US"/>
        </w:rPr>
        <w:t xml:space="preserve"> product; 11 – chamber for sputtering; 12 – an atomizer; 13 – a hose; 14– pneumatic chamber; 15-pneumatic chamber ; 16 –pipe for air supply ; 17 – porous partition; 18 – fittings for air supply; 19 – ejectors; 20 powder material; 21-roller conveyor for feeding; 22 - curing oven;</w:t>
      </w: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17 - Scheme of the installation for spraying of powder materials for pump parts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Cs/>
          <w:sz w:val="24"/>
          <w:szCs w:val="24"/>
          <w:lang w:val="en-US"/>
        </w:rPr>
        <w:lastRenderedPageBreak/>
        <w:t xml:space="preserve">Technological complex and stages of modernization of operating centrifugal pumps based on </w:t>
      </w:r>
      <w:proofErr w:type="spellStart"/>
      <w:r w:rsidRPr="00616FE0">
        <w:rPr>
          <w:rFonts w:ascii="Times New Roman" w:eastAsia="Calibri" w:hAnsi="Times New Roman" w:cs="Times New Roman"/>
          <w:bCs/>
          <w:sz w:val="24"/>
          <w:szCs w:val="24"/>
          <w:lang w:val="en-US"/>
        </w:rPr>
        <w:t>fluoroplast</w:t>
      </w:r>
      <w:proofErr w:type="spellEnd"/>
      <w:r w:rsidRPr="00616FE0">
        <w:rPr>
          <w:rFonts w:ascii="Times New Roman" w:eastAsia="Calibri" w:hAnsi="Times New Roman" w:cs="Times New Roman"/>
          <w:bCs/>
          <w:sz w:val="24"/>
          <w:szCs w:val="24"/>
          <w:lang w:val="en-US"/>
        </w:rPr>
        <w:t xml:space="preserve"> implemented and proposed by the author G. p. </w:t>
      </w:r>
      <w:proofErr w:type="spellStart"/>
      <w:r w:rsidRPr="00616FE0">
        <w:rPr>
          <w:rFonts w:ascii="Times New Roman" w:eastAsia="Calibri" w:hAnsi="Times New Roman" w:cs="Times New Roman"/>
          <w:bCs/>
          <w:sz w:val="24"/>
          <w:szCs w:val="24"/>
          <w:lang w:val="en-US"/>
        </w:rPr>
        <w:t>Khovanov</w:t>
      </w:r>
      <w:proofErr w:type="spellEnd"/>
      <w:r w:rsidRPr="00616FE0">
        <w:rPr>
          <w:rFonts w:ascii="Times New Roman" w:eastAsia="Calibri" w:hAnsi="Times New Roman" w:cs="Times New Roman"/>
          <w:bCs/>
          <w:sz w:val="24"/>
          <w:szCs w:val="24"/>
          <w:lang w:val="en-US"/>
        </w:rPr>
        <w:t xml:space="preserve"> [8]</w:t>
      </w:r>
      <w:r w:rsidR="001D4C76" w:rsidRPr="00616FE0">
        <w:rPr>
          <w:rFonts w:ascii="Times New Roman" w:eastAsia="Calibri" w:hAnsi="Times New Roman" w:cs="Times New Roman"/>
          <w:bCs/>
          <w:sz w:val="24"/>
          <w:szCs w:val="24"/>
          <w:lang w:val="en-US"/>
        </w:rPr>
        <w:t xml:space="preserve">. </w:t>
      </w:r>
      <w:r w:rsidRPr="00616FE0">
        <w:rPr>
          <w:rFonts w:ascii="Times New Roman" w:eastAsia="Calibri" w:hAnsi="Times New Roman" w:cs="Times New Roman"/>
          <w:sz w:val="24"/>
          <w:szCs w:val="24"/>
          <w:lang w:val="en-US"/>
        </w:rPr>
        <w:t xml:space="preserve">The composition of production sites for improving the hydrodynamic characteristics of pump impeller surfaces using structured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coatings is listed below.</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Cs/>
          <w:i/>
          <w:iCs/>
          <w:sz w:val="24"/>
          <w:szCs w:val="24"/>
          <w:lang w:val="en-US"/>
        </w:rPr>
        <w:t>The surface preparation area is represented by two technological lines: a cleaning line and a washing and degreasing line.</w:t>
      </w:r>
      <w:r w:rsidR="001D4C76" w:rsidRPr="00616FE0">
        <w:rPr>
          <w:rFonts w:ascii="Times New Roman" w:eastAsia="Calibri" w:hAnsi="Times New Roman" w:cs="Times New Roman"/>
          <w:bCs/>
          <w:i/>
          <w:iCs/>
          <w:sz w:val="24"/>
          <w:szCs w:val="24"/>
          <w:lang w:val="en-US"/>
        </w:rPr>
        <w:t xml:space="preserve"> </w:t>
      </w:r>
      <w:r w:rsidRPr="00616FE0">
        <w:rPr>
          <w:rFonts w:ascii="Times New Roman" w:eastAsia="Calibri" w:hAnsi="Times New Roman" w:cs="Times New Roman"/>
          <w:sz w:val="24"/>
          <w:szCs w:val="24"/>
          <w:lang w:val="en-US"/>
        </w:rPr>
        <w:t>To clean the functional surfaces of pumps before applying the coating, the technology of jet-abrasive cleaning is applied. The industrial jet cleaning chamber KCO-100 of the injection type is installed in the cleaning line (figure 19).</w:t>
      </w:r>
      <w:r w:rsidR="001D4C76"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The chamber is equipped with exhaust ventilation and a high-efficiency filter with a </w:t>
      </w:r>
      <w:proofErr w:type="spellStart"/>
      <w:r w:rsidRPr="00616FE0">
        <w:rPr>
          <w:rFonts w:ascii="Times New Roman" w:eastAsia="Calibri" w:hAnsi="Times New Roman" w:cs="Times New Roman"/>
          <w:sz w:val="24"/>
          <w:szCs w:val="24"/>
          <w:lang w:val="en-US"/>
        </w:rPr>
        <w:t>recuperator</w:t>
      </w:r>
      <w:proofErr w:type="spellEnd"/>
      <w:r w:rsidRPr="00616FE0">
        <w:rPr>
          <w:rFonts w:ascii="Times New Roman" w:eastAsia="Calibri" w:hAnsi="Times New Roman" w:cs="Times New Roman"/>
          <w:sz w:val="24"/>
          <w:szCs w:val="24"/>
          <w:lang w:val="en-US"/>
        </w:rPr>
        <w:t>.</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The design of the chamber uses the principle of ensuring electrical safety of installations: the supply voltage is only suitable for the filter module, and the abrasive supply is controlled using pneumatic units; lighting of the working area is implemented using low voltage. Thus, the voltage of 220V and 380V to the body of the camera, which is directly operated by the operator, is not supplied. In the working chamber (figure 18), air and air-abrasive lines are connected to the injection nozzle. The speed and flow rate at the nozzle outlet are controlled by the air pressure and nozzle diameter.</w:t>
      </w:r>
    </w:p>
    <w:p w:rsidR="001D4C76" w:rsidRPr="00616FE0" w:rsidRDefault="001D4C76"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00BD708" wp14:editId="11454412">
            <wp:extent cx="1812545" cy="14162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2545" cy="1416225"/>
                    </a:xfrm>
                    <a:prstGeom prst="rect">
                      <a:avLst/>
                    </a:prstGeom>
                    <a:noFill/>
                    <a:ln>
                      <a:noFill/>
                    </a:ln>
                  </pic:spPr>
                </pic:pic>
              </a:graphicData>
            </a:graphic>
          </wp:inline>
        </w:drawing>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1D4C76">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18-KCO-100 working chamber with an injection nozzle</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air supply to the CSR-100 is provided by an industrial compressor of the OMV series with an air dryer and receiver (figure 19). The compressor is mounted on a vibration-</w:t>
      </w:r>
      <w:proofErr w:type="gramStart"/>
      <w:r w:rsidRPr="00616FE0">
        <w:rPr>
          <w:rFonts w:ascii="Times New Roman" w:eastAsia="Calibri" w:hAnsi="Times New Roman" w:cs="Times New Roman"/>
          <w:sz w:val="24"/>
          <w:szCs w:val="24"/>
          <w:lang w:val="en-US"/>
        </w:rPr>
        <w:t>proof,</w:t>
      </w:r>
      <w:proofErr w:type="gramEnd"/>
      <w:r w:rsidRPr="00616FE0">
        <w:rPr>
          <w:rFonts w:ascii="Times New Roman" w:eastAsia="Calibri" w:hAnsi="Times New Roman" w:cs="Times New Roman"/>
          <w:sz w:val="24"/>
          <w:szCs w:val="24"/>
          <w:lang w:val="en-US"/>
        </w:rPr>
        <w:t xml:space="preserve"> moisture-resistant carrier frame attached to the receiver, and does not require a special Foundation. The electrical switchboard is integrated into the sound-absorbing casing of the compressor.</w:t>
      </w:r>
    </w:p>
    <w:p w:rsidR="008F6BF0" w:rsidRPr="00616FE0" w:rsidRDefault="008F6BF0" w:rsidP="00642F84">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D1687DE" wp14:editId="54670A17">
            <wp:extent cx="1090591" cy="18383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44168"/>
                    <a:stretch/>
                  </pic:blipFill>
                  <pic:spPr bwMode="auto">
                    <a:xfrm>
                      <a:off x="0" y="0"/>
                      <a:ext cx="1092353" cy="1841295"/>
                    </a:xfrm>
                    <a:prstGeom prst="rect">
                      <a:avLst/>
                    </a:prstGeom>
                    <a:noFill/>
                    <a:ln>
                      <a:noFill/>
                    </a:ln>
                    <a:extLst>
                      <a:ext uri="{53640926-AAD7-44D8-BBD7-CCE9431645EC}">
                        <a14:shadowObscured xmlns:a14="http://schemas.microsoft.com/office/drawing/2010/main"/>
                      </a:ext>
                    </a:extLst>
                  </pic:spPr>
                </pic:pic>
              </a:graphicData>
            </a:graphic>
          </wp:inline>
        </w:drawing>
      </w:r>
      <w:r w:rsidRPr="00616FE0">
        <w:rPr>
          <w:rFonts w:ascii="Times New Roman" w:eastAsia="Calibri" w:hAnsi="Times New Roman" w:cs="Times New Roman"/>
          <w:noProof/>
          <w:sz w:val="24"/>
          <w:szCs w:val="24"/>
          <w:lang w:eastAsia="ru-RU"/>
        </w:rPr>
        <w:drawing>
          <wp:inline distT="0" distB="0" distL="0" distR="0" wp14:anchorId="2C7918D5" wp14:editId="3CBA6E15">
            <wp:extent cx="907338" cy="18097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0918" t="23409"/>
                    <a:stretch/>
                  </pic:blipFill>
                  <pic:spPr bwMode="auto">
                    <a:xfrm>
                      <a:off x="0" y="0"/>
                      <a:ext cx="911621" cy="1818293"/>
                    </a:xfrm>
                    <a:prstGeom prst="rect">
                      <a:avLst/>
                    </a:prstGeom>
                    <a:noFill/>
                    <a:ln>
                      <a:noFill/>
                    </a:ln>
                    <a:extLst>
                      <a:ext uri="{53640926-AAD7-44D8-BBD7-CCE9431645EC}">
                        <a14:shadowObscured xmlns:a14="http://schemas.microsoft.com/office/drawing/2010/main"/>
                      </a:ext>
                    </a:extLst>
                  </pic:spPr>
                </pic:pic>
              </a:graphicData>
            </a:graphic>
          </wp:inline>
        </w:drawing>
      </w:r>
    </w:p>
    <w:p w:rsidR="008F6BF0" w:rsidRPr="00616FE0" w:rsidRDefault="008F6BF0" w:rsidP="008F6BF0">
      <w:pPr>
        <w:spacing w:after="0" w:line="360" w:lineRule="auto"/>
        <w:ind w:firstLine="709"/>
        <w:jc w:val="both"/>
        <w:rPr>
          <w:rFonts w:ascii="Times New Roman" w:eastAsia="Calibri" w:hAnsi="Times New Roman" w:cs="Times New Roman"/>
          <w:sz w:val="24"/>
          <w:szCs w:val="24"/>
        </w:rPr>
      </w:pPr>
    </w:p>
    <w:p w:rsidR="008F6BF0" w:rsidRPr="00616FE0" w:rsidRDefault="008F6BF0" w:rsidP="00C405B8">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19-General view of the cleaning process line.</w:t>
      </w:r>
    </w:p>
    <w:p w:rsidR="00C405B8" w:rsidRPr="00616FE0" w:rsidRDefault="00C405B8" w:rsidP="008F6BF0">
      <w:pPr>
        <w:spacing w:after="0" w:line="360" w:lineRule="auto"/>
        <w:ind w:firstLine="709"/>
        <w:jc w:val="both"/>
        <w:rPr>
          <w:rFonts w:ascii="Times New Roman" w:eastAsia="Calibri" w:hAnsi="Times New Roman" w:cs="Times New Roman"/>
          <w:bCs/>
          <w:i/>
          <w:iCs/>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Cs/>
          <w:i/>
          <w:iCs/>
          <w:sz w:val="24"/>
          <w:szCs w:val="24"/>
          <w:lang w:val="en-US"/>
        </w:rPr>
        <w:t xml:space="preserve">The area of application of </w:t>
      </w:r>
      <w:proofErr w:type="spellStart"/>
      <w:r w:rsidRPr="00616FE0">
        <w:rPr>
          <w:rFonts w:ascii="Times New Roman" w:eastAsia="Calibri" w:hAnsi="Times New Roman" w:cs="Times New Roman"/>
          <w:bCs/>
          <w:i/>
          <w:iCs/>
          <w:sz w:val="24"/>
          <w:szCs w:val="24"/>
          <w:lang w:val="en-US"/>
        </w:rPr>
        <w:t>Fluoroplastic</w:t>
      </w:r>
      <w:proofErr w:type="spellEnd"/>
      <w:r w:rsidRPr="00616FE0">
        <w:rPr>
          <w:rFonts w:ascii="Times New Roman" w:eastAsia="Calibri" w:hAnsi="Times New Roman" w:cs="Times New Roman"/>
          <w:bCs/>
          <w:i/>
          <w:iCs/>
          <w:sz w:val="24"/>
          <w:szCs w:val="24"/>
          <w:lang w:val="en-US"/>
        </w:rPr>
        <w:t xml:space="preserve"> powder </w:t>
      </w:r>
      <w:r w:rsidRPr="00616FE0">
        <w:rPr>
          <w:rFonts w:ascii="Times New Roman" w:eastAsia="Calibri" w:hAnsi="Times New Roman" w:cs="Times New Roman"/>
          <w:bCs/>
          <w:iCs/>
          <w:sz w:val="24"/>
          <w:szCs w:val="24"/>
          <w:lang w:val="en-US"/>
        </w:rPr>
        <w:t>is represented by an impassable chamber. Individual lighting is installed in the camera, and its walls are made of transparent plastic, which provides the necessary lighting for the workplace. Together with the camera, a filter-</w:t>
      </w:r>
      <w:proofErr w:type="spellStart"/>
      <w:r w:rsidRPr="00616FE0">
        <w:rPr>
          <w:rFonts w:ascii="Times New Roman" w:eastAsia="Calibri" w:hAnsi="Times New Roman" w:cs="Times New Roman"/>
          <w:bCs/>
          <w:iCs/>
          <w:sz w:val="24"/>
          <w:szCs w:val="24"/>
          <w:lang w:val="en-US"/>
        </w:rPr>
        <w:t>recuperator</w:t>
      </w:r>
      <w:proofErr w:type="spellEnd"/>
      <w:r w:rsidRPr="00616FE0">
        <w:rPr>
          <w:rFonts w:ascii="Times New Roman" w:eastAsia="Calibri" w:hAnsi="Times New Roman" w:cs="Times New Roman"/>
          <w:bCs/>
          <w:iCs/>
          <w:sz w:val="24"/>
          <w:szCs w:val="24"/>
          <w:lang w:val="en-US"/>
        </w:rPr>
        <w:t xml:space="preserve"> with individual supply and exhaust ventilation is mounted on a separate frame. The three-stage filter </w:t>
      </w:r>
      <w:proofErr w:type="spellStart"/>
      <w:r w:rsidRPr="00616FE0">
        <w:rPr>
          <w:rFonts w:ascii="Times New Roman" w:eastAsia="Calibri" w:hAnsi="Times New Roman" w:cs="Times New Roman"/>
          <w:bCs/>
          <w:iCs/>
          <w:sz w:val="24"/>
          <w:szCs w:val="24"/>
          <w:lang w:val="en-US"/>
        </w:rPr>
        <w:t>recuperator</w:t>
      </w:r>
      <w:proofErr w:type="spellEnd"/>
      <w:r w:rsidRPr="00616FE0">
        <w:rPr>
          <w:rFonts w:ascii="Times New Roman" w:eastAsia="Calibri" w:hAnsi="Times New Roman" w:cs="Times New Roman"/>
          <w:bCs/>
          <w:iCs/>
          <w:sz w:val="24"/>
          <w:szCs w:val="24"/>
          <w:lang w:val="en-US"/>
        </w:rPr>
        <w:t xml:space="preserve"> allows you to return 97% of the powder that has not settled on the parts for further use.</w:t>
      </w:r>
      <w:r w:rsidR="00C405B8" w:rsidRPr="00616FE0">
        <w:rPr>
          <w:rFonts w:ascii="Times New Roman" w:eastAsia="Calibri" w:hAnsi="Times New Roman" w:cs="Times New Roman"/>
          <w:bCs/>
          <w:iCs/>
          <w:sz w:val="24"/>
          <w:szCs w:val="24"/>
          <w:lang w:val="en-US"/>
        </w:rPr>
        <w:t xml:space="preserve"> </w:t>
      </w:r>
      <w:r w:rsidRPr="00616FE0">
        <w:rPr>
          <w:rFonts w:ascii="Times New Roman" w:eastAsia="Calibri" w:hAnsi="Times New Roman" w:cs="Times New Roman"/>
          <w:sz w:val="24"/>
          <w:szCs w:val="24"/>
          <w:lang w:val="en-US"/>
        </w:rPr>
        <w:t xml:space="preserve">The application of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powder to the working surfaces of pump parts in the chamber is provided by a spray gun with electrostatic and </w:t>
      </w:r>
      <w:proofErr w:type="spellStart"/>
      <w:r w:rsidRPr="00616FE0">
        <w:rPr>
          <w:rFonts w:ascii="Times New Roman" w:eastAsia="Calibri" w:hAnsi="Times New Roman" w:cs="Times New Roman"/>
          <w:sz w:val="24"/>
          <w:szCs w:val="24"/>
          <w:lang w:val="en-US"/>
        </w:rPr>
        <w:t>tribostatic</w:t>
      </w:r>
      <w:proofErr w:type="spellEnd"/>
      <w:r w:rsidRPr="00616FE0">
        <w:rPr>
          <w:rFonts w:ascii="Times New Roman" w:eastAsia="Calibri" w:hAnsi="Times New Roman" w:cs="Times New Roman"/>
          <w:sz w:val="24"/>
          <w:szCs w:val="24"/>
          <w:lang w:val="en-US"/>
        </w:rPr>
        <w:t xml:space="preserve"> barrels. The powder is supplied from the discharge hopper of the gun by injection due to the supply of compressed air through the barrel of the gun. The gun is operated by an oil-free coaxial electric compressor.</w:t>
      </w:r>
    </w:p>
    <w:p w:rsidR="008F6BF0" w:rsidRPr="00616FE0" w:rsidRDefault="008F6BF0" w:rsidP="008F6BF0">
      <w:pPr>
        <w:spacing w:after="0" w:line="360" w:lineRule="auto"/>
        <w:ind w:firstLine="709"/>
        <w:jc w:val="both"/>
        <w:rPr>
          <w:rFonts w:ascii="Times New Roman" w:eastAsia="Calibri" w:hAnsi="Times New Roman" w:cs="Times New Roman"/>
          <w:bCs/>
          <w:iCs/>
          <w:sz w:val="24"/>
          <w:szCs w:val="24"/>
          <w:lang w:val="en-US"/>
        </w:rPr>
      </w:pPr>
      <w:r w:rsidRPr="00616FE0">
        <w:rPr>
          <w:rFonts w:ascii="Times New Roman" w:eastAsia="Calibri" w:hAnsi="Times New Roman" w:cs="Times New Roman"/>
          <w:bCs/>
          <w:i/>
          <w:iCs/>
          <w:sz w:val="24"/>
          <w:szCs w:val="24"/>
          <w:lang w:val="en-US"/>
        </w:rPr>
        <w:t xml:space="preserve">The </w:t>
      </w:r>
      <w:proofErr w:type="spellStart"/>
      <w:r w:rsidRPr="00616FE0">
        <w:rPr>
          <w:rFonts w:ascii="Times New Roman" w:eastAsia="Calibri" w:hAnsi="Times New Roman" w:cs="Times New Roman"/>
          <w:bCs/>
          <w:i/>
          <w:iCs/>
          <w:sz w:val="24"/>
          <w:szCs w:val="24"/>
          <w:lang w:val="en-US"/>
        </w:rPr>
        <w:t>fluoroplast</w:t>
      </w:r>
      <w:proofErr w:type="spellEnd"/>
      <w:r w:rsidRPr="00616FE0">
        <w:rPr>
          <w:rFonts w:ascii="Times New Roman" w:eastAsia="Calibri" w:hAnsi="Times New Roman" w:cs="Times New Roman"/>
          <w:bCs/>
          <w:i/>
          <w:iCs/>
          <w:sz w:val="24"/>
          <w:szCs w:val="24"/>
          <w:lang w:val="en-US"/>
        </w:rPr>
        <w:t xml:space="preserve"> polymerization section </w:t>
      </w:r>
      <w:r w:rsidRPr="00616FE0">
        <w:rPr>
          <w:rFonts w:ascii="Times New Roman" w:eastAsia="Calibri" w:hAnsi="Times New Roman" w:cs="Times New Roman"/>
          <w:bCs/>
          <w:iCs/>
          <w:sz w:val="24"/>
          <w:szCs w:val="24"/>
          <w:lang w:val="en-US"/>
        </w:rPr>
        <w:t xml:space="preserve">is represented by a polymerization chamber, which is made on the basis of a chamber muffle electric furnace. The chamber has a pull-out tray and is insulated on the inner surfaces with </w:t>
      </w:r>
      <w:proofErr w:type="spellStart"/>
      <w:r w:rsidRPr="00616FE0">
        <w:rPr>
          <w:rFonts w:ascii="Times New Roman" w:eastAsia="Calibri" w:hAnsi="Times New Roman" w:cs="Times New Roman"/>
          <w:bCs/>
          <w:iCs/>
          <w:sz w:val="24"/>
          <w:szCs w:val="24"/>
          <w:lang w:val="en-US"/>
        </w:rPr>
        <w:t>mulite</w:t>
      </w:r>
      <w:proofErr w:type="spellEnd"/>
      <w:r w:rsidRPr="00616FE0">
        <w:rPr>
          <w:rFonts w:ascii="Times New Roman" w:eastAsia="Calibri" w:hAnsi="Times New Roman" w:cs="Times New Roman"/>
          <w:bCs/>
          <w:iCs/>
          <w:sz w:val="24"/>
          <w:szCs w:val="24"/>
          <w:lang w:val="en-US"/>
        </w:rPr>
        <w:t>-silica fire-resistant fiber with built-in electric wire heaters. The pallet is heat-insulated with fire-resistant fireclay bricks. The chamber is equipped with a powerful Autonomous exhaust ventilation of the ejector type. The technical characteristics of the camera are shown in the table</w:t>
      </w:r>
      <w:r w:rsidR="00C405B8" w:rsidRPr="00616FE0">
        <w:rPr>
          <w:rFonts w:ascii="Times New Roman" w:eastAsia="Calibri" w:hAnsi="Times New Roman" w:cs="Times New Roman"/>
          <w:bCs/>
          <w:iCs/>
          <w:sz w:val="24"/>
          <w:szCs w:val="24"/>
          <w:lang w:val="en-US"/>
        </w:rPr>
        <w:t xml:space="preserve"> 6</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Table </w:t>
      </w:r>
      <w:r w:rsidR="00C405B8" w:rsidRPr="00616FE0">
        <w:rPr>
          <w:rFonts w:ascii="Times New Roman" w:eastAsia="Calibri" w:hAnsi="Times New Roman" w:cs="Times New Roman"/>
          <w:sz w:val="24"/>
          <w:szCs w:val="24"/>
          <w:lang w:val="en-US"/>
        </w:rPr>
        <w:t>6</w:t>
      </w:r>
      <w:r w:rsidRPr="00616FE0">
        <w:rPr>
          <w:rFonts w:ascii="Times New Roman" w:eastAsia="Calibri" w:hAnsi="Times New Roman" w:cs="Times New Roman"/>
          <w:sz w:val="24"/>
          <w:szCs w:val="24"/>
          <w:lang w:val="en-US"/>
        </w:rPr>
        <w:t xml:space="preserve"> - technical characteristic</w:t>
      </w:r>
      <w:r w:rsidR="00C405B8" w:rsidRPr="00616FE0">
        <w:rPr>
          <w:rFonts w:ascii="Times New Roman" w:eastAsia="Calibri" w:hAnsi="Times New Roman" w:cs="Times New Roman"/>
          <w:sz w:val="24"/>
          <w:szCs w:val="24"/>
          <w:lang w:val="en-US"/>
        </w:rPr>
        <w:t>s of the polymerization chamber</w:t>
      </w:r>
    </w:p>
    <w:p w:rsidR="00C405B8" w:rsidRPr="00616FE0" w:rsidRDefault="00C405B8" w:rsidP="008F6BF0">
      <w:pPr>
        <w:spacing w:after="0" w:line="360" w:lineRule="auto"/>
        <w:ind w:firstLine="709"/>
        <w:jc w:val="both"/>
        <w:rPr>
          <w:rFonts w:ascii="Times New Roman" w:eastAsia="Calibri"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6286"/>
        <w:gridCol w:w="2484"/>
      </w:tblGrid>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Name</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of</w:t>
            </w:r>
            <w:proofErr w:type="spellEnd"/>
            <w:r w:rsidRPr="00616FE0">
              <w:rPr>
                <w:rFonts w:ascii="Times New Roman" w:eastAsia="Calibri" w:hAnsi="Times New Roman" w:cs="Times New Roman"/>
                <w:sz w:val="24"/>
                <w:szCs w:val="24"/>
              </w:rPr>
              <w:t xml:space="preserve"> </w:t>
            </w:r>
            <w:proofErr w:type="spellStart"/>
            <w:r w:rsidRPr="00616FE0">
              <w:rPr>
                <w:rFonts w:ascii="Times New Roman" w:eastAsia="Calibri" w:hAnsi="Times New Roman" w:cs="Times New Roman"/>
                <w:sz w:val="24"/>
                <w:szCs w:val="24"/>
              </w:rPr>
              <w:t>parameter</w:t>
            </w:r>
            <w:proofErr w:type="spellEnd"/>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Value</w:t>
            </w:r>
            <w:proofErr w:type="spellEnd"/>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Maximum operating temperature, º </w:t>
            </w:r>
            <w:r w:rsidRPr="00616FE0">
              <w:rPr>
                <w:rFonts w:ascii="Times New Roman" w:eastAsia="Calibri" w:hAnsi="Times New Roman" w:cs="Times New Roman"/>
                <w:sz w:val="24"/>
                <w:szCs w:val="24"/>
              </w:rPr>
              <w:t>С</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1100</w:t>
            </w: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2</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Power, kW</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20,0</w:t>
            </w: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3</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Mains voltage, V</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380</w:t>
            </w:r>
          </w:p>
        </w:tc>
      </w:tr>
      <w:tr w:rsidR="00616FE0" w:rsidRPr="00EB1FF2"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lastRenderedPageBreak/>
              <w:t>4</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dimensions of the working chamber:</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5</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width, mm</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600</w:t>
            </w: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6</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-height, mm</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1050</w:t>
            </w: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7</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-depth, mm</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840</w:t>
            </w:r>
          </w:p>
        </w:tc>
      </w:tr>
      <w:tr w:rsidR="00616FE0" w:rsidRPr="00616FE0" w:rsidTr="003760E4">
        <w:tc>
          <w:tcPr>
            <w:tcW w:w="817"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8</w:t>
            </w:r>
          </w:p>
        </w:tc>
        <w:tc>
          <w:tcPr>
            <w:tcW w:w="6521"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volume of the working chamber, l</w:t>
            </w:r>
          </w:p>
        </w:tc>
        <w:tc>
          <w:tcPr>
            <w:tcW w:w="2566" w:type="dxa"/>
          </w:tcPr>
          <w:p w:rsidR="008F6BF0" w:rsidRPr="00616FE0" w:rsidRDefault="008F6BF0" w:rsidP="008F6BF0">
            <w:pPr>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sz w:val="24"/>
                <w:szCs w:val="24"/>
              </w:rPr>
              <w:t>500</w:t>
            </w:r>
          </w:p>
        </w:tc>
      </w:tr>
    </w:tbl>
    <w:p w:rsidR="008F6BF0" w:rsidRPr="00616FE0" w:rsidRDefault="008F6BF0" w:rsidP="008F6BF0">
      <w:pPr>
        <w:spacing w:after="0" w:line="360" w:lineRule="auto"/>
        <w:ind w:firstLine="709"/>
        <w:jc w:val="both"/>
        <w:rPr>
          <w:rFonts w:ascii="Times New Roman" w:eastAsia="Calibri" w:hAnsi="Times New Roman" w:cs="Times New Roman"/>
          <w:sz w:val="24"/>
          <w:szCs w:val="24"/>
        </w:rPr>
      </w:pPr>
    </w:p>
    <w:p w:rsidR="008F6BF0" w:rsidRPr="00616FE0" w:rsidRDefault="008F6BF0" w:rsidP="00C405B8">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69A133F" wp14:editId="0FE16069">
            <wp:extent cx="2781300" cy="194786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5094" cy="1950523"/>
                    </a:xfrm>
                    <a:prstGeom prst="rect">
                      <a:avLst/>
                    </a:prstGeom>
                    <a:noFill/>
                    <a:ln>
                      <a:noFill/>
                    </a:ln>
                  </pic:spPr>
                </pic:pic>
              </a:graphicData>
            </a:graphic>
          </wp:inline>
        </w:drawing>
      </w:r>
    </w:p>
    <w:p w:rsidR="00C405B8" w:rsidRPr="00616FE0" w:rsidRDefault="00C405B8"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20-General view of the polymerization chamber with temperature field sensors.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polymerization chamber is equipped with an individual controller (figure 20), which has an interface for connecting to a computer and provides: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automatically</w:t>
      </w:r>
      <w:proofErr w:type="gramEnd"/>
      <w:r w:rsidRPr="00616FE0">
        <w:rPr>
          <w:rFonts w:ascii="Times New Roman" w:eastAsia="Calibri" w:hAnsi="Times New Roman" w:cs="Times New Roman"/>
          <w:sz w:val="24"/>
          <w:szCs w:val="24"/>
          <w:lang w:val="en-US"/>
        </w:rPr>
        <w:t xml:space="preserve"> heating the camera, temperature stabilization and cooling the camera;</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setting</w:t>
      </w:r>
      <w:proofErr w:type="gramEnd"/>
      <w:r w:rsidRPr="00616FE0">
        <w:rPr>
          <w:rFonts w:ascii="Times New Roman" w:eastAsia="Calibri" w:hAnsi="Times New Roman" w:cs="Times New Roman"/>
          <w:sz w:val="24"/>
          <w:szCs w:val="24"/>
          <w:lang w:val="en-US"/>
        </w:rPr>
        <w:t xml:space="preserve"> and maintaining the temperature for the entire period of operation;</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setting</w:t>
      </w:r>
      <w:proofErr w:type="gramEnd"/>
      <w:r w:rsidRPr="00616FE0">
        <w:rPr>
          <w:rFonts w:ascii="Times New Roman" w:eastAsia="Calibri" w:hAnsi="Times New Roman" w:cs="Times New Roman"/>
          <w:sz w:val="24"/>
          <w:szCs w:val="24"/>
          <w:lang w:val="en-US"/>
        </w:rPr>
        <w:t xml:space="preserve"> and maintaining temperature over time intervals;</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discreteness</w:t>
      </w:r>
      <w:proofErr w:type="gramEnd"/>
      <w:r w:rsidRPr="00616FE0">
        <w:rPr>
          <w:rFonts w:ascii="Times New Roman" w:eastAsia="Calibri" w:hAnsi="Times New Roman" w:cs="Times New Roman"/>
          <w:sz w:val="24"/>
          <w:szCs w:val="24"/>
          <w:lang w:val="en-US"/>
        </w:rPr>
        <w:t xml:space="preserve"> of setting the temperature 1°C;</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discreteness</w:t>
      </w:r>
      <w:proofErr w:type="gramEnd"/>
      <w:r w:rsidRPr="00616FE0">
        <w:rPr>
          <w:rFonts w:ascii="Times New Roman" w:eastAsia="Calibri" w:hAnsi="Times New Roman" w:cs="Times New Roman"/>
          <w:sz w:val="24"/>
          <w:szCs w:val="24"/>
          <w:lang w:val="en-US"/>
        </w:rPr>
        <w:t xml:space="preserve"> of setting time intervals of 1 min;</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setting time intervals from 1 to 9999 min;</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audible</w:t>
      </w:r>
      <w:proofErr w:type="gramEnd"/>
      <w:r w:rsidRPr="00616FE0">
        <w:rPr>
          <w:rFonts w:ascii="Times New Roman" w:eastAsia="Calibri" w:hAnsi="Times New Roman" w:cs="Times New Roman"/>
          <w:sz w:val="24"/>
          <w:szCs w:val="24"/>
          <w:lang w:val="en-US"/>
        </w:rPr>
        <w:t xml:space="preserve"> alarm of excess temperature.</w:t>
      </w: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Having researched the market of polymerization chambers, we offer a new generation </w:t>
      </w:r>
      <w:proofErr w:type="spellStart"/>
      <w:r w:rsidRPr="00616FE0">
        <w:rPr>
          <w:rFonts w:ascii="Times New Roman" w:eastAsia="Calibri" w:hAnsi="Times New Roman" w:cs="Times New Roman"/>
          <w:sz w:val="24"/>
          <w:szCs w:val="24"/>
          <w:lang w:val="en-US"/>
        </w:rPr>
        <w:t>Politex</w:t>
      </w:r>
      <w:proofErr w:type="spellEnd"/>
      <w:r w:rsidRPr="00616FE0">
        <w:rPr>
          <w:rFonts w:ascii="Times New Roman" w:eastAsia="Calibri" w:hAnsi="Times New Roman" w:cs="Times New Roman"/>
          <w:sz w:val="24"/>
          <w:szCs w:val="24"/>
          <w:lang w:val="en-US"/>
        </w:rPr>
        <w:t xml:space="preserve"> camera for the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process</w:t>
      </w:r>
    </w:p>
    <w:p w:rsidR="00C405B8" w:rsidRPr="00616FE0" w:rsidRDefault="00C405B8" w:rsidP="008F6BF0">
      <w:pPr>
        <w:spacing w:after="0" w:line="360" w:lineRule="auto"/>
        <w:ind w:firstLine="709"/>
        <w:jc w:val="both"/>
        <w:rPr>
          <w:rFonts w:ascii="Times New Roman" w:eastAsia="Calibri" w:hAnsi="Times New Roman" w:cs="Times New Roman"/>
          <w:sz w:val="24"/>
          <w:szCs w:val="24"/>
          <w:lang w:val="en-US"/>
        </w:rPr>
      </w:pPr>
    </w:p>
    <w:p w:rsidR="008F6BF0" w:rsidRPr="00616FE0" w:rsidRDefault="008F6BF0" w:rsidP="008F6BF0">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drawing>
          <wp:inline distT="0" distB="0" distL="0" distR="0" wp14:anchorId="3FCDD62B" wp14:editId="569DFC46">
            <wp:extent cx="4400550" cy="1009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3548" t="26870" r="14487" b="43760"/>
                    <a:stretch/>
                  </pic:blipFill>
                  <pic:spPr bwMode="auto">
                    <a:xfrm>
                      <a:off x="0" y="0"/>
                      <a:ext cx="4404355" cy="1010523"/>
                    </a:xfrm>
                    <a:prstGeom prst="rect">
                      <a:avLst/>
                    </a:prstGeom>
                    <a:ln>
                      <a:noFill/>
                    </a:ln>
                    <a:extLst>
                      <a:ext uri="{53640926-AAD7-44D8-BBD7-CCE9431645EC}">
                        <a14:shadowObscured xmlns:a14="http://schemas.microsoft.com/office/drawing/2010/main"/>
                      </a:ext>
                    </a:extLst>
                  </pic:spPr>
                </pic:pic>
              </a:graphicData>
            </a:graphic>
          </wp:inline>
        </w:drawing>
      </w:r>
    </w:p>
    <w:p w:rsidR="008F6BF0" w:rsidRPr="00616FE0" w:rsidRDefault="008F6BF0" w:rsidP="00C405B8">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Figure 21 - the Curing chamber of the company </w:t>
      </w:r>
      <w:proofErr w:type="spellStart"/>
      <w:r w:rsidRPr="00616FE0">
        <w:rPr>
          <w:rFonts w:ascii="Times New Roman" w:eastAsia="Calibri" w:hAnsi="Times New Roman" w:cs="Times New Roman"/>
          <w:sz w:val="24"/>
          <w:szCs w:val="24"/>
          <w:lang w:val="en-US"/>
        </w:rPr>
        <w:t>Politex</w:t>
      </w:r>
      <w:proofErr w:type="spellEnd"/>
    </w:p>
    <w:p w:rsidR="009F47B8" w:rsidRPr="00F404BD" w:rsidRDefault="00F404BD" w:rsidP="00F404BD">
      <w:pPr>
        <w:pStyle w:val="a5"/>
        <w:spacing w:after="0" w:line="360" w:lineRule="auto"/>
        <w:ind w:left="680"/>
        <w:jc w:val="both"/>
        <w:rPr>
          <w:rFonts w:ascii="Times New Roman" w:eastAsia="Calibri" w:hAnsi="Times New Roman" w:cs="Times New Roman"/>
          <w:b/>
          <w:sz w:val="24"/>
          <w:szCs w:val="24"/>
          <w:lang w:val="en-US"/>
        </w:rPr>
      </w:pPr>
      <w:r w:rsidRPr="00F404BD">
        <w:rPr>
          <w:rFonts w:ascii="Times New Roman" w:eastAsia="Calibri" w:hAnsi="Times New Roman" w:cs="Times New Roman"/>
          <w:b/>
          <w:sz w:val="24"/>
          <w:szCs w:val="24"/>
          <w:lang w:val="en-US"/>
        </w:rPr>
        <w:lastRenderedPageBreak/>
        <w:t xml:space="preserve">4 </w:t>
      </w:r>
      <w:r w:rsidR="009F47B8" w:rsidRPr="00F404BD">
        <w:rPr>
          <w:rFonts w:ascii="Times New Roman" w:eastAsia="Calibri" w:hAnsi="Times New Roman" w:cs="Times New Roman"/>
          <w:b/>
          <w:sz w:val="24"/>
          <w:szCs w:val="24"/>
          <w:lang w:val="en-US"/>
        </w:rPr>
        <w:t>Study Prospects for the use of polymer wheels in centrifugal pumps</w:t>
      </w:r>
    </w:p>
    <w:p w:rsidR="00F404BD" w:rsidRPr="00F404BD" w:rsidRDefault="00F404BD" w:rsidP="00F404BD">
      <w:pPr>
        <w:pStyle w:val="a5"/>
        <w:spacing w:after="0" w:line="360" w:lineRule="auto"/>
        <w:ind w:left="360"/>
        <w:jc w:val="both"/>
        <w:rPr>
          <w:rFonts w:ascii="Times New Roman" w:eastAsia="Calibri" w:hAnsi="Times New Roman" w:cs="Times New Roman"/>
          <w:b/>
          <w:sz w:val="24"/>
          <w:szCs w:val="24"/>
          <w:lang w:val="en-US"/>
        </w:rPr>
      </w:pP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
          <w:caps/>
          <w:sz w:val="24"/>
          <w:szCs w:val="24"/>
          <w:lang w:val="en-US"/>
        </w:rPr>
        <w:t>4.1</w:t>
      </w:r>
      <w:r w:rsidRPr="00616FE0">
        <w:rPr>
          <w:rFonts w:ascii="Times New Roman" w:eastAsia="Calibri" w:hAnsi="Times New Roman" w:cs="Times New Roman"/>
          <w:caps/>
          <w:sz w:val="24"/>
          <w:szCs w:val="24"/>
          <w:lang w:val="en-US"/>
        </w:rPr>
        <w:t xml:space="preserve"> </w:t>
      </w:r>
      <w:r w:rsidRPr="00616FE0">
        <w:rPr>
          <w:rFonts w:ascii="Times New Roman" w:eastAsia="Calibri" w:hAnsi="Times New Roman" w:cs="Times New Roman"/>
          <w:b/>
          <w:sz w:val="24"/>
          <w:szCs w:val="24"/>
          <w:lang w:val="en-US"/>
        </w:rPr>
        <w:t>Checking the strength of the impeller of a centrifugal pump made of polymer material</w:t>
      </w:r>
      <w:r w:rsidRPr="00616FE0">
        <w:rPr>
          <w:rFonts w:ascii="Times New Roman" w:eastAsia="Calibri" w:hAnsi="Times New Roman" w:cs="Times New Roman"/>
          <w:sz w:val="24"/>
          <w:szCs w:val="24"/>
          <w:lang w:val="en-US"/>
        </w:rPr>
        <w:t xml:space="preserve">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production cycle of centrifugal wheels with increased hydrodynamic properties is possible with the use of new composite polymer </w:t>
      </w:r>
      <w:proofErr w:type="gramStart"/>
      <w:r w:rsidRPr="00616FE0">
        <w:rPr>
          <w:rFonts w:ascii="Times New Roman" w:eastAsia="Calibri" w:hAnsi="Times New Roman" w:cs="Times New Roman"/>
          <w:sz w:val="24"/>
          <w:szCs w:val="24"/>
          <w:lang w:val="en-US"/>
        </w:rPr>
        <w:t>materials,</w:t>
      </w:r>
      <w:proofErr w:type="gramEnd"/>
      <w:r w:rsidRPr="00616FE0">
        <w:rPr>
          <w:rFonts w:ascii="Times New Roman" w:eastAsia="Calibri" w:hAnsi="Times New Roman" w:cs="Times New Roman"/>
          <w:sz w:val="24"/>
          <w:szCs w:val="24"/>
          <w:lang w:val="en-US"/>
        </w:rPr>
        <w:t xml:space="preserve"> in addition, the technological process of wheel production can be reduced by one labor-intensive stage-</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by applying </w:t>
      </w:r>
      <w:proofErr w:type="spellStart"/>
      <w:r w:rsidRPr="00616FE0">
        <w:rPr>
          <w:rFonts w:ascii="Times New Roman" w:eastAsia="Calibri" w:hAnsi="Times New Roman" w:cs="Times New Roman"/>
          <w:sz w:val="24"/>
          <w:szCs w:val="24"/>
          <w:lang w:val="en-US"/>
        </w:rPr>
        <w:t>fluoropolymer</w:t>
      </w:r>
      <w:proofErr w:type="spellEnd"/>
      <w:r w:rsidRPr="00616FE0">
        <w:rPr>
          <w:rFonts w:ascii="Times New Roman" w:eastAsia="Calibri" w:hAnsi="Times New Roman" w:cs="Times New Roman"/>
          <w:sz w:val="24"/>
          <w:szCs w:val="24"/>
          <w:lang w:val="en-US"/>
        </w:rPr>
        <w:t xml:space="preserve">, which was mentioned above.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performance of the wheels of centrifugal pumps </w:t>
      </w:r>
      <w:proofErr w:type="gramStart"/>
      <w:r w:rsidRPr="00616FE0">
        <w:rPr>
          <w:rFonts w:ascii="Times New Roman" w:eastAsia="Calibri" w:hAnsi="Times New Roman" w:cs="Times New Roman"/>
          <w:sz w:val="24"/>
          <w:szCs w:val="24"/>
          <w:lang w:val="en-US"/>
        </w:rPr>
        <w:t>increases,</w:t>
      </w:r>
      <w:proofErr w:type="gramEnd"/>
      <w:r w:rsidRPr="00616FE0">
        <w:rPr>
          <w:rFonts w:ascii="Times New Roman" w:eastAsia="Calibri" w:hAnsi="Times New Roman" w:cs="Times New Roman"/>
          <w:sz w:val="24"/>
          <w:szCs w:val="24"/>
          <w:lang w:val="en-US"/>
        </w:rPr>
        <w:t xml:space="preserve"> and the strength is provided if they are made of wear-resistant thermoplastic plastics with a finite isotropic structure</w:t>
      </w:r>
      <w:r w:rsidR="000F2282"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 low-pressure polyethylene, polycarbonate, glass-filled nylon, etc. The closed design of the pump wheels determines the technological complexity of their manufacture from materials similar to those mentioned.</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In foreign and domestic pump engineering, research continues to be conducted to find optimal schemes for the technological process of manufacturing polymer parts that meet the necessary technical and economic requirements. The main methods of processing plastic products include pressing, injection molding, extrusion, vacuum forming, blowing, and stamping. In some cases, mechanical processing of blocks of material is also used.</w:t>
      </w:r>
      <w:r w:rsidRPr="00616FE0">
        <w:rPr>
          <w:rFonts w:ascii="Times New Roman" w:eastAsia="Calibri" w:hAnsi="Times New Roman" w:cs="Times New Roman"/>
          <w:sz w:val="24"/>
          <w:szCs w:val="24"/>
          <w:lang w:val="en-US"/>
        </w:rPr>
        <w:br/>
        <w:t>The use of polymer compositions for the manufacture of impellers of submersible centrifugal pumps is associated with significant technological difficulties. The centrifugal pump wheel is a closed type spatial structure [29]</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For example, KMM-E pumps of a new generation for petroleum products and highly flammable liquids, pumps that pump petroleum products and other highly flammable liquids, in accordance with the state standard of Russia 52743-2007 (EN 809: 1998) " Pumps and pumping units for pumping liquids. General safety requirements" should have a number of design features.</w:t>
      </w:r>
      <w:r w:rsidR="000F2282"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KMM-E pumps are manufactured using the most modern technologies. Thus, body parts are obtained by casting metal using gasified models. Impellers of KMM-E pumps are obtained from a conductive composite material by casting on molten rods. In addition, KMM-E pumps have a number of design features that increase their reliability and ensure safety during operation. [30]</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To determine the hydrodynamic characteristics and conduct industrial tests, photopolymer wheels were printed using SLA technology with geometric parameters designed on the "PUMP" module and with double curvature blades. The choice of </w:t>
      </w:r>
      <w:proofErr w:type="spellStart"/>
      <w:r w:rsidRPr="00616FE0">
        <w:rPr>
          <w:rFonts w:ascii="Times New Roman" w:eastAsia="Calibri" w:hAnsi="Times New Roman" w:cs="Times New Roman"/>
          <w:sz w:val="24"/>
          <w:szCs w:val="24"/>
          <w:lang w:val="en-US"/>
        </w:rPr>
        <w:t>stereolithography</w:t>
      </w:r>
      <w:proofErr w:type="spellEnd"/>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lastRenderedPageBreak/>
        <w:t>technology was based on the criteria of roughness and surface quality of printed products. In accordance with the manufacturing technology and the requirements applied to the details of the stage of centrifugal submersible pumps, an absolute roughness value of 3 microns is allowed on the internal surfaces of the structural elements. Figure 22 shows samples of wheels printed with SLA and FDM technology.</w:t>
      </w:r>
    </w:p>
    <w:p w:rsidR="00FC0450" w:rsidRPr="00616FE0" w:rsidRDefault="00FC0450"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noProof/>
          <w:sz w:val="24"/>
          <w:szCs w:val="24"/>
          <w:lang w:eastAsia="ru-RU"/>
        </w:rPr>
        <w:drawing>
          <wp:inline distT="0" distB="0" distL="0" distR="0" wp14:anchorId="6A4913CB" wp14:editId="10893A60">
            <wp:extent cx="1400175" cy="1031161"/>
            <wp:effectExtent l="0" t="0" r="0" b="0"/>
            <wp:docPr id="21" name="Рисунок 21" descr="C:\Users\Пользователь\Desktop\WhatsApp Image 2020-02-02 at 11.3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WhatsApp Image 2020-02-02 at 11.32.35.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79" t="15064" r="17147" b="32532"/>
                    <a:stretch/>
                  </pic:blipFill>
                  <pic:spPr bwMode="auto">
                    <a:xfrm>
                      <a:off x="0" y="0"/>
                      <a:ext cx="1408371" cy="1037197"/>
                    </a:xfrm>
                    <a:prstGeom prst="rect">
                      <a:avLst/>
                    </a:prstGeom>
                    <a:noFill/>
                    <a:ln>
                      <a:noFill/>
                    </a:ln>
                    <a:extLst>
                      <a:ext uri="{53640926-AAD7-44D8-BBD7-CCE9431645EC}">
                        <a14:shadowObscured xmlns:a14="http://schemas.microsoft.com/office/drawing/2010/main"/>
                      </a:ext>
                    </a:extLst>
                  </pic:spPr>
                </pic:pic>
              </a:graphicData>
            </a:graphic>
          </wp:inline>
        </w:drawing>
      </w:r>
      <w:r w:rsidRPr="00616FE0">
        <w:rPr>
          <w:rFonts w:ascii="Times New Roman" w:eastAsia="Calibri" w:hAnsi="Times New Roman" w:cs="Times New Roman"/>
          <w:noProof/>
          <w:sz w:val="24"/>
          <w:szCs w:val="24"/>
          <w:lang w:eastAsia="ru-RU"/>
        </w:rPr>
        <w:drawing>
          <wp:inline distT="0" distB="0" distL="0" distR="0" wp14:anchorId="0BF96888" wp14:editId="7A2BEFE9">
            <wp:extent cx="1197491" cy="1028700"/>
            <wp:effectExtent l="0" t="0" r="3175" b="0"/>
            <wp:docPr id="23" name="Рисунок 23" descr="C:\Users\Пользователь\Desktop\WhatsApp Image 2020-02-02 at 11.3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WhatsApp Image 2020-02-02 at 11.33.23.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455" t="15625" r="6411" b="30169"/>
                    <a:stretch/>
                  </pic:blipFill>
                  <pic:spPr bwMode="auto">
                    <a:xfrm>
                      <a:off x="0" y="0"/>
                      <a:ext cx="1211378" cy="1040630"/>
                    </a:xfrm>
                    <a:prstGeom prst="rect">
                      <a:avLst/>
                    </a:prstGeom>
                    <a:noFill/>
                    <a:ln>
                      <a:noFill/>
                    </a:ln>
                    <a:extLst>
                      <a:ext uri="{53640926-AAD7-44D8-BBD7-CCE9431645EC}">
                        <a14:shadowObscured xmlns:a14="http://schemas.microsoft.com/office/drawing/2010/main"/>
                      </a:ext>
                    </a:extLst>
                  </pic:spPr>
                </pic:pic>
              </a:graphicData>
            </a:graphic>
          </wp:inline>
        </w:drawing>
      </w:r>
    </w:p>
    <w:p w:rsidR="000F2282" w:rsidRPr="00616FE0" w:rsidRDefault="000F2282"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rPr>
        <w:t>а</w:t>
      </w:r>
      <w:r w:rsidRPr="00616FE0">
        <w:rPr>
          <w:rFonts w:ascii="Times New Roman" w:eastAsia="Calibri" w:hAnsi="Times New Roman" w:cs="Times New Roman"/>
          <w:sz w:val="24"/>
          <w:szCs w:val="24"/>
          <w:lang w:val="en-US"/>
        </w:rPr>
        <w:t xml:space="preserve">) FDM technology printed wheel, </w:t>
      </w:r>
      <w:r w:rsidRPr="00616FE0">
        <w:rPr>
          <w:rFonts w:ascii="Times New Roman" w:eastAsia="Calibri" w:hAnsi="Times New Roman" w:cs="Times New Roman"/>
          <w:sz w:val="24"/>
          <w:szCs w:val="24"/>
        </w:rPr>
        <w:t>б</w:t>
      </w:r>
      <w:r w:rsidRPr="00616FE0">
        <w:rPr>
          <w:rFonts w:ascii="Times New Roman" w:eastAsia="Calibri" w:hAnsi="Times New Roman" w:cs="Times New Roman"/>
          <w:sz w:val="24"/>
          <w:szCs w:val="24"/>
          <w:lang w:val="en-US"/>
        </w:rPr>
        <w:t>) SLA printed wheel</w:t>
      </w: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22 – Samples of wheels</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most advanced and widespread materials in additive manufacturing include photopolymers-substances that change their properties and aggregate state when they are exposed to ultraviolet rays.</w:t>
      </w:r>
    </w:p>
    <w:p w:rsidR="009F47B8" w:rsidRPr="00616FE0" w:rsidRDefault="009F47B8" w:rsidP="009F47B8">
      <w:pPr>
        <w:autoSpaceDE w:val="0"/>
        <w:autoSpaceDN w:val="0"/>
        <w:adjustRightInd w:val="0"/>
        <w:spacing w:after="0" w:line="360" w:lineRule="auto"/>
        <w:ind w:left="709"/>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Advantages of photopolymers in comparison with other materials for 3D printing:</w:t>
      </w:r>
    </w:p>
    <w:p w:rsidR="009F47B8" w:rsidRPr="00616FE0" w:rsidRDefault="009F47B8" w:rsidP="009F47B8">
      <w:pPr>
        <w:numPr>
          <w:ilvl w:val="0"/>
          <w:numId w:val="34"/>
        </w:numPr>
        <w:autoSpaceDE w:val="0"/>
        <w:autoSpaceDN w:val="0"/>
        <w:adjustRightInd w:val="0"/>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high detail and perfectly smooth surfaces of printed objects;</w:t>
      </w:r>
    </w:p>
    <w:p w:rsidR="009F47B8" w:rsidRPr="00616FE0" w:rsidRDefault="009F47B8" w:rsidP="009F47B8">
      <w:pPr>
        <w:numPr>
          <w:ilvl w:val="0"/>
          <w:numId w:val="34"/>
        </w:numPr>
        <w:autoSpaceDE w:val="0"/>
        <w:autoSpaceDN w:val="0"/>
        <w:adjustRightInd w:val="0"/>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ability to grow geometrically complex products (accuracy - up to 0.025 mm on 25.4 mm parts);</w:t>
      </w:r>
    </w:p>
    <w:p w:rsidR="009F47B8" w:rsidRPr="00616FE0" w:rsidRDefault="009F47B8" w:rsidP="009F47B8">
      <w:pPr>
        <w:numPr>
          <w:ilvl w:val="0"/>
          <w:numId w:val="34"/>
        </w:numPr>
        <w:autoSpaceDE w:val="0"/>
        <w:autoSpaceDN w:val="0"/>
        <w:adjustRightInd w:val="0"/>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rPr>
        <w:t>превосходные</w:t>
      </w:r>
      <w:r w:rsidRPr="00616FE0">
        <w:rPr>
          <w:rFonts w:ascii="Times New Roman" w:eastAsia="Calibri" w:hAnsi="Times New Roman" w:cs="Times New Roman"/>
          <w:sz w:val="24"/>
          <w:szCs w:val="24"/>
          <w:lang w:val="en-US"/>
        </w:rPr>
        <w:t xml:space="preserve"> excellent physical and mechanical properties of finished models and prototypes;</w:t>
      </w:r>
    </w:p>
    <w:p w:rsidR="009F47B8" w:rsidRPr="00616FE0" w:rsidRDefault="009F47B8" w:rsidP="009F47B8">
      <w:pPr>
        <w:numPr>
          <w:ilvl w:val="0"/>
          <w:numId w:val="34"/>
        </w:numPr>
        <w:autoSpaceDE w:val="0"/>
        <w:autoSpaceDN w:val="0"/>
        <w:adjustRightInd w:val="0"/>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large selection of 3D printing materials with various properties;</w:t>
      </w:r>
    </w:p>
    <w:p w:rsidR="009F47B8" w:rsidRPr="00616FE0" w:rsidRDefault="009F47B8" w:rsidP="009F47B8">
      <w:pPr>
        <w:numPr>
          <w:ilvl w:val="0"/>
          <w:numId w:val="34"/>
        </w:numPr>
        <w:autoSpaceDE w:val="0"/>
        <w:autoSpaceDN w:val="0"/>
        <w:adjustRightInd w:val="0"/>
        <w:spacing w:after="0" w:line="360" w:lineRule="auto"/>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rPr>
        <w:t>простота</w:t>
      </w:r>
      <w:r w:rsidRPr="00616FE0">
        <w:rPr>
          <w:rFonts w:ascii="Times New Roman" w:eastAsia="Calibri" w:hAnsi="Times New Roman" w:cs="Times New Roman"/>
          <w:sz w:val="24"/>
          <w:szCs w:val="24"/>
          <w:lang w:val="en-US"/>
        </w:rPr>
        <w:t xml:space="preserve"> easy post-processing – they are easy to glue, sand, paint, etc.</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However, in order for the polymer wheel to withstand real loads under real loading conditions during testing, it is necessary to increase the thickness of the disk walls and conduct a strength calculation.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task of checking the static strength of the disk is to determine the stresses that occur under the action of operational loads. Comparing them with the permissible stresses allows you to evaluate the performance of the structure. In this formulation, the problem is the content of the verification calculation of the disk strength. </w:t>
      </w:r>
    </w:p>
    <w:p w:rsidR="000F2282" w:rsidRPr="00616FE0" w:rsidRDefault="009F47B8" w:rsidP="000F2282">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wheel model was imported from the CAD system, since the wheel was created as an Assembly of </w:t>
      </w:r>
      <w:proofErr w:type="gramStart"/>
      <w:r w:rsidRPr="00616FE0">
        <w:rPr>
          <w:rFonts w:ascii="Times New Roman" w:eastAsia="Calibri" w:hAnsi="Times New Roman" w:cs="Times New Roman"/>
          <w:sz w:val="24"/>
          <w:szCs w:val="24"/>
          <w:lang w:val="en-US"/>
        </w:rPr>
        <w:t>elements,</w:t>
      </w:r>
      <w:proofErr w:type="gramEnd"/>
      <w:r w:rsidRPr="00616FE0">
        <w:rPr>
          <w:rFonts w:ascii="Times New Roman" w:eastAsia="Calibri" w:hAnsi="Times New Roman" w:cs="Times New Roman"/>
          <w:sz w:val="24"/>
          <w:szCs w:val="24"/>
          <w:lang w:val="en-US"/>
        </w:rPr>
        <w:t xml:space="preserve"> the "Boolean" operation was used in the PATRAN preprocessor to </w:t>
      </w:r>
      <w:r w:rsidRPr="00616FE0">
        <w:rPr>
          <w:rFonts w:ascii="Times New Roman" w:eastAsia="Calibri" w:hAnsi="Times New Roman" w:cs="Times New Roman"/>
          <w:sz w:val="24"/>
          <w:szCs w:val="24"/>
          <w:lang w:val="en-US"/>
        </w:rPr>
        <w:lastRenderedPageBreak/>
        <w:t xml:space="preserve">combine all the parts. </w:t>
      </w:r>
      <w:proofErr w:type="gramStart"/>
      <w:r w:rsidRPr="00616FE0">
        <w:rPr>
          <w:rFonts w:ascii="Times New Roman" w:eastAsia="Calibri" w:hAnsi="Times New Roman" w:cs="Times New Roman"/>
          <w:sz w:val="24"/>
          <w:szCs w:val="24"/>
          <w:lang w:val="en-US"/>
        </w:rPr>
        <w:t>this</w:t>
      </w:r>
      <w:proofErr w:type="gramEnd"/>
      <w:r w:rsidRPr="00616FE0">
        <w:rPr>
          <w:rFonts w:ascii="Times New Roman" w:eastAsia="Calibri" w:hAnsi="Times New Roman" w:cs="Times New Roman"/>
          <w:sz w:val="24"/>
          <w:szCs w:val="24"/>
          <w:lang w:val="en-US"/>
        </w:rPr>
        <w:t xml:space="preserve"> created computer model corresponds to the technology of manufacturing the wheel by casting. The grid was approximated by eight-node </w:t>
      </w:r>
      <w:proofErr w:type="spellStart"/>
      <w:proofErr w:type="gramStart"/>
      <w:r w:rsidRPr="00616FE0">
        <w:rPr>
          <w:rFonts w:ascii="Times New Roman" w:eastAsia="Calibri" w:hAnsi="Times New Roman" w:cs="Times New Roman"/>
          <w:sz w:val="24"/>
          <w:szCs w:val="24"/>
          <w:lang w:val="en-US"/>
        </w:rPr>
        <w:t>tet</w:t>
      </w:r>
      <w:proofErr w:type="spellEnd"/>
      <w:proofErr w:type="gramEnd"/>
      <w:r w:rsidRPr="00616FE0">
        <w:rPr>
          <w:rFonts w:ascii="Times New Roman" w:eastAsia="Calibri" w:hAnsi="Times New Roman" w:cs="Times New Roman"/>
          <w:sz w:val="24"/>
          <w:szCs w:val="24"/>
          <w:lang w:val="en-US"/>
        </w:rPr>
        <w:t xml:space="preserve"> structural elements. </w:t>
      </w:r>
      <w:proofErr w:type="gramStart"/>
      <w:r w:rsidRPr="00616FE0">
        <w:rPr>
          <w:rFonts w:ascii="Times New Roman" w:eastAsia="Calibri" w:hAnsi="Times New Roman" w:cs="Times New Roman"/>
          <w:sz w:val="24"/>
          <w:szCs w:val="24"/>
          <w:lang w:val="en-US"/>
        </w:rPr>
        <w:t>to</w:t>
      </w:r>
      <w:proofErr w:type="gramEnd"/>
      <w:r w:rsidRPr="00616FE0">
        <w:rPr>
          <w:rFonts w:ascii="Times New Roman" w:eastAsia="Calibri" w:hAnsi="Times New Roman" w:cs="Times New Roman"/>
          <w:sz w:val="24"/>
          <w:szCs w:val="24"/>
          <w:lang w:val="en-US"/>
        </w:rPr>
        <w:t xml:space="preserve"> generate a detailed grid, the element size was chosen from the condition of the smallest size of the wheel wall thickness of 0.002 m. The dimension of the problem with this size of the face of the final element was 256700 elements.</w:t>
      </w:r>
      <w:r w:rsidR="000F2282"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Figure 23 shows a finite element grid of a centrifugal wheel with 8 blade</w:t>
      </w:r>
      <w:r w:rsidR="000F2282" w:rsidRPr="00616FE0">
        <w:rPr>
          <w:rFonts w:ascii="Times New Roman" w:eastAsia="Calibri" w:hAnsi="Times New Roman" w:cs="Times New Roman"/>
          <w:sz w:val="24"/>
          <w:szCs w:val="24"/>
          <w:lang w:val="en-US"/>
        </w:rPr>
        <w:t>s</w:t>
      </w:r>
    </w:p>
    <w:p w:rsidR="000F2282" w:rsidRPr="00616FE0" w:rsidRDefault="000F2282" w:rsidP="000F2282">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0F2282">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drawing>
          <wp:inline distT="0" distB="0" distL="0" distR="0" wp14:anchorId="6D94BA39" wp14:editId="7DB90C59">
            <wp:extent cx="2385312" cy="14382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0342" cy="1447338"/>
                    </a:xfrm>
                    <a:prstGeom prst="rect">
                      <a:avLst/>
                    </a:prstGeom>
                    <a:noFill/>
                  </pic:spPr>
                </pic:pic>
              </a:graphicData>
            </a:graphic>
          </wp:inline>
        </w:drawing>
      </w:r>
    </w:p>
    <w:p w:rsidR="000F2282" w:rsidRPr="00616FE0" w:rsidRDefault="000F2282"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23 – Final mesh of the polymer wheel</w:t>
      </w: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0F2282">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In the input data, the data on the mechanical properties of the material were changed, the wheel made of photopolymer has the following mechanical characteristics elastic modulus E=10 GPA, Poisson's ratio</w:t>
      </w:r>
      <w:r w:rsidRPr="00616FE0">
        <w:rPr>
          <w:rFonts w:ascii="Times New Roman" w:eastAsia="Calibri" w:hAnsi="Times New Roman" w:cs="Times New Roman"/>
          <w:i/>
          <w:sz w:val="24"/>
          <w:szCs w:val="24"/>
          <w:lang w:val="en-US"/>
        </w:rPr>
        <w:t xml:space="preserve"> </w:t>
      </w:r>
      <w:r w:rsidRPr="00616FE0">
        <w:rPr>
          <w:rFonts w:ascii="Times New Roman" w:eastAsia="Calibri" w:hAnsi="Times New Roman" w:cs="Times New Roman"/>
          <w:i/>
          <w:sz w:val="24"/>
          <w:szCs w:val="24"/>
        </w:rPr>
        <w:sym w:font="Symbol" w:char="F06D"/>
      </w:r>
      <w:r w:rsidRPr="00616FE0">
        <w:rPr>
          <w:rFonts w:ascii="Times New Roman" w:eastAsia="Calibri" w:hAnsi="Times New Roman" w:cs="Times New Roman"/>
          <w:i/>
          <w:sz w:val="24"/>
          <w:szCs w:val="24"/>
          <w:lang w:val="en-US"/>
        </w:rPr>
        <w:t>=0</w:t>
      </w:r>
      <w:proofErr w:type="gramStart"/>
      <w:r w:rsidRPr="00616FE0">
        <w:rPr>
          <w:rFonts w:ascii="Times New Roman" w:eastAsia="Calibri" w:hAnsi="Times New Roman" w:cs="Times New Roman"/>
          <w:i/>
          <w:sz w:val="24"/>
          <w:szCs w:val="24"/>
          <w:lang w:val="en-US"/>
        </w:rPr>
        <w:t>,25</w:t>
      </w:r>
      <w:proofErr w:type="gramEnd"/>
      <w:r w:rsidRPr="00616FE0">
        <w:rPr>
          <w:rFonts w:ascii="Times New Roman" w:eastAsia="Calibri" w:hAnsi="Times New Roman" w:cs="Times New Roman"/>
          <w:sz w:val="24"/>
          <w:szCs w:val="24"/>
          <w:lang w:val="en-US"/>
        </w:rPr>
        <w:t xml:space="preserve"> [31]</w:t>
      </w:r>
    </w:p>
    <w:p w:rsidR="000F2282" w:rsidRPr="00616FE0" w:rsidRDefault="000F2282" w:rsidP="000F2282">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 xml:space="preserve">Table </w:t>
      </w:r>
      <w:r w:rsidR="000F2282" w:rsidRPr="00616FE0">
        <w:rPr>
          <w:rFonts w:ascii="Times New Roman" w:eastAsia="Calibri" w:hAnsi="Times New Roman" w:cs="Times New Roman"/>
          <w:bCs/>
          <w:sz w:val="24"/>
          <w:szCs w:val="24"/>
          <w:lang w:val="en-US"/>
        </w:rPr>
        <w:t>7</w:t>
      </w:r>
      <w:r w:rsidRPr="00616FE0">
        <w:rPr>
          <w:rFonts w:ascii="Times New Roman" w:eastAsia="Calibri" w:hAnsi="Times New Roman" w:cs="Times New Roman"/>
          <w:bCs/>
          <w:sz w:val="24"/>
          <w:szCs w:val="24"/>
          <w:lang w:val="en-US"/>
        </w:rPr>
        <w:t xml:space="preserve"> - The input data for the static calculation </w:t>
      </w:r>
    </w:p>
    <w:p w:rsidR="000F2282" w:rsidRPr="00616FE0" w:rsidRDefault="000F2282" w:rsidP="009F47B8">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3632"/>
        <w:gridCol w:w="5529"/>
      </w:tblGrid>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Parameter</w:t>
            </w:r>
            <w:proofErr w:type="spellEnd"/>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Value</w:t>
            </w:r>
            <w:proofErr w:type="spellEnd"/>
            <w:r w:rsidRPr="00616FE0">
              <w:rPr>
                <w:rFonts w:ascii="Times New Roman" w:eastAsia="ArialMT" w:hAnsi="Times New Roman" w:cs="Times New Roman"/>
                <w:sz w:val="24"/>
                <w:szCs w:val="24"/>
              </w:rPr>
              <w:t xml:space="preserve"> </w:t>
            </w:r>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1</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Material</w:t>
            </w:r>
            <w:proofErr w:type="spellEnd"/>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steel</w:t>
            </w:r>
            <w:proofErr w:type="spellEnd"/>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2</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Elastic</w:t>
            </w:r>
            <w:proofErr w:type="spellEnd"/>
            <w:r w:rsidRPr="00616FE0">
              <w:rPr>
                <w:rFonts w:ascii="Times New Roman" w:eastAsia="ArialMT" w:hAnsi="Times New Roman" w:cs="Times New Roman"/>
                <w:sz w:val="24"/>
                <w:szCs w:val="24"/>
              </w:rPr>
              <w:t xml:space="preserve"> </w:t>
            </w:r>
            <w:proofErr w:type="spellStart"/>
            <w:r w:rsidRPr="00616FE0">
              <w:rPr>
                <w:rFonts w:ascii="Times New Roman" w:eastAsia="ArialMT" w:hAnsi="Times New Roman" w:cs="Times New Roman"/>
                <w:sz w:val="24"/>
                <w:szCs w:val="24"/>
              </w:rPr>
              <w:t>modulus</w:t>
            </w:r>
            <w:proofErr w:type="spellEnd"/>
            <w:proofErr w:type="gramStart"/>
            <w:r w:rsidRPr="00616FE0">
              <w:rPr>
                <w:rFonts w:ascii="Times New Roman" w:eastAsia="ArialMT" w:hAnsi="Times New Roman" w:cs="Times New Roman"/>
                <w:sz w:val="24"/>
                <w:szCs w:val="24"/>
                <w:lang w:val="en-US"/>
              </w:rPr>
              <w:t xml:space="preserve"> </w:t>
            </w:r>
            <w:r w:rsidRPr="00616FE0">
              <w:rPr>
                <w:rFonts w:ascii="Times New Roman" w:eastAsia="ArialMT" w:hAnsi="Times New Roman" w:cs="Times New Roman"/>
                <w:sz w:val="24"/>
                <w:szCs w:val="24"/>
              </w:rPr>
              <w:t>Е</w:t>
            </w:r>
            <w:proofErr w:type="gramEnd"/>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10</w:t>
            </w:r>
            <m:oMath>
              <m:r>
                <w:rPr>
                  <w:rFonts w:ascii="Cambria Math" w:eastAsia="ArialMT" w:hAnsi="Cambria Math" w:cs="Times New Roman"/>
                  <w:sz w:val="24"/>
                  <w:szCs w:val="24"/>
                </w:rPr>
                <m:t>∙</m:t>
              </m:r>
            </m:oMath>
            <w:r w:rsidRPr="00616FE0">
              <w:rPr>
                <w:rFonts w:ascii="Times New Roman" w:eastAsia="ArialMT" w:hAnsi="Times New Roman" w:cs="Times New Roman"/>
                <w:sz w:val="24"/>
                <w:szCs w:val="24"/>
              </w:rPr>
              <w:t>10</w:t>
            </w:r>
            <w:r w:rsidRPr="00616FE0">
              <w:rPr>
                <w:rFonts w:ascii="Times New Roman" w:eastAsia="ArialMT" w:hAnsi="Times New Roman" w:cs="Times New Roman"/>
                <w:sz w:val="24"/>
                <w:szCs w:val="24"/>
                <w:vertAlign w:val="superscript"/>
              </w:rPr>
              <w:t>9</w:t>
            </w:r>
            <w:r w:rsidRPr="00616FE0">
              <w:rPr>
                <w:rFonts w:ascii="Times New Roman" w:eastAsia="ArialMT" w:hAnsi="Times New Roman" w:cs="Times New Roman"/>
                <w:sz w:val="24"/>
                <w:szCs w:val="24"/>
                <w:vertAlign w:val="superscript"/>
                <w:lang w:val="en-US"/>
              </w:rPr>
              <w:t xml:space="preserve"> </w:t>
            </w:r>
            <w:proofErr w:type="gramStart"/>
            <w:r w:rsidRPr="00616FE0">
              <w:rPr>
                <w:rFonts w:ascii="Times New Roman" w:eastAsia="ArialMT" w:hAnsi="Times New Roman" w:cs="Times New Roman"/>
                <w:sz w:val="24"/>
                <w:szCs w:val="24"/>
                <w:lang w:val="en-US"/>
              </w:rPr>
              <w:t>P</w:t>
            </w:r>
            <w:proofErr w:type="gramEnd"/>
            <w:r w:rsidRPr="00616FE0">
              <w:rPr>
                <w:rFonts w:ascii="Times New Roman" w:eastAsia="ArialMT" w:hAnsi="Times New Roman" w:cs="Times New Roman"/>
                <w:sz w:val="24"/>
                <w:szCs w:val="24"/>
              </w:rPr>
              <w:t>А</w:t>
            </w:r>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3</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lang w:val="en-US"/>
              </w:rPr>
              <w:t>P</w:t>
            </w:r>
            <w:proofErr w:type="spellStart"/>
            <w:r w:rsidRPr="00616FE0">
              <w:rPr>
                <w:rFonts w:ascii="Times New Roman" w:eastAsia="ArialMT" w:hAnsi="Times New Roman" w:cs="Times New Roman"/>
                <w:sz w:val="24"/>
                <w:szCs w:val="24"/>
              </w:rPr>
              <w:t>oisson</w:t>
            </w:r>
            <w:proofErr w:type="spellEnd"/>
            <w:r w:rsidRPr="00616FE0">
              <w:rPr>
                <w:rFonts w:ascii="Times New Roman" w:eastAsia="ArialMT" w:hAnsi="Times New Roman" w:cs="Times New Roman"/>
                <w:sz w:val="24"/>
                <w:szCs w:val="24"/>
              </w:rPr>
              <w:t xml:space="preserve"> </w:t>
            </w:r>
            <w:r w:rsidRPr="00616FE0">
              <w:rPr>
                <w:rFonts w:ascii="Times New Roman" w:eastAsia="ArialMT" w:hAnsi="Times New Roman" w:cs="Times New Roman"/>
                <w:sz w:val="24"/>
                <w:szCs w:val="24"/>
                <w:lang w:val="en-US"/>
              </w:rPr>
              <w:t>R</w:t>
            </w:r>
            <w:proofErr w:type="spellStart"/>
            <w:r w:rsidRPr="00616FE0">
              <w:rPr>
                <w:rFonts w:ascii="Times New Roman" w:eastAsia="ArialMT" w:hAnsi="Times New Roman" w:cs="Times New Roman"/>
                <w:sz w:val="24"/>
                <w:szCs w:val="24"/>
              </w:rPr>
              <w:t>atio</w:t>
            </w:r>
            <w:proofErr w:type="spellEnd"/>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0,25</w:t>
            </w:r>
          </w:p>
        </w:tc>
      </w:tr>
      <w:tr w:rsidR="00616FE0" w:rsidRPr="00EB1FF2"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4</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Support</w:t>
            </w:r>
            <w:proofErr w:type="spellEnd"/>
            <w:r w:rsidRPr="00616FE0">
              <w:rPr>
                <w:rFonts w:ascii="Times New Roman" w:eastAsia="ArialMT" w:hAnsi="Times New Roman" w:cs="Times New Roman"/>
                <w:sz w:val="24"/>
                <w:szCs w:val="24"/>
              </w:rPr>
              <w:t xml:space="preserve"> 1</w:t>
            </w:r>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 xml:space="preserve">The ball joint around the axis of rotation of the model </w:t>
            </w:r>
          </w:p>
        </w:tc>
      </w:tr>
      <w:tr w:rsidR="00616FE0" w:rsidRPr="00EB1FF2"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5</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Support</w:t>
            </w:r>
            <w:proofErr w:type="spellEnd"/>
            <w:r w:rsidRPr="00616FE0">
              <w:rPr>
                <w:rFonts w:ascii="Times New Roman" w:eastAsia="ArialMT" w:hAnsi="Times New Roman" w:cs="Times New Roman"/>
                <w:sz w:val="24"/>
                <w:szCs w:val="24"/>
              </w:rPr>
              <w:t xml:space="preserve"> 2</w:t>
            </w:r>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The ball joint around the axis of rotation of the model</w:t>
            </w:r>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6</w:t>
            </w:r>
          </w:p>
        </w:tc>
        <w:tc>
          <w:tcPr>
            <w:tcW w:w="3632" w:type="dxa"/>
          </w:tcPr>
          <w:p w:rsidR="009F47B8" w:rsidRPr="00616FE0" w:rsidRDefault="00DB1AD9" w:rsidP="003760E4">
            <w:pPr>
              <w:spacing w:after="0" w:line="360" w:lineRule="auto"/>
              <w:jc w:val="both"/>
              <w:rPr>
                <w:rFonts w:ascii="Times New Roman" w:eastAsia="Times New Roman" w:hAnsi="Times New Roman" w:cs="Times New Roman"/>
                <w:sz w:val="24"/>
                <w:szCs w:val="24"/>
                <w:lang w:val="en-US"/>
              </w:rPr>
            </w:pPr>
            <m:oMath>
              <m:sSub>
                <m:sSubPr>
                  <m:ctrlPr>
                    <w:rPr>
                      <w:rFonts w:ascii="Cambria Math" w:eastAsia="Calibri" w:hAnsi="Cambria Math" w:cs="Times New Roman"/>
                      <w:i/>
                      <w:sz w:val="24"/>
                      <w:szCs w:val="24"/>
                      <w:vertAlign w:val="subscript"/>
                    </w:rPr>
                  </m:ctrlPr>
                </m:sSubPr>
                <m:e>
                  <m:r>
                    <w:rPr>
                      <w:rFonts w:ascii="Cambria Math" w:eastAsia="Calibri" w:hAnsi="Cambria Math" w:cs="Times New Roman"/>
                      <w:sz w:val="24"/>
                      <w:szCs w:val="24"/>
                      <w:vertAlign w:val="subscript"/>
                      <w:lang w:val="en-US"/>
                    </w:rPr>
                    <m:t>P</m:t>
                  </m:r>
                </m:e>
                <m:sub>
                  <m:r>
                    <w:rPr>
                      <w:rFonts w:ascii="Cambria Math" w:eastAsia="Calibri" w:hAnsi="Cambria Math" w:cs="Times New Roman"/>
                      <w:sz w:val="24"/>
                      <w:szCs w:val="24"/>
                      <w:vertAlign w:val="subscript"/>
                      <w:lang w:val="en-US"/>
                    </w:rPr>
                    <m:t>5</m:t>
                  </m:r>
                </m:sub>
              </m:sSub>
            </m:oMath>
            <w:r w:rsidR="009F47B8" w:rsidRPr="00616FE0">
              <w:rPr>
                <w:rFonts w:ascii="Times New Roman" w:eastAsia="Times New Roman" w:hAnsi="Times New Roman" w:cs="Times New Roman"/>
                <w:sz w:val="24"/>
                <w:szCs w:val="24"/>
                <w:vertAlign w:val="subscript"/>
                <w:lang w:val="en-US"/>
              </w:rPr>
              <w:t xml:space="preserve">  </w:t>
            </w:r>
            <w:r w:rsidR="009F47B8" w:rsidRPr="00616FE0">
              <w:rPr>
                <w:rFonts w:ascii="Times New Roman" w:eastAsia="Times New Roman" w:hAnsi="Times New Roman" w:cs="Times New Roman"/>
                <w:sz w:val="24"/>
                <w:szCs w:val="24"/>
                <w:lang w:val="en-US"/>
              </w:rPr>
              <w:t>The inlet pressure to the wheel</w:t>
            </w:r>
          </w:p>
        </w:tc>
        <w:tc>
          <w:tcPr>
            <w:tcW w:w="5529" w:type="dxa"/>
          </w:tcPr>
          <w:p w:rsidR="009F47B8" w:rsidRPr="00616FE0" w:rsidRDefault="009F47B8" w:rsidP="003760E4">
            <w:pPr>
              <w:spacing w:after="0" w:line="360" w:lineRule="auto"/>
              <w:jc w:val="both"/>
              <w:rPr>
                <w:rFonts w:ascii="Times New Roman" w:eastAsia="ArialMT" w:hAnsi="Times New Roman" w:cs="Times New Roman"/>
                <w:i/>
                <w:sz w:val="24"/>
                <w:szCs w:val="24"/>
              </w:rPr>
            </w:pPr>
            <m:oMathPara>
              <m:oMathParaPr>
                <m:jc m:val="left"/>
              </m:oMathParaPr>
              <m:oMath>
                <m:r>
                  <w:rPr>
                    <w:rFonts w:ascii="Cambria Math" w:eastAsia="Calibri" w:hAnsi="Cambria Math" w:cs="Times New Roman"/>
                    <w:sz w:val="24"/>
                    <w:szCs w:val="24"/>
                    <w:lang w:val="en-US"/>
                  </w:rPr>
                  <m:t>0,4М</m:t>
                </m:r>
                <m:r>
                  <w:rPr>
                    <w:rFonts w:ascii="Cambria Math" w:eastAsia="Calibri" w:hAnsi="Cambria Math" w:cs="Times New Roman"/>
                    <w:sz w:val="24"/>
                    <w:szCs w:val="24"/>
                  </w:rPr>
                  <m:t>PА</m:t>
                </m:r>
              </m:oMath>
            </m:oMathPara>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7</w:t>
            </w:r>
          </w:p>
        </w:tc>
        <w:tc>
          <w:tcPr>
            <w:tcW w:w="3632" w:type="dxa"/>
          </w:tcPr>
          <w:p w:rsidR="009F47B8" w:rsidRPr="00616FE0" w:rsidRDefault="00DB1AD9" w:rsidP="003760E4">
            <w:pPr>
              <w:spacing w:after="0" w:line="360" w:lineRule="auto"/>
              <w:jc w:val="both"/>
              <w:rPr>
                <w:rFonts w:ascii="Times New Roman" w:eastAsia="ArialMT" w:hAnsi="Times New Roman" w:cs="Times New Roman"/>
                <w:sz w:val="24"/>
                <w:szCs w:val="24"/>
                <w:lang w:val="en-US"/>
              </w:rPr>
            </w:pPr>
            <m:oMath>
              <m:sSub>
                <m:sSubPr>
                  <m:ctrlPr>
                    <w:rPr>
                      <w:rFonts w:ascii="Cambria Math" w:eastAsia="Calibri" w:hAnsi="Cambria Math" w:cs="Times New Roman"/>
                      <w:i/>
                      <w:sz w:val="24"/>
                      <w:szCs w:val="24"/>
                      <w:vertAlign w:val="subscript"/>
                    </w:rPr>
                  </m:ctrlPr>
                </m:sSubPr>
                <m:e>
                  <m:r>
                    <w:rPr>
                      <w:rFonts w:ascii="Cambria Math" w:eastAsia="Calibri" w:hAnsi="Cambria Math" w:cs="Times New Roman"/>
                      <w:sz w:val="24"/>
                      <w:szCs w:val="24"/>
                      <w:vertAlign w:val="subscript"/>
                      <w:lang w:val="en-US"/>
                    </w:rPr>
                    <m:t>P</m:t>
                  </m:r>
                </m:e>
                <m:sub>
                  <m:r>
                    <w:rPr>
                      <w:rFonts w:ascii="Cambria Math" w:eastAsia="Calibri" w:hAnsi="Cambria Math" w:cs="Times New Roman"/>
                      <w:sz w:val="24"/>
                      <w:szCs w:val="24"/>
                      <w:vertAlign w:val="subscript"/>
                      <w:lang w:val="en-US"/>
                    </w:rPr>
                    <m:t>6</m:t>
                  </m:r>
                </m:sub>
              </m:sSub>
            </m:oMath>
            <w:r w:rsidR="009F47B8" w:rsidRPr="00616FE0">
              <w:rPr>
                <w:rFonts w:ascii="Times New Roman" w:eastAsia="Times New Roman" w:hAnsi="Times New Roman" w:cs="Times New Roman"/>
                <w:sz w:val="24"/>
                <w:szCs w:val="24"/>
                <w:vertAlign w:val="subscript"/>
                <w:lang w:val="en-US"/>
              </w:rPr>
              <w:t xml:space="preserve">  </w:t>
            </w:r>
            <w:r w:rsidR="009F47B8" w:rsidRPr="00616FE0">
              <w:rPr>
                <w:rFonts w:ascii="Times New Roman" w:eastAsia="ArialMT" w:hAnsi="Times New Roman" w:cs="Times New Roman"/>
                <w:sz w:val="24"/>
                <w:szCs w:val="24"/>
                <w:lang w:val="en-US"/>
              </w:rPr>
              <w:t xml:space="preserve">Pressure at the exit of the wheel </w:t>
            </w:r>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0,56М</w:t>
            </w:r>
            <w:proofErr w:type="gramStart"/>
            <w:r w:rsidRPr="00616FE0">
              <w:rPr>
                <w:rFonts w:ascii="Times New Roman" w:eastAsia="ArialMT" w:hAnsi="Times New Roman" w:cs="Times New Roman"/>
                <w:sz w:val="24"/>
                <w:szCs w:val="24"/>
                <w:lang w:val="en-US"/>
              </w:rPr>
              <w:t>P</w:t>
            </w:r>
            <w:proofErr w:type="gramEnd"/>
            <w:r w:rsidRPr="00616FE0">
              <w:rPr>
                <w:rFonts w:ascii="Times New Roman" w:eastAsia="ArialMT" w:hAnsi="Times New Roman" w:cs="Times New Roman"/>
                <w:sz w:val="24"/>
                <w:szCs w:val="24"/>
              </w:rPr>
              <w:t>А</w:t>
            </w:r>
          </w:p>
        </w:tc>
      </w:tr>
      <w:tr w:rsidR="00616FE0" w:rsidRPr="00616FE0" w:rsidTr="000F2282">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8</w:t>
            </w:r>
          </w:p>
        </w:tc>
        <w:tc>
          <w:tcPr>
            <w:tcW w:w="3632" w:type="dxa"/>
          </w:tcPr>
          <w:p w:rsidR="009F47B8" w:rsidRPr="00616FE0" w:rsidRDefault="00DB1AD9" w:rsidP="003760E4">
            <w:pPr>
              <w:spacing w:after="0" w:line="360" w:lineRule="auto"/>
              <w:jc w:val="both"/>
              <w:rPr>
                <w:rFonts w:ascii="Times New Roman" w:eastAsia="ArialMT" w:hAnsi="Times New Roman" w:cs="Times New Roman"/>
                <w:sz w:val="24"/>
                <w:szCs w:val="24"/>
              </w:rPr>
            </w:pPr>
            <m:oMath>
              <m:sSub>
                <m:sSubPr>
                  <m:ctrlPr>
                    <w:rPr>
                      <w:rFonts w:ascii="Cambria Math" w:eastAsia="ArialMT" w:hAnsi="Cambria Math" w:cs="Times New Roman"/>
                      <w:sz w:val="24"/>
                      <w:szCs w:val="24"/>
                      <w:lang w:val="en-US"/>
                    </w:rPr>
                  </m:ctrlPr>
                </m:sSubPr>
                <m:e>
                  <m:r>
                    <m:rPr>
                      <m:sty m:val="p"/>
                    </m:rPr>
                    <w:rPr>
                      <w:rFonts w:ascii="Cambria Math" w:eastAsia="ArialMT" w:hAnsi="Cambria Math" w:cs="Times New Roman"/>
                      <w:sz w:val="24"/>
                      <w:szCs w:val="24"/>
                      <w:lang w:val="en-US"/>
                    </w:rPr>
                    <m:t>F</m:t>
                  </m:r>
                </m:e>
                <m:sub>
                  <m:r>
                    <m:rPr>
                      <m:sty m:val="p"/>
                    </m:rPr>
                    <w:rPr>
                      <w:rFonts w:ascii="Cambria Math" w:eastAsia="ArialMT" w:hAnsi="Cambria Math" w:cs="Times New Roman"/>
                      <w:sz w:val="24"/>
                      <w:szCs w:val="24"/>
                      <w:lang w:val="en-US"/>
                    </w:rPr>
                    <m:t>c</m:t>
                  </m:r>
                </m:sub>
              </m:sSub>
            </m:oMath>
            <w:r w:rsidR="009F47B8" w:rsidRPr="00616FE0">
              <w:rPr>
                <w:rFonts w:ascii="Times New Roman" w:eastAsia="ArialMT" w:hAnsi="Times New Roman" w:cs="Times New Roman"/>
                <w:sz w:val="24"/>
                <w:szCs w:val="24"/>
              </w:rPr>
              <w:t>-</w:t>
            </w:r>
            <w:r w:rsidR="009F47B8" w:rsidRPr="00616FE0">
              <w:rPr>
                <w:rFonts w:ascii="Times New Roman" w:hAnsi="Times New Roman" w:cs="Times New Roman"/>
                <w:sz w:val="24"/>
                <w:szCs w:val="24"/>
              </w:rPr>
              <w:t xml:space="preserve"> </w:t>
            </w:r>
            <w:proofErr w:type="spellStart"/>
            <w:r w:rsidR="009F47B8" w:rsidRPr="00616FE0">
              <w:rPr>
                <w:rFonts w:ascii="Times New Roman" w:eastAsia="ArialMT" w:hAnsi="Times New Roman" w:cs="Times New Roman"/>
                <w:sz w:val="24"/>
                <w:szCs w:val="24"/>
              </w:rPr>
              <w:t>centrifugal</w:t>
            </w:r>
            <w:proofErr w:type="spellEnd"/>
            <w:r w:rsidR="009F47B8" w:rsidRPr="00616FE0">
              <w:rPr>
                <w:rFonts w:ascii="Times New Roman" w:eastAsia="ArialMT" w:hAnsi="Times New Roman" w:cs="Times New Roman"/>
                <w:sz w:val="24"/>
                <w:szCs w:val="24"/>
              </w:rPr>
              <w:t xml:space="preserve"> </w:t>
            </w:r>
            <w:proofErr w:type="spellStart"/>
            <w:r w:rsidR="009F47B8" w:rsidRPr="00616FE0">
              <w:rPr>
                <w:rFonts w:ascii="Times New Roman" w:eastAsia="ArialMT" w:hAnsi="Times New Roman" w:cs="Times New Roman"/>
                <w:sz w:val="24"/>
                <w:szCs w:val="24"/>
              </w:rPr>
              <w:t>force</w:t>
            </w:r>
            <w:proofErr w:type="spellEnd"/>
            <w:r w:rsidR="009F47B8" w:rsidRPr="00616FE0">
              <w:rPr>
                <w:rFonts w:ascii="Times New Roman" w:eastAsia="ArialMT" w:hAnsi="Times New Roman" w:cs="Times New Roman"/>
                <w:sz w:val="24"/>
                <w:szCs w:val="24"/>
              </w:rPr>
              <w:t xml:space="preserve"> </w:t>
            </w:r>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rPr>
              <w:t xml:space="preserve">24,19 </w:t>
            </w:r>
            <w:r w:rsidRPr="00616FE0">
              <w:rPr>
                <w:rFonts w:ascii="Times New Roman" w:eastAsia="ArialMT" w:hAnsi="Times New Roman" w:cs="Times New Roman"/>
                <w:sz w:val="24"/>
                <w:szCs w:val="24"/>
                <w:lang w:val="en-US"/>
              </w:rPr>
              <w:t>N</w:t>
            </w:r>
          </w:p>
        </w:tc>
      </w:tr>
      <w:tr w:rsidR="00616FE0" w:rsidRPr="00616FE0" w:rsidTr="000F2282">
        <w:trPr>
          <w:trHeight w:val="134"/>
        </w:trPr>
        <w:tc>
          <w:tcPr>
            <w:tcW w:w="445" w:type="dxa"/>
          </w:tcPr>
          <w:p w:rsidR="009F47B8" w:rsidRPr="00616FE0" w:rsidRDefault="009F47B8" w:rsidP="003760E4">
            <w:pPr>
              <w:spacing w:after="0" w:line="360" w:lineRule="auto"/>
              <w:jc w:val="both"/>
              <w:rPr>
                <w:rFonts w:ascii="Times New Roman" w:eastAsia="ArialMT" w:hAnsi="Times New Roman" w:cs="Times New Roman"/>
                <w:sz w:val="24"/>
                <w:szCs w:val="24"/>
              </w:rPr>
            </w:pPr>
            <w:r w:rsidRPr="00616FE0">
              <w:rPr>
                <w:rFonts w:ascii="Times New Roman" w:eastAsia="ArialMT" w:hAnsi="Times New Roman" w:cs="Times New Roman"/>
                <w:sz w:val="24"/>
                <w:szCs w:val="24"/>
              </w:rPr>
              <w:t>9</w:t>
            </w:r>
          </w:p>
        </w:tc>
        <w:tc>
          <w:tcPr>
            <w:tcW w:w="3632" w:type="dxa"/>
          </w:tcPr>
          <w:p w:rsidR="009F47B8" w:rsidRPr="00616FE0" w:rsidRDefault="009F47B8" w:rsidP="003760E4">
            <w:pPr>
              <w:spacing w:after="0" w:line="360" w:lineRule="auto"/>
              <w:jc w:val="both"/>
              <w:rPr>
                <w:rFonts w:ascii="Times New Roman" w:eastAsia="ArialMT" w:hAnsi="Times New Roman" w:cs="Times New Roman"/>
                <w:sz w:val="24"/>
                <w:szCs w:val="24"/>
              </w:rPr>
            </w:pPr>
            <w:proofErr w:type="spellStart"/>
            <w:r w:rsidRPr="00616FE0">
              <w:rPr>
                <w:rFonts w:ascii="Times New Roman" w:eastAsia="ArialMT" w:hAnsi="Times New Roman" w:cs="Times New Roman"/>
                <w:sz w:val="24"/>
                <w:szCs w:val="24"/>
              </w:rPr>
              <w:t>Calculation</w:t>
            </w:r>
            <w:proofErr w:type="spellEnd"/>
            <w:r w:rsidRPr="00616FE0">
              <w:rPr>
                <w:rFonts w:ascii="Times New Roman" w:eastAsia="ArialMT" w:hAnsi="Times New Roman" w:cs="Times New Roman"/>
                <w:sz w:val="24"/>
                <w:szCs w:val="24"/>
              </w:rPr>
              <w:t xml:space="preserve"> </w:t>
            </w:r>
            <w:proofErr w:type="spellStart"/>
            <w:r w:rsidRPr="00616FE0">
              <w:rPr>
                <w:rFonts w:ascii="Times New Roman" w:eastAsia="ArialMT" w:hAnsi="Times New Roman" w:cs="Times New Roman"/>
                <w:sz w:val="24"/>
                <w:szCs w:val="24"/>
              </w:rPr>
              <w:t>type</w:t>
            </w:r>
            <w:proofErr w:type="spellEnd"/>
          </w:p>
        </w:tc>
        <w:tc>
          <w:tcPr>
            <w:tcW w:w="5529" w:type="dxa"/>
          </w:tcPr>
          <w:p w:rsidR="009F47B8" w:rsidRPr="00616FE0" w:rsidRDefault="009F47B8" w:rsidP="003760E4">
            <w:pPr>
              <w:spacing w:after="0" w:line="360" w:lineRule="auto"/>
              <w:jc w:val="both"/>
              <w:rPr>
                <w:rFonts w:ascii="Times New Roman" w:eastAsia="ArialMT" w:hAnsi="Times New Roman" w:cs="Times New Roman"/>
                <w:sz w:val="24"/>
                <w:szCs w:val="24"/>
                <w:lang w:val="en-US"/>
              </w:rPr>
            </w:pPr>
            <w:proofErr w:type="spellStart"/>
            <w:r w:rsidRPr="00616FE0">
              <w:rPr>
                <w:rFonts w:ascii="Times New Roman" w:eastAsia="ArialMT" w:hAnsi="Times New Roman" w:cs="Times New Roman"/>
                <w:sz w:val="24"/>
                <w:szCs w:val="24"/>
              </w:rPr>
              <w:t>Static</w:t>
            </w:r>
            <w:proofErr w:type="spellEnd"/>
            <w:r w:rsidRPr="00616FE0">
              <w:rPr>
                <w:rFonts w:ascii="Times New Roman" w:eastAsia="ArialMT" w:hAnsi="Times New Roman" w:cs="Times New Roman"/>
                <w:sz w:val="24"/>
                <w:szCs w:val="24"/>
              </w:rPr>
              <w:t xml:space="preserve"> </w:t>
            </w:r>
            <w:r w:rsidRPr="00616FE0">
              <w:rPr>
                <w:rFonts w:ascii="Times New Roman" w:eastAsia="ArialMT" w:hAnsi="Times New Roman" w:cs="Times New Roman"/>
                <w:sz w:val="24"/>
                <w:szCs w:val="24"/>
                <w:lang w:val="en-US"/>
              </w:rPr>
              <w:t>Solver 120</w:t>
            </w:r>
          </w:p>
        </w:tc>
      </w:tr>
    </w:tbl>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The results of calculations of polymer centrifugal wheels are shown in figure 5.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Maximum stress in a centrifugal wheel with 8 blades is </w:t>
      </w:r>
      <w:r w:rsidRPr="00616FE0">
        <w:rPr>
          <w:rFonts w:ascii="Times New Roman" w:eastAsia="Calibri" w:hAnsi="Times New Roman" w:cs="Times New Roman"/>
          <w:sz w:val="24"/>
          <w:szCs w:val="24"/>
        </w:rPr>
        <w:t>σ</w:t>
      </w:r>
      <w:r w:rsidRPr="00616FE0">
        <w:rPr>
          <w:rFonts w:ascii="Times New Roman" w:eastAsia="Calibri" w:hAnsi="Times New Roman" w:cs="Times New Roman"/>
          <w:sz w:val="24"/>
          <w:szCs w:val="24"/>
          <w:lang w:val="en-US"/>
        </w:rPr>
        <w:t>_max = 118MPA, which indicates a sufficient strength coefficient of the polymer wheel.</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29DDAA17" wp14:editId="37D2FD09">
            <wp:extent cx="2332990" cy="1784518"/>
            <wp:effectExtent l="0" t="0" r="0" b="6350"/>
            <wp:docPr id="25" name="Рисунок 25" descr="C:\Users\Пользователь\Downloads\Ис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Исправ.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53724"/>
                    <a:stretch/>
                  </pic:blipFill>
                  <pic:spPr bwMode="auto">
                    <a:xfrm>
                      <a:off x="0" y="0"/>
                      <a:ext cx="2336281" cy="1787035"/>
                    </a:xfrm>
                    <a:prstGeom prst="rect">
                      <a:avLst/>
                    </a:prstGeom>
                    <a:noFill/>
                    <a:ln>
                      <a:noFill/>
                    </a:ln>
                    <a:extLst>
                      <a:ext uri="{53640926-AAD7-44D8-BBD7-CCE9431645EC}">
                        <a14:shadowObscured xmlns:a14="http://schemas.microsoft.com/office/drawing/2010/main"/>
                      </a:ext>
                    </a:extLst>
                  </pic:spPr>
                </pic:pic>
              </a:graphicData>
            </a:graphic>
          </wp:inline>
        </w:drawing>
      </w:r>
    </w:p>
    <w:p w:rsidR="00FC0450" w:rsidRPr="00616FE0" w:rsidRDefault="00FC0450"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24 - Diagrams of stresses in the wheel are made of photopolymer</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FC0450">
      <w:pPr>
        <w:pStyle w:val="a5"/>
        <w:numPr>
          <w:ilvl w:val="1"/>
          <w:numId w:val="39"/>
        </w:numPr>
        <w:autoSpaceDE w:val="0"/>
        <w:autoSpaceDN w:val="0"/>
        <w:adjustRightInd w:val="0"/>
        <w:spacing w:after="0" w:line="360" w:lineRule="auto"/>
        <w:ind w:left="0" w:firstLine="709"/>
        <w:rPr>
          <w:rFonts w:ascii="Times New Roman" w:eastAsia="Calibri" w:hAnsi="Times New Roman" w:cs="Times New Roman"/>
          <w:b/>
          <w:sz w:val="24"/>
          <w:szCs w:val="24"/>
          <w:lang w:val="en-US"/>
        </w:rPr>
      </w:pPr>
      <w:r w:rsidRPr="00616FE0">
        <w:rPr>
          <w:rFonts w:ascii="Times New Roman" w:eastAsia="Calibri" w:hAnsi="Times New Roman" w:cs="Times New Roman"/>
          <w:b/>
          <w:sz w:val="24"/>
          <w:szCs w:val="24"/>
          <w:lang w:val="en-US"/>
        </w:rPr>
        <w:t>Pump Assembly and carrying out industrial tests</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For industrial testing, the pump with polymer wheels was disassembled and assembled (3 wheels)</w:t>
      </w:r>
      <w:r w:rsidR="00FC0450"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The main components are a metal body and a two-disc impeller with blades. Connection to the pipeline is carried out by means of branch pipes (pressure and suction).</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design of the centrifugal submersible pump includes:</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impeller is the main element of the equipment made of polymer material;</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impeller</w:t>
      </w:r>
      <w:proofErr w:type="gramEnd"/>
      <w:r w:rsidRPr="00616FE0">
        <w:rPr>
          <w:rFonts w:ascii="Times New Roman" w:eastAsia="Calibri" w:hAnsi="Times New Roman" w:cs="Times New Roman"/>
          <w:sz w:val="24"/>
          <w:szCs w:val="24"/>
          <w:lang w:val="en-US"/>
        </w:rPr>
        <w:t xml:space="preserve"> blades that create a centrifugal force to suck in water;</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housing that protects the impeller from mechanical damage;</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suction area through which the liquid is pumped;</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pressure</w:t>
      </w:r>
      <w:proofErr w:type="gramEnd"/>
      <w:r w:rsidRPr="00616FE0">
        <w:rPr>
          <w:rFonts w:ascii="Times New Roman" w:eastAsia="Calibri" w:hAnsi="Times New Roman" w:cs="Times New Roman"/>
          <w:sz w:val="24"/>
          <w:szCs w:val="24"/>
          <w:lang w:val="en-US"/>
        </w:rPr>
        <w:t xml:space="preserve"> pipe that transfers water from the pump to the pipeline system;</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non-return</w:t>
      </w:r>
      <w:proofErr w:type="gramEnd"/>
      <w:r w:rsidRPr="00616FE0">
        <w:rPr>
          <w:rFonts w:ascii="Times New Roman" w:eastAsia="Calibri" w:hAnsi="Times New Roman" w:cs="Times New Roman"/>
          <w:sz w:val="24"/>
          <w:szCs w:val="24"/>
          <w:lang w:val="en-US"/>
        </w:rPr>
        <w:t xml:space="preserve"> valve that prevents water from escaping from the pump to the source;</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safety</w:t>
      </w:r>
      <w:proofErr w:type="gramEnd"/>
      <w:r w:rsidRPr="00616FE0">
        <w:rPr>
          <w:rFonts w:ascii="Times New Roman" w:eastAsia="Calibri" w:hAnsi="Times New Roman" w:cs="Times New Roman"/>
          <w:sz w:val="24"/>
          <w:szCs w:val="24"/>
          <w:lang w:val="en-US"/>
        </w:rPr>
        <w:t xml:space="preserve"> net required to protect the working part of the pump from impurities that negatively affect the operation of the device.</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With the help of a motor, the wheels begin to rotate around their </w:t>
      </w:r>
      <w:proofErr w:type="gramStart"/>
      <w:r w:rsidRPr="00616FE0">
        <w:rPr>
          <w:rFonts w:ascii="Times New Roman" w:eastAsia="Calibri" w:hAnsi="Times New Roman" w:cs="Times New Roman"/>
          <w:sz w:val="24"/>
          <w:szCs w:val="24"/>
          <w:lang w:val="en-US"/>
        </w:rPr>
        <w:t>axis,</w:t>
      </w:r>
      <w:proofErr w:type="gramEnd"/>
      <w:r w:rsidRPr="00616FE0">
        <w:rPr>
          <w:rFonts w:ascii="Times New Roman" w:eastAsia="Calibri" w:hAnsi="Times New Roman" w:cs="Times New Roman"/>
          <w:sz w:val="24"/>
          <w:szCs w:val="24"/>
          <w:lang w:val="en-US"/>
        </w:rPr>
        <w:t xml:space="preserve"> the blades located on them create a lifting (centrifugal) force that moves the liquid along the sleeve. The increased pressure "pushes" water into the pipeline. Due to the design features, the flow "twists", so a leveling device is located at some distance from the sleeve: water passes through it, and then enters the pressure water supply.</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The impellers move freely along the shaft in the axial direction and are limited in movement by the lower and upper guide devices. The axial force from the impeller is transmitted to the lower </w:t>
      </w:r>
      <w:proofErr w:type="spellStart"/>
      <w:r w:rsidRPr="00616FE0">
        <w:rPr>
          <w:rFonts w:ascii="Times New Roman" w:eastAsia="Calibri" w:hAnsi="Times New Roman" w:cs="Times New Roman"/>
          <w:sz w:val="24"/>
          <w:szCs w:val="24"/>
          <w:lang w:val="en-US"/>
        </w:rPr>
        <w:t>textolite</w:t>
      </w:r>
      <w:proofErr w:type="spellEnd"/>
      <w:r w:rsidRPr="00616FE0">
        <w:rPr>
          <w:rFonts w:ascii="Times New Roman" w:eastAsia="Calibri" w:hAnsi="Times New Roman" w:cs="Times New Roman"/>
          <w:sz w:val="24"/>
          <w:szCs w:val="24"/>
          <w:lang w:val="en-US"/>
        </w:rPr>
        <w:t xml:space="preserve"> ring and then to the shoulder of the guide device. Part of the axial force is transmitted to the shaft due to wheel friction against the shaft or wheel sticking to the shaft during salt deposition in the gap or metal corrosion. The torque is transmitted from the shaft to the wheels.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Impellers are made of polymer material.</w:t>
      </w:r>
      <w:r w:rsidR="00FC0450"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The guide devices are connected to each other along the peripheral parts, in the lower part of the housing they all rest on the lower bearing and the base, and from above they are clamped in the housing through the upper bearing housing.</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Specifi</w:t>
      </w:r>
      <w:r w:rsidR="00FC0450" w:rsidRPr="00616FE0">
        <w:rPr>
          <w:rFonts w:ascii="Times New Roman" w:eastAsia="Calibri" w:hAnsi="Times New Roman" w:cs="Times New Roman"/>
          <w:sz w:val="24"/>
          <w:szCs w:val="24"/>
          <w:lang w:val="en-US"/>
        </w:rPr>
        <w:t>cations.</w:t>
      </w:r>
      <w:proofErr w:type="gramEnd"/>
      <w:r w:rsidR="00FC0450"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The technical condition of the parts of the centrifugal pump should be determined in accordance with the defect and repair cards.</w:t>
      </w:r>
      <w:r w:rsidR="00FC0450"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After assembling the pump, the shaft must rotate by hand without jamming the impeller. The ends of the edges of the fan blades must be in the same plane.</w:t>
      </w:r>
      <w:r w:rsidR="00FC0450"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Figure 25 shows the Assembly of a pump with polymer wheels</w:t>
      </w:r>
    </w:p>
    <w:p w:rsidR="00FC0450" w:rsidRPr="00616FE0" w:rsidRDefault="00FC0450"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noProof/>
          <w:sz w:val="24"/>
          <w:szCs w:val="24"/>
          <w:lang w:val="en-US" w:eastAsia="ru-RU"/>
        </w:rPr>
      </w:pPr>
      <w:r w:rsidRPr="00616FE0">
        <w:rPr>
          <w:rFonts w:ascii="Times New Roman" w:eastAsia="Calibri" w:hAnsi="Times New Roman" w:cs="Times New Roman"/>
          <w:noProof/>
          <w:sz w:val="24"/>
          <w:szCs w:val="24"/>
          <w:lang w:eastAsia="ru-RU"/>
        </w:rPr>
        <w:drawing>
          <wp:inline distT="0" distB="0" distL="0" distR="0" wp14:anchorId="66A1F886" wp14:editId="6EC80D09">
            <wp:extent cx="1446616" cy="405404"/>
            <wp:effectExtent l="6350" t="0" r="7620" b="7620"/>
            <wp:docPr id="26" name="Рисунок 26" descr="C:\Users\Kausar i Ali\AppData\Local\Microsoft\Windows\INetCache\Content.Word\Сбор.png"/>
            <wp:cNvGraphicFramePr/>
            <a:graphic xmlns:a="http://schemas.openxmlformats.org/drawingml/2006/main">
              <a:graphicData uri="http://schemas.openxmlformats.org/drawingml/2006/picture">
                <pic:pic xmlns:pic="http://schemas.openxmlformats.org/drawingml/2006/picture">
                  <pic:nvPicPr>
                    <pic:cNvPr id="2" name="Рисунок 2" descr="C:\Users\Kausar i Ali\AppData\Local\Microsoft\Windows\INetCache\Content.Word\Сбор.pn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841032" cy="515936"/>
                    </a:xfrm>
                    <a:prstGeom prst="rect">
                      <a:avLst/>
                    </a:prstGeom>
                    <a:noFill/>
                    <a:ln>
                      <a:noFill/>
                    </a:ln>
                  </pic:spPr>
                </pic:pic>
              </a:graphicData>
            </a:graphic>
          </wp:inline>
        </w:drawing>
      </w:r>
      <w:r w:rsidRPr="00616FE0">
        <w:rPr>
          <w:rFonts w:ascii="Times New Roman" w:eastAsia="Calibri" w:hAnsi="Times New Roman" w:cs="Times New Roman"/>
          <w:noProof/>
          <w:sz w:val="24"/>
          <w:szCs w:val="24"/>
          <w:lang w:val="en-US" w:eastAsia="ru-RU"/>
        </w:rPr>
        <w:t xml:space="preserve">                   </w:t>
      </w:r>
      <w:r w:rsidRPr="00616FE0">
        <w:rPr>
          <w:rFonts w:ascii="Times New Roman" w:eastAsia="Calibri" w:hAnsi="Times New Roman" w:cs="Times New Roman"/>
          <w:noProof/>
          <w:sz w:val="24"/>
          <w:szCs w:val="24"/>
          <w:lang w:eastAsia="ru-RU"/>
        </w:rPr>
        <w:drawing>
          <wp:inline distT="0" distB="0" distL="0" distR="0" wp14:anchorId="7FBE65B5" wp14:editId="4650BF46">
            <wp:extent cx="485843" cy="11811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8587" cy="1260702"/>
                    </a:xfrm>
                    <a:prstGeom prst="rect">
                      <a:avLst/>
                    </a:prstGeom>
                    <a:noFill/>
                  </pic:spPr>
                </pic:pic>
              </a:graphicData>
            </a:graphic>
          </wp:inline>
        </w:drawing>
      </w:r>
      <w:r w:rsidRPr="00616FE0">
        <w:rPr>
          <w:rFonts w:ascii="Times New Roman" w:eastAsia="Calibri" w:hAnsi="Times New Roman" w:cs="Times New Roman"/>
          <w:noProof/>
          <w:sz w:val="24"/>
          <w:szCs w:val="24"/>
          <w:lang w:eastAsia="ru-RU"/>
        </w:rPr>
        <w:drawing>
          <wp:inline distT="0" distB="0" distL="0" distR="0" wp14:anchorId="3C71BFE9" wp14:editId="72DC326C">
            <wp:extent cx="2066925" cy="122734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6738" cy="1239112"/>
                    </a:xfrm>
                    <a:prstGeom prst="rect">
                      <a:avLst/>
                    </a:prstGeom>
                    <a:noFill/>
                  </pic:spPr>
                </pic:pic>
              </a:graphicData>
            </a:graphic>
          </wp:inline>
        </w:drawing>
      </w:r>
    </w:p>
    <w:p w:rsidR="00FC0450" w:rsidRPr="00616FE0" w:rsidRDefault="00FC0450"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25-Pump Assembly with polymer wheel</w:t>
      </w:r>
    </w:p>
    <w:p w:rsidR="00FC0450" w:rsidRPr="00616FE0" w:rsidRDefault="00FC0450"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formation of the Assembly scheme was carried out taking into account the convenience of Assembly work and Assembly quality control, while taking into account the number of Assembly jobs, the availability of necessary technological equipment and equipment, the possibility of reducing the Assembly time, reducing its cost, and the use of mechanization and automation tools.</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Assembly sequence.</w:t>
      </w:r>
      <w:proofErr w:type="gramEnd"/>
      <w:r w:rsidRPr="00616FE0">
        <w:rPr>
          <w:rFonts w:ascii="Times New Roman" w:eastAsia="Calibri" w:hAnsi="Times New Roman" w:cs="Times New Roman"/>
          <w:sz w:val="24"/>
          <w:szCs w:val="24"/>
          <w:lang w:val="en-US"/>
        </w:rPr>
        <w:t xml:space="preserve"> A shaft is installed in the housing, on which a locking ring is pre-dressed, </w:t>
      </w:r>
      <w:proofErr w:type="gramStart"/>
      <w:r w:rsidRPr="00616FE0">
        <w:rPr>
          <w:rFonts w:ascii="Times New Roman" w:eastAsia="Calibri" w:hAnsi="Times New Roman" w:cs="Times New Roman"/>
          <w:sz w:val="24"/>
          <w:szCs w:val="24"/>
          <w:lang w:val="en-US"/>
        </w:rPr>
        <w:t>then</w:t>
      </w:r>
      <w:proofErr w:type="gramEnd"/>
      <w:r w:rsidRPr="00616FE0">
        <w:rPr>
          <w:rFonts w:ascii="Times New Roman" w:eastAsia="Calibri" w:hAnsi="Times New Roman" w:cs="Times New Roman"/>
          <w:sz w:val="24"/>
          <w:szCs w:val="24"/>
          <w:lang w:val="en-US"/>
        </w:rPr>
        <w:t xml:space="preserve"> two bearings and an oil seal are pressed. Another oil seal is put on the installed shaft, and a key is installed on which the hub is put on. </w:t>
      </w:r>
      <w:proofErr w:type="gramStart"/>
      <w:r w:rsidRPr="00616FE0">
        <w:rPr>
          <w:rFonts w:ascii="Times New Roman" w:eastAsia="Calibri" w:hAnsi="Times New Roman" w:cs="Times New Roman"/>
          <w:sz w:val="24"/>
          <w:szCs w:val="24"/>
          <w:lang w:val="en-US"/>
        </w:rPr>
        <w:t>a</w:t>
      </w:r>
      <w:proofErr w:type="gramEnd"/>
      <w:r w:rsidRPr="00616FE0">
        <w:rPr>
          <w:rFonts w:ascii="Times New Roman" w:eastAsia="Calibri" w:hAnsi="Times New Roman" w:cs="Times New Roman"/>
          <w:sz w:val="24"/>
          <w:szCs w:val="24"/>
          <w:lang w:val="en-US"/>
        </w:rPr>
        <w:t xml:space="preserve"> spacer sleeve is put on the shaft, the impeller chamber is installed on it, which is compressed by the impeller with a </w:t>
      </w:r>
      <w:proofErr w:type="spellStart"/>
      <w:r w:rsidRPr="00616FE0">
        <w:rPr>
          <w:rFonts w:ascii="Times New Roman" w:eastAsia="Calibri" w:hAnsi="Times New Roman" w:cs="Times New Roman"/>
          <w:sz w:val="24"/>
          <w:szCs w:val="24"/>
          <w:lang w:val="en-US"/>
        </w:rPr>
        <w:t>fluoroplastic</w:t>
      </w:r>
      <w:proofErr w:type="spellEnd"/>
      <w:r w:rsidRPr="00616FE0">
        <w:rPr>
          <w:rFonts w:ascii="Times New Roman" w:eastAsia="Calibri" w:hAnsi="Times New Roman" w:cs="Times New Roman"/>
          <w:sz w:val="24"/>
          <w:szCs w:val="24"/>
          <w:lang w:val="en-US"/>
        </w:rPr>
        <w:t xml:space="preserve"> ring, which are tightened with a bolt after Assembly. The last step is to install the shaft in the electric motor. The flow diagram of the centrifugal submersible pump Assembly is shown in figure 26</w:t>
      </w:r>
    </w:p>
    <w:p w:rsidR="009F47B8" w:rsidRPr="00616FE0" w:rsidRDefault="009F47B8" w:rsidP="009F47B8">
      <w:pPr>
        <w:spacing w:after="0" w:line="360" w:lineRule="auto"/>
        <w:ind w:firstLine="709"/>
        <w:jc w:val="center"/>
        <w:rPr>
          <w:rFonts w:ascii="Times New Roman" w:eastAsia="Calibri" w:hAnsi="Times New Roman" w:cs="Times New Roman"/>
          <w:sz w:val="24"/>
          <w:szCs w:val="24"/>
          <w:lang w:eastAsia="ru-RU"/>
        </w:rPr>
      </w:pPr>
      <w:r w:rsidRPr="00616FE0">
        <w:rPr>
          <w:rFonts w:ascii="Times New Roman" w:eastAsia="Calibri" w:hAnsi="Times New Roman" w:cs="Times New Roman"/>
          <w:noProof/>
          <w:sz w:val="24"/>
          <w:szCs w:val="24"/>
          <w:lang w:eastAsia="ru-RU"/>
        </w:rPr>
        <w:lastRenderedPageBreak/>
        <w:drawing>
          <wp:inline distT="0" distB="0" distL="0" distR="0" wp14:anchorId="5A12FA49" wp14:editId="2518B5B0">
            <wp:extent cx="4632093" cy="3048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30253" cy="3112591"/>
                    </a:xfrm>
                    <a:prstGeom prst="rect">
                      <a:avLst/>
                    </a:prstGeom>
                    <a:noFill/>
                  </pic:spPr>
                </pic:pic>
              </a:graphicData>
            </a:graphic>
          </wp:inline>
        </w:drawing>
      </w:r>
    </w:p>
    <w:p w:rsidR="009F47B8" w:rsidRPr="00616FE0" w:rsidRDefault="009F47B8" w:rsidP="009F47B8">
      <w:pPr>
        <w:spacing w:after="0" w:line="360" w:lineRule="auto"/>
        <w:ind w:firstLine="709"/>
        <w:jc w:val="center"/>
        <w:rPr>
          <w:rFonts w:ascii="Times New Roman" w:eastAsia="Calibri" w:hAnsi="Times New Roman" w:cs="Times New Roman"/>
          <w:sz w:val="24"/>
          <w:szCs w:val="24"/>
          <w:lang w:eastAsia="ru-RU"/>
        </w:rPr>
      </w:pPr>
    </w:p>
    <w:p w:rsidR="009F47B8" w:rsidRPr="00616FE0" w:rsidRDefault="009F47B8" w:rsidP="009F47B8">
      <w:pPr>
        <w:spacing w:after="0" w:line="360" w:lineRule="auto"/>
        <w:ind w:firstLine="709"/>
        <w:jc w:val="center"/>
        <w:rPr>
          <w:rFonts w:ascii="Times New Roman" w:eastAsia="Calibri" w:hAnsi="Times New Roman" w:cs="Times New Roman"/>
          <w:sz w:val="24"/>
          <w:szCs w:val="24"/>
          <w:lang w:val="en-US" w:eastAsia="ru-RU"/>
        </w:rPr>
      </w:pPr>
      <w:r w:rsidRPr="00616FE0">
        <w:rPr>
          <w:rFonts w:ascii="Times New Roman" w:eastAsia="Calibri" w:hAnsi="Times New Roman" w:cs="Times New Roman"/>
          <w:sz w:val="24"/>
          <w:szCs w:val="24"/>
          <w:lang w:val="en-US" w:eastAsia="ru-RU"/>
        </w:rPr>
        <w:t xml:space="preserve">Figure 26-pump Assembly Flow chart </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b/>
          <w:sz w:val="24"/>
          <w:szCs w:val="24"/>
          <w:lang w:val="en-US"/>
        </w:rPr>
        <w:t>4.3</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b/>
          <w:sz w:val="24"/>
          <w:szCs w:val="24"/>
          <w:lang w:val="en-US"/>
        </w:rPr>
        <w:t>Test conditions</w:t>
      </w:r>
      <w:r w:rsidRPr="00616FE0">
        <w:rPr>
          <w:rFonts w:ascii="Times New Roman" w:eastAsia="Calibri" w:hAnsi="Times New Roman" w:cs="Times New Roman"/>
          <w:sz w:val="24"/>
          <w:szCs w:val="24"/>
          <w:lang w:val="en-US"/>
        </w:rPr>
        <w:t xml:space="preserve"> </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tests were carried out on a certified test stand of the brand "</w:t>
      </w:r>
      <w:proofErr w:type="spellStart"/>
      <w:proofErr w:type="gramStart"/>
      <w:r w:rsidRPr="00616FE0">
        <w:rPr>
          <w:rFonts w:ascii="Times New Roman" w:eastAsia="Calibri" w:hAnsi="Times New Roman" w:cs="Times New Roman"/>
          <w:sz w:val="24"/>
          <w:szCs w:val="24"/>
          <w:lang w:val="en-US"/>
        </w:rPr>
        <w:t>Oddesse</w:t>
      </w:r>
      <w:proofErr w:type="spellEnd"/>
      <w:r w:rsidRPr="00616FE0">
        <w:rPr>
          <w:rFonts w:ascii="Times New Roman" w:eastAsia="Calibri" w:hAnsi="Times New Roman" w:cs="Times New Roman"/>
          <w:sz w:val="24"/>
          <w:szCs w:val="24"/>
          <w:lang w:val="en-US"/>
        </w:rPr>
        <w:t xml:space="preserve"> pumping</w:t>
      </w:r>
      <w:proofErr w:type="gramEnd"/>
      <w:r w:rsidRPr="00616FE0">
        <w:rPr>
          <w:rFonts w:ascii="Times New Roman" w:eastAsia="Calibri" w:hAnsi="Times New Roman" w:cs="Times New Roman"/>
          <w:sz w:val="24"/>
          <w:szCs w:val="24"/>
          <w:lang w:val="en-US"/>
        </w:rPr>
        <w:t xml:space="preserve"> equipment Test stand" in accordance with the state standard 6134.</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In-plant testing of the pump: </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00067A7B" w:rsidRPr="00616FE0">
        <w:rPr>
          <w:rFonts w:ascii="Times New Roman" w:eastAsia="Calibri" w:hAnsi="Times New Roman" w:cs="Times New Roman"/>
          <w:sz w:val="24"/>
          <w:szCs w:val="24"/>
          <w:lang w:val="en-US"/>
        </w:rPr>
        <w:t>p</w:t>
      </w:r>
      <w:r w:rsidRPr="00616FE0">
        <w:rPr>
          <w:rFonts w:ascii="Times New Roman" w:eastAsia="Calibri" w:hAnsi="Times New Roman" w:cs="Times New Roman"/>
          <w:sz w:val="24"/>
          <w:szCs w:val="24"/>
          <w:lang w:val="en-US"/>
        </w:rPr>
        <w:t>erformance</w:t>
      </w:r>
      <w:proofErr w:type="gramEnd"/>
      <w:r w:rsidRPr="00616FE0">
        <w:rPr>
          <w:rFonts w:ascii="Times New Roman" w:eastAsia="Calibri" w:hAnsi="Times New Roman" w:cs="Times New Roman"/>
          <w:sz w:val="24"/>
          <w:szCs w:val="24"/>
          <w:lang w:val="en-US"/>
        </w:rPr>
        <w:t xml:space="preserve"> characteristics, mechanical testing, is carried out on the factory drive with adjustable speed according to the technological instructions. Tests are performed at maximum speed, on water (as a working medium) with a re</w:t>
      </w:r>
      <w:r w:rsidR="00067A7B" w:rsidRPr="00616FE0">
        <w:rPr>
          <w:rFonts w:ascii="Times New Roman" w:eastAsia="Calibri" w:hAnsi="Times New Roman" w:cs="Times New Roman"/>
          <w:sz w:val="24"/>
          <w:szCs w:val="24"/>
          <w:lang w:val="en-US"/>
        </w:rPr>
        <w:t>lative density of 1.0 or higher;</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00067A7B" w:rsidRPr="00616FE0">
        <w:rPr>
          <w:rFonts w:ascii="Times New Roman" w:eastAsia="Calibri" w:hAnsi="Times New Roman" w:cs="Times New Roman"/>
          <w:sz w:val="24"/>
          <w:szCs w:val="24"/>
          <w:lang w:val="en-US"/>
        </w:rPr>
        <w:t>t</w:t>
      </w:r>
      <w:r w:rsidRPr="00616FE0">
        <w:rPr>
          <w:rFonts w:ascii="Times New Roman" w:eastAsia="Calibri" w:hAnsi="Times New Roman" w:cs="Times New Roman"/>
          <w:sz w:val="24"/>
          <w:szCs w:val="24"/>
          <w:lang w:val="en-US"/>
        </w:rPr>
        <w:t>he</w:t>
      </w:r>
      <w:proofErr w:type="gramEnd"/>
      <w:r w:rsidRPr="00616FE0">
        <w:rPr>
          <w:rFonts w:ascii="Times New Roman" w:eastAsia="Calibri" w:hAnsi="Times New Roman" w:cs="Times New Roman"/>
          <w:sz w:val="24"/>
          <w:szCs w:val="24"/>
          <w:lang w:val="en-US"/>
        </w:rPr>
        <w:t xml:space="preserve"> actual head-flow, power, and efficiency values will be determined</w:t>
      </w:r>
      <w:r w:rsidR="00067A7B" w:rsidRPr="00616FE0">
        <w:rPr>
          <w:rFonts w:ascii="Times New Roman" w:eastAsia="Calibri" w:hAnsi="Times New Roman" w:cs="Times New Roman"/>
          <w:sz w:val="24"/>
          <w:szCs w:val="24"/>
          <w:lang w:val="en-US"/>
        </w:rPr>
        <w:t xml:space="preserve"> from factory performance tests;</w:t>
      </w:r>
    </w:p>
    <w:p w:rsidR="009F47B8" w:rsidRPr="00616FE0" w:rsidRDefault="00067A7B"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w:t>
      </w:r>
      <w:r w:rsidR="009F47B8" w:rsidRPr="00616FE0">
        <w:rPr>
          <w:rFonts w:ascii="Times New Roman" w:eastAsia="Calibri" w:hAnsi="Times New Roman" w:cs="Times New Roman"/>
          <w:sz w:val="24"/>
          <w:szCs w:val="24"/>
          <w:lang w:val="en-US"/>
        </w:rPr>
        <w:t>he</w:t>
      </w:r>
      <w:proofErr w:type="gramEnd"/>
      <w:r w:rsidR="009F47B8" w:rsidRPr="00616FE0">
        <w:rPr>
          <w:rFonts w:ascii="Times New Roman" w:eastAsia="Calibri" w:hAnsi="Times New Roman" w:cs="Times New Roman"/>
          <w:sz w:val="24"/>
          <w:szCs w:val="24"/>
          <w:lang w:val="en-US"/>
        </w:rPr>
        <w:t xml:space="preserve"> design point is the only point at which performance is guaranteed. The shape</w:t>
      </w:r>
      <w:r w:rsidRPr="00616FE0">
        <w:rPr>
          <w:rFonts w:ascii="Times New Roman" w:eastAsia="Calibri" w:hAnsi="Times New Roman" w:cs="Times New Roman"/>
          <w:sz w:val="24"/>
          <w:szCs w:val="24"/>
          <w:lang w:val="en-US"/>
        </w:rPr>
        <w:t xml:space="preserve"> of the curve is not guaranteed;</w:t>
      </w:r>
    </w:p>
    <w:p w:rsidR="009F47B8" w:rsidRPr="00616FE0" w:rsidRDefault="00067A7B"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w:t>
      </w:r>
      <w:r w:rsidR="009F47B8" w:rsidRPr="00616FE0">
        <w:rPr>
          <w:rFonts w:ascii="Times New Roman" w:eastAsia="Calibri" w:hAnsi="Times New Roman" w:cs="Times New Roman"/>
          <w:sz w:val="24"/>
          <w:szCs w:val="24"/>
          <w:lang w:val="en-US"/>
        </w:rPr>
        <w:t>he</w:t>
      </w:r>
      <w:proofErr w:type="gramEnd"/>
      <w:r w:rsidR="009F47B8" w:rsidRPr="00616FE0">
        <w:rPr>
          <w:rFonts w:ascii="Times New Roman" w:eastAsia="Calibri" w:hAnsi="Times New Roman" w:cs="Times New Roman"/>
          <w:sz w:val="24"/>
          <w:szCs w:val="24"/>
          <w:lang w:val="en-US"/>
        </w:rPr>
        <w:t xml:space="preserve"> flow rate at which the pump stops is defined as the minimum flow rate of the pump</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During installation testing, the factory auxiliary lubrication system and the factory auxiliary sealing system are used. The test results are shown in figure 27</w:t>
      </w:r>
    </w:p>
    <w:p w:rsidR="009F47B8" w:rsidRPr="00616FE0" w:rsidRDefault="009F47B8" w:rsidP="009F47B8">
      <w:pPr>
        <w:snapToGri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lastRenderedPageBreak/>
        <w:drawing>
          <wp:inline distT="0" distB="0" distL="0" distR="0" wp14:anchorId="2E4E9056" wp14:editId="1703FB07">
            <wp:extent cx="4667885" cy="36671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015" t="16621" r="44706" b="6075"/>
                    <a:stretch/>
                  </pic:blipFill>
                  <pic:spPr bwMode="auto">
                    <a:xfrm>
                      <a:off x="0" y="0"/>
                      <a:ext cx="4672518" cy="3670765"/>
                    </a:xfrm>
                    <a:prstGeom prst="rect">
                      <a:avLst/>
                    </a:prstGeom>
                    <a:ln>
                      <a:noFill/>
                    </a:ln>
                    <a:extLst>
                      <a:ext uri="{53640926-AAD7-44D8-BBD7-CCE9431645EC}">
                        <a14:shadowObscured xmlns:a14="http://schemas.microsoft.com/office/drawing/2010/main"/>
                      </a:ext>
                    </a:extLst>
                  </pic:spPr>
                </pic:pic>
              </a:graphicData>
            </a:graphic>
          </wp:inline>
        </w:drawing>
      </w:r>
    </w:p>
    <w:p w:rsidR="00067A7B" w:rsidRPr="00616FE0" w:rsidRDefault="00067A7B" w:rsidP="009F47B8">
      <w:pPr>
        <w:snapToGrid w:val="0"/>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snapToGri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27-UTP 13-7/6 pump test Report</w:t>
      </w: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snapToGri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test report shows an efficiency of 42.1% percent, the increase in efficiency compared to the original pump model is 2%.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autoSpaceDE w:val="0"/>
        <w:autoSpaceDN w:val="0"/>
        <w:adjustRightInd w:val="0"/>
        <w:spacing w:after="0" w:line="360" w:lineRule="auto"/>
        <w:ind w:firstLine="709"/>
        <w:jc w:val="center"/>
        <w:rPr>
          <w:rFonts w:ascii="Times New Roman" w:eastAsia="ArialMT" w:hAnsi="Times New Roman" w:cs="Times New Roman"/>
          <w:caps/>
          <w:sz w:val="24"/>
          <w:szCs w:val="24"/>
          <w:lang w:val="en-US"/>
        </w:rPr>
      </w:pPr>
    </w:p>
    <w:p w:rsidR="009F47B8" w:rsidRPr="00616FE0" w:rsidRDefault="009F47B8" w:rsidP="009F47B8">
      <w:pPr>
        <w:spacing w:after="200" w:line="276" w:lineRule="auto"/>
        <w:rPr>
          <w:rFonts w:ascii="Times New Roman" w:eastAsia="ArialMT" w:hAnsi="Times New Roman" w:cs="Times New Roman"/>
          <w:caps/>
          <w:sz w:val="24"/>
          <w:szCs w:val="24"/>
          <w:lang w:val="en-US"/>
        </w:rPr>
      </w:pPr>
      <w:r w:rsidRPr="00616FE0">
        <w:rPr>
          <w:rFonts w:ascii="Times New Roman" w:eastAsia="ArialMT" w:hAnsi="Times New Roman" w:cs="Times New Roman"/>
          <w:caps/>
          <w:sz w:val="24"/>
          <w:szCs w:val="24"/>
          <w:lang w:val="en-US"/>
        </w:rPr>
        <w:br w:type="page"/>
      </w:r>
    </w:p>
    <w:p w:rsidR="009F47B8" w:rsidRPr="00616FE0" w:rsidRDefault="00067A7B" w:rsidP="00067A7B">
      <w:pPr>
        <w:autoSpaceDE w:val="0"/>
        <w:autoSpaceDN w:val="0"/>
        <w:adjustRightInd w:val="0"/>
        <w:spacing w:after="0" w:line="360" w:lineRule="auto"/>
        <w:ind w:firstLine="709"/>
        <w:jc w:val="center"/>
        <w:rPr>
          <w:rFonts w:ascii="Times New Roman" w:eastAsia="ArialMT" w:hAnsi="Times New Roman" w:cs="Times New Roman"/>
          <w:caps/>
          <w:sz w:val="24"/>
          <w:szCs w:val="24"/>
          <w:lang w:val="en-US"/>
        </w:rPr>
      </w:pPr>
      <w:r w:rsidRPr="008F7917">
        <w:rPr>
          <w:rFonts w:ascii="Times New Roman" w:eastAsia="Times New Roman" w:hAnsi="Times New Roman" w:cs="Times New Roman"/>
          <w:caps/>
          <w:sz w:val="24"/>
          <w:szCs w:val="24"/>
          <w:lang w:val="en-US" w:eastAsia="ru-RU"/>
        </w:rPr>
        <w:lastRenderedPageBreak/>
        <w:t>Conclusion</w:t>
      </w:r>
    </w:p>
    <w:p w:rsidR="00067A7B" w:rsidRPr="00616FE0" w:rsidRDefault="00067A7B" w:rsidP="009F47B8">
      <w:pPr>
        <w:autoSpaceDE w:val="0"/>
        <w:autoSpaceDN w:val="0"/>
        <w:adjustRightInd w:val="0"/>
        <w:spacing w:after="0" w:line="360" w:lineRule="auto"/>
        <w:ind w:firstLine="709"/>
        <w:jc w:val="both"/>
        <w:rPr>
          <w:rFonts w:ascii="Times New Roman" w:eastAsia="ArialMT" w:hAnsi="Times New Roman" w:cs="Times New Roman"/>
          <w:i/>
          <w:sz w:val="24"/>
          <w:szCs w:val="24"/>
          <w:lang w:val="en-US"/>
        </w:rPr>
      </w:pPr>
    </w:p>
    <w:p w:rsidR="009F47B8" w:rsidRPr="00616FE0" w:rsidRDefault="009F47B8" w:rsidP="009F47B8">
      <w:pPr>
        <w:autoSpaceDE w:val="0"/>
        <w:autoSpaceDN w:val="0"/>
        <w:adjustRightInd w:val="0"/>
        <w:spacing w:after="0" w:line="360" w:lineRule="auto"/>
        <w:ind w:firstLine="709"/>
        <w:jc w:val="both"/>
        <w:rPr>
          <w:rFonts w:ascii="Times New Roman" w:eastAsia="ArialMT" w:hAnsi="Times New Roman" w:cs="Times New Roman"/>
          <w:i/>
          <w:sz w:val="24"/>
          <w:szCs w:val="24"/>
          <w:lang w:val="en-US"/>
        </w:rPr>
      </w:pPr>
      <w:r w:rsidRPr="00616FE0">
        <w:rPr>
          <w:rFonts w:ascii="Times New Roman" w:eastAsia="ArialMT" w:hAnsi="Times New Roman" w:cs="Times New Roman"/>
          <w:i/>
          <w:sz w:val="24"/>
          <w:szCs w:val="24"/>
          <w:lang w:val="en-US"/>
        </w:rPr>
        <w:t xml:space="preserve">Brief conclusions on the results of scientific research work </w:t>
      </w:r>
    </w:p>
    <w:p w:rsidR="009F47B8" w:rsidRPr="00616FE0" w:rsidRDefault="009F47B8" w:rsidP="009F47B8">
      <w:pPr>
        <w:autoSpaceDE w:val="0"/>
        <w:autoSpaceDN w:val="0"/>
        <w:adjustRightInd w:val="0"/>
        <w:spacing w:after="0" w:line="360" w:lineRule="auto"/>
        <w:ind w:firstLine="709"/>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The results of the research work correspond to the tasks planned according to the calendar plan:</w:t>
      </w:r>
    </w:p>
    <w:p w:rsidR="009F47B8" w:rsidRPr="00616FE0" w:rsidRDefault="009F47B8" w:rsidP="009F47B8">
      <w:pPr>
        <w:spacing w:after="0" w:line="360" w:lineRule="auto"/>
        <w:ind w:firstLine="709"/>
        <w:jc w:val="both"/>
        <w:rPr>
          <w:rFonts w:ascii="Times New Roman" w:eastAsia="ArialMT" w:hAnsi="Times New Roman" w:cs="Times New Roman"/>
          <w:sz w:val="24"/>
          <w:szCs w:val="24"/>
          <w:lang w:val="en-US" w:bidi="en-US"/>
        </w:rPr>
      </w:pPr>
      <w:r w:rsidRPr="00616FE0">
        <w:rPr>
          <w:rFonts w:ascii="Times New Roman" w:eastAsia="ArialMT" w:hAnsi="Times New Roman" w:cs="Times New Roman"/>
          <w:sz w:val="24"/>
          <w:szCs w:val="24"/>
          <w:lang w:val="en-US" w:bidi="en-US"/>
        </w:rPr>
        <w:t>1.</w:t>
      </w:r>
      <w:r w:rsidRPr="00616FE0">
        <w:rPr>
          <w:rFonts w:ascii="Times New Roman" w:hAnsi="Times New Roman" w:cs="Times New Roman"/>
          <w:sz w:val="24"/>
          <w:szCs w:val="24"/>
          <w:lang w:val="en-US"/>
        </w:rPr>
        <w:t xml:space="preserve"> </w:t>
      </w:r>
      <w:r w:rsidRPr="00616FE0">
        <w:rPr>
          <w:rFonts w:ascii="Times New Roman" w:eastAsia="ArialMT" w:hAnsi="Times New Roman" w:cs="Times New Roman"/>
          <w:sz w:val="24"/>
          <w:szCs w:val="24"/>
          <w:lang w:val="en-US" w:bidi="en-US"/>
        </w:rPr>
        <w:t xml:space="preserve">Based on the results of research and calculations of the main pump nodes in NASTRAN/PATRAN computer systems, a manual was submitted to the </w:t>
      </w:r>
      <w:proofErr w:type="spellStart"/>
      <w:r w:rsidRPr="00616FE0">
        <w:rPr>
          <w:rFonts w:ascii="Times New Roman" w:eastAsia="ArialMT" w:hAnsi="Times New Roman" w:cs="Times New Roman"/>
          <w:sz w:val="24"/>
          <w:szCs w:val="24"/>
          <w:lang w:val="en-US" w:bidi="en-US"/>
        </w:rPr>
        <w:t>Piarika</w:t>
      </w:r>
      <w:proofErr w:type="spellEnd"/>
      <w:r w:rsidRPr="00616FE0">
        <w:rPr>
          <w:rFonts w:ascii="Times New Roman" w:eastAsia="ArialMT" w:hAnsi="Times New Roman" w:cs="Times New Roman"/>
          <w:sz w:val="24"/>
          <w:szCs w:val="24"/>
          <w:lang w:val="en-US" w:bidi="en-US"/>
        </w:rPr>
        <w:t xml:space="preserve"> publishing house. The manual describes General theoretical concepts of the finite element method and its practical application in the PATRAN finite element analysis module, which is part of the NASTRAN integrated system.</w:t>
      </w:r>
      <w:r w:rsidR="00067A7B" w:rsidRPr="00616FE0">
        <w:rPr>
          <w:rFonts w:ascii="Times New Roman" w:eastAsia="ArialMT" w:hAnsi="Times New Roman" w:cs="Times New Roman"/>
          <w:sz w:val="24"/>
          <w:szCs w:val="24"/>
          <w:lang w:val="en-US" w:bidi="en-US"/>
        </w:rPr>
        <w:t xml:space="preserve"> </w:t>
      </w:r>
      <w:r w:rsidRPr="00616FE0">
        <w:rPr>
          <w:rFonts w:ascii="Times New Roman" w:eastAsia="ArialMT" w:hAnsi="Times New Roman" w:cs="Times New Roman"/>
          <w:sz w:val="24"/>
          <w:szCs w:val="24"/>
          <w:lang w:val="en-US" w:bidi="en-US"/>
        </w:rPr>
        <w:t>A method for creating finite element models, methods for setting boundary conditions, performing numerical calculations, and analyzing their results is described. Training materials allow you to use examples to learn how to enter information about the research object, select the appropriate options from the program interface, and control all actions on the display screen. These examples demonstrate the capabilities of the software product to solve strength problems in the design of pumping equipment.</w:t>
      </w:r>
      <w:r w:rsidR="00067A7B" w:rsidRPr="00616FE0">
        <w:rPr>
          <w:rFonts w:ascii="Times New Roman" w:eastAsia="ArialMT" w:hAnsi="Times New Roman" w:cs="Times New Roman"/>
          <w:sz w:val="24"/>
          <w:szCs w:val="24"/>
          <w:lang w:val="en-US" w:bidi="en-US"/>
        </w:rPr>
        <w:t xml:space="preserve"> </w:t>
      </w:r>
      <w:r w:rsidRPr="00616FE0">
        <w:rPr>
          <w:rFonts w:ascii="Times New Roman" w:eastAsia="ArialMT" w:hAnsi="Times New Roman" w:cs="Times New Roman"/>
          <w:sz w:val="24"/>
          <w:szCs w:val="24"/>
          <w:lang w:val="en-US" w:bidi="en-US"/>
        </w:rPr>
        <w:t>It is intended for University students, as well as designers of machines and mechanisms.</w:t>
      </w:r>
    </w:p>
    <w:p w:rsidR="009F47B8" w:rsidRPr="00616FE0" w:rsidRDefault="009F47B8" w:rsidP="009F47B8">
      <w:pPr>
        <w:widowControl w:val="0"/>
        <w:suppressAutoHyphens/>
        <w:spacing w:after="0" w:line="360" w:lineRule="auto"/>
        <w:ind w:firstLine="709"/>
        <w:jc w:val="both"/>
        <w:rPr>
          <w:rFonts w:ascii="Times New Roman" w:eastAsia="ArialMT" w:hAnsi="Times New Roman" w:cs="Times New Roman"/>
          <w:sz w:val="24"/>
          <w:szCs w:val="24"/>
          <w:lang w:val="en-US" w:bidi="en-US"/>
        </w:rPr>
      </w:pPr>
      <w:r w:rsidRPr="00616FE0">
        <w:rPr>
          <w:rFonts w:ascii="Times New Roman" w:eastAsia="ArialMT" w:hAnsi="Times New Roman" w:cs="Times New Roman"/>
          <w:sz w:val="24"/>
          <w:szCs w:val="24"/>
          <w:lang w:val="en-US" w:bidi="en-US"/>
        </w:rPr>
        <w:t>2. The developed set of design documentation in the amount of 12 2D drawings and 12 3D models will allow developing technological processes for manufacturing a wheel with double curvature blades and with new geometric parameters of the Meridian section.</w:t>
      </w:r>
    </w:p>
    <w:p w:rsidR="009F47B8" w:rsidRPr="00616FE0" w:rsidRDefault="009F47B8" w:rsidP="009F47B8">
      <w:pPr>
        <w:widowControl w:val="0"/>
        <w:suppressAutoHyphens/>
        <w:spacing w:after="0" w:line="360" w:lineRule="auto"/>
        <w:ind w:firstLine="709"/>
        <w:jc w:val="both"/>
        <w:rPr>
          <w:rFonts w:ascii="Times New Roman" w:eastAsia="Arial Unicode MS" w:hAnsi="Times New Roman" w:cs="Times New Roman"/>
          <w:sz w:val="24"/>
          <w:szCs w:val="24"/>
          <w:lang w:val="en-US" w:bidi="en-US"/>
        </w:rPr>
      </w:pPr>
      <w:r w:rsidRPr="00616FE0">
        <w:rPr>
          <w:rFonts w:ascii="Times New Roman" w:eastAsia="ArialMT" w:hAnsi="Times New Roman" w:cs="Times New Roman"/>
          <w:sz w:val="24"/>
          <w:szCs w:val="24"/>
          <w:lang w:val="en-US" w:bidi="en-US"/>
        </w:rPr>
        <w:t xml:space="preserve">3. The conducted research and comparative analysis of the parameters of </w:t>
      </w:r>
      <w:proofErr w:type="spellStart"/>
      <w:r w:rsidRPr="00616FE0">
        <w:rPr>
          <w:rFonts w:ascii="Times New Roman" w:eastAsia="ArialMT" w:hAnsi="Times New Roman" w:cs="Times New Roman"/>
          <w:sz w:val="24"/>
          <w:szCs w:val="24"/>
          <w:lang w:val="en-US" w:bidi="en-US"/>
        </w:rPr>
        <w:t>hydrophobization</w:t>
      </w:r>
      <w:proofErr w:type="spellEnd"/>
      <w:r w:rsidRPr="00616FE0">
        <w:rPr>
          <w:rFonts w:ascii="Times New Roman" w:eastAsia="ArialMT" w:hAnsi="Times New Roman" w:cs="Times New Roman"/>
          <w:sz w:val="24"/>
          <w:szCs w:val="24"/>
          <w:lang w:val="en-US" w:bidi="en-US"/>
        </w:rPr>
        <w:t xml:space="preserve"> methods allow us to make a choice in favor of the technological method of applying a </w:t>
      </w:r>
      <w:proofErr w:type="spellStart"/>
      <w:r w:rsidRPr="00616FE0">
        <w:rPr>
          <w:rFonts w:ascii="Times New Roman" w:eastAsia="ArialMT" w:hAnsi="Times New Roman" w:cs="Times New Roman"/>
          <w:sz w:val="24"/>
          <w:szCs w:val="24"/>
          <w:lang w:val="en-US" w:bidi="en-US"/>
        </w:rPr>
        <w:t>fluoroplastic</w:t>
      </w:r>
      <w:proofErr w:type="spellEnd"/>
      <w:r w:rsidRPr="00616FE0">
        <w:rPr>
          <w:rFonts w:ascii="Times New Roman" w:eastAsia="ArialMT" w:hAnsi="Times New Roman" w:cs="Times New Roman"/>
          <w:sz w:val="24"/>
          <w:szCs w:val="24"/>
          <w:lang w:val="en-US" w:bidi="en-US"/>
        </w:rPr>
        <w:t xml:space="preserve"> coating. By results of research the result was revealed: the type of update - for pumps type "KM" modification-based surfactants, and for pumps of type "SM" - based on PTFE; limit implemented by contact angle wettability for PAV - 135°, for PTFE 150°; for the PIAC - 130° method, modernization to improve energy efficiency, an increase in the efficiency coefficient for medium-speed pumps with surfactant surfaces leads to an increase in the value of the efficiency coefficient of the order of 1.3%, when applying a </w:t>
      </w:r>
      <w:proofErr w:type="spellStart"/>
      <w:r w:rsidRPr="00616FE0">
        <w:rPr>
          <w:rFonts w:ascii="Times New Roman" w:eastAsia="ArialMT" w:hAnsi="Times New Roman" w:cs="Times New Roman"/>
          <w:sz w:val="24"/>
          <w:szCs w:val="24"/>
          <w:lang w:val="en-US" w:bidi="en-US"/>
        </w:rPr>
        <w:t>fluoroplastic</w:t>
      </w:r>
      <w:proofErr w:type="spellEnd"/>
      <w:r w:rsidRPr="00616FE0">
        <w:rPr>
          <w:rFonts w:ascii="Times New Roman" w:eastAsia="ArialMT" w:hAnsi="Times New Roman" w:cs="Times New Roman"/>
          <w:sz w:val="24"/>
          <w:szCs w:val="24"/>
          <w:lang w:val="en-US" w:bidi="en-US"/>
        </w:rPr>
        <w:t xml:space="preserve"> coating of 2%, when applying a PIAC of 1.7%</w:t>
      </w:r>
      <w:r w:rsidRPr="00616FE0">
        <w:rPr>
          <w:rFonts w:ascii="Times New Roman" w:eastAsia="Arial Unicode MS" w:hAnsi="Times New Roman" w:cs="Times New Roman"/>
          <w:sz w:val="24"/>
          <w:szCs w:val="24"/>
          <w:lang w:val="en-US" w:bidi="en-US"/>
        </w:rPr>
        <w:t>;</w:t>
      </w:r>
    </w:p>
    <w:p w:rsidR="009F47B8" w:rsidRPr="00616FE0" w:rsidRDefault="009F47B8" w:rsidP="009F47B8">
      <w:pPr>
        <w:widowControl w:val="0"/>
        <w:suppressAutoHyphens/>
        <w:spacing w:after="0" w:line="360" w:lineRule="auto"/>
        <w:ind w:firstLine="709"/>
        <w:jc w:val="both"/>
        <w:rPr>
          <w:rFonts w:ascii="Times New Roman" w:eastAsia="ArialMT" w:hAnsi="Times New Roman" w:cs="Times New Roman"/>
          <w:sz w:val="24"/>
          <w:szCs w:val="24"/>
          <w:lang w:val="en-US" w:bidi="en-US"/>
        </w:rPr>
      </w:pPr>
      <w:r w:rsidRPr="00616FE0">
        <w:rPr>
          <w:rFonts w:ascii="Times New Roman" w:eastAsia="ArialMT" w:hAnsi="Times New Roman" w:cs="Times New Roman"/>
          <w:sz w:val="24"/>
          <w:szCs w:val="24"/>
          <w:lang w:val="en-US" w:bidi="en-US"/>
        </w:rPr>
        <w:t xml:space="preserve">4. The use of the developed technology for rapid prototyping and creating a digital twin of the impeller will allow you to avoid design errors and reduce the cost of fine-tuning the design of the centrifugal pump.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5. The printed impeller with SLA technology is as close as possible to the roughness of the wheel produced from metal by stamping in terms of the roughness parameters of 3 microns.  </w:t>
      </w:r>
      <w:r w:rsidRPr="00616FE0">
        <w:rPr>
          <w:rFonts w:ascii="Times New Roman" w:eastAsia="Calibri" w:hAnsi="Times New Roman" w:cs="Times New Roman"/>
          <w:sz w:val="24"/>
          <w:szCs w:val="24"/>
          <w:lang w:val="en-US"/>
        </w:rPr>
        <w:lastRenderedPageBreak/>
        <w:t>Calculations for the strength of a polymer impeller with a modified disk thickness from 1 m to 2 mm allowed testing the pump in real power conditions.</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6. Industrial tests show a 2% increase in the efficiency of a submersible centrifugal pump due to changes in the geometry of the flow channel and the curvature of the blade.</w:t>
      </w:r>
    </w:p>
    <w:p w:rsidR="009F47B8" w:rsidRPr="00616FE0" w:rsidRDefault="009F47B8" w:rsidP="009F47B8">
      <w:pPr>
        <w:autoSpaceDE w:val="0"/>
        <w:autoSpaceDN w:val="0"/>
        <w:adjustRightInd w:val="0"/>
        <w:spacing w:after="0" w:line="360" w:lineRule="auto"/>
        <w:ind w:firstLine="709"/>
        <w:jc w:val="both"/>
        <w:rPr>
          <w:rFonts w:ascii="Times New Roman" w:eastAsia="ArialMT" w:hAnsi="Times New Roman" w:cs="Times New Roman"/>
          <w:i/>
          <w:sz w:val="24"/>
          <w:szCs w:val="24"/>
          <w:lang w:val="en-US"/>
        </w:rPr>
      </w:pPr>
      <w:r w:rsidRPr="00616FE0">
        <w:rPr>
          <w:rFonts w:ascii="Times New Roman" w:eastAsia="ArialMT" w:hAnsi="Times New Roman" w:cs="Times New Roman"/>
          <w:i/>
          <w:sz w:val="24"/>
          <w:szCs w:val="24"/>
          <w:lang w:val="en-US"/>
        </w:rPr>
        <w:t>Assessment of completeness of solutions to tasks</w:t>
      </w:r>
    </w:p>
    <w:p w:rsidR="009F47B8" w:rsidRPr="00616FE0" w:rsidRDefault="009F47B8" w:rsidP="009F47B8">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The tasks set for 2020 have been fully completed.</w:t>
      </w:r>
    </w:p>
    <w:p w:rsidR="009F47B8" w:rsidRPr="00616FE0" w:rsidRDefault="009F47B8" w:rsidP="00E67A94">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Research work on the project was carried out on the basis of the University's collective use laboratory using the power of a supercomputer. A team of performers, including 1 candidate of technical Sciences, 11 employees with experience as a designer at a machine-building plant, 1 PhD doctoral student, 1 Junior researcher. The project has the necessary research infrastructure: production facilities, modern research equipment, </w:t>
      </w:r>
      <w:proofErr w:type="gramStart"/>
      <w:r w:rsidRPr="00616FE0">
        <w:rPr>
          <w:rFonts w:ascii="Times New Roman" w:eastAsia="Calibri" w:hAnsi="Times New Roman" w:cs="Times New Roman"/>
          <w:sz w:val="24"/>
          <w:szCs w:val="24"/>
          <w:lang w:val="en-US"/>
        </w:rPr>
        <w:t>access</w:t>
      </w:r>
      <w:proofErr w:type="gramEnd"/>
      <w:r w:rsidRPr="00616FE0">
        <w:rPr>
          <w:rFonts w:ascii="Times New Roman" w:eastAsia="Calibri" w:hAnsi="Times New Roman" w:cs="Times New Roman"/>
          <w:sz w:val="24"/>
          <w:szCs w:val="24"/>
          <w:lang w:val="en-US"/>
        </w:rPr>
        <w:t xml:space="preserve"> to sources of scientific and technical information.</w:t>
      </w:r>
      <w:r w:rsidR="00E67A94" w:rsidRPr="00E67A94">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lang w:val="en-US"/>
        </w:rPr>
        <w:t xml:space="preserve">The licensed computer aided design system MSC NASTRAN was used in the research. </w:t>
      </w:r>
    </w:p>
    <w:p w:rsidR="009F47B8" w:rsidRPr="00616FE0" w:rsidRDefault="009F47B8" w:rsidP="009F47B8">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eastAsia="ArialMT" w:hAnsi="Times New Roman" w:cs="Times New Roman"/>
          <w:i/>
          <w:sz w:val="24"/>
          <w:szCs w:val="24"/>
          <w:lang w:val="en-US"/>
        </w:rPr>
        <w:t xml:space="preserve">Results of evaluation of the technical and economic efficiency of the project </w:t>
      </w:r>
      <w:r w:rsidRPr="00616FE0">
        <w:rPr>
          <w:rFonts w:ascii="Times New Roman" w:eastAsia="ArialMT" w:hAnsi="Times New Roman" w:cs="Times New Roman"/>
          <w:sz w:val="24"/>
          <w:szCs w:val="24"/>
          <w:lang w:val="en-US"/>
        </w:rPr>
        <w:t>within the partner enterprise and machine-building enterprises the project meets the goals and strategy of the enterprise aimed at modern trends in creating digital design and creating digital doubles in order to reduce the economic costs of testing physical models.</w:t>
      </w:r>
    </w:p>
    <w:p w:rsidR="009F47B8" w:rsidRPr="00616FE0" w:rsidRDefault="009F47B8" w:rsidP="004251F1">
      <w:pPr>
        <w:shd w:val="clear" w:color="auto" w:fill="FFFFFF"/>
        <w:spacing w:after="0" w:line="360" w:lineRule="auto"/>
        <w:ind w:firstLine="709"/>
        <w:jc w:val="both"/>
        <w:rPr>
          <w:rFonts w:ascii="Times New Roman" w:hAnsi="Times New Roman" w:cs="Times New Roman"/>
          <w:sz w:val="24"/>
          <w:szCs w:val="24"/>
          <w:lang w:val="en-US"/>
        </w:rPr>
      </w:pPr>
      <w:r w:rsidRPr="00616FE0">
        <w:rPr>
          <w:rFonts w:ascii="Times New Roman" w:eastAsia="ArialMT" w:hAnsi="Times New Roman" w:cs="Times New Roman"/>
          <w:i/>
          <w:sz w:val="24"/>
          <w:szCs w:val="24"/>
          <w:lang w:val="en-US"/>
        </w:rPr>
        <w:t>Results of evaluation of the scientific and technical level of research work performed</w:t>
      </w:r>
      <w:r w:rsidR="004251F1" w:rsidRPr="00616FE0">
        <w:rPr>
          <w:rFonts w:ascii="Times New Roman" w:eastAsia="ArialMT" w:hAnsi="Times New Roman" w:cs="Times New Roman"/>
          <w:i/>
          <w:sz w:val="24"/>
          <w:szCs w:val="24"/>
          <w:lang w:val="en-US"/>
        </w:rPr>
        <w:t xml:space="preserve">. </w:t>
      </w:r>
      <w:r w:rsidRPr="00616FE0">
        <w:rPr>
          <w:rFonts w:ascii="Times New Roman" w:eastAsia="ArialMT" w:hAnsi="Times New Roman" w:cs="Times New Roman"/>
          <w:sz w:val="24"/>
          <w:szCs w:val="24"/>
          <w:lang w:val="en-US"/>
        </w:rPr>
        <w:t>Research work was carried out at the modern technical level for the design and calculation of pump units, the highest-level computer-aided design system MSC NASTRAN was used, digital models of centrifugal wheels were manufactured using the latest technologies of layer-by-layer cultivation</w:t>
      </w:r>
      <w:r w:rsidRPr="00616FE0">
        <w:rPr>
          <w:rFonts w:ascii="Times New Roman" w:eastAsia="Calibri" w:hAnsi="Times New Roman" w:cs="Times New Roman"/>
          <w:sz w:val="24"/>
          <w:szCs w:val="24"/>
          <w:lang w:val="en-US"/>
        </w:rPr>
        <w:t>. To calculate large tasks on the basis of the University's shared use laboratory, the power of a supercomputer was used</w:t>
      </w:r>
      <w:r w:rsidRPr="00616FE0">
        <w:rPr>
          <w:rStyle w:val="FontStyle30"/>
          <w:sz w:val="24"/>
          <w:szCs w:val="24"/>
          <w:lang w:val="en-US"/>
        </w:rPr>
        <w:t>.</w:t>
      </w:r>
      <w:r w:rsidR="004251F1" w:rsidRPr="00616FE0">
        <w:rPr>
          <w:rStyle w:val="FontStyle30"/>
          <w:sz w:val="24"/>
          <w:szCs w:val="24"/>
          <w:lang w:val="en-US"/>
        </w:rPr>
        <w:t xml:space="preserve"> </w:t>
      </w:r>
      <w:r w:rsidRPr="00616FE0">
        <w:rPr>
          <w:rStyle w:val="FontStyle30"/>
          <w:sz w:val="24"/>
          <w:szCs w:val="24"/>
          <w:lang w:val="en-US"/>
        </w:rPr>
        <w:t xml:space="preserve">A team of performers, including 1 candidate of technical Sciences, 1 doctor of PhD, 1 employee with experience as a designer at a machine-building plant, 1 Junior researcher. The project has the necessary research infrastructure: production facilities, modern research equipment, </w:t>
      </w:r>
      <w:proofErr w:type="gramStart"/>
      <w:r w:rsidRPr="00616FE0">
        <w:rPr>
          <w:rStyle w:val="FontStyle30"/>
          <w:sz w:val="24"/>
          <w:szCs w:val="24"/>
          <w:lang w:val="en-US"/>
        </w:rPr>
        <w:t>access</w:t>
      </w:r>
      <w:proofErr w:type="gramEnd"/>
      <w:r w:rsidRPr="00616FE0">
        <w:rPr>
          <w:rStyle w:val="FontStyle30"/>
          <w:sz w:val="24"/>
          <w:szCs w:val="24"/>
          <w:lang w:val="en-US"/>
        </w:rPr>
        <w:t xml:space="preserve"> to sources of scientific and technical information</w:t>
      </w:r>
      <w:r w:rsidRPr="00616FE0">
        <w:rPr>
          <w:rFonts w:ascii="Times New Roman" w:hAnsi="Times New Roman" w:cs="Times New Roman"/>
          <w:sz w:val="24"/>
          <w:szCs w:val="24"/>
          <w:lang w:val="en-US"/>
        </w:rPr>
        <w:t>.</w:t>
      </w:r>
    </w:p>
    <w:p w:rsidR="009F47B8" w:rsidRPr="00616FE0" w:rsidRDefault="009F47B8" w:rsidP="009F47B8">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616FE0">
        <w:rPr>
          <w:rFonts w:ascii="Times New Roman" w:hAnsi="Times New Roman" w:cs="Times New Roman"/>
          <w:sz w:val="24"/>
          <w:szCs w:val="24"/>
          <w:lang w:val="en-US"/>
        </w:rPr>
        <w:t>Research work was carried out in accordance with the international standard ISO 10006 " Admin</w:t>
      </w:r>
      <w:r w:rsidR="004251F1" w:rsidRPr="00616FE0">
        <w:rPr>
          <w:rFonts w:ascii="Times New Roman" w:hAnsi="Times New Roman" w:cs="Times New Roman"/>
          <w:sz w:val="24"/>
          <w:szCs w:val="24"/>
          <w:lang w:val="en-US"/>
        </w:rPr>
        <w:t xml:space="preserve">istrative quality management. </w:t>
      </w:r>
      <w:proofErr w:type="gramStart"/>
      <w:r w:rsidRPr="00616FE0">
        <w:rPr>
          <w:rFonts w:ascii="Times New Roman" w:hAnsi="Times New Roman" w:cs="Times New Roman"/>
          <w:sz w:val="24"/>
          <w:szCs w:val="24"/>
          <w:lang w:val="en-US"/>
        </w:rPr>
        <w:t>Guidelines for ensuring the quality of project management."</w:t>
      </w:r>
      <w:proofErr w:type="gramEnd"/>
      <w:r w:rsidRPr="00616FE0">
        <w:rPr>
          <w:rFonts w:ascii="Times New Roman" w:hAnsi="Times New Roman" w:cs="Times New Roman"/>
          <w:sz w:val="24"/>
          <w:szCs w:val="24"/>
          <w:lang w:val="en-US"/>
        </w:rPr>
        <w:t xml:space="preserve">  For the successful implementation of project tasks, there are laboratory facilities equipped with the appropriate infrastructure. Patent and license security of research is carried out by the relevant service of the organization at all stages of the project.</w:t>
      </w:r>
    </w:p>
    <w:p w:rsidR="00E67A94" w:rsidRDefault="00E67A94" w:rsidP="009F47B8">
      <w:pPr>
        <w:spacing w:after="0" w:line="360" w:lineRule="auto"/>
        <w:ind w:firstLine="709"/>
        <w:jc w:val="center"/>
        <w:rPr>
          <w:rFonts w:ascii="Times New Roman" w:eastAsia="Calibri" w:hAnsi="Times New Roman" w:cs="Times New Roman"/>
          <w:sz w:val="24"/>
          <w:szCs w:val="24"/>
          <w:lang w:val="en-US"/>
        </w:rPr>
      </w:pPr>
    </w:p>
    <w:p w:rsidR="00E67A94" w:rsidRDefault="00E67A94" w:rsidP="009F47B8">
      <w:pPr>
        <w:spacing w:after="0" w:line="360" w:lineRule="auto"/>
        <w:ind w:firstLine="709"/>
        <w:jc w:val="center"/>
        <w:rPr>
          <w:rFonts w:ascii="Times New Roman" w:eastAsia="Calibri" w:hAnsi="Times New Roman" w:cs="Times New Roman"/>
          <w:sz w:val="24"/>
          <w:szCs w:val="24"/>
          <w:lang w:val="en-US"/>
        </w:rPr>
      </w:pPr>
    </w:p>
    <w:p w:rsidR="00E67A94" w:rsidRDefault="00E67A94" w:rsidP="009F47B8">
      <w:pPr>
        <w:spacing w:after="0" w:line="360" w:lineRule="auto"/>
        <w:ind w:firstLine="709"/>
        <w:jc w:val="center"/>
        <w:rPr>
          <w:rFonts w:ascii="Times New Roman" w:eastAsia="Calibri" w:hAnsi="Times New Roman" w:cs="Times New Roman"/>
          <w:sz w:val="24"/>
          <w:szCs w:val="24"/>
          <w:lang w:val="en-US"/>
        </w:rPr>
      </w:pPr>
    </w:p>
    <w:p w:rsidR="009F47B8" w:rsidRPr="00616FE0" w:rsidRDefault="009F47B8" w:rsidP="009F47B8">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LIST OF SOURCES USED</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 </w:t>
      </w:r>
      <w:proofErr w:type="spellStart"/>
      <w:r w:rsidRPr="00616FE0">
        <w:rPr>
          <w:rFonts w:ascii="Times New Roman" w:eastAsia="Calibri" w:hAnsi="Times New Roman" w:cs="Times New Roman"/>
          <w:sz w:val="24"/>
          <w:szCs w:val="24"/>
          <w:lang w:val="en-US"/>
        </w:rPr>
        <w:t>Andrievsky</w:t>
      </w:r>
      <w:proofErr w:type="spellEnd"/>
      <w:r w:rsidRPr="00616FE0">
        <w:rPr>
          <w:rFonts w:ascii="Times New Roman" w:eastAsia="Calibri" w:hAnsi="Times New Roman" w:cs="Times New Roman"/>
          <w:sz w:val="24"/>
          <w:szCs w:val="24"/>
          <w:lang w:val="en-US"/>
        </w:rPr>
        <w:t xml:space="preserve">, A. A. Energy-saving designs and technologies for industrial enterprises. [Text] / A. A. </w:t>
      </w:r>
      <w:proofErr w:type="spellStart"/>
      <w:r w:rsidRPr="00616FE0">
        <w:rPr>
          <w:rFonts w:ascii="Times New Roman" w:eastAsia="Calibri" w:hAnsi="Times New Roman" w:cs="Times New Roman"/>
          <w:sz w:val="24"/>
          <w:szCs w:val="24"/>
          <w:lang w:val="en-US"/>
        </w:rPr>
        <w:t>Andrievsky</w:t>
      </w:r>
      <w:proofErr w:type="spellEnd"/>
      <w:r w:rsidRPr="00616FE0">
        <w:rPr>
          <w:rFonts w:ascii="Times New Roman" w:eastAsia="Calibri" w:hAnsi="Times New Roman" w:cs="Times New Roman"/>
          <w:sz w:val="24"/>
          <w:szCs w:val="24"/>
          <w:lang w:val="en-US"/>
        </w:rPr>
        <w:t xml:space="preserve">, S. G. </w:t>
      </w:r>
      <w:proofErr w:type="spellStart"/>
      <w:r w:rsidRPr="00616FE0">
        <w:rPr>
          <w:rFonts w:ascii="Times New Roman" w:eastAsia="Calibri" w:hAnsi="Times New Roman" w:cs="Times New Roman"/>
          <w:sz w:val="24"/>
          <w:szCs w:val="24"/>
          <w:lang w:val="en-US"/>
        </w:rPr>
        <w:t>Valyukhov</w:t>
      </w:r>
      <w:proofErr w:type="spellEnd"/>
      <w:r w:rsidRPr="00616FE0">
        <w:rPr>
          <w:rFonts w:ascii="Times New Roman" w:eastAsia="Calibri" w:hAnsi="Times New Roman" w:cs="Times New Roman"/>
          <w:sz w:val="24"/>
          <w:szCs w:val="24"/>
          <w:lang w:val="en-US"/>
        </w:rPr>
        <w:t xml:space="preserve">, A. A. </w:t>
      </w:r>
      <w:proofErr w:type="spellStart"/>
      <w:r w:rsidRPr="00616FE0">
        <w:rPr>
          <w:rFonts w:ascii="Times New Roman" w:eastAsia="Calibri" w:hAnsi="Times New Roman" w:cs="Times New Roman"/>
          <w:sz w:val="24"/>
          <w:szCs w:val="24"/>
          <w:lang w:val="en-US"/>
        </w:rPr>
        <w:t>Vitoshkin</w:t>
      </w:r>
      <w:proofErr w:type="spellEnd"/>
      <w:r w:rsidRPr="00616FE0">
        <w:rPr>
          <w:rFonts w:ascii="Times New Roman" w:eastAsia="Calibri" w:hAnsi="Times New Roman" w:cs="Times New Roman"/>
          <w:sz w:val="24"/>
          <w:szCs w:val="24"/>
          <w:lang w:val="en-US"/>
        </w:rPr>
        <w:t xml:space="preserve"> Conversion in mechanical engineering. - 2003. </w:t>
      </w:r>
      <w:proofErr w:type="gramStart"/>
      <w:r w:rsidRPr="00616FE0">
        <w:rPr>
          <w:rFonts w:ascii="Times New Roman" w:eastAsia="Calibri" w:hAnsi="Times New Roman" w:cs="Times New Roman"/>
          <w:sz w:val="24"/>
          <w:szCs w:val="24"/>
          <w:lang w:val="en-US"/>
        </w:rPr>
        <w:t>- №6.</w:t>
      </w:r>
      <w:proofErr w:type="gramEnd"/>
      <w:r w:rsidRPr="00616FE0">
        <w:rPr>
          <w:rFonts w:ascii="Times New Roman" w:eastAsia="Calibri" w:hAnsi="Times New Roman" w:cs="Times New Roman"/>
          <w:sz w:val="24"/>
          <w:szCs w:val="24"/>
          <w:lang w:val="en-US"/>
        </w:rPr>
        <w:t xml:space="preserve"> - P. 30-32.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 Wiseman, W. A. Selection and economical operation of pumps [Text]/ V. A. </w:t>
      </w:r>
      <w:proofErr w:type="spellStart"/>
      <w:r w:rsidRPr="00616FE0">
        <w:rPr>
          <w:rFonts w:ascii="Times New Roman" w:eastAsia="Calibri" w:hAnsi="Times New Roman" w:cs="Times New Roman"/>
          <w:sz w:val="24"/>
          <w:szCs w:val="24"/>
          <w:lang w:val="en-US"/>
        </w:rPr>
        <w:t>Shenderovich</w:t>
      </w:r>
      <w:proofErr w:type="spellEnd"/>
      <w:r w:rsidRPr="00616FE0">
        <w:rPr>
          <w:rFonts w:ascii="Times New Roman" w:eastAsia="Calibri" w:hAnsi="Times New Roman" w:cs="Times New Roman"/>
          <w:sz w:val="24"/>
          <w:szCs w:val="24"/>
          <w:lang w:val="en-US"/>
        </w:rPr>
        <w:t xml:space="preserve">, I. A. </w:t>
      </w:r>
      <w:proofErr w:type="spellStart"/>
      <w:r w:rsidRPr="00616FE0">
        <w:rPr>
          <w:rFonts w:ascii="Times New Roman" w:eastAsia="Calibri" w:hAnsi="Times New Roman" w:cs="Times New Roman"/>
          <w:sz w:val="24"/>
          <w:szCs w:val="24"/>
          <w:lang w:val="en-US"/>
        </w:rPr>
        <w:t>Lubin</w:t>
      </w:r>
      <w:proofErr w:type="spellEnd"/>
      <w:r w:rsidRPr="00616FE0">
        <w:rPr>
          <w:rFonts w:ascii="Times New Roman" w:eastAsia="Calibri" w:hAnsi="Times New Roman" w:cs="Times New Roman"/>
          <w:sz w:val="24"/>
          <w:szCs w:val="24"/>
          <w:lang w:val="en-US"/>
        </w:rPr>
        <w:t xml:space="preserve"> Equipment. - 2006. </w:t>
      </w:r>
      <w:proofErr w:type="gramStart"/>
      <w:r w:rsidRPr="00616FE0">
        <w:rPr>
          <w:rFonts w:ascii="Times New Roman" w:eastAsia="Calibri" w:hAnsi="Times New Roman" w:cs="Times New Roman"/>
          <w:sz w:val="24"/>
          <w:szCs w:val="24"/>
          <w:lang w:val="en-US"/>
        </w:rPr>
        <w:t>- №2.</w:t>
      </w:r>
      <w:proofErr w:type="gramEnd"/>
      <w:r w:rsidRPr="00616FE0">
        <w:rPr>
          <w:rFonts w:ascii="Times New Roman" w:eastAsia="Calibri" w:hAnsi="Times New Roman" w:cs="Times New Roman"/>
          <w:sz w:val="24"/>
          <w:szCs w:val="24"/>
          <w:lang w:val="en-US"/>
        </w:rPr>
        <w:t xml:space="preserve"> - P. 15-17.</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3 </w:t>
      </w:r>
      <w:proofErr w:type="spellStart"/>
      <w:r w:rsidRPr="00616FE0">
        <w:rPr>
          <w:rFonts w:ascii="Times New Roman" w:eastAsia="Calibri" w:hAnsi="Times New Roman" w:cs="Times New Roman"/>
          <w:sz w:val="24"/>
          <w:szCs w:val="24"/>
          <w:lang w:val="en-US"/>
        </w:rPr>
        <w:t>Burkovsky</w:t>
      </w:r>
      <w:proofErr w:type="spellEnd"/>
      <w:r w:rsidRPr="00616FE0">
        <w:rPr>
          <w:rFonts w:ascii="Times New Roman" w:eastAsia="Calibri" w:hAnsi="Times New Roman" w:cs="Times New Roman"/>
          <w:sz w:val="24"/>
          <w:szCs w:val="24"/>
          <w:lang w:val="en-US"/>
        </w:rPr>
        <w:t xml:space="preserve">, V. L. Analysis of energy losses due to changes in flow and pressure [Text] / V. L. </w:t>
      </w:r>
      <w:proofErr w:type="spellStart"/>
      <w:r w:rsidRPr="00616FE0">
        <w:rPr>
          <w:rFonts w:ascii="Times New Roman" w:eastAsia="Calibri" w:hAnsi="Times New Roman" w:cs="Times New Roman"/>
          <w:sz w:val="24"/>
          <w:szCs w:val="24"/>
          <w:lang w:val="en-US"/>
        </w:rPr>
        <w:t>Burkovsky</w:t>
      </w:r>
      <w:proofErr w:type="spellEnd"/>
      <w:r w:rsidRPr="00616FE0">
        <w:rPr>
          <w:rFonts w:ascii="Times New Roman" w:eastAsia="Calibri" w:hAnsi="Times New Roman" w:cs="Times New Roman"/>
          <w:sz w:val="24"/>
          <w:szCs w:val="24"/>
          <w:lang w:val="en-US"/>
        </w:rPr>
        <w:t xml:space="preserve">, D. V. </w:t>
      </w:r>
      <w:proofErr w:type="spellStart"/>
      <w:r w:rsidRPr="00616FE0">
        <w:rPr>
          <w:rFonts w:ascii="Times New Roman" w:eastAsia="Calibri" w:hAnsi="Times New Roman" w:cs="Times New Roman"/>
          <w:sz w:val="24"/>
          <w:szCs w:val="24"/>
          <w:lang w:val="en-US"/>
        </w:rPr>
        <w:t>Karevsky</w:t>
      </w:r>
      <w:proofErr w:type="spellEnd"/>
      <w:r w:rsidRPr="00616FE0">
        <w:rPr>
          <w:rFonts w:ascii="Times New Roman" w:eastAsia="Calibri" w:hAnsi="Times New Roman" w:cs="Times New Roman"/>
          <w:sz w:val="24"/>
          <w:szCs w:val="24"/>
          <w:lang w:val="en-US"/>
        </w:rPr>
        <w:t xml:space="preserve"> Industrial Informatics.</w:t>
      </w:r>
      <w:proofErr w:type="gramEnd"/>
      <w:r w:rsidRPr="00616FE0">
        <w:rPr>
          <w:rFonts w:ascii="Times New Roman" w:eastAsia="Calibri" w:hAnsi="Times New Roman" w:cs="Times New Roman"/>
          <w:sz w:val="24"/>
          <w:szCs w:val="24"/>
          <w:lang w:val="en-US"/>
        </w:rPr>
        <w:t xml:space="preserve"> - Voronezh: Voronezh state technical University, 2005. - P. 140-144. </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4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A.V. Development of a methodology for improving the efficiency and reliability of operation of heat and power pumping equipment.</w:t>
      </w:r>
      <w:proofErr w:type="gramEnd"/>
      <w:r w:rsidRPr="00616FE0">
        <w:rPr>
          <w:rFonts w:ascii="Times New Roman" w:eastAsia="Calibri" w:hAnsi="Times New Roman" w:cs="Times New Roman"/>
          <w:sz w:val="24"/>
          <w:szCs w:val="24"/>
          <w:lang w:val="en-US"/>
        </w:rPr>
        <w:t xml:space="preserve"> [Text]: abstract of the dissertation for the degree of doctor of technical Sciences: 05.04.13; defended 2006-Moscow, 2006. - 40 p.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5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A.V., Ways to improve the performance of pumping equipment of heat and power facilities. [Text]/A.V.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S. N. </w:t>
      </w:r>
      <w:proofErr w:type="spellStart"/>
      <w:r w:rsidRPr="00616FE0">
        <w:rPr>
          <w:rFonts w:ascii="Times New Roman" w:eastAsia="Calibri" w:hAnsi="Times New Roman" w:cs="Times New Roman"/>
          <w:sz w:val="24"/>
          <w:szCs w:val="24"/>
          <w:lang w:val="en-US"/>
        </w:rPr>
        <w:t>Pankratov</w:t>
      </w:r>
      <w:proofErr w:type="spellEnd"/>
      <w:r w:rsidRPr="00616FE0">
        <w:rPr>
          <w:rFonts w:ascii="Times New Roman" w:eastAsia="Calibri" w:hAnsi="Times New Roman" w:cs="Times New Roman"/>
          <w:sz w:val="24"/>
          <w:szCs w:val="24"/>
          <w:lang w:val="en-US"/>
        </w:rPr>
        <w:t>. Hydraulic machines, hydraulic drives, hydro pneumatic automation: Proceedings of the third international scientific and technical conference in Saint Petersburg, 2005. - P. 82-89.</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6 </w:t>
      </w:r>
      <w:proofErr w:type="spellStart"/>
      <w:r w:rsidRPr="00616FE0">
        <w:rPr>
          <w:rFonts w:ascii="Times New Roman" w:eastAsia="Calibri" w:hAnsi="Times New Roman" w:cs="Times New Roman"/>
          <w:sz w:val="24"/>
          <w:szCs w:val="24"/>
          <w:lang w:val="en-US"/>
        </w:rPr>
        <w:t>Gurinovich</w:t>
      </w:r>
      <w:proofErr w:type="spellEnd"/>
      <w:r w:rsidRPr="00616FE0">
        <w:rPr>
          <w:rFonts w:ascii="Times New Roman" w:eastAsia="Calibri" w:hAnsi="Times New Roman" w:cs="Times New Roman"/>
          <w:sz w:val="24"/>
          <w:szCs w:val="24"/>
          <w:lang w:val="en-US"/>
        </w:rPr>
        <w:t xml:space="preserve">, A.D. Analysis of the life cycle cost when choosing energy-efficient pumping equipment for water intake wells [Text] / A.D. </w:t>
      </w:r>
      <w:proofErr w:type="spellStart"/>
      <w:r w:rsidRPr="00616FE0">
        <w:rPr>
          <w:rFonts w:ascii="Times New Roman" w:eastAsia="Calibri" w:hAnsi="Times New Roman" w:cs="Times New Roman"/>
          <w:sz w:val="24"/>
          <w:szCs w:val="24"/>
          <w:lang w:val="en-US"/>
        </w:rPr>
        <w:t>Gurinovich</w:t>
      </w:r>
      <w:proofErr w:type="spellEnd"/>
      <w:r w:rsidRPr="00616FE0">
        <w:rPr>
          <w:rFonts w:ascii="Times New Roman" w:eastAsia="Calibri" w:hAnsi="Times New Roman" w:cs="Times New Roman"/>
          <w:sz w:val="24"/>
          <w:szCs w:val="24"/>
          <w:lang w:val="en-US"/>
        </w:rPr>
        <w:t xml:space="preserve"> housing and construction. - 2007. </w:t>
      </w:r>
      <w:proofErr w:type="gramStart"/>
      <w:r w:rsidRPr="00616FE0">
        <w:rPr>
          <w:rFonts w:ascii="Times New Roman" w:eastAsia="Calibri" w:hAnsi="Times New Roman" w:cs="Times New Roman"/>
          <w:sz w:val="24"/>
          <w:szCs w:val="24"/>
          <w:lang w:val="en-US"/>
        </w:rPr>
        <w:t>- №1.</w:t>
      </w:r>
      <w:proofErr w:type="gramEnd"/>
      <w:r w:rsidRPr="00616FE0">
        <w:rPr>
          <w:rFonts w:ascii="Times New Roman" w:eastAsia="Calibri" w:hAnsi="Times New Roman" w:cs="Times New Roman"/>
          <w:sz w:val="24"/>
          <w:szCs w:val="24"/>
          <w:lang w:val="en-US"/>
        </w:rPr>
        <w:t xml:space="preserve"> - P. 64-67.</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7 </w:t>
      </w:r>
      <w:proofErr w:type="spellStart"/>
      <w:r w:rsidRPr="00616FE0">
        <w:rPr>
          <w:rFonts w:ascii="Times New Roman" w:eastAsia="Calibri" w:hAnsi="Times New Roman" w:cs="Times New Roman"/>
          <w:sz w:val="24"/>
          <w:szCs w:val="24"/>
          <w:lang w:val="en-US"/>
        </w:rPr>
        <w:t>Manring</w:t>
      </w:r>
      <w:proofErr w:type="spellEnd"/>
      <w:r w:rsidRPr="00616FE0">
        <w:rPr>
          <w:rFonts w:ascii="Times New Roman" w:eastAsia="Calibri" w:hAnsi="Times New Roman" w:cs="Times New Roman"/>
          <w:sz w:val="24"/>
          <w:szCs w:val="24"/>
          <w:lang w:val="en-US"/>
        </w:rPr>
        <w:t xml:space="preserve"> Noah, D. Measuring pump efficiency: uncertainty considerations [Text]/ </w:t>
      </w:r>
      <w:proofErr w:type="spellStart"/>
      <w:r w:rsidRPr="00616FE0">
        <w:rPr>
          <w:rFonts w:ascii="Times New Roman" w:eastAsia="Calibri" w:hAnsi="Times New Roman" w:cs="Times New Roman"/>
          <w:sz w:val="24"/>
          <w:szCs w:val="24"/>
          <w:lang w:val="en-US"/>
        </w:rPr>
        <w:t>D.Manring</w:t>
      </w:r>
      <w:proofErr w:type="spellEnd"/>
      <w:r w:rsidRPr="00616FE0">
        <w:rPr>
          <w:rFonts w:ascii="Times New Roman" w:eastAsia="Calibri" w:hAnsi="Times New Roman" w:cs="Times New Roman"/>
          <w:sz w:val="24"/>
          <w:szCs w:val="24"/>
          <w:lang w:val="en-US"/>
        </w:rPr>
        <w:t xml:space="preserve"> Noah, Trans. ASME. J. Energy </w:t>
      </w:r>
      <w:proofErr w:type="spellStart"/>
      <w:r w:rsidRPr="00616FE0">
        <w:rPr>
          <w:rFonts w:ascii="Times New Roman" w:eastAsia="Calibri" w:hAnsi="Times New Roman" w:cs="Times New Roman"/>
          <w:sz w:val="24"/>
          <w:szCs w:val="24"/>
          <w:lang w:val="en-US"/>
        </w:rPr>
        <w:t>Resour</w:t>
      </w:r>
      <w:proofErr w:type="spellEnd"/>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Technol. - 2005.</w:t>
      </w:r>
      <w:proofErr w:type="gramEnd"/>
      <w:r w:rsidRPr="00616FE0">
        <w:rPr>
          <w:rFonts w:ascii="Times New Roman" w:eastAsia="Calibri" w:hAnsi="Times New Roman" w:cs="Times New Roman"/>
          <w:sz w:val="24"/>
          <w:szCs w:val="24"/>
          <w:lang w:val="en-US"/>
        </w:rPr>
        <w:t xml:space="preserve"> - V. 127. </w:t>
      </w:r>
      <w:proofErr w:type="gramStart"/>
      <w:r w:rsidRPr="00616FE0">
        <w:rPr>
          <w:rFonts w:ascii="Times New Roman" w:eastAsia="Calibri" w:hAnsi="Times New Roman" w:cs="Times New Roman"/>
          <w:sz w:val="24"/>
          <w:szCs w:val="24"/>
          <w:lang w:val="en-US"/>
        </w:rPr>
        <w:t>- № 4.</w:t>
      </w:r>
      <w:proofErr w:type="gramEnd"/>
      <w:r w:rsidRPr="00616FE0">
        <w:rPr>
          <w:rFonts w:ascii="Times New Roman" w:eastAsia="Calibri" w:hAnsi="Times New Roman" w:cs="Times New Roman"/>
          <w:sz w:val="24"/>
          <w:szCs w:val="24"/>
          <w:lang w:val="en-US"/>
        </w:rPr>
        <w:t xml:space="preserve"> - P. 280-284.</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8 </w:t>
      </w:r>
      <w:proofErr w:type="spellStart"/>
      <w:r w:rsidRPr="00616FE0">
        <w:rPr>
          <w:rFonts w:ascii="Times New Roman" w:eastAsia="Calibri" w:hAnsi="Times New Roman" w:cs="Times New Roman"/>
          <w:sz w:val="24"/>
          <w:szCs w:val="24"/>
          <w:lang w:val="en-US"/>
        </w:rPr>
        <w:t>Khovanov</w:t>
      </w:r>
      <w:proofErr w:type="spellEnd"/>
      <w:r w:rsidRPr="00616FE0">
        <w:rPr>
          <w:rFonts w:ascii="Times New Roman" w:eastAsia="Calibri" w:hAnsi="Times New Roman" w:cs="Times New Roman"/>
          <w:sz w:val="24"/>
          <w:szCs w:val="24"/>
          <w:lang w:val="en-US"/>
        </w:rPr>
        <w:t>, G. P., Investigation of the effect of hydrophobicity of the surfaces of flow elements on the performance and certain types of losses of centrifugal pumps [Electronic resource].</w:t>
      </w:r>
      <w:proofErr w:type="gramEnd"/>
      <w:r w:rsidRPr="00616FE0">
        <w:rPr>
          <w:rFonts w:ascii="Times New Roman" w:eastAsia="Calibri" w:hAnsi="Times New Roman" w:cs="Times New Roman"/>
          <w:sz w:val="24"/>
          <w:szCs w:val="24"/>
          <w:lang w:val="en-US"/>
        </w:rPr>
        <w:t xml:space="preserve"> – Access mode: </w:t>
      </w:r>
      <w:hyperlink r:id="rId30" w:history="1">
        <w:r w:rsidRPr="00616FE0">
          <w:rPr>
            <w:rStyle w:val="ae"/>
            <w:rFonts w:ascii="Times New Roman" w:eastAsia="Calibri" w:hAnsi="Times New Roman" w:cs="Times New Roman"/>
            <w:color w:val="auto"/>
            <w:sz w:val="24"/>
            <w:szCs w:val="24"/>
            <w:lang w:val="en-US"/>
          </w:rPr>
          <w:t>http://tekhnosfera.com/issledovanie-vliyaniya-gidrofobnosti-poverhnostey-elementov-rotochnoy-chasti-na-ekspluatatsionnye-kachestva-i-otdelnye-v</w:t>
        </w:r>
      </w:hyperlink>
      <w:r w:rsidRPr="00616FE0">
        <w:rPr>
          <w:rFonts w:ascii="Times New Roman" w:eastAsia="Calibri" w:hAnsi="Times New Roman" w:cs="Times New Roman"/>
          <w:sz w:val="24"/>
          <w:szCs w:val="24"/>
          <w:lang w:val="en-US"/>
        </w:rPr>
        <w:t xml:space="preserve"> </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9 [Electronic resource]</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 xml:space="preserve"> Access mode: </w:t>
      </w:r>
      <w:hyperlink r:id="rId31" w:history="1">
        <w:r w:rsidRPr="00616FE0">
          <w:rPr>
            <w:rStyle w:val="ae"/>
            <w:rFonts w:ascii="Times New Roman" w:eastAsia="Calibri" w:hAnsi="Times New Roman" w:cs="Times New Roman"/>
            <w:color w:val="auto"/>
            <w:sz w:val="24"/>
            <w:szCs w:val="24"/>
            <w:lang w:val="en-US"/>
          </w:rPr>
          <w:t>https://www.pseau.org/outils/ouvrages/ grundfos_pump_handbook_2004.pdf</w:t>
        </w:r>
      </w:hyperlink>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10 [Electronic resource]</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 xml:space="preserve"> Access mode: </w:t>
      </w:r>
      <w:hyperlink r:id="rId32" w:history="1">
        <w:r w:rsidRPr="00616FE0">
          <w:rPr>
            <w:rStyle w:val="ae"/>
            <w:rFonts w:ascii="Times New Roman" w:eastAsia="Calibri" w:hAnsi="Times New Roman" w:cs="Times New Roman"/>
            <w:color w:val="auto"/>
            <w:sz w:val="24"/>
            <w:szCs w:val="24"/>
            <w:lang w:val="en-US"/>
          </w:rPr>
          <w:t>https://www.intechopen.com/books/aspects-of-polyurethanes/erosive-and-abrasive-wear-resistance-of-polyurethane-liners</w:t>
        </w:r>
      </w:hyperlink>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11 </w:t>
      </w:r>
      <w:proofErr w:type="spellStart"/>
      <w:r w:rsidRPr="00616FE0">
        <w:rPr>
          <w:rFonts w:ascii="Times New Roman" w:eastAsia="Calibri" w:hAnsi="Times New Roman" w:cs="Times New Roman"/>
          <w:sz w:val="24"/>
          <w:szCs w:val="24"/>
          <w:lang w:val="en-US"/>
        </w:rPr>
        <w:t>Bolewski</w:t>
      </w:r>
      <w:proofErr w:type="spellEnd"/>
      <w:r w:rsidRPr="00616FE0">
        <w:rPr>
          <w:rFonts w:ascii="Times New Roman" w:eastAsia="Calibri" w:hAnsi="Times New Roman" w:cs="Times New Roman"/>
          <w:sz w:val="24"/>
          <w:szCs w:val="24"/>
          <w:lang w:val="en-US"/>
        </w:rPr>
        <w:t xml:space="preserve">, Ł. Cavitation erosion degradation of </w:t>
      </w:r>
      <w:proofErr w:type="spellStart"/>
      <w:r w:rsidRPr="00616FE0">
        <w:rPr>
          <w:rFonts w:ascii="Times New Roman" w:eastAsia="Calibri" w:hAnsi="Times New Roman" w:cs="Times New Roman"/>
          <w:sz w:val="24"/>
          <w:szCs w:val="24"/>
          <w:lang w:val="en-US"/>
        </w:rPr>
        <w:t>Belzona</w:t>
      </w:r>
      <w:proofErr w:type="spellEnd"/>
      <w:r w:rsidRPr="00616FE0">
        <w:rPr>
          <w:rFonts w:ascii="Times New Roman" w:eastAsia="Calibri" w:hAnsi="Times New Roman" w:cs="Times New Roman"/>
          <w:sz w:val="24"/>
          <w:szCs w:val="24"/>
          <w:lang w:val="en-US"/>
        </w:rPr>
        <w:t xml:space="preserve">® Coatings </w:t>
      </w:r>
      <w:proofErr w:type="spellStart"/>
      <w:r w:rsidRPr="00616FE0">
        <w:rPr>
          <w:rFonts w:ascii="Times New Roman" w:eastAsia="Calibri" w:hAnsi="Times New Roman" w:cs="Times New Roman"/>
          <w:sz w:val="24"/>
          <w:szCs w:val="24"/>
          <w:lang w:val="en-US"/>
        </w:rPr>
        <w:t>dol</w:t>
      </w:r>
      <w:proofErr w:type="spellEnd"/>
      <w:r w:rsidRPr="00616FE0">
        <w:rPr>
          <w:rFonts w:ascii="Times New Roman" w:eastAsia="Calibri" w:hAnsi="Times New Roman" w:cs="Times New Roman"/>
          <w:sz w:val="24"/>
          <w:szCs w:val="24"/>
          <w:lang w:val="en-US"/>
        </w:rPr>
        <w:t xml:space="preserve">: 10.1515 [Text]/11 Ł. </w:t>
      </w:r>
      <w:proofErr w:type="spellStart"/>
      <w:r w:rsidRPr="00616FE0">
        <w:rPr>
          <w:rFonts w:ascii="Times New Roman" w:eastAsia="Calibri" w:hAnsi="Times New Roman" w:cs="Times New Roman"/>
          <w:sz w:val="24"/>
          <w:szCs w:val="24"/>
          <w:lang w:val="en-US"/>
        </w:rPr>
        <w:t>Bolewski</w:t>
      </w:r>
      <w:proofErr w:type="spellEnd"/>
      <w:r w:rsidRPr="00616FE0">
        <w:rPr>
          <w:rFonts w:ascii="Times New Roman" w:eastAsia="Calibri" w:hAnsi="Times New Roman" w:cs="Times New Roman"/>
          <w:sz w:val="24"/>
          <w:szCs w:val="24"/>
          <w:lang w:val="en-US"/>
        </w:rPr>
        <w:t xml:space="preserve">, M. </w:t>
      </w:r>
      <w:proofErr w:type="spellStart"/>
      <w:r w:rsidRPr="00616FE0">
        <w:rPr>
          <w:rFonts w:ascii="Times New Roman" w:eastAsia="Calibri" w:hAnsi="Times New Roman" w:cs="Times New Roman"/>
          <w:sz w:val="24"/>
          <w:szCs w:val="24"/>
          <w:lang w:val="en-US"/>
        </w:rPr>
        <w:t>Szkodo</w:t>
      </w:r>
      <w:proofErr w:type="spellEnd"/>
      <w:r w:rsidRPr="00616FE0">
        <w:rPr>
          <w:rFonts w:ascii="Times New Roman" w:eastAsia="Calibri" w:hAnsi="Times New Roman" w:cs="Times New Roman"/>
          <w:sz w:val="24"/>
          <w:szCs w:val="24"/>
          <w:lang w:val="en-US"/>
        </w:rPr>
        <w:t xml:space="preserve">, M. </w:t>
      </w:r>
      <w:proofErr w:type="spellStart"/>
      <w:r w:rsidRPr="00616FE0">
        <w:rPr>
          <w:rFonts w:ascii="Times New Roman" w:eastAsia="Calibri" w:hAnsi="Times New Roman" w:cs="Times New Roman"/>
          <w:sz w:val="24"/>
          <w:szCs w:val="24"/>
          <w:lang w:val="en-US"/>
        </w:rPr>
        <w:t>Kmieć</w:t>
      </w:r>
      <w:proofErr w:type="spellEnd"/>
      <w:r w:rsidRPr="00616FE0">
        <w:rPr>
          <w:rFonts w:ascii="Times New Roman" w:eastAsia="Calibri" w:hAnsi="Times New Roman" w:cs="Times New Roman"/>
          <w:sz w:val="24"/>
          <w:szCs w:val="24"/>
          <w:lang w:val="en-US"/>
        </w:rPr>
        <w:t xml:space="preserve"> adms</w:t>
      </w:r>
      <w:r w:rsidRPr="00616FE0">
        <w:rPr>
          <w:rFonts w:ascii="Cambria Math" w:eastAsia="Calibri" w:hAnsi="Cambria Math" w:cs="Cambria Math"/>
          <w:sz w:val="24"/>
          <w:szCs w:val="24"/>
          <w:lang w:val="en-US"/>
        </w:rPr>
        <w:t>‐</w:t>
      </w:r>
      <w:r w:rsidRPr="00616FE0">
        <w:rPr>
          <w:rFonts w:ascii="Times New Roman" w:eastAsia="Calibri" w:hAnsi="Times New Roman" w:cs="Times New Roman"/>
          <w:sz w:val="24"/>
          <w:szCs w:val="24"/>
          <w:lang w:val="en-US"/>
        </w:rPr>
        <w:t>2017</w:t>
      </w:r>
      <w:r w:rsidRPr="00616FE0">
        <w:rPr>
          <w:rFonts w:ascii="Cambria Math" w:eastAsia="Calibri" w:hAnsi="Cambria Math" w:cs="Cambria Math"/>
          <w:sz w:val="24"/>
          <w:szCs w:val="24"/>
          <w:lang w:val="en-US"/>
        </w:rPr>
        <w:t>‐</w:t>
      </w:r>
      <w:r w:rsidRPr="00616FE0">
        <w:rPr>
          <w:rFonts w:ascii="Times New Roman" w:eastAsia="Calibri" w:hAnsi="Times New Roman" w:cs="Times New Roman"/>
          <w:sz w:val="24"/>
          <w:szCs w:val="24"/>
          <w:lang w:val="en-US"/>
        </w:rPr>
        <w:t>0002</w:t>
      </w:r>
    </w:p>
    <w:p w:rsidR="009F47B8" w:rsidRPr="00616FE0" w:rsidRDefault="009F47B8" w:rsidP="009F47B8">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12 Barton, N.A. Erosion in Elbows in Hydrocarbon Production </w:t>
      </w:r>
      <w:proofErr w:type="gramStart"/>
      <w:r w:rsidRPr="00616FE0">
        <w:rPr>
          <w:rFonts w:ascii="Times New Roman" w:eastAsia="Calibri" w:hAnsi="Times New Roman" w:cs="Times New Roman"/>
          <w:sz w:val="24"/>
          <w:szCs w:val="24"/>
          <w:lang w:val="en-US"/>
        </w:rPr>
        <w:t>Systems[</w:t>
      </w:r>
      <w:proofErr w:type="gramEnd"/>
      <w:r w:rsidRPr="00616FE0">
        <w:rPr>
          <w:rFonts w:ascii="Times New Roman" w:eastAsia="Calibri" w:hAnsi="Times New Roman" w:cs="Times New Roman"/>
          <w:sz w:val="24"/>
          <w:szCs w:val="24"/>
          <w:lang w:val="en-US"/>
        </w:rPr>
        <w:t>Text]/ N.A.  Barton Review Document, TUV NEL Limited, Research Report, p. 2-8.</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13 </w:t>
      </w:r>
      <w:proofErr w:type="spellStart"/>
      <w:r w:rsidRPr="00616FE0">
        <w:rPr>
          <w:rFonts w:ascii="Times New Roman" w:eastAsia="Calibri" w:hAnsi="Times New Roman" w:cs="Times New Roman"/>
          <w:sz w:val="24"/>
          <w:szCs w:val="24"/>
          <w:lang w:val="en-US"/>
        </w:rPr>
        <w:t>Kvasov</w:t>
      </w:r>
      <w:proofErr w:type="spellEnd"/>
      <w:r w:rsidRPr="00616FE0">
        <w:rPr>
          <w:rFonts w:ascii="Times New Roman" w:eastAsia="Calibri" w:hAnsi="Times New Roman" w:cs="Times New Roman"/>
          <w:sz w:val="24"/>
          <w:szCs w:val="24"/>
          <w:lang w:val="en-US"/>
        </w:rPr>
        <w:t xml:space="preserve">, G. G. Improving the efficiency of pumping units for oil pipeline transport [Text] / G. G. </w:t>
      </w:r>
      <w:proofErr w:type="spellStart"/>
      <w:r w:rsidRPr="00616FE0">
        <w:rPr>
          <w:rFonts w:ascii="Times New Roman" w:eastAsia="Calibri" w:hAnsi="Times New Roman" w:cs="Times New Roman"/>
          <w:sz w:val="24"/>
          <w:szCs w:val="24"/>
          <w:lang w:val="en-US"/>
        </w:rPr>
        <w:t>Kvasov</w:t>
      </w:r>
      <w:proofErr w:type="spellEnd"/>
      <w:r w:rsidRPr="00616FE0">
        <w:rPr>
          <w:rFonts w:ascii="Times New Roman" w:eastAsia="Calibri" w:hAnsi="Times New Roman" w:cs="Times New Roman"/>
          <w:sz w:val="24"/>
          <w:szCs w:val="24"/>
          <w:lang w:val="en-US"/>
        </w:rPr>
        <w:t xml:space="preserve"> Chemical and oil and gas engineering - 2006.</w:t>
      </w:r>
      <w:proofErr w:type="gramEnd"/>
      <w:r w:rsidRPr="00616FE0">
        <w:rPr>
          <w:rFonts w:ascii="Times New Roman" w:eastAsia="Calibri" w:hAnsi="Times New Roman" w:cs="Times New Roman"/>
          <w:sz w:val="24"/>
          <w:szCs w:val="24"/>
          <w:lang w:val="en-US"/>
        </w:rPr>
        <w:t xml:space="preserve"> </w:t>
      </w:r>
      <w:proofErr w:type="gramStart"/>
      <w:r w:rsidRPr="00616FE0">
        <w:rPr>
          <w:rFonts w:ascii="Times New Roman" w:eastAsia="Calibri" w:hAnsi="Times New Roman" w:cs="Times New Roman"/>
          <w:sz w:val="24"/>
          <w:szCs w:val="24"/>
          <w:lang w:val="en-US"/>
        </w:rPr>
        <w:t>- №11.-P. 29.</w:t>
      </w:r>
      <w:proofErr w:type="gramEnd"/>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14 </w:t>
      </w:r>
      <w:proofErr w:type="spellStart"/>
      <w:r w:rsidRPr="00616FE0">
        <w:rPr>
          <w:rFonts w:ascii="Times New Roman" w:eastAsia="Calibri" w:hAnsi="Times New Roman" w:cs="Times New Roman"/>
          <w:sz w:val="24"/>
          <w:szCs w:val="24"/>
          <w:lang w:val="en-US"/>
        </w:rPr>
        <w:t>Pyatov</w:t>
      </w:r>
      <w:proofErr w:type="spellEnd"/>
      <w:r w:rsidRPr="00616FE0">
        <w:rPr>
          <w:rFonts w:ascii="Times New Roman" w:eastAsia="Calibri" w:hAnsi="Times New Roman" w:cs="Times New Roman"/>
          <w:sz w:val="24"/>
          <w:szCs w:val="24"/>
          <w:lang w:val="en-US"/>
        </w:rPr>
        <w:t xml:space="preserve">, I. S. Working stages of pumps made of organic ceramic-like materials for the complicated Fund of the Board of Directors LLC "REAM-RTI" [Electronic resource]. – Access mode: </w:t>
      </w:r>
      <w:hyperlink w:history="1">
        <w:r w:rsidRPr="00616FE0">
          <w:rPr>
            <w:rFonts w:ascii="Times New Roman" w:eastAsia="Calibri" w:hAnsi="Times New Roman" w:cs="Times New Roman"/>
            <w:sz w:val="24"/>
            <w:szCs w:val="24"/>
            <w:u w:val="single"/>
            <w:lang w:val="en-US"/>
          </w:rPr>
          <w:t xml:space="preserve">https://ream -rti.ru/upload/ </w:t>
        </w:r>
        <w:proofErr w:type="spellStart"/>
        <w:r w:rsidRPr="00616FE0">
          <w:rPr>
            <w:rFonts w:ascii="Times New Roman" w:eastAsia="Calibri" w:hAnsi="Times New Roman" w:cs="Times New Roman"/>
            <w:sz w:val="24"/>
            <w:szCs w:val="24"/>
            <w:u w:val="single"/>
            <w:lang w:val="en-US"/>
          </w:rPr>
          <w:t>iblock</w:t>
        </w:r>
        <w:proofErr w:type="spellEnd"/>
        <w:r w:rsidRPr="00616FE0">
          <w:rPr>
            <w:rFonts w:ascii="Times New Roman" w:eastAsia="Calibri" w:hAnsi="Times New Roman" w:cs="Times New Roman"/>
            <w:sz w:val="24"/>
            <w:szCs w:val="24"/>
            <w:u w:val="single"/>
            <w:lang w:val="en-US"/>
          </w:rPr>
          <w:t>/492/4927153105dd0b7b0a7b388071747833.pdf</w:t>
        </w:r>
      </w:hyperlink>
      <w:r w:rsidRPr="00616FE0">
        <w:rPr>
          <w:rFonts w:ascii="Times New Roman" w:eastAsia="Calibri" w:hAnsi="Times New Roman" w:cs="Times New Roman"/>
          <w:sz w:val="24"/>
          <w:szCs w:val="24"/>
          <w:lang w:val="en-US"/>
        </w:rPr>
        <w:t xml:space="preserve"> </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15 </w:t>
      </w:r>
      <w:r w:rsidRPr="00616FE0">
        <w:rPr>
          <w:rFonts w:ascii="Times New Roman" w:eastAsia="Calibri" w:hAnsi="Times New Roman" w:cs="Times New Roman"/>
          <w:sz w:val="24"/>
          <w:szCs w:val="24"/>
          <w:lang w:val="kk-KZ"/>
        </w:rPr>
        <w:t>Lomakin, V. O. Development of a comprehensive method for calculating the flow parts of centrifugal pumps with optimization of parameters [Electronic resource].</w:t>
      </w:r>
      <w:proofErr w:type="gramEnd"/>
      <w:r w:rsidRPr="00616FE0">
        <w:rPr>
          <w:rFonts w:ascii="Times New Roman" w:eastAsia="Calibri" w:hAnsi="Times New Roman" w:cs="Times New Roman"/>
          <w:sz w:val="24"/>
          <w:szCs w:val="24"/>
          <w:lang w:val="kk-KZ"/>
        </w:rPr>
        <w:t xml:space="preserve"> / V. O. Lomakin-access </w:t>
      </w:r>
      <w:r w:rsidRPr="00616FE0">
        <w:rPr>
          <w:rFonts w:ascii="Times New Roman" w:eastAsia="Calibri" w:hAnsi="Times New Roman" w:cs="Times New Roman"/>
          <w:sz w:val="24"/>
          <w:szCs w:val="24"/>
          <w:lang w:val="en-US"/>
        </w:rPr>
        <w:t>m</w:t>
      </w:r>
      <w:r w:rsidRPr="00616FE0">
        <w:rPr>
          <w:rFonts w:ascii="Times New Roman" w:eastAsia="Calibri" w:hAnsi="Times New Roman" w:cs="Times New Roman"/>
          <w:sz w:val="24"/>
          <w:szCs w:val="24"/>
          <w:lang w:val="kk-KZ"/>
        </w:rPr>
        <w:t>ode: http://www.dissercat.com</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en-US"/>
        </w:rPr>
        <w:t>16</w:t>
      </w:r>
      <w:r w:rsidRPr="00616FE0">
        <w:rPr>
          <w:rFonts w:ascii="Times New Roman" w:eastAsia="Calibri" w:hAnsi="Times New Roman" w:cs="Times New Roman"/>
          <w:sz w:val="24"/>
          <w:szCs w:val="24"/>
          <w:lang w:val="kk-KZ"/>
        </w:rPr>
        <w:t xml:space="preserve"> Kuznetsov, A.V. Computer-aided design of a multi-stage centrifugal pump</w:t>
      </w:r>
      <w:proofErr w:type="gramStart"/>
      <w:r w:rsidRPr="00616FE0">
        <w:rPr>
          <w:rFonts w:ascii="Times New Roman" w:eastAsia="Calibri" w:hAnsi="Times New Roman" w:cs="Times New Roman"/>
          <w:sz w:val="24"/>
          <w:szCs w:val="24"/>
          <w:lang w:val="kk-KZ"/>
        </w:rPr>
        <w:t>..</w:t>
      </w:r>
      <w:proofErr w:type="gramEnd"/>
      <w:r w:rsidRPr="00616FE0">
        <w:rPr>
          <w:rFonts w:ascii="Times New Roman" w:eastAsia="Calibri" w:hAnsi="Times New Roman" w:cs="Times New Roman"/>
          <w:sz w:val="24"/>
          <w:szCs w:val="24"/>
          <w:lang w:val="kk-KZ"/>
        </w:rPr>
        <w:t xml:space="preserve"> [Text]/ A. V. Kuznetsov, S. S. Panaioti, A. I. Savel'ev - Kaluga 2017y.</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17 </w:t>
      </w:r>
      <w:proofErr w:type="spellStart"/>
      <w:r w:rsidRPr="00616FE0">
        <w:rPr>
          <w:rFonts w:ascii="Times New Roman" w:eastAsia="Calibri" w:hAnsi="Times New Roman" w:cs="Times New Roman"/>
          <w:sz w:val="24"/>
          <w:szCs w:val="24"/>
          <w:lang w:val="en-US"/>
        </w:rPr>
        <w:t>Lunati</w:t>
      </w:r>
      <w:proofErr w:type="spellEnd"/>
      <w:r w:rsidRPr="00616FE0">
        <w:rPr>
          <w:rFonts w:ascii="Times New Roman" w:eastAsia="Calibri" w:hAnsi="Times New Roman" w:cs="Times New Roman"/>
          <w:sz w:val="24"/>
          <w:szCs w:val="24"/>
          <w:lang w:val="en-US"/>
        </w:rPr>
        <w:t xml:space="preserve">, E. D. On the highest level of efficiency and cavitation qualities of General </w:t>
      </w:r>
      <w:proofErr w:type="gramStart"/>
      <w:r w:rsidRPr="00616FE0">
        <w:rPr>
          <w:rFonts w:ascii="Times New Roman" w:eastAsia="Calibri" w:hAnsi="Times New Roman" w:cs="Times New Roman"/>
          <w:sz w:val="24"/>
          <w:szCs w:val="24"/>
          <w:lang w:val="en-US"/>
        </w:rPr>
        <w:t>industrial</w:t>
      </w:r>
      <w:proofErr w:type="gramEnd"/>
      <w:r w:rsidRPr="00616FE0">
        <w:rPr>
          <w:rFonts w:ascii="Times New Roman" w:eastAsia="Calibri" w:hAnsi="Times New Roman" w:cs="Times New Roman"/>
          <w:sz w:val="24"/>
          <w:szCs w:val="24"/>
          <w:lang w:val="en-US"/>
        </w:rPr>
        <w:t xml:space="preserve"> centrifugal pumps of the main design types. [Text]/ E. D. </w:t>
      </w:r>
      <w:proofErr w:type="spellStart"/>
      <w:r w:rsidRPr="00616FE0">
        <w:rPr>
          <w:rFonts w:ascii="Times New Roman" w:eastAsia="Calibri" w:hAnsi="Times New Roman" w:cs="Times New Roman"/>
          <w:sz w:val="24"/>
          <w:szCs w:val="24"/>
          <w:lang w:val="en-US"/>
        </w:rPr>
        <w:t>Lunati</w:t>
      </w:r>
      <w:proofErr w:type="spellEnd"/>
      <w:r w:rsidRPr="00616FE0">
        <w:rPr>
          <w:rFonts w:ascii="Times New Roman" w:eastAsia="Calibri" w:hAnsi="Times New Roman" w:cs="Times New Roman"/>
          <w:sz w:val="24"/>
          <w:szCs w:val="24"/>
          <w:lang w:val="en-US"/>
        </w:rPr>
        <w:t xml:space="preserve"> </w:t>
      </w:r>
      <w:proofErr w:type="spellStart"/>
      <w:r w:rsidRPr="00616FE0">
        <w:rPr>
          <w:rFonts w:ascii="Times New Roman" w:eastAsia="Calibri" w:hAnsi="Times New Roman" w:cs="Times New Roman"/>
          <w:sz w:val="24"/>
          <w:szCs w:val="24"/>
          <w:lang w:val="en-US"/>
        </w:rPr>
        <w:t>Hydromeliorative</w:t>
      </w:r>
      <w:proofErr w:type="spellEnd"/>
      <w:r w:rsidRPr="00616FE0">
        <w:rPr>
          <w:rFonts w:ascii="Times New Roman" w:eastAsia="Calibri" w:hAnsi="Times New Roman" w:cs="Times New Roman"/>
          <w:sz w:val="24"/>
          <w:szCs w:val="24"/>
          <w:lang w:val="en-US"/>
        </w:rPr>
        <w:t>. Present and future: report of the international scientific and technical conference, October 2004-Moscow, Bauman Moscow state technical University publishing House, 2004, p. 43.</w:t>
      </w:r>
    </w:p>
    <w:p w:rsidR="009F47B8" w:rsidRPr="00616FE0" w:rsidRDefault="009F47B8" w:rsidP="009F47B8">
      <w:pPr>
        <w:tabs>
          <w:tab w:val="left" w:pos="868"/>
        </w:tabs>
        <w:spacing w:after="0" w:line="360" w:lineRule="auto"/>
        <w:ind w:firstLine="709"/>
        <w:contextualSpacing/>
        <w:jc w:val="both"/>
        <w:rPr>
          <w:rFonts w:ascii="Times New Roman" w:eastAsia="Calibri" w:hAnsi="Times New Roman" w:cs="Times New Roman"/>
          <w:sz w:val="24"/>
          <w:szCs w:val="24"/>
          <w:lang w:val="kk-KZ"/>
        </w:rPr>
      </w:pPr>
      <w:proofErr w:type="gramStart"/>
      <w:r w:rsidRPr="00616FE0">
        <w:rPr>
          <w:rFonts w:ascii="Times New Roman" w:eastAsia="Calibri" w:hAnsi="Times New Roman" w:cs="Times New Roman"/>
          <w:sz w:val="24"/>
          <w:szCs w:val="24"/>
          <w:lang w:val="en-US"/>
        </w:rPr>
        <w:t>18</w:t>
      </w:r>
      <w:r w:rsidRPr="00616FE0">
        <w:rPr>
          <w:rFonts w:ascii="Times New Roman" w:eastAsia="Calibri" w:hAnsi="Times New Roman" w:cs="Times New Roman"/>
          <w:sz w:val="24"/>
          <w:szCs w:val="24"/>
          <w:lang w:val="kk-KZ"/>
        </w:rPr>
        <w:t xml:space="preserve"> Ivanov, S. A. Design and optimization of machinery and equipment structures.</w:t>
      </w:r>
      <w:proofErr w:type="gramEnd"/>
      <w:r w:rsidRPr="00616FE0">
        <w:rPr>
          <w:rFonts w:ascii="Times New Roman" w:eastAsia="Calibri" w:hAnsi="Times New Roman" w:cs="Times New Roman"/>
          <w:sz w:val="24"/>
          <w:szCs w:val="24"/>
          <w:lang w:val="kk-KZ"/>
        </w:rPr>
        <w:t xml:space="preserve"> [Text] / S. A. Ivanov, A.V. Nefedov, N. A. Chichenev-Novotroitsk 2014.</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19 </w:t>
      </w:r>
      <w:hyperlink r:id="rId33" w:history="1">
        <w:proofErr w:type="spellStart"/>
        <w:r w:rsidRPr="00616FE0">
          <w:rPr>
            <w:rStyle w:val="ae"/>
            <w:rFonts w:ascii="Times New Roman" w:eastAsia="Calibri" w:hAnsi="Times New Roman" w:cs="Times New Roman"/>
            <w:color w:val="auto"/>
            <w:sz w:val="24"/>
            <w:szCs w:val="24"/>
            <w:lang w:val="en-US"/>
          </w:rPr>
          <w:t>Hehui</w:t>
        </w:r>
        <w:proofErr w:type="spellEnd"/>
        <w:r w:rsidRPr="00616FE0">
          <w:rPr>
            <w:rStyle w:val="ae"/>
            <w:rFonts w:ascii="Times New Roman" w:eastAsia="Calibri" w:hAnsi="Times New Roman" w:cs="Times New Roman"/>
            <w:color w:val="auto"/>
            <w:sz w:val="24"/>
            <w:szCs w:val="24"/>
            <w:lang w:val="en-US"/>
          </w:rPr>
          <w:t xml:space="preserve"> Zhang</w:t>
        </w:r>
      </w:hyperlink>
      <w:r w:rsidRPr="00616FE0">
        <w:rPr>
          <w:rFonts w:ascii="Times New Roman" w:eastAsia="Calibri" w:hAnsi="Times New Roman" w:cs="Times New Roman"/>
          <w:sz w:val="24"/>
          <w:szCs w:val="24"/>
          <w:lang w:val="en-US"/>
        </w:rPr>
        <w:t xml:space="preserve">  Numerical Investigation of Periodic Fluctuations in Energy Efficiency in Centrifugal Pumps at Different Working Points Energies[Text]/  </w:t>
      </w:r>
      <w:hyperlink r:id="rId34" w:history="1">
        <w:proofErr w:type="spellStart"/>
        <w:r w:rsidRPr="00616FE0">
          <w:rPr>
            <w:rStyle w:val="ae"/>
            <w:rFonts w:ascii="Times New Roman" w:eastAsia="Calibri" w:hAnsi="Times New Roman" w:cs="Times New Roman"/>
            <w:color w:val="auto"/>
            <w:sz w:val="24"/>
            <w:szCs w:val="24"/>
            <w:lang w:val="en-US"/>
          </w:rPr>
          <w:t>Hehui</w:t>
        </w:r>
        <w:proofErr w:type="spellEnd"/>
        <w:r w:rsidRPr="00616FE0">
          <w:rPr>
            <w:rStyle w:val="ae"/>
            <w:rFonts w:ascii="Times New Roman" w:eastAsia="Calibri" w:hAnsi="Times New Roman" w:cs="Times New Roman"/>
            <w:color w:val="auto"/>
            <w:sz w:val="24"/>
            <w:szCs w:val="24"/>
            <w:lang w:val="en-US"/>
          </w:rPr>
          <w:t xml:space="preserve"> Zhang</w:t>
        </w:r>
      </w:hyperlink>
      <w:r w:rsidRPr="00616FE0">
        <w:rPr>
          <w:rFonts w:ascii="Times New Roman" w:eastAsia="Calibri" w:hAnsi="Times New Roman" w:cs="Times New Roman"/>
          <w:sz w:val="24"/>
          <w:szCs w:val="24"/>
          <w:lang w:val="en-US"/>
        </w:rPr>
        <w:t xml:space="preserve"> , </w:t>
      </w:r>
      <w:hyperlink r:id="rId35" w:history="1">
        <w:proofErr w:type="spellStart"/>
        <w:r w:rsidRPr="00616FE0">
          <w:rPr>
            <w:rStyle w:val="ae"/>
            <w:rFonts w:ascii="Times New Roman" w:eastAsia="Calibri" w:hAnsi="Times New Roman" w:cs="Times New Roman"/>
            <w:color w:val="auto"/>
            <w:sz w:val="24"/>
            <w:szCs w:val="24"/>
            <w:lang w:val="en-US"/>
          </w:rPr>
          <w:t>Shengxiang</w:t>
        </w:r>
        <w:proofErr w:type="spellEnd"/>
        <w:r w:rsidRPr="00616FE0">
          <w:rPr>
            <w:rStyle w:val="ae"/>
            <w:rFonts w:ascii="Times New Roman" w:eastAsia="Calibri" w:hAnsi="Times New Roman" w:cs="Times New Roman"/>
            <w:color w:val="auto"/>
            <w:sz w:val="24"/>
            <w:szCs w:val="24"/>
            <w:lang w:val="en-US"/>
          </w:rPr>
          <w:t xml:space="preserve"> Deng</w:t>
        </w:r>
      </w:hyperlink>
      <w:r w:rsidRPr="00616FE0">
        <w:rPr>
          <w:rFonts w:ascii="Times New Roman" w:eastAsia="Calibri" w:hAnsi="Times New Roman" w:cs="Times New Roman"/>
          <w:sz w:val="24"/>
          <w:szCs w:val="24"/>
          <w:lang w:val="en-US"/>
        </w:rPr>
        <w:t xml:space="preserve">  and </w:t>
      </w:r>
      <w:hyperlink r:id="rId36" w:history="1">
        <w:proofErr w:type="spellStart"/>
        <w:r w:rsidRPr="00616FE0">
          <w:rPr>
            <w:rStyle w:val="ae"/>
            <w:rFonts w:ascii="Times New Roman" w:eastAsia="Calibri" w:hAnsi="Times New Roman" w:cs="Times New Roman"/>
            <w:color w:val="auto"/>
            <w:sz w:val="24"/>
            <w:szCs w:val="24"/>
            <w:lang w:val="en-US"/>
          </w:rPr>
          <w:t>Yingjie</w:t>
        </w:r>
        <w:proofErr w:type="spellEnd"/>
        <w:r w:rsidRPr="00616FE0">
          <w:rPr>
            <w:rStyle w:val="ae"/>
            <w:rFonts w:ascii="Times New Roman" w:eastAsia="Calibri" w:hAnsi="Times New Roman" w:cs="Times New Roman"/>
            <w:color w:val="auto"/>
            <w:sz w:val="24"/>
            <w:szCs w:val="24"/>
            <w:lang w:val="en-US"/>
          </w:rPr>
          <w:t xml:space="preserve"> </w:t>
        </w:r>
        <w:proofErr w:type="spellStart"/>
        <w:r w:rsidRPr="00616FE0">
          <w:rPr>
            <w:rStyle w:val="ae"/>
            <w:rFonts w:ascii="Times New Roman" w:eastAsia="Calibri" w:hAnsi="Times New Roman" w:cs="Times New Roman"/>
            <w:color w:val="auto"/>
            <w:sz w:val="24"/>
            <w:szCs w:val="24"/>
            <w:lang w:val="en-US"/>
          </w:rPr>
          <w:t>Qu</w:t>
        </w:r>
        <w:proofErr w:type="spellEnd"/>
      </w:hyperlink>
      <w:r w:rsidRPr="00616FE0">
        <w:rPr>
          <w:rFonts w:ascii="Times New Roman" w:eastAsia="Calibri" w:hAnsi="Times New Roman" w:cs="Times New Roman"/>
          <w:sz w:val="24"/>
          <w:szCs w:val="24"/>
          <w:lang w:val="en-US"/>
        </w:rPr>
        <w:t xml:space="preserve"> - 2017, 10(3), 342.</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20 </w:t>
      </w:r>
      <w:proofErr w:type="spellStart"/>
      <w:r w:rsidRPr="00616FE0">
        <w:rPr>
          <w:rFonts w:ascii="Times New Roman" w:eastAsia="Calibri" w:hAnsi="Times New Roman" w:cs="Times New Roman"/>
          <w:sz w:val="24"/>
          <w:szCs w:val="24"/>
          <w:lang w:val="en-US"/>
        </w:rPr>
        <w:t>Kelzon</w:t>
      </w:r>
      <w:proofErr w:type="spellEnd"/>
      <w:r w:rsidRPr="00616FE0">
        <w:rPr>
          <w:rFonts w:ascii="Times New Roman" w:eastAsia="Calibri" w:hAnsi="Times New Roman" w:cs="Times New Roman"/>
          <w:sz w:val="24"/>
          <w:szCs w:val="24"/>
          <w:lang w:val="en-US"/>
        </w:rPr>
        <w:t xml:space="preserve">, A. S., </w:t>
      </w:r>
      <w:proofErr w:type="spellStart"/>
      <w:r w:rsidRPr="00616FE0">
        <w:rPr>
          <w:rFonts w:ascii="Times New Roman" w:eastAsia="Calibri" w:hAnsi="Times New Roman" w:cs="Times New Roman"/>
          <w:sz w:val="24"/>
          <w:szCs w:val="24"/>
          <w:lang w:val="en-US"/>
        </w:rPr>
        <w:t>Zhuravlev</w:t>
      </w:r>
      <w:proofErr w:type="spellEnd"/>
      <w:r w:rsidRPr="00616FE0">
        <w:rPr>
          <w:rFonts w:ascii="Times New Roman" w:eastAsia="Calibri" w:hAnsi="Times New Roman" w:cs="Times New Roman"/>
          <w:sz w:val="24"/>
          <w:szCs w:val="24"/>
          <w:lang w:val="en-US"/>
        </w:rPr>
        <w:t xml:space="preserve"> Yu. </w:t>
      </w:r>
      <w:proofErr w:type="gramStart"/>
      <w:r w:rsidRPr="00616FE0">
        <w:rPr>
          <w:rFonts w:ascii="Times New Roman" w:eastAsia="Calibri" w:hAnsi="Times New Roman" w:cs="Times New Roman"/>
          <w:sz w:val="24"/>
          <w:szCs w:val="24"/>
          <w:lang w:val="en-US"/>
        </w:rPr>
        <w:t xml:space="preserve">N., </w:t>
      </w:r>
      <w:proofErr w:type="spellStart"/>
      <w:r w:rsidRPr="00616FE0">
        <w:rPr>
          <w:rFonts w:ascii="Times New Roman" w:eastAsia="Calibri" w:hAnsi="Times New Roman" w:cs="Times New Roman"/>
          <w:sz w:val="24"/>
          <w:szCs w:val="24"/>
          <w:lang w:val="en-US"/>
        </w:rPr>
        <w:t>Yanvarev</w:t>
      </w:r>
      <w:proofErr w:type="spellEnd"/>
      <w:r w:rsidRPr="00616FE0">
        <w:rPr>
          <w:rFonts w:ascii="Times New Roman" w:eastAsia="Calibri" w:hAnsi="Times New Roman" w:cs="Times New Roman"/>
          <w:sz w:val="24"/>
          <w:szCs w:val="24"/>
          <w:lang w:val="en-US"/>
        </w:rPr>
        <w:t xml:space="preserve"> N. V. Calculation and design of rotary machines.</w:t>
      </w:r>
      <w:proofErr w:type="gramEnd"/>
      <w:r w:rsidRPr="00616FE0">
        <w:rPr>
          <w:rFonts w:ascii="Times New Roman" w:eastAsia="Calibri" w:hAnsi="Times New Roman" w:cs="Times New Roman"/>
          <w:sz w:val="24"/>
          <w:szCs w:val="24"/>
          <w:lang w:val="en-US"/>
        </w:rPr>
        <w:t xml:space="preserve"> [Text]/ A. S. </w:t>
      </w:r>
      <w:proofErr w:type="spellStart"/>
      <w:r w:rsidRPr="00616FE0">
        <w:rPr>
          <w:rFonts w:ascii="Times New Roman" w:eastAsia="Calibri" w:hAnsi="Times New Roman" w:cs="Times New Roman"/>
          <w:sz w:val="24"/>
          <w:szCs w:val="24"/>
          <w:lang w:val="en-US"/>
        </w:rPr>
        <w:t>Kelzon</w:t>
      </w:r>
      <w:proofErr w:type="spellEnd"/>
      <w:r w:rsidRPr="00616FE0">
        <w:rPr>
          <w:rFonts w:ascii="Times New Roman" w:eastAsia="Calibri" w:hAnsi="Times New Roman" w:cs="Times New Roman"/>
          <w:sz w:val="24"/>
          <w:szCs w:val="24"/>
          <w:lang w:val="en-US"/>
        </w:rPr>
        <w:t xml:space="preserve">, </w:t>
      </w:r>
      <w:proofErr w:type="spellStart"/>
      <w:r w:rsidRPr="00616FE0">
        <w:rPr>
          <w:rFonts w:ascii="Times New Roman" w:eastAsia="Calibri" w:hAnsi="Times New Roman" w:cs="Times New Roman"/>
          <w:sz w:val="24"/>
          <w:szCs w:val="24"/>
          <w:lang w:val="en-US"/>
        </w:rPr>
        <w:t>Yu.N</w:t>
      </w:r>
      <w:proofErr w:type="spellEnd"/>
      <w:r w:rsidRPr="00616FE0">
        <w:rPr>
          <w:rFonts w:ascii="Times New Roman" w:eastAsia="Calibri" w:hAnsi="Times New Roman" w:cs="Times New Roman"/>
          <w:sz w:val="24"/>
          <w:szCs w:val="24"/>
          <w:lang w:val="en-US"/>
        </w:rPr>
        <w:t xml:space="preserve">. </w:t>
      </w:r>
      <w:proofErr w:type="spellStart"/>
      <w:proofErr w:type="gramStart"/>
      <w:r w:rsidRPr="00616FE0">
        <w:rPr>
          <w:rFonts w:ascii="Times New Roman" w:eastAsia="Calibri" w:hAnsi="Times New Roman" w:cs="Times New Roman"/>
          <w:sz w:val="24"/>
          <w:szCs w:val="24"/>
          <w:lang w:val="en-US"/>
        </w:rPr>
        <w:t>Zhuravlev</w:t>
      </w:r>
      <w:proofErr w:type="spellEnd"/>
      <w:r w:rsidRPr="00616FE0">
        <w:rPr>
          <w:rFonts w:ascii="Times New Roman" w:eastAsia="Calibri" w:hAnsi="Times New Roman" w:cs="Times New Roman"/>
          <w:sz w:val="24"/>
          <w:szCs w:val="24"/>
          <w:lang w:val="en-US"/>
        </w:rPr>
        <w:t xml:space="preserve">, N. V. </w:t>
      </w:r>
      <w:proofErr w:type="spellStart"/>
      <w:r w:rsidRPr="00616FE0">
        <w:rPr>
          <w:rFonts w:ascii="Times New Roman" w:eastAsia="Calibri" w:hAnsi="Times New Roman" w:cs="Times New Roman"/>
          <w:sz w:val="24"/>
          <w:szCs w:val="24"/>
          <w:lang w:val="en-US"/>
        </w:rPr>
        <w:t>Yanvarev</w:t>
      </w:r>
      <w:proofErr w:type="spellEnd"/>
      <w:r w:rsidRPr="00616FE0">
        <w:rPr>
          <w:rFonts w:ascii="Times New Roman" w:eastAsia="Calibri" w:hAnsi="Times New Roman" w:cs="Times New Roman"/>
          <w:sz w:val="24"/>
          <w:szCs w:val="24"/>
          <w:lang w:val="en-US"/>
        </w:rPr>
        <w:t xml:space="preserve"> Leningrad, "</w:t>
      </w:r>
      <w:proofErr w:type="spellStart"/>
      <w:r w:rsidRPr="00616FE0">
        <w:rPr>
          <w:rFonts w:ascii="Times New Roman" w:eastAsia="Calibri" w:hAnsi="Times New Roman" w:cs="Times New Roman"/>
          <w:sz w:val="24"/>
          <w:szCs w:val="24"/>
          <w:lang w:val="en-US"/>
        </w:rPr>
        <w:t>Mashinostroenie</w:t>
      </w:r>
      <w:proofErr w:type="spellEnd"/>
      <w:r w:rsidRPr="00616FE0">
        <w:rPr>
          <w:rFonts w:ascii="Times New Roman" w:eastAsia="Calibri" w:hAnsi="Times New Roman" w:cs="Times New Roman"/>
          <w:sz w:val="24"/>
          <w:szCs w:val="24"/>
          <w:lang w:val="en-US"/>
        </w:rPr>
        <w:t>" (Leningrad, ed.) - 1977-288 p.</w:t>
      </w:r>
      <w:proofErr w:type="gramEnd"/>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21 </w:t>
      </w:r>
      <w:proofErr w:type="spellStart"/>
      <w:r w:rsidRPr="00616FE0">
        <w:rPr>
          <w:rFonts w:ascii="Times New Roman" w:eastAsia="Calibri" w:hAnsi="Times New Roman" w:cs="Times New Roman"/>
          <w:sz w:val="24"/>
          <w:szCs w:val="24"/>
          <w:lang w:val="en-US"/>
        </w:rPr>
        <w:t>Rubaeva</w:t>
      </w:r>
      <w:proofErr w:type="spellEnd"/>
      <w:r w:rsidRPr="00616FE0">
        <w:rPr>
          <w:rFonts w:ascii="Times New Roman" w:eastAsia="Calibri" w:hAnsi="Times New Roman" w:cs="Times New Roman"/>
          <w:sz w:val="24"/>
          <w:szCs w:val="24"/>
          <w:lang w:val="en-US"/>
        </w:rPr>
        <w:t xml:space="preserve">, N. K. Calculation and design of centrifugal pumps: a tutorial / N. To. </w:t>
      </w:r>
      <w:proofErr w:type="spellStart"/>
      <w:r w:rsidRPr="00616FE0">
        <w:rPr>
          <w:rFonts w:ascii="Times New Roman" w:eastAsia="Calibri" w:hAnsi="Times New Roman" w:cs="Times New Roman"/>
          <w:sz w:val="24"/>
          <w:szCs w:val="24"/>
          <w:lang w:val="en-US"/>
        </w:rPr>
        <w:t>Rubaev</w:t>
      </w:r>
      <w:proofErr w:type="spellEnd"/>
      <w:r w:rsidRPr="00616FE0">
        <w:rPr>
          <w:rFonts w:ascii="Times New Roman" w:eastAsia="Calibri" w:hAnsi="Times New Roman" w:cs="Times New Roman"/>
          <w:sz w:val="24"/>
          <w:szCs w:val="24"/>
          <w:lang w:val="en-US"/>
        </w:rPr>
        <w:t xml:space="preserve">, E. E. </w:t>
      </w:r>
      <w:proofErr w:type="spellStart"/>
      <w:r w:rsidRPr="00616FE0">
        <w:rPr>
          <w:rFonts w:ascii="Times New Roman" w:eastAsia="Calibri" w:hAnsi="Times New Roman" w:cs="Times New Roman"/>
          <w:sz w:val="24"/>
          <w:szCs w:val="24"/>
          <w:lang w:val="en-US"/>
        </w:rPr>
        <w:t>Riebel</w:t>
      </w:r>
      <w:proofErr w:type="spellEnd"/>
      <w:r w:rsidRPr="00616FE0">
        <w:rPr>
          <w:rFonts w:ascii="Times New Roman" w:eastAsia="Calibri" w:hAnsi="Times New Roman" w:cs="Times New Roman"/>
          <w:sz w:val="24"/>
          <w:szCs w:val="24"/>
          <w:lang w:val="en-US"/>
        </w:rPr>
        <w:t xml:space="preserve"> - Sumy: publishing house of Sumy state University, 2009. </w:t>
      </w:r>
      <w:proofErr w:type="gramStart"/>
      <w:r w:rsidRPr="00616FE0">
        <w:rPr>
          <w:rFonts w:ascii="Times New Roman" w:eastAsia="Calibri" w:hAnsi="Times New Roman" w:cs="Times New Roman"/>
          <w:sz w:val="24"/>
          <w:szCs w:val="24"/>
          <w:lang w:val="en-US"/>
        </w:rPr>
        <w:t>-220p.</w:t>
      </w:r>
      <w:proofErr w:type="gramEnd"/>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22 Vibrations in technology [Text]: Handbook. </w:t>
      </w:r>
      <w:proofErr w:type="gramStart"/>
      <w:r w:rsidRPr="00616FE0">
        <w:rPr>
          <w:rFonts w:ascii="Times New Roman" w:eastAsia="Calibri" w:hAnsi="Times New Roman" w:cs="Times New Roman"/>
          <w:sz w:val="24"/>
          <w:szCs w:val="24"/>
          <w:lang w:val="en-US"/>
        </w:rPr>
        <w:t>In b-</w:t>
      </w:r>
      <w:proofErr w:type="spellStart"/>
      <w:r w:rsidRPr="00616FE0">
        <w:rPr>
          <w:rFonts w:ascii="Times New Roman" w:eastAsia="Calibri" w:hAnsi="Times New Roman" w:cs="Times New Roman"/>
          <w:sz w:val="24"/>
          <w:szCs w:val="24"/>
          <w:lang w:val="en-US"/>
        </w:rPr>
        <w:t>ti</w:t>
      </w:r>
      <w:proofErr w:type="spellEnd"/>
      <w:r w:rsidRPr="00616FE0">
        <w:rPr>
          <w:rFonts w:ascii="Times New Roman" w:eastAsia="Calibri" w:hAnsi="Times New Roman" w:cs="Times New Roman"/>
          <w:sz w:val="24"/>
          <w:szCs w:val="24"/>
          <w:lang w:val="en-US"/>
        </w:rPr>
        <w:t xml:space="preserve"> T. T. O. Protection from vibrations and shocks.</w:t>
      </w:r>
      <w:proofErr w:type="gramEnd"/>
      <w:r w:rsidRPr="00616FE0">
        <w:rPr>
          <w:rFonts w:ascii="Times New Roman" w:eastAsia="Calibri" w:hAnsi="Times New Roman" w:cs="Times New Roman"/>
          <w:sz w:val="24"/>
          <w:szCs w:val="24"/>
          <w:lang w:val="en-US"/>
        </w:rPr>
        <w:t xml:space="preserve"> - Moscow: Mechanical Engineering 1981. - 456 p.</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23 Vibration of energy machines [Text] / edited by N., V. </w:t>
      </w:r>
      <w:proofErr w:type="spellStart"/>
      <w:r w:rsidRPr="00616FE0">
        <w:rPr>
          <w:rFonts w:ascii="Times New Roman" w:eastAsia="Calibri" w:hAnsi="Times New Roman" w:cs="Times New Roman"/>
          <w:sz w:val="24"/>
          <w:szCs w:val="24"/>
          <w:lang w:val="en-US"/>
        </w:rPr>
        <w:t>Grigorieva</w:t>
      </w:r>
      <w:proofErr w:type="spellEnd"/>
      <w:r w:rsidRPr="00616FE0">
        <w:rPr>
          <w:rFonts w:ascii="Times New Roman" w:eastAsia="Calibri" w:hAnsi="Times New Roman" w:cs="Times New Roman"/>
          <w:sz w:val="24"/>
          <w:szCs w:val="24"/>
          <w:lang w:val="en-US"/>
        </w:rPr>
        <w:t xml:space="preserve"> - .Moscow: Mechanical Engineering 1974. - 464 p.</w:t>
      </w:r>
    </w:p>
    <w:p w:rsidR="009F47B8" w:rsidRPr="00616FE0" w:rsidRDefault="009F47B8" w:rsidP="009F47B8">
      <w:pPr>
        <w:spacing w:line="360" w:lineRule="auto"/>
        <w:ind w:firstLine="708"/>
        <w:rPr>
          <w:rFonts w:ascii="Times New Roman" w:eastAsia="Calibri" w:hAnsi="Times New Roman" w:cs="Times New Roman"/>
          <w:sz w:val="24"/>
          <w:szCs w:val="24"/>
          <w:lang w:val="en-US"/>
        </w:rPr>
      </w:pPr>
      <w:proofErr w:type="gramStart"/>
      <w:r w:rsidRPr="00616FE0">
        <w:rPr>
          <w:rFonts w:ascii="Times New Roman" w:eastAsia="Calibri" w:hAnsi="Times New Roman" w:cs="Times New Roman"/>
          <w:sz w:val="24"/>
          <w:szCs w:val="24"/>
          <w:lang w:val="en-US"/>
        </w:rPr>
        <w:t xml:space="preserve">24 </w:t>
      </w:r>
      <w:r w:rsidRPr="00616FE0">
        <w:rPr>
          <w:rFonts w:ascii="Times New Roman" w:hAnsi="Times New Roman" w:cs="Times New Roman"/>
          <w:sz w:val="24"/>
          <w:szCs w:val="24"/>
          <w:lang w:val="en-US"/>
        </w:rPr>
        <w:t xml:space="preserve"> </w:t>
      </w:r>
      <w:proofErr w:type="spellStart"/>
      <w:r w:rsidRPr="00616FE0">
        <w:rPr>
          <w:rFonts w:ascii="Times New Roman" w:eastAsia="Calibri" w:hAnsi="Times New Roman" w:cs="Times New Roman"/>
          <w:sz w:val="24"/>
          <w:szCs w:val="24"/>
          <w:lang w:val="en-US"/>
        </w:rPr>
        <w:t>Kuzmin</w:t>
      </w:r>
      <w:proofErr w:type="spellEnd"/>
      <w:proofErr w:type="gramEnd"/>
      <w:r w:rsidRPr="00616FE0">
        <w:rPr>
          <w:rFonts w:ascii="Times New Roman" w:eastAsia="Calibri" w:hAnsi="Times New Roman" w:cs="Times New Roman"/>
          <w:sz w:val="24"/>
          <w:szCs w:val="24"/>
          <w:lang w:val="en-US"/>
        </w:rPr>
        <w:t xml:space="preserve"> S. A. Improving the efficiency of operation of pumping units. // Proceedings 25 State national research Institute Ministry of defense of the Russian Federation. - 2006. </w:t>
      </w:r>
      <w:proofErr w:type="gramStart"/>
      <w:r w:rsidRPr="00616FE0">
        <w:rPr>
          <w:rFonts w:ascii="Times New Roman" w:eastAsia="Calibri" w:hAnsi="Times New Roman" w:cs="Times New Roman"/>
          <w:sz w:val="24"/>
          <w:szCs w:val="24"/>
          <w:lang w:val="en-US"/>
        </w:rPr>
        <w:t>- №53.</w:t>
      </w:r>
      <w:proofErr w:type="gramEnd"/>
      <w:r w:rsidRPr="00616FE0">
        <w:rPr>
          <w:rFonts w:ascii="Times New Roman" w:eastAsia="Calibri" w:hAnsi="Times New Roman" w:cs="Times New Roman"/>
          <w:sz w:val="24"/>
          <w:szCs w:val="24"/>
          <w:lang w:val="en-US"/>
        </w:rPr>
        <w:t xml:space="preserve"> - P. 408.</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 xml:space="preserve">25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A.V. Studies of the effect of </w:t>
      </w:r>
      <w:proofErr w:type="spellStart"/>
      <w:r w:rsidRPr="00616FE0">
        <w:rPr>
          <w:rFonts w:ascii="Times New Roman" w:eastAsia="Calibri" w:hAnsi="Times New Roman" w:cs="Times New Roman"/>
          <w:sz w:val="24"/>
          <w:szCs w:val="24"/>
          <w:lang w:val="en-US"/>
        </w:rPr>
        <w:t>hydrophobization</w:t>
      </w:r>
      <w:proofErr w:type="spellEnd"/>
      <w:r w:rsidRPr="00616FE0">
        <w:rPr>
          <w:rFonts w:ascii="Times New Roman" w:eastAsia="Calibri" w:hAnsi="Times New Roman" w:cs="Times New Roman"/>
          <w:sz w:val="24"/>
          <w:szCs w:val="24"/>
          <w:lang w:val="en-US"/>
        </w:rPr>
        <w:t xml:space="preserve"> of the surfaces of the flow part of centrifugal pumps on various types of energy losses [Text]/ A.V.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G. P. </w:t>
      </w:r>
      <w:proofErr w:type="spellStart"/>
      <w:r w:rsidRPr="00616FE0">
        <w:rPr>
          <w:rFonts w:ascii="Times New Roman" w:eastAsia="Calibri" w:hAnsi="Times New Roman" w:cs="Times New Roman"/>
          <w:sz w:val="24"/>
          <w:szCs w:val="24"/>
          <w:lang w:val="en-US"/>
        </w:rPr>
        <w:t>jovanov</w:t>
      </w:r>
      <w:proofErr w:type="spellEnd"/>
      <w:r w:rsidRPr="00616FE0">
        <w:rPr>
          <w:rFonts w:ascii="Times New Roman" w:eastAsia="Calibri" w:hAnsi="Times New Roman" w:cs="Times New Roman"/>
          <w:sz w:val="24"/>
          <w:szCs w:val="24"/>
          <w:lang w:val="en-US"/>
        </w:rPr>
        <w:t xml:space="preserve">, S. A. </w:t>
      </w:r>
      <w:proofErr w:type="spellStart"/>
      <w:r w:rsidRPr="00616FE0">
        <w:rPr>
          <w:rFonts w:ascii="Times New Roman" w:eastAsia="Calibri" w:hAnsi="Times New Roman" w:cs="Times New Roman"/>
          <w:sz w:val="24"/>
          <w:szCs w:val="24"/>
          <w:lang w:val="en-US"/>
        </w:rPr>
        <w:t>Chernyshev</w:t>
      </w:r>
      <w:proofErr w:type="spellEnd"/>
      <w:r w:rsidRPr="00616FE0">
        <w:rPr>
          <w:rFonts w:ascii="Times New Roman" w:eastAsia="Calibri" w:hAnsi="Times New Roman" w:cs="Times New Roman"/>
          <w:sz w:val="24"/>
          <w:szCs w:val="24"/>
          <w:lang w:val="en-US"/>
        </w:rPr>
        <w:t>, Hydraulic machines, hydraulic drives and hydro pneumatic automation: Abstract of the report of the all-Russian student scientific and technical conference-Moscow, 2007. - P. 35.</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26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A.V. Device for forming anticorrosive coating patent / A.V.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M. Yu. </w:t>
      </w:r>
      <w:proofErr w:type="spellStart"/>
      <w:r w:rsidRPr="00616FE0">
        <w:rPr>
          <w:rFonts w:ascii="Times New Roman" w:eastAsia="Calibri" w:hAnsi="Times New Roman" w:cs="Times New Roman"/>
          <w:sz w:val="24"/>
          <w:szCs w:val="24"/>
          <w:lang w:val="en-US"/>
        </w:rPr>
        <w:t>Pomortsev</w:t>
      </w:r>
      <w:proofErr w:type="spellEnd"/>
      <w:r w:rsidRPr="00616FE0">
        <w:rPr>
          <w:rFonts w:ascii="Times New Roman" w:eastAsia="Calibri" w:hAnsi="Times New Roman" w:cs="Times New Roman"/>
          <w:sz w:val="24"/>
          <w:szCs w:val="24"/>
          <w:lang w:val="en-US"/>
        </w:rPr>
        <w:t xml:space="preserve">, V. A. </w:t>
      </w:r>
      <w:proofErr w:type="spellStart"/>
      <w:r w:rsidRPr="00616FE0">
        <w:rPr>
          <w:rFonts w:ascii="Times New Roman" w:eastAsia="Calibri" w:hAnsi="Times New Roman" w:cs="Times New Roman"/>
          <w:sz w:val="24"/>
          <w:szCs w:val="24"/>
          <w:lang w:val="en-US"/>
        </w:rPr>
        <w:t>Ryzhenkov</w:t>
      </w:r>
      <w:proofErr w:type="spellEnd"/>
      <w:r w:rsidRPr="00616FE0">
        <w:rPr>
          <w:rFonts w:ascii="Times New Roman" w:eastAsia="Calibri" w:hAnsi="Times New Roman" w:cs="Times New Roman"/>
          <w:sz w:val="24"/>
          <w:szCs w:val="24"/>
          <w:lang w:val="en-US"/>
        </w:rPr>
        <w:t xml:space="preserve"> / / RF </w:t>
      </w:r>
      <w:r w:rsidRPr="00616FE0">
        <w:rPr>
          <w:rFonts w:ascii="Times New Roman" w:eastAsia="Calibri" w:hAnsi="Times New Roman" w:cs="Times New Roman"/>
          <w:sz w:val="24"/>
          <w:szCs w:val="24"/>
          <w:lang w:val="kk-KZ"/>
        </w:rPr>
        <w:t>№</w:t>
      </w:r>
      <w:r w:rsidRPr="00616FE0">
        <w:rPr>
          <w:rFonts w:ascii="Times New Roman" w:eastAsia="Calibri" w:hAnsi="Times New Roman" w:cs="Times New Roman"/>
          <w:sz w:val="24"/>
          <w:szCs w:val="24"/>
          <w:lang w:val="en-US"/>
        </w:rPr>
        <w:t xml:space="preserve"> 47364 B. I. - 2005. </w:t>
      </w:r>
      <w:proofErr w:type="gramStart"/>
      <w:r w:rsidRPr="00616FE0">
        <w:rPr>
          <w:rFonts w:ascii="Times New Roman" w:eastAsia="Calibri" w:hAnsi="Times New Roman" w:cs="Times New Roman"/>
          <w:sz w:val="24"/>
          <w:szCs w:val="24"/>
          <w:lang w:val="en-US"/>
        </w:rPr>
        <w:t>- № 24.</w:t>
      </w:r>
      <w:proofErr w:type="gramEnd"/>
      <w:r w:rsidRPr="00616FE0">
        <w:rPr>
          <w:rFonts w:ascii="Times New Roman" w:eastAsia="Calibri" w:hAnsi="Times New Roman" w:cs="Times New Roman"/>
          <w:sz w:val="24"/>
          <w:szCs w:val="24"/>
          <w:lang w:val="en-US"/>
        </w:rPr>
        <w:t xml:space="preserve"> - 2 p.: ill.</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27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A.V., Effect of flow conditions on the flow surfaces of centrifugal pumps on various types of losses [Text] / A.V. </w:t>
      </w:r>
      <w:proofErr w:type="spellStart"/>
      <w:r w:rsidRPr="00616FE0">
        <w:rPr>
          <w:rFonts w:ascii="Times New Roman" w:eastAsia="Calibri" w:hAnsi="Times New Roman" w:cs="Times New Roman"/>
          <w:sz w:val="24"/>
          <w:szCs w:val="24"/>
          <w:lang w:val="en-US"/>
        </w:rPr>
        <w:t>Volkov</w:t>
      </w:r>
      <w:proofErr w:type="spellEnd"/>
      <w:r w:rsidRPr="00616FE0">
        <w:rPr>
          <w:rFonts w:ascii="Times New Roman" w:eastAsia="Calibri" w:hAnsi="Times New Roman" w:cs="Times New Roman"/>
          <w:sz w:val="24"/>
          <w:szCs w:val="24"/>
          <w:lang w:val="en-US"/>
        </w:rPr>
        <w:t xml:space="preserve">, S. A. </w:t>
      </w:r>
      <w:proofErr w:type="spellStart"/>
      <w:r w:rsidRPr="00616FE0">
        <w:rPr>
          <w:rFonts w:ascii="Times New Roman" w:eastAsia="Calibri" w:hAnsi="Times New Roman" w:cs="Times New Roman"/>
          <w:sz w:val="24"/>
          <w:szCs w:val="24"/>
          <w:lang w:val="en-US"/>
        </w:rPr>
        <w:t>Chernyshev</w:t>
      </w:r>
      <w:proofErr w:type="spellEnd"/>
      <w:r w:rsidRPr="00616FE0">
        <w:rPr>
          <w:rFonts w:ascii="Times New Roman" w:eastAsia="Calibri" w:hAnsi="Times New Roman" w:cs="Times New Roman"/>
          <w:sz w:val="24"/>
          <w:szCs w:val="24"/>
          <w:lang w:val="en-US"/>
        </w:rPr>
        <w:t xml:space="preserve"> Hydraulic machines, hydraulic drives and </w:t>
      </w:r>
      <w:proofErr w:type="spellStart"/>
      <w:r w:rsidRPr="00616FE0">
        <w:rPr>
          <w:rFonts w:ascii="Times New Roman" w:eastAsia="Calibri" w:hAnsi="Times New Roman" w:cs="Times New Roman"/>
          <w:sz w:val="24"/>
          <w:szCs w:val="24"/>
          <w:lang w:val="en-US"/>
        </w:rPr>
        <w:t>hydropneumoautomatics</w:t>
      </w:r>
      <w:proofErr w:type="spellEnd"/>
      <w:r w:rsidRPr="00616FE0">
        <w:rPr>
          <w:rFonts w:ascii="Times New Roman" w:eastAsia="Calibri" w:hAnsi="Times New Roman" w:cs="Times New Roman"/>
          <w:sz w:val="24"/>
          <w:szCs w:val="24"/>
          <w:lang w:val="en-US"/>
        </w:rPr>
        <w:t xml:space="preserve">: TEZ. </w:t>
      </w:r>
      <w:proofErr w:type="spellStart"/>
      <w:proofErr w:type="gramStart"/>
      <w:r w:rsidRPr="00616FE0">
        <w:rPr>
          <w:rFonts w:ascii="Times New Roman" w:eastAsia="Calibri" w:hAnsi="Times New Roman" w:cs="Times New Roman"/>
          <w:sz w:val="24"/>
          <w:szCs w:val="24"/>
          <w:lang w:val="en-US"/>
        </w:rPr>
        <w:t>docl</w:t>
      </w:r>
      <w:proofErr w:type="spellEnd"/>
      <w:proofErr w:type="gramEnd"/>
      <w:r w:rsidRPr="00616FE0">
        <w:rPr>
          <w:rFonts w:ascii="Times New Roman" w:eastAsia="Calibri" w:hAnsi="Times New Roman" w:cs="Times New Roman"/>
          <w:sz w:val="24"/>
          <w:szCs w:val="24"/>
          <w:lang w:val="en-US"/>
        </w:rPr>
        <w:t xml:space="preserve">. Everything is fine. </w:t>
      </w:r>
      <w:proofErr w:type="gramStart"/>
      <w:r w:rsidRPr="00616FE0">
        <w:rPr>
          <w:rFonts w:ascii="Times New Roman" w:eastAsia="Calibri" w:hAnsi="Times New Roman" w:cs="Times New Roman"/>
          <w:sz w:val="24"/>
          <w:szCs w:val="24"/>
          <w:lang w:val="en-US"/>
        </w:rPr>
        <w:t>student</w:t>
      </w:r>
      <w:proofErr w:type="gramEnd"/>
      <w:r w:rsidRPr="00616FE0">
        <w:rPr>
          <w:rFonts w:ascii="Times New Roman" w:eastAsia="Calibri" w:hAnsi="Times New Roman" w:cs="Times New Roman"/>
          <w:sz w:val="24"/>
          <w:szCs w:val="24"/>
          <w:lang w:val="en-US"/>
        </w:rPr>
        <w:t xml:space="preserve"> scientific and technical conference-Moscow, 2005. - P. 40.</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28 </w:t>
      </w:r>
      <w:proofErr w:type="spellStart"/>
      <w:r w:rsidRPr="00616FE0">
        <w:rPr>
          <w:rFonts w:ascii="Times New Roman" w:eastAsia="Calibri" w:hAnsi="Times New Roman" w:cs="Times New Roman"/>
          <w:sz w:val="24"/>
          <w:szCs w:val="24"/>
          <w:lang w:val="en-US"/>
        </w:rPr>
        <w:t>Chernyshev</w:t>
      </w:r>
      <w:proofErr w:type="spellEnd"/>
      <w:r w:rsidRPr="00616FE0">
        <w:rPr>
          <w:rFonts w:ascii="Times New Roman" w:eastAsia="Calibri" w:hAnsi="Times New Roman" w:cs="Times New Roman"/>
          <w:sz w:val="24"/>
          <w:szCs w:val="24"/>
          <w:lang w:val="en-US"/>
        </w:rPr>
        <w:t xml:space="preserve">, S. A. Improving the performance of centrifugal pumps based on changes in the hydrodynamic interaction of the working flow with the elements of the flow part [Text]: author's abstract. </w:t>
      </w:r>
      <w:proofErr w:type="gramStart"/>
      <w:r w:rsidRPr="00616FE0">
        <w:rPr>
          <w:rFonts w:ascii="Times New Roman" w:eastAsia="Calibri" w:hAnsi="Times New Roman" w:cs="Times New Roman"/>
          <w:sz w:val="24"/>
          <w:szCs w:val="24"/>
          <w:lang w:val="en-US"/>
        </w:rPr>
        <w:t>on</w:t>
      </w:r>
      <w:proofErr w:type="gramEnd"/>
      <w:r w:rsidRPr="00616FE0">
        <w:rPr>
          <w:rFonts w:ascii="Times New Roman" w:eastAsia="Calibri" w:hAnsi="Times New Roman" w:cs="Times New Roman"/>
          <w:sz w:val="24"/>
          <w:szCs w:val="24"/>
          <w:lang w:val="en-US"/>
        </w:rPr>
        <w:t xml:space="preserve"> the map. </w:t>
      </w:r>
      <w:proofErr w:type="gramStart"/>
      <w:r w:rsidRPr="00616FE0">
        <w:rPr>
          <w:rFonts w:ascii="Times New Roman" w:eastAsia="Calibri" w:hAnsi="Times New Roman" w:cs="Times New Roman"/>
          <w:sz w:val="24"/>
          <w:szCs w:val="24"/>
          <w:lang w:val="en-US"/>
        </w:rPr>
        <w:t>the</w:t>
      </w:r>
      <w:proofErr w:type="gramEnd"/>
      <w:r w:rsidRPr="00616FE0">
        <w:rPr>
          <w:rFonts w:ascii="Times New Roman" w:eastAsia="Calibri" w:hAnsi="Times New Roman" w:cs="Times New Roman"/>
          <w:sz w:val="24"/>
          <w:szCs w:val="24"/>
          <w:lang w:val="en-US"/>
        </w:rPr>
        <w:t xml:space="preserve"> academic degree of Dr. </w:t>
      </w:r>
      <w:proofErr w:type="spellStart"/>
      <w:r w:rsidRPr="00616FE0">
        <w:rPr>
          <w:rFonts w:ascii="Times New Roman" w:eastAsia="Calibri" w:hAnsi="Times New Roman" w:cs="Times New Roman"/>
          <w:sz w:val="24"/>
          <w:szCs w:val="24"/>
          <w:lang w:val="en-US"/>
        </w:rPr>
        <w:t>Techn.Sciences</w:t>
      </w:r>
      <w:proofErr w:type="spellEnd"/>
      <w:r w:rsidRPr="00616FE0">
        <w:rPr>
          <w:rFonts w:ascii="Times New Roman" w:eastAsia="Calibri" w:hAnsi="Times New Roman" w:cs="Times New Roman"/>
          <w:sz w:val="24"/>
          <w:szCs w:val="24"/>
          <w:lang w:val="en-US"/>
        </w:rPr>
        <w:t xml:space="preserve">: 05.04.13; protected 2008-Moscow, 2008. </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29 </w:t>
      </w:r>
      <w:hyperlink r:id="rId37" w:history="1">
        <w:r w:rsidRPr="00616FE0">
          <w:rPr>
            <w:rStyle w:val="ae"/>
            <w:rFonts w:ascii="Times New Roman" w:eastAsia="Calibri" w:hAnsi="Times New Roman" w:cs="Times New Roman"/>
            <w:color w:val="auto"/>
            <w:sz w:val="24"/>
            <w:szCs w:val="24"/>
            <w:lang w:val="en-US"/>
          </w:rPr>
          <w:t>D. I. Chukov</w:t>
        </w:r>
      </w:hyperlink>
      <w:r w:rsidRPr="00616FE0">
        <w:rPr>
          <w:rFonts w:ascii="Times New Roman" w:eastAsia="Calibri" w:hAnsi="Times New Roman" w:cs="Times New Roman"/>
          <w:sz w:val="24"/>
          <w:szCs w:val="24"/>
          <w:lang w:val="en-US"/>
        </w:rPr>
        <w:t xml:space="preserve">, </w:t>
      </w:r>
      <w:hyperlink r:id="rId38" w:history="1">
        <w:r w:rsidRPr="00616FE0">
          <w:rPr>
            <w:rStyle w:val="ae"/>
            <w:rFonts w:ascii="Times New Roman" w:eastAsia="Calibri" w:hAnsi="Times New Roman" w:cs="Times New Roman"/>
            <w:color w:val="auto"/>
            <w:sz w:val="24"/>
            <w:szCs w:val="24"/>
            <w:lang w:val="en-US"/>
          </w:rPr>
          <w:t>Andrey Stepashkin</w:t>
        </w:r>
      </w:hyperlink>
      <w:r w:rsidRPr="00616FE0">
        <w:rPr>
          <w:rFonts w:ascii="Times New Roman" w:eastAsia="Calibri" w:hAnsi="Times New Roman" w:cs="Times New Roman"/>
          <w:sz w:val="24"/>
          <w:szCs w:val="24"/>
          <w:lang w:val="en-US"/>
        </w:rPr>
        <w:t>,</w:t>
      </w:r>
      <w:hyperlink r:id="rId39" w:history="1">
        <w:r w:rsidRPr="00616FE0">
          <w:rPr>
            <w:rStyle w:val="ae"/>
            <w:rFonts w:ascii="Times New Roman" w:eastAsia="Calibri" w:hAnsi="Times New Roman" w:cs="Times New Roman"/>
            <w:color w:val="auto"/>
            <w:sz w:val="24"/>
            <w:szCs w:val="24"/>
            <w:lang w:val="en-US"/>
          </w:rPr>
          <w:t>Alexey Salimon</w:t>
        </w:r>
      </w:hyperlink>
      <w:r w:rsidRPr="00616FE0">
        <w:rPr>
          <w:rFonts w:ascii="Times New Roman" w:eastAsia="Calibri" w:hAnsi="Times New Roman" w:cs="Times New Roman"/>
          <w:sz w:val="24"/>
          <w:szCs w:val="24"/>
          <w:lang w:val="en-US"/>
        </w:rPr>
        <w:t xml:space="preserve">  Mechanical Properties and Chemical Resistance of New Composites for Oil Pump Impellers https://www.researchgate.net/publication/325062983_Mechanical_Properties_and_Chemical_Resistance_of_New_Composites_for_Oil_Pump_Impellers</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30 [Electronic resource]</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 xml:space="preserve"> Access mode: http://spb-sovtrans.ru/polimernye-kompozicii/963-rabochie-kolesa-nasosov-iz-polimernyh-kompoziciy.html</w:t>
      </w:r>
    </w:p>
    <w:p w:rsidR="009F47B8" w:rsidRPr="00616FE0" w:rsidRDefault="009F47B8" w:rsidP="009F47B8">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31 Research of physical and mechanical properties of polymers and polymer composites. [Electronic resource]</w:t>
      </w:r>
      <w:proofErr w:type="gramStart"/>
      <w:r w:rsidRPr="00616FE0">
        <w:rPr>
          <w:rFonts w:ascii="Times New Roman" w:eastAsia="Calibri" w:hAnsi="Times New Roman" w:cs="Times New Roman"/>
          <w:sz w:val="24"/>
          <w:szCs w:val="24"/>
          <w:lang w:val="en-US"/>
        </w:rPr>
        <w:t>.–</w:t>
      </w:r>
      <w:proofErr w:type="gramEnd"/>
      <w:r w:rsidRPr="00616FE0">
        <w:rPr>
          <w:rFonts w:ascii="Times New Roman" w:eastAsia="Calibri" w:hAnsi="Times New Roman" w:cs="Times New Roman"/>
          <w:sz w:val="24"/>
          <w:szCs w:val="24"/>
          <w:lang w:val="en-US"/>
        </w:rPr>
        <w:t xml:space="preserve"> Access mode: </w:t>
      </w:r>
      <w:hyperlink r:id="rId40" w:history="1">
        <w:r w:rsidRPr="00616FE0">
          <w:rPr>
            <w:rStyle w:val="ae"/>
            <w:rFonts w:ascii="Times New Roman" w:eastAsia="Calibri" w:hAnsi="Times New Roman" w:cs="Times New Roman"/>
            <w:color w:val="auto"/>
            <w:sz w:val="24"/>
            <w:szCs w:val="24"/>
            <w:lang w:val="en-US"/>
          </w:rPr>
          <w:t>http://window.edu.ru/resource/958/21958/files/yarzev.pdf</w:t>
        </w:r>
      </w:hyperlink>
    </w:p>
    <w:p w:rsidR="001A36CD" w:rsidRPr="00616FE0" w:rsidRDefault="001A36CD" w:rsidP="001A36CD">
      <w:pPr>
        <w:spacing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w:t>
      </w: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475DD" w:rsidRPr="00616FE0" w:rsidRDefault="001475DD" w:rsidP="001A36CD">
      <w:pPr>
        <w:spacing w:after="0" w:line="360" w:lineRule="auto"/>
        <w:ind w:firstLine="709"/>
        <w:jc w:val="center"/>
        <w:rPr>
          <w:rFonts w:ascii="Times New Roman" w:eastAsia="Calibri" w:hAnsi="Times New Roman" w:cs="Times New Roman"/>
          <w:bCs/>
          <w:caps/>
          <w:sz w:val="24"/>
          <w:szCs w:val="24"/>
          <w:lang w:val="en-US"/>
        </w:rPr>
      </w:pPr>
    </w:p>
    <w:p w:rsidR="008912FB" w:rsidRPr="005409F5" w:rsidRDefault="008912FB" w:rsidP="006059D1">
      <w:pPr>
        <w:spacing w:after="0" w:line="360" w:lineRule="auto"/>
        <w:jc w:val="center"/>
        <w:rPr>
          <w:rFonts w:ascii="Times New Roman" w:eastAsia="Calibri" w:hAnsi="Times New Roman" w:cs="Times New Roman"/>
          <w:bCs/>
          <w:caps/>
          <w:sz w:val="24"/>
          <w:szCs w:val="24"/>
          <w:lang w:val="en-US"/>
        </w:rPr>
      </w:pPr>
    </w:p>
    <w:p w:rsidR="008912FB" w:rsidRPr="005409F5" w:rsidRDefault="008912FB" w:rsidP="006059D1">
      <w:pPr>
        <w:spacing w:after="0" w:line="360" w:lineRule="auto"/>
        <w:jc w:val="center"/>
        <w:rPr>
          <w:rFonts w:ascii="Times New Roman" w:eastAsia="Calibri" w:hAnsi="Times New Roman" w:cs="Times New Roman"/>
          <w:bCs/>
          <w:caps/>
          <w:sz w:val="24"/>
          <w:szCs w:val="24"/>
          <w:lang w:val="en-US"/>
        </w:rPr>
      </w:pPr>
    </w:p>
    <w:p w:rsidR="008912FB" w:rsidRPr="005409F5" w:rsidRDefault="008912FB" w:rsidP="006059D1">
      <w:pPr>
        <w:spacing w:after="0" w:line="360" w:lineRule="auto"/>
        <w:jc w:val="center"/>
        <w:rPr>
          <w:rFonts w:ascii="Times New Roman" w:eastAsia="Calibri" w:hAnsi="Times New Roman" w:cs="Times New Roman"/>
          <w:bCs/>
          <w:caps/>
          <w:sz w:val="24"/>
          <w:szCs w:val="24"/>
          <w:lang w:val="en-US"/>
        </w:rPr>
      </w:pPr>
    </w:p>
    <w:p w:rsidR="008912FB" w:rsidRPr="005409F5" w:rsidRDefault="008912FB" w:rsidP="006059D1">
      <w:pPr>
        <w:spacing w:after="0" w:line="360" w:lineRule="auto"/>
        <w:jc w:val="center"/>
        <w:rPr>
          <w:rFonts w:ascii="Times New Roman" w:eastAsia="Calibri" w:hAnsi="Times New Roman" w:cs="Times New Roman"/>
          <w:bCs/>
          <w:caps/>
          <w:sz w:val="24"/>
          <w:szCs w:val="24"/>
          <w:lang w:val="en-US"/>
        </w:rPr>
      </w:pPr>
    </w:p>
    <w:p w:rsidR="006059D1" w:rsidRPr="00616FE0" w:rsidRDefault="006059D1" w:rsidP="006059D1">
      <w:pPr>
        <w:spacing w:after="0" w:line="360" w:lineRule="auto"/>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lastRenderedPageBreak/>
        <w:t>APPENDIX A</w:t>
      </w:r>
    </w:p>
    <w:p w:rsidR="006059D1" w:rsidRPr="00616FE0" w:rsidRDefault="006059D1" w:rsidP="006059D1">
      <w:pPr>
        <w:spacing w:after="0" w:line="360" w:lineRule="auto"/>
        <w:rPr>
          <w:rFonts w:ascii="Times New Roman" w:eastAsia="Calibri" w:hAnsi="Times New Roman" w:cs="Times New Roman"/>
          <w:bCs/>
          <w:caps/>
          <w:sz w:val="24"/>
          <w:szCs w:val="24"/>
          <w:lang w:val="en-US"/>
        </w:rPr>
      </w:pPr>
    </w:p>
    <w:p w:rsidR="006059D1" w:rsidRPr="00616FE0" w:rsidRDefault="006059D1" w:rsidP="006059D1">
      <w:pPr>
        <w:spacing w:after="0" w:line="360" w:lineRule="auto"/>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t>List of published works for 3 years</w:t>
      </w:r>
    </w:p>
    <w:p w:rsidR="006059D1" w:rsidRPr="00616FE0" w:rsidRDefault="006059D1" w:rsidP="006059D1">
      <w:pPr>
        <w:spacing w:after="0" w:line="360" w:lineRule="auto"/>
        <w:rPr>
          <w:rFonts w:ascii="Times New Roman" w:eastAsia="Calibri" w:hAnsi="Times New Roman" w:cs="Times New Roman"/>
          <w:bCs/>
          <w:caps/>
          <w:sz w:val="24"/>
          <w:szCs w:val="24"/>
          <w:lang w:val="en-US"/>
        </w:rPr>
      </w:pPr>
    </w:p>
    <w:p w:rsidR="001A36CD" w:rsidRPr="00616FE0" w:rsidRDefault="006059D1" w:rsidP="006059D1">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caps/>
          <w:sz w:val="24"/>
          <w:szCs w:val="24"/>
          <w:lang w:val="en-US"/>
        </w:rPr>
        <w:t>table A. 1 - list of works.</w:t>
      </w:r>
    </w:p>
    <w:tbl>
      <w:tblPr>
        <w:tblW w:w="9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835"/>
        <w:gridCol w:w="4253"/>
        <w:gridCol w:w="2041"/>
      </w:tblGrid>
      <w:tr w:rsidR="001A36CD" w:rsidRPr="00616FE0" w:rsidTr="005D4416">
        <w:tc>
          <w:tcPr>
            <w:tcW w:w="562"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contextualSpacing/>
              <w:jc w:val="center"/>
              <w:rPr>
                <w:rFonts w:ascii="Times New Roman" w:eastAsia="Calibri" w:hAnsi="Times New Roman" w:cs="Times New Roman"/>
                <w:b/>
                <w:bCs/>
                <w:sz w:val="24"/>
                <w:szCs w:val="24"/>
              </w:rPr>
            </w:pPr>
            <w:r w:rsidRPr="00616FE0">
              <w:rPr>
                <w:rFonts w:ascii="Times New Roman" w:eastAsia="Calibri" w:hAnsi="Times New Roman" w:cs="Times New Roman"/>
                <w:b/>
                <w:bCs/>
                <w:sz w:val="24"/>
                <w:szCs w:val="24"/>
              </w:rPr>
              <w:t>№</w:t>
            </w:r>
          </w:p>
          <w:p w:rsidR="001A36CD" w:rsidRPr="00616FE0" w:rsidRDefault="001A36CD" w:rsidP="001A36CD">
            <w:pPr>
              <w:spacing w:after="0" w:line="240" w:lineRule="auto"/>
              <w:contextualSpacing/>
              <w:jc w:val="center"/>
              <w:rPr>
                <w:rFonts w:ascii="Times New Roman" w:eastAsia="Calibri" w:hAnsi="Times New Roman" w:cs="Times New Roman"/>
                <w:b/>
                <w:bCs/>
                <w:sz w:val="24"/>
                <w:szCs w:val="24"/>
              </w:rPr>
            </w:pPr>
            <w:proofErr w:type="gramStart"/>
            <w:r w:rsidRPr="00616FE0">
              <w:rPr>
                <w:rFonts w:ascii="Times New Roman" w:eastAsia="Calibri" w:hAnsi="Times New Roman" w:cs="Times New Roman"/>
                <w:b/>
                <w:bCs/>
                <w:sz w:val="24"/>
                <w:szCs w:val="24"/>
              </w:rPr>
              <w:t>п</w:t>
            </w:r>
            <w:proofErr w:type="gramEnd"/>
            <w:r w:rsidRPr="00616FE0">
              <w:rPr>
                <w:rFonts w:ascii="Times New Roman" w:eastAsia="Calibri" w:hAnsi="Times New Roman" w:cs="Times New Roman"/>
                <w:b/>
                <w:bCs/>
                <w:sz w:val="24"/>
                <w:szCs w:val="24"/>
              </w:rPr>
              <w:t>/п</w:t>
            </w: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616FE0">
              <w:rPr>
                <w:rFonts w:ascii="Times New Roman" w:eastAsia="Calibri" w:hAnsi="Times New Roman" w:cs="Times New Roman"/>
                <w:b/>
                <w:bCs/>
                <w:sz w:val="24"/>
                <w:szCs w:val="24"/>
              </w:rPr>
              <w:t>Наименование научного труда</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616FE0">
              <w:rPr>
                <w:rFonts w:ascii="Times New Roman" w:eastAsia="Calibri" w:hAnsi="Times New Roman" w:cs="Times New Roman"/>
                <w:b/>
                <w:bCs/>
                <w:sz w:val="24"/>
                <w:szCs w:val="24"/>
              </w:rPr>
              <w:t>Место издания</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616FE0">
              <w:rPr>
                <w:rFonts w:ascii="Times New Roman" w:eastAsia="Calibri" w:hAnsi="Times New Roman" w:cs="Times New Roman"/>
                <w:b/>
                <w:bCs/>
                <w:sz w:val="24"/>
                <w:szCs w:val="24"/>
              </w:rPr>
              <w:t>Авторы</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contextualSpacing/>
              <w:rPr>
                <w:rFonts w:ascii="Times New Roman" w:eastAsia="Calibri" w:hAnsi="Times New Roman" w:cs="Times New Roman"/>
                <w:sz w:val="24"/>
                <w:szCs w:val="24"/>
              </w:rPr>
            </w:pPr>
            <w:r w:rsidRPr="00616FE0">
              <w:rPr>
                <w:rFonts w:ascii="Times New Roman" w:eastAsia="Calibri" w:hAnsi="Times New Roman" w:cs="Times New Roman"/>
                <w:sz w:val="24"/>
                <w:szCs w:val="24"/>
              </w:rPr>
              <w:t>1</w:t>
            </w: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2</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3</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4</w:t>
            </w:r>
          </w:p>
        </w:tc>
      </w:tr>
      <w:tr w:rsidR="001A36CD" w:rsidRPr="00EB1FF2"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spacing w:after="0" w:line="240" w:lineRule="auto"/>
              <w:rPr>
                <w:rFonts w:ascii="Times New Roman" w:eastAsia="Calibri" w:hAnsi="Times New Roman" w:cs="Times New Roman"/>
                <w:caps/>
                <w:sz w:val="24"/>
                <w:szCs w:val="24"/>
                <w:lang w:val="en-US"/>
              </w:rPr>
            </w:pPr>
            <w:proofErr w:type="spellStart"/>
            <w:r w:rsidRPr="00616FE0">
              <w:rPr>
                <w:rFonts w:ascii="Times New Roman" w:eastAsia="Calibri" w:hAnsi="Times New Roman" w:cs="Times New Roman"/>
                <w:sz w:val="24"/>
                <w:szCs w:val="24"/>
                <w:lang w:val="en-US"/>
              </w:rPr>
              <w:t>Сentrifugal</w:t>
            </w:r>
            <w:proofErr w:type="spellEnd"/>
            <w:r w:rsidRPr="00616FE0">
              <w:rPr>
                <w:rFonts w:ascii="Times New Roman" w:eastAsia="Calibri" w:hAnsi="Times New Roman" w:cs="Times New Roman"/>
                <w:sz w:val="24"/>
                <w:szCs w:val="24"/>
                <w:lang w:val="en-US"/>
              </w:rPr>
              <w:t xml:space="preserve"> pump rotor dynamics study</w:t>
            </w:r>
          </w:p>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616FE0">
              <w:rPr>
                <w:rFonts w:ascii="Times New Roman" w:eastAsia="TimesNewRomanPS-BoldMT" w:hAnsi="Times New Roman" w:cs="Times New Roman"/>
                <w:sz w:val="24"/>
                <w:szCs w:val="24"/>
              </w:rPr>
              <w:t xml:space="preserve">Известия НАН РК </w:t>
            </w:r>
          </w:p>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TimesNewRomanPS-BoldMT" w:hAnsi="Times New Roman" w:cs="Times New Roman"/>
                <w:sz w:val="24"/>
                <w:szCs w:val="24"/>
              </w:rPr>
              <w:t xml:space="preserve">Серия Геологии технических наук 5 (431) </w:t>
            </w:r>
            <w:proofErr w:type="spellStart"/>
            <w:proofErr w:type="gramStart"/>
            <w:r w:rsidRPr="00616FE0">
              <w:rPr>
                <w:rFonts w:ascii="Times New Roman" w:eastAsia="TimesNewRomanPS-BoldMT" w:hAnsi="Times New Roman" w:cs="Times New Roman"/>
                <w:sz w:val="24"/>
                <w:szCs w:val="24"/>
              </w:rPr>
              <w:t>стр</w:t>
            </w:r>
            <w:proofErr w:type="spellEnd"/>
            <w:proofErr w:type="gramEnd"/>
            <w:r w:rsidRPr="00616FE0">
              <w:rPr>
                <w:rFonts w:ascii="Times New Roman" w:eastAsia="TimesNewRomanPS-BoldMT" w:hAnsi="Times New Roman" w:cs="Times New Roman"/>
                <w:sz w:val="24"/>
                <w:szCs w:val="24"/>
              </w:rPr>
              <w:t xml:space="preserve"> 226</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kk-KZ"/>
              </w:rPr>
              <w:t>M. E. Isametova, B. N. Absadykov, M. K. Batyrgaliyev1, I. I. Borovik</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lang w:val="en-US"/>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DB1AD9" w:rsidP="001A36CD">
            <w:pPr>
              <w:autoSpaceDE w:val="0"/>
              <w:autoSpaceDN w:val="0"/>
              <w:adjustRightInd w:val="0"/>
              <w:spacing w:after="0" w:line="254" w:lineRule="auto"/>
              <w:rPr>
                <w:rFonts w:ascii="Times New Roman" w:eastAsia="Calibri" w:hAnsi="Times New Roman" w:cs="Times New Roman"/>
                <w:sz w:val="24"/>
                <w:szCs w:val="24"/>
              </w:rPr>
            </w:pPr>
            <w:hyperlink r:id="rId41" w:history="1">
              <w:r w:rsidR="001A36CD" w:rsidRPr="00616FE0">
                <w:rPr>
                  <w:rFonts w:ascii="Times New Roman" w:eastAsia="Calibri" w:hAnsi="Times New Roman" w:cs="Times New Roman"/>
                  <w:sz w:val="24"/>
                  <w:szCs w:val="24"/>
                </w:rPr>
                <w:t xml:space="preserve">Исследование динамики бурового ротора в интегрированной среде </w:t>
              </w:r>
              <w:proofErr w:type="spellStart"/>
              <w:r w:rsidR="001A36CD" w:rsidRPr="00616FE0">
                <w:rPr>
                  <w:rFonts w:ascii="Times New Roman" w:eastAsia="Calibri" w:hAnsi="Times New Roman" w:cs="Times New Roman"/>
                  <w:sz w:val="24"/>
                  <w:szCs w:val="24"/>
                </w:rPr>
                <w:t>Patran</w:t>
              </w:r>
              <w:proofErr w:type="spellEnd"/>
            </w:hyperlink>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lang w:val="kk-KZ"/>
              </w:rPr>
              <w:t xml:space="preserve">Вестник КазАТК 2018 </w:t>
            </w:r>
            <w:r w:rsidRPr="00616FE0">
              <w:rPr>
                <w:rFonts w:ascii="Times New Roman" w:eastAsia="Calibri" w:hAnsi="Times New Roman" w:cs="Times New Roman"/>
                <w:i/>
                <w:iCs/>
                <w:sz w:val="24"/>
                <w:szCs w:val="24"/>
              </w:rPr>
              <w:t>ISSN</w:t>
            </w:r>
            <w:r w:rsidRPr="00616FE0">
              <w:rPr>
                <w:rFonts w:ascii="Times New Roman" w:eastAsia="Calibri" w:hAnsi="Times New Roman" w:cs="Times New Roman"/>
                <w:sz w:val="24"/>
                <w:szCs w:val="24"/>
              </w:rPr>
              <w:t xml:space="preserve"> № 1609-1817 №1, стр.82-89</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М.Е. </w:t>
            </w:r>
            <w:proofErr w:type="spellStart"/>
            <w:r w:rsidRPr="00616FE0">
              <w:rPr>
                <w:rFonts w:ascii="Times New Roman" w:eastAsia="Calibri" w:hAnsi="Times New Roman" w:cs="Times New Roman"/>
                <w:sz w:val="24"/>
                <w:szCs w:val="24"/>
              </w:rPr>
              <w:t>Исаметова</w:t>
            </w:r>
            <w:proofErr w:type="spellEnd"/>
          </w:p>
          <w:p w:rsidR="001A36CD" w:rsidRPr="00616FE0"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М.Д. </w:t>
            </w:r>
            <w:proofErr w:type="spellStart"/>
            <w:r w:rsidRPr="00616FE0">
              <w:rPr>
                <w:rFonts w:ascii="Times New Roman" w:eastAsia="Calibri" w:hAnsi="Times New Roman" w:cs="Times New Roman"/>
                <w:sz w:val="24"/>
                <w:szCs w:val="24"/>
              </w:rPr>
              <w:t>Ибрайханов</w:t>
            </w:r>
            <w:proofErr w:type="spellEnd"/>
            <w:r w:rsidRPr="00616FE0">
              <w:rPr>
                <w:rFonts w:ascii="Times New Roman" w:eastAsia="Calibri" w:hAnsi="Times New Roman" w:cs="Times New Roman"/>
                <w:sz w:val="24"/>
                <w:szCs w:val="24"/>
              </w:rPr>
              <w:t xml:space="preserve">, О. </w:t>
            </w:r>
            <w:proofErr w:type="spellStart"/>
            <w:r w:rsidRPr="00616FE0">
              <w:rPr>
                <w:rFonts w:ascii="Times New Roman" w:eastAsia="Calibri" w:hAnsi="Times New Roman" w:cs="Times New Roman"/>
                <w:sz w:val="24"/>
                <w:szCs w:val="24"/>
              </w:rPr>
              <w:t>Ежембеков</w:t>
            </w:r>
            <w:proofErr w:type="spellEnd"/>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rPr>
                <w:rFonts w:ascii="Times New Roman" w:eastAsia="Calibri" w:hAnsi="Times New Roman" w:cs="Times New Roman"/>
                <w:sz w:val="24"/>
                <w:szCs w:val="24"/>
              </w:rPr>
            </w:pPr>
            <w:r w:rsidRPr="00616FE0">
              <w:rPr>
                <w:rFonts w:ascii="Times New Roman" w:eastAsia="Times New Roman" w:hAnsi="Times New Roman" w:cs="Times New Roman"/>
                <w:sz w:val="24"/>
                <w:szCs w:val="24"/>
                <w:lang w:eastAsia="ru-RU"/>
              </w:rPr>
              <w:t xml:space="preserve">  </w:t>
            </w:r>
            <w:r w:rsidRPr="00616FE0">
              <w:rPr>
                <w:rFonts w:ascii="Times New Roman" w:eastAsia="Calibri" w:hAnsi="Times New Roman" w:cs="Times New Roman"/>
                <w:sz w:val="24"/>
                <w:szCs w:val="24"/>
              </w:rPr>
              <w:t>Прогнозирование долговечности вала</w:t>
            </w:r>
          </w:p>
          <w:p w:rsidR="001A36CD" w:rsidRPr="00616FE0" w:rsidRDefault="001A36CD" w:rsidP="001A36CD">
            <w:pPr>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центробежного насоса</w:t>
            </w:r>
            <w:r w:rsidRPr="00616FE0">
              <w:rPr>
                <w:rFonts w:ascii="Times New Roman" w:eastAsia="Times New Roman" w:hAnsi="Times New Roman" w:cs="Times New Roman"/>
                <w:sz w:val="24"/>
                <w:szCs w:val="24"/>
                <w:lang w:eastAsia="ru-RU"/>
              </w:rPr>
              <w:t xml:space="preserve"> </w:t>
            </w:r>
            <w:r w:rsidRPr="00616FE0">
              <w:rPr>
                <w:rFonts w:ascii="Times New Roman" w:eastAsia="Calibri" w:hAnsi="Times New Roman" w:cs="Times New Roman"/>
                <w:sz w:val="24"/>
                <w:szCs w:val="24"/>
              </w:rPr>
              <w:t>для перекачки агрессивных сред</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616FE0">
              <w:rPr>
                <w:rFonts w:ascii="Times New Roman" w:eastAsia="TimesNewRomanPS-BoldMT" w:hAnsi="Times New Roman" w:cs="Times New Roman"/>
                <w:sz w:val="24"/>
                <w:szCs w:val="24"/>
              </w:rPr>
              <w:t>IV Международная научно-практическая конференция</w:t>
            </w:r>
          </w:p>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616FE0">
              <w:rPr>
                <w:rFonts w:ascii="Times New Roman" w:eastAsia="TimesNewRomanPS-BoldMT" w:hAnsi="Times New Roman" w:cs="Times New Roman"/>
                <w:sz w:val="24"/>
                <w:szCs w:val="24"/>
              </w:rPr>
              <w:t xml:space="preserve">«Современные технологии в машиностроении и литейном производстве» 05-07 декабря 2018 </w:t>
            </w:r>
            <w:proofErr w:type="spellStart"/>
            <w:r w:rsidRPr="00616FE0">
              <w:rPr>
                <w:rFonts w:ascii="Times New Roman" w:eastAsia="TimesNewRomanPS-BoldMT" w:hAnsi="Times New Roman" w:cs="Times New Roman"/>
                <w:sz w:val="24"/>
                <w:szCs w:val="24"/>
              </w:rPr>
              <w:t>г.г</w:t>
            </w:r>
            <w:proofErr w:type="spellEnd"/>
            <w:r w:rsidRPr="00616FE0">
              <w:rPr>
                <w:rFonts w:ascii="Times New Roman" w:eastAsia="TimesNewRomanPS-BoldMT" w:hAnsi="Times New Roman" w:cs="Times New Roman"/>
                <w:sz w:val="24"/>
                <w:szCs w:val="24"/>
              </w:rPr>
              <w:t>. Чебоксары (сборник РИНЦ)</w:t>
            </w:r>
          </w:p>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616FE0">
              <w:rPr>
                <w:rFonts w:ascii="Times New Roman" w:eastAsia="TimesNewRomanPS-BoldMT" w:hAnsi="Times New Roman" w:cs="Times New Roman"/>
                <w:sz w:val="24"/>
                <w:szCs w:val="24"/>
              </w:rPr>
              <w:t xml:space="preserve">Принято к публикации </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Исаметова</w:t>
            </w:r>
            <w:proofErr w:type="spellEnd"/>
            <w:r w:rsidRPr="00616FE0">
              <w:rPr>
                <w:rFonts w:ascii="Times New Roman" w:eastAsia="Calibri" w:hAnsi="Times New Roman" w:cs="Times New Roman"/>
                <w:sz w:val="24"/>
                <w:szCs w:val="24"/>
              </w:rPr>
              <w:t xml:space="preserve"> М.Е., </w:t>
            </w:r>
            <w:proofErr w:type="spellStart"/>
            <w:r w:rsidRPr="00616FE0">
              <w:rPr>
                <w:rFonts w:ascii="Times New Roman" w:eastAsia="Calibri" w:hAnsi="Times New Roman" w:cs="Times New Roman"/>
                <w:sz w:val="24"/>
                <w:szCs w:val="24"/>
              </w:rPr>
              <w:t>Абсадыков</w:t>
            </w:r>
            <w:proofErr w:type="spellEnd"/>
            <w:r w:rsidRPr="00616FE0">
              <w:rPr>
                <w:rFonts w:ascii="Times New Roman" w:eastAsia="Calibri" w:hAnsi="Times New Roman" w:cs="Times New Roman"/>
                <w:sz w:val="24"/>
                <w:szCs w:val="24"/>
              </w:rPr>
              <w:t xml:space="preserve"> Б.Н., </w:t>
            </w:r>
            <w:proofErr w:type="spellStart"/>
            <w:r w:rsidRPr="00616FE0">
              <w:rPr>
                <w:rFonts w:ascii="Times New Roman" w:eastAsia="Calibri" w:hAnsi="Times New Roman" w:cs="Times New Roman"/>
                <w:sz w:val="24"/>
                <w:szCs w:val="24"/>
              </w:rPr>
              <w:t>Машеков</w:t>
            </w:r>
            <w:proofErr w:type="spellEnd"/>
            <w:r w:rsidRPr="00616FE0">
              <w:rPr>
                <w:rFonts w:ascii="Times New Roman" w:eastAsia="Calibri" w:hAnsi="Times New Roman" w:cs="Times New Roman"/>
                <w:sz w:val="24"/>
                <w:szCs w:val="24"/>
              </w:rPr>
              <w:t xml:space="preserve"> С.А., Боровик И., </w:t>
            </w:r>
            <w:proofErr w:type="spellStart"/>
            <w:r w:rsidRPr="00616FE0">
              <w:rPr>
                <w:rFonts w:ascii="Times New Roman" w:eastAsia="Calibri" w:hAnsi="Times New Roman" w:cs="Times New Roman"/>
                <w:sz w:val="24"/>
                <w:szCs w:val="24"/>
              </w:rPr>
              <w:t>Нусипали</w:t>
            </w:r>
            <w:proofErr w:type="spellEnd"/>
            <w:r w:rsidRPr="00616FE0">
              <w:rPr>
                <w:rFonts w:ascii="Times New Roman" w:eastAsia="Calibri" w:hAnsi="Times New Roman" w:cs="Times New Roman"/>
                <w:sz w:val="24"/>
                <w:szCs w:val="24"/>
              </w:rPr>
              <w:t xml:space="preserve"> Р.</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«Моделирование и анализ прочности вала погружного центробежного насоса» </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rPr>
              <w:t xml:space="preserve">Международная научно-практическая конференция пользователей MSC </w:t>
            </w:r>
            <w:proofErr w:type="spellStart"/>
            <w:r w:rsidRPr="00616FE0">
              <w:rPr>
                <w:rFonts w:ascii="Times New Roman" w:eastAsia="Calibri" w:hAnsi="Times New Roman" w:cs="Times New Roman"/>
                <w:sz w:val="24"/>
                <w:szCs w:val="24"/>
              </w:rPr>
              <w:t>Software</w:t>
            </w:r>
            <w:proofErr w:type="spellEnd"/>
            <w:r w:rsidRPr="00616FE0">
              <w:rPr>
                <w:rFonts w:ascii="Times New Roman" w:eastAsia="Calibri" w:hAnsi="Times New Roman" w:cs="Times New Roman"/>
                <w:sz w:val="24"/>
                <w:szCs w:val="24"/>
              </w:rPr>
              <w:t xml:space="preserve"> Москва 14-15 октябрь 2018 г.</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Исаметов</w:t>
            </w:r>
            <w:proofErr w:type="spellEnd"/>
            <w:r w:rsidRPr="00616FE0">
              <w:rPr>
                <w:rFonts w:ascii="Times New Roman" w:eastAsia="Calibri" w:hAnsi="Times New Roman" w:cs="Times New Roman"/>
                <w:sz w:val="24"/>
                <w:szCs w:val="24"/>
              </w:rPr>
              <w:t xml:space="preserve"> А.</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proofErr w:type="spellStart"/>
            <w:r w:rsidRPr="00616FE0">
              <w:rPr>
                <w:rFonts w:ascii="Times New Roman" w:eastAsia="Calibri" w:hAnsi="Times New Roman" w:cs="Times New Roman"/>
                <w:sz w:val="24"/>
                <w:szCs w:val="24"/>
              </w:rPr>
              <w:t>Нусипали</w:t>
            </w:r>
            <w:proofErr w:type="spellEnd"/>
            <w:r w:rsidRPr="00616FE0">
              <w:rPr>
                <w:rFonts w:ascii="Times New Roman" w:eastAsia="Calibri" w:hAnsi="Times New Roman" w:cs="Times New Roman"/>
                <w:sz w:val="24"/>
                <w:szCs w:val="24"/>
              </w:rPr>
              <w:t xml:space="preserve"> Р.</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«Аддитивные технологии в производстве узлов центробежных насосов» </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616FE0">
              <w:rPr>
                <w:rFonts w:ascii="Times New Roman" w:eastAsia="Calibri" w:hAnsi="Times New Roman" w:cs="Times New Roman"/>
                <w:sz w:val="24"/>
                <w:szCs w:val="24"/>
              </w:rPr>
              <w:t xml:space="preserve">Труды </w:t>
            </w:r>
            <w:proofErr w:type="spellStart"/>
            <w:r w:rsidRPr="00616FE0">
              <w:rPr>
                <w:rFonts w:ascii="Times New Roman" w:eastAsia="Calibri" w:hAnsi="Times New Roman" w:cs="Times New Roman"/>
                <w:sz w:val="24"/>
                <w:szCs w:val="24"/>
              </w:rPr>
              <w:t>Сатпаевских</w:t>
            </w:r>
            <w:proofErr w:type="spellEnd"/>
            <w:r w:rsidRPr="00616FE0">
              <w:rPr>
                <w:rFonts w:ascii="Times New Roman" w:eastAsia="Calibri" w:hAnsi="Times New Roman" w:cs="Times New Roman"/>
                <w:sz w:val="24"/>
                <w:szCs w:val="24"/>
              </w:rPr>
              <w:t xml:space="preserve"> чтений «Инновационные  технологии  –  ключ  к  успешному  решению  фундаментальных  и прикладных задач в рудном и нефтегазовом секторах экономики РК», том I – Алматы: </w:t>
            </w:r>
            <w:proofErr w:type="spellStart"/>
            <w:r w:rsidRPr="00616FE0">
              <w:rPr>
                <w:rFonts w:ascii="Times New Roman" w:eastAsia="Calibri" w:hAnsi="Times New Roman" w:cs="Times New Roman"/>
                <w:sz w:val="24"/>
                <w:szCs w:val="24"/>
              </w:rPr>
              <w:t>КазНИТУ</w:t>
            </w:r>
            <w:proofErr w:type="spellEnd"/>
            <w:r w:rsidRPr="00616FE0">
              <w:rPr>
                <w:rFonts w:ascii="Times New Roman" w:eastAsia="Calibri" w:hAnsi="Times New Roman" w:cs="Times New Roman"/>
                <w:sz w:val="24"/>
                <w:szCs w:val="24"/>
              </w:rPr>
              <w:t xml:space="preserve"> имени </w:t>
            </w:r>
            <w:proofErr w:type="spellStart"/>
            <w:r w:rsidRPr="00616FE0">
              <w:rPr>
                <w:rFonts w:ascii="Times New Roman" w:eastAsia="Calibri" w:hAnsi="Times New Roman" w:cs="Times New Roman"/>
                <w:sz w:val="24"/>
                <w:szCs w:val="24"/>
              </w:rPr>
              <w:t>Сатпаева</w:t>
            </w:r>
            <w:proofErr w:type="spellEnd"/>
            <w:r w:rsidRPr="00616FE0">
              <w:rPr>
                <w:rFonts w:ascii="Times New Roman" w:eastAsia="Calibri" w:hAnsi="Times New Roman" w:cs="Times New Roman"/>
                <w:sz w:val="24"/>
                <w:szCs w:val="24"/>
              </w:rPr>
              <w:t>, 2019. – 1486 с.</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Нусипали</w:t>
            </w:r>
            <w:proofErr w:type="spellEnd"/>
            <w:r w:rsidRPr="00616FE0">
              <w:rPr>
                <w:rFonts w:ascii="Times New Roman" w:eastAsia="Calibri" w:hAnsi="Times New Roman" w:cs="Times New Roman"/>
                <w:sz w:val="24"/>
                <w:szCs w:val="24"/>
              </w:rPr>
              <w:t xml:space="preserve"> Р.</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Исаметова</w:t>
            </w:r>
            <w:proofErr w:type="spellEnd"/>
            <w:r w:rsidRPr="00616FE0">
              <w:rPr>
                <w:rFonts w:ascii="Times New Roman" w:eastAsia="Calibri" w:hAnsi="Times New Roman" w:cs="Times New Roman"/>
                <w:sz w:val="24"/>
                <w:szCs w:val="24"/>
              </w:rPr>
              <w:t xml:space="preserve"> М.</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«The simulation of the service life of the rotary shaft of a centrifugal pump» </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TimesNewRomanPS-BoldMT" w:hAnsi="Times New Roman" w:cs="Times New Roman"/>
                <w:sz w:val="24"/>
                <w:szCs w:val="24"/>
                <w:lang w:val="en-US"/>
              </w:rPr>
            </w:pPr>
            <w:r w:rsidRPr="00616FE0">
              <w:rPr>
                <w:rFonts w:ascii="Times New Roman" w:eastAsia="Calibri" w:hAnsi="Times New Roman" w:cs="Times New Roman"/>
                <w:sz w:val="24"/>
                <w:szCs w:val="24"/>
              </w:rPr>
              <w:t>в</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материалах</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Международной</w:t>
            </w:r>
            <w:r w:rsidRPr="00616FE0">
              <w:rPr>
                <w:rFonts w:ascii="Times New Roman" w:eastAsia="Calibri" w:hAnsi="Times New Roman" w:cs="Times New Roman"/>
                <w:sz w:val="24"/>
                <w:szCs w:val="24"/>
                <w:lang w:val="en-US"/>
              </w:rPr>
              <w:t xml:space="preserve"> </w:t>
            </w:r>
            <w:r w:rsidRPr="00616FE0">
              <w:rPr>
                <w:rFonts w:ascii="Times New Roman" w:eastAsia="Calibri" w:hAnsi="Times New Roman" w:cs="Times New Roman"/>
                <w:sz w:val="24"/>
                <w:szCs w:val="24"/>
              </w:rPr>
              <w:t>конференции</w:t>
            </w:r>
            <w:r w:rsidRPr="00616FE0">
              <w:rPr>
                <w:rFonts w:ascii="Times New Roman" w:eastAsia="Calibri" w:hAnsi="Times New Roman" w:cs="Times New Roman"/>
                <w:sz w:val="24"/>
                <w:szCs w:val="24"/>
                <w:lang w:val="en-US"/>
              </w:rPr>
              <w:t xml:space="preserve">  6th International BAPT Conference “POWER TRANSMISSIONS 2019” June 19-22, 2019, Varna, Bulgaria MATEC Web of Conferences (indexed in Conference Proceedings Citation Index Web of Science).</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Исаметов</w:t>
            </w:r>
            <w:proofErr w:type="spellEnd"/>
            <w:r w:rsidRPr="00616FE0">
              <w:rPr>
                <w:rFonts w:ascii="Times New Roman" w:eastAsia="Calibri" w:hAnsi="Times New Roman" w:cs="Times New Roman"/>
                <w:sz w:val="24"/>
                <w:szCs w:val="24"/>
              </w:rPr>
              <w:t xml:space="preserve"> А.</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roofErr w:type="spellStart"/>
            <w:r w:rsidRPr="00616FE0">
              <w:rPr>
                <w:rFonts w:ascii="Times New Roman" w:eastAsia="Calibri" w:hAnsi="Times New Roman" w:cs="Times New Roman"/>
                <w:sz w:val="24"/>
                <w:szCs w:val="24"/>
              </w:rPr>
              <w:t>Нусипали</w:t>
            </w:r>
            <w:proofErr w:type="spellEnd"/>
            <w:r w:rsidRPr="00616FE0">
              <w:rPr>
                <w:rFonts w:ascii="Times New Roman" w:eastAsia="Calibri" w:hAnsi="Times New Roman" w:cs="Times New Roman"/>
                <w:sz w:val="24"/>
                <w:szCs w:val="24"/>
              </w:rPr>
              <w:t xml:space="preserve"> Р.</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CAD/CAE/CAM end-to-end design and optimization of the </w:t>
            </w:r>
            <w:r w:rsidRPr="00616FE0">
              <w:rPr>
                <w:rFonts w:ascii="Times New Roman" w:eastAsia="Calibri" w:hAnsi="Times New Roman" w:cs="Times New Roman"/>
                <w:sz w:val="24"/>
                <w:szCs w:val="24"/>
                <w:lang w:val="en-US"/>
              </w:rPr>
              <w:lastRenderedPageBreak/>
              <w:t>principal wheel of a centrifugal submersible pump</w:t>
            </w:r>
          </w:p>
          <w:p w:rsidR="001A36CD" w:rsidRPr="00616FE0" w:rsidRDefault="001A36CD" w:rsidP="001A36CD">
            <w:pPr>
              <w:spacing w:after="0" w:line="240" w:lineRule="auto"/>
              <w:rPr>
                <w:rFonts w:ascii="Times New Roman" w:eastAsia="Calibri" w:hAnsi="Times New Roman" w:cs="Times New Roman"/>
                <w:sz w:val="24"/>
                <w:szCs w:val="24"/>
                <w:lang w:val="en-US"/>
              </w:rPr>
            </w:pPr>
          </w:p>
        </w:tc>
        <w:tc>
          <w:tcPr>
            <w:tcW w:w="4253"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lastRenderedPageBreak/>
              <w:t>International Scientific Journal</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Machines. Technologies. Materials.</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Scientific Technical Union of Mechanical </w:t>
            </w:r>
            <w:r w:rsidRPr="00616FE0">
              <w:rPr>
                <w:rFonts w:ascii="Times New Roman" w:eastAsia="Calibri" w:hAnsi="Times New Roman" w:cs="Times New Roman"/>
                <w:sz w:val="24"/>
                <w:szCs w:val="24"/>
                <w:lang w:val="en-US"/>
              </w:rPr>
              <w:lastRenderedPageBreak/>
              <w:t>Engineering «Industry-4.0» Bulgaria</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lastRenderedPageBreak/>
              <w:t>Исаметова</w:t>
            </w:r>
            <w:proofErr w:type="spellEnd"/>
            <w:r w:rsidRPr="00616FE0">
              <w:rPr>
                <w:rFonts w:ascii="Times New Roman" w:eastAsia="Calibri" w:hAnsi="Times New Roman" w:cs="Times New Roman"/>
                <w:sz w:val="24"/>
                <w:szCs w:val="24"/>
              </w:rPr>
              <w:t xml:space="preserve"> М.Е.</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Караиванов</w:t>
            </w:r>
            <w:proofErr w:type="spellEnd"/>
            <w:r w:rsidRPr="00616FE0">
              <w:rPr>
                <w:rFonts w:ascii="Times New Roman" w:eastAsia="Calibri" w:hAnsi="Times New Roman" w:cs="Times New Roman"/>
                <w:sz w:val="24"/>
                <w:szCs w:val="24"/>
              </w:rPr>
              <w:t xml:space="preserve"> Д.,</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616FE0">
              <w:rPr>
                <w:rFonts w:ascii="Times New Roman" w:eastAsia="Calibri" w:hAnsi="Times New Roman" w:cs="Times New Roman"/>
                <w:sz w:val="24"/>
                <w:szCs w:val="24"/>
              </w:rPr>
              <w:t>Арымбеков</w:t>
            </w:r>
            <w:proofErr w:type="spellEnd"/>
            <w:r w:rsidRPr="00616FE0">
              <w:rPr>
                <w:rFonts w:ascii="Times New Roman" w:eastAsia="Calibri" w:hAnsi="Times New Roman" w:cs="Times New Roman"/>
                <w:sz w:val="24"/>
                <w:szCs w:val="24"/>
              </w:rPr>
              <w:t xml:space="preserve"> Б., </w:t>
            </w:r>
            <w:proofErr w:type="spellStart"/>
            <w:r w:rsidRPr="00616FE0">
              <w:rPr>
                <w:rFonts w:ascii="Times New Roman" w:eastAsia="Calibri" w:hAnsi="Times New Roman" w:cs="Times New Roman"/>
                <w:sz w:val="24"/>
                <w:szCs w:val="24"/>
              </w:rPr>
              <w:lastRenderedPageBreak/>
              <w:t>Ангарбеков</w:t>
            </w:r>
            <w:proofErr w:type="spellEnd"/>
            <w:r w:rsidRPr="00616FE0">
              <w:rPr>
                <w:rFonts w:ascii="Times New Roman" w:eastAsia="Calibri" w:hAnsi="Times New Roman" w:cs="Times New Roman"/>
                <w:sz w:val="24"/>
                <w:szCs w:val="24"/>
              </w:rPr>
              <w:t xml:space="preserve"> У., </w:t>
            </w:r>
            <w:proofErr w:type="spellStart"/>
            <w:r w:rsidRPr="00616FE0">
              <w:rPr>
                <w:rFonts w:ascii="Times New Roman" w:eastAsia="Calibri" w:hAnsi="Times New Roman" w:cs="Times New Roman"/>
                <w:sz w:val="24"/>
                <w:szCs w:val="24"/>
              </w:rPr>
              <w:t>Нусипали</w:t>
            </w:r>
            <w:proofErr w:type="spellEnd"/>
            <w:r w:rsidRPr="00616FE0">
              <w:rPr>
                <w:rFonts w:ascii="Times New Roman" w:eastAsia="Calibri" w:hAnsi="Times New Roman" w:cs="Times New Roman"/>
                <w:sz w:val="24"/>
                <w:szCs w:val="24"/>
              </w:rPr>
              <w:t xml:space="preserve"> Р.</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16FE0">
              <w:rPr>
                <w:rFonts w:ascii="Times New Roman" w:eastAsia="Times New Roman" w:hAnsi="Times New Roman" w:cs="Times New Roman"/>
                <w:sz w:val="24"/>
                <w:szCs w:val="24"/>
                <w:lang w:val="kk-KZ"/>
              </w:rPr>
              <w:t xml:space="preserve">Аддитивті технология арқылы жасалған прототипті қолданып ортадан тепкіш суасты сорғының негізгі доңғалағын оңтайландыру. </w:t>
            </w:r>
          </w:p>
          <w:p w:rsidR="001A36CD" w:rsidRPr="00616FE0" w:rsidRDefault="001A36CD" w:rsidP="001A36CD">
            <w:pPr>
              <w:spacing w:after="0" w:line="240" w:lineRule="auto"/>
              <w:rPr>
                <w:rFonts w:ascii="Times New Roman" w:eastAsia="Calibri" w:hAnsi="Times New Roman" w:cs="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lang w:val="kk-KZ"/>
              </w:rPr>
              <w:t xml:space="preserve">Вестник КазНИТУ, </w:t>
            </w:r>
            <w:r w:rsidRPr="00616FE0">
              <w:rPr>
                <w:rFonts w:ascii="Times New Roman" w:eastAsia="Calibri" w:hAnsi="Times New Roman" w:cs="Times New Roman"/>
                <w:sz w:val="24"/>
                <w:szCs w:val="24"/>
              </w:rPr>
              <w:t>№ 1 (137)</w:t>
            </w:r>
            <w:r w:rsidRPr="00616FE0">
              <w:rPr>
                <w:rFonts w:ascii="Times New Roman" w:eastAsia="Calibri" w:hAnsi="Times New Roman" w:cs="Times New Roman"/>
                <w:sz w:val="24"/>
                <w:szCs w:val="24"/>
                <w:lang w:val="kk-KZ"/>
              </w:rPr>
              <w:t>, Алматы 2020.</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lang w:val="kk-KZ"/>
              </w:rPr>
              <w:t>М.Е. Исаметова, Р.К. Нусіпәли, У.Д. Ангарбеков, А.М. Дүйсенғали.</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jc w:val="both"/>
              <w:rPr>
                <w:rFonts w:ascii="Times New Roman" w:eastAsia="Times New Roman" w:hAnsi="Times New Roman" w:cs="Times New Roman"/>
                <w:sz w:val="24"/>
                <w:szCs w:val="24"/>
                <w:lang w:val="kk-KZ"/>
              </w:rPr>
            </w:pPr>
            <w:proofErr w:type="spellStart"/>
            <w:r w:rsidRPr="00616FE0">
              <w:rPr>
                <w:rFonts w:ascii="Times New Roman" w:eastAsia="Times New Roman" w:hAnsi="Times New Roman" w:cs="Times New Roman"/>
                <w:sz w:val="24"/>
                <w:szCs w:val="24"/>
              </w:rPr>
              <w:t>Қабаттап</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өсі</w:t>
            </w:r>
            <w:proofErr w:type="gramStart"/>
            <w:r w:rsidRPr="00616FE0">
              <w:rPr>
                <w:rFonts w:ascii="Times New Roman" w:eastAsia="Times New Roman" w:hAnsi="Times New Roman" w:cs="Times New Roman"/>
                <w:sz w:val="24"/>
                <w:szCs w:val="24"/>
              </w:rPr>
              <w:t>ру</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әд</w:t>
            </w:r>
            <w:proofErr w:type="gramEnd"/>
            <w:r w:rsidRPr="00616FE0">
              <w:rPr>
                <w:rFonts w:ascii="Times New Roman" w:eastAsia="Times New Roman" w:hAnsi="Times New Roman" w:cs="Times New Roman"/>
                <w:sz w:val="24"/>
                <w:szCs w:val="24"/>
              </w:rPr>
              <w:t>ісімен</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ортадан</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тепкіш</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сорғының</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жұмысшы</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доңғалағының</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прототипін</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жобалау</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және</w:t>
            </w:r>
            <w:proofErr w:type="spellEnd"/>
            <w:r w:rsidRPr="00616FE0">
              <w:rPr>
                <w:rFonts w:ascii="Times New Roman" w:eastAsia="Times New Roman" w:hAnsi="Times New Roman" w:cs="Times New Roman"/>
                <w:sz w:val="24"/>
                <w:szCs w:val="24"/>
              </w:rPr>
              <w:t xml:space="preserve"> </w:t>
            </w:r>
            <w:proofErr w:type="spellStart"/>
            <w:r w:rsidRPr="00616FE0">
              <w:rPr>
                <w:rFonts w:ascii="Times New Roman" w:eastAsia="Times New Roman" w:hAnsi="Times New Roman" w:cs="Times New Roman"/>
                <w:sz w:val="24"/>
                <w:szCs w:val="24"/>
              </w:rPr>
              <w:t>дайындау</w:t>
            </w:r>
            <w:proofErr w:type="spellEnd"/>
            <w:r w:rsidRPr="00616FE0">
              <w:rPr>
                <w:rFonts w:ascii="Times New Roman" w:eastAsia="Times New Roman" w:hAnsi="Times New Roman" w:cs="Times New Roman"/>
                <w:sz w:val="24"/>
                <w:szCs w:val="24"/>
                <w:lang w:val="kk-KZ"/>
              </w:rPr>
              <w:t xml:space="preserve">. Материалы конференции </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«Сатпаевские чтения -2020» – Алматы: КазНИТУ имени Сатпаева, 2020. - 744 с</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 xml:space="preserve">Р.К. Нусіпәли,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 xml:space="preserve">Я.К. Готман,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rPr>
              <w:t xml:space="preserve">М.Е. </w:t>
            </w:r>
            <w:proofErr w:type="spellStart"/>
            <w:r w:rsidRPr="00616FE0">
              <w:rPr>
                <w:rFonts w:ascii="Times New Roman" w:eastAsia="Calibri" w:hAnsi="Times New Roman" w:cs="Times New Roman"/>
                <w:sz w:val="24"/>
                <w:szCs w:val="24"/>
              </w:rPr>
              <w:t>Исаметова</w:t>
            </w:r>
            <w:proofErr w:type="spellEnd"/>
            <w:r w:rsidRPr="00616FE0">
              <w:rPr>
                <w:rFonts w:ascii="Times New Roman" w:eastAsia="Calibri" w:hAnsi="Times New Roman" w:cs="Times New Roman"/>
                <w:sz w:val="24"/>
                <w:szCs w:val="24"/>
                <w:lang w:val="kk-KZ"/>
              </w:rPr>
              <w:t>.</w:t>
            </w:r>
          </w:p>
        </w:tc>
      </w:tr>
      <w:tr w:rsidR="001A36CD" w:rsidRPr="00EB1FF2"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jc w:val="both"/>
              <w:rPr>
                <w:rFonts w:ascii="Times New Roman" w:eastAsia="Times New Roman" w:hAnsi="Times New Roman" w:cs="Times New Roman"/>
                <w:sz w:val="24"/>
                <w:szCs w:val="24"/>
                <w:lang w:val="kk-KZ"/>
              </w:rPr>
            </w:pPr>
            <w:r w:rsidRPr="00616FE0">
              <w:rPr>
                <w:rFonts w:ascii="Times New Roman" w:eastAsia="Times New Roman" w:hAnsi="Times New Roman" w:cs="Times New Roman"/>
                <w:sz w:val="24"/>
                <w:szCs w:val="24"/>
                <w:shd w:val="clear" w:color="auto" w:fill="FFFFFF"/>
                <w:lang w:val="en-US"/>
              </w:rPr>
              <w:t>Determination of the rational number of blades of the centrifugal wheel of a submersible pump</w:t>
            </w:r>
            <w:r w:rsidRPr="00616FE0">
              <w:rPr>
                <w:rFonts w:ascii="Times New Roman" w:eastAsia="Times New Roman" w:hAnsi="Times New Roman" w:cs="Times New Roman"/>
                <w:sz w:val="24"/>
                <w:szCs w:val="24"/>
                <w:shd w:val="clear" w:color="auto" w:fill="FFFFFF"/>
                <w:lang w:val="kk-KZ"/>
              </w:rPr>
              <w:t xml:space="preserve">. </w:t>
            </w: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bCs/>
                <w:i/>
                <w:sz w:val="24"/>
                <w:szCs w:val="24"/>
                <w:lang w:val="en-US"/>
              </w:rPr>
              <w:t xml:space="preserve">Eastern-European Journal of Enterprise Technologies. Applied Mechanics. </w:t>
            </w:r>
            <w:r w:rsidRPr="00616FE0">
              <w:rPr>
                <w:rFonts w:ascii="Times New Roman" w:eastAsia="Calibri" w:hAnsi="Times New Roman" w:cs="Times New Roman"/>
                <w:bCs/>
                <w:sz w:val="24"/>
                <w:szCs w:val="24"/>
                <w:lang w:val="en-US"/>
              </w:rPr>
              <w:t xml:space="preserve">2020 (104) 2/7, pp. 49-58. </w:t>
            </w:r>
            <w:r w:rsidRPr="00616FE0">
              <w:rPr>
                <w:rFonts w:ascii="Times New Roman" w:eastAsia="Calibri" w:hAnsi="Times New Roman" w:cs="Times New Roman"/>
                <w:bCs/>
                <w:sz w:val="24"/>
                <w:szCs w:val="24"/>
                <w:lang w:val="en-AU"/>
              </w:rPr>
              <w:t>ISSN 2226-3780 (print), ISSN 2312-8372 (on-line)</w:t>
            </w:r>
            <w:r w:rsidRPr="00616FE0">
              <w:rPr>
                <w:rFonts w:ascii="Times New Roman" w:eastAsia="Calibri" w:hAnsi="Times New Roman" w:cs="Times New Roman"/>
                <w:bCs/>
                <w:sz w:val="24"/>
                <w:szCs w:val="24"/>
                <w:lang w:val="en-US"/>
              </w:rPr>
              <w:t xml:space="preserve">, </w:t>
            </w:r>
            <w:hyperlink r:id="rId42" w:history="1">
              <w:r w:rsidRPr="00616FE0">
                <w:rPr>
                  <w:rFonts w:ascii="Times New Roman" w:eastAsia="Calibri" w:hAnsi="Times New Roman" w:cs="Times New Roman"/>
                  <w:bCs/>
                  <w:sz w:val="24"/>
                  <w:szCs w:val="24"/>
                  <w:u w:val="single"/>
                  <w:lang w:val="en-US"/>
                </w:rPr>
                <w:t>https://doi.org/10.15587/1729-4061.2020.200998</w:t>
              </w:r>
            </w:hyperlink>
            <w:r w:rsidR="00F37D89" w:rsidRPr="00616FE0">
              <w:rPr>
                <w:rFonts w:ascii="Times New Roman" w:eastAsia="Calibri" w:hAnsi="Times New Roman" w:cs="Times New Roman"/>
                <w:bCs/>
                <w:sz w:val="24"/>
                <w:szCs w:val="24"/>
                <w:u w:val="single"/>
                <w:lang w:val="en-US"/>
              </w:rPr>
              <w:t xml:space="preserve"> </w:t>
            </w:r>
            <w:proofErr w:type="spellStart"/>
            <w:r w:rsidR="00F37D89" w:rsidRPr="00616FE0">
              <w:rPr>
                <w:rFonts w:ascii="Times New Roman" w:eastAsia="Calibri" w:hAnsi="Times New Roman" w:cs="Times New Roman"/>
                <w:bCs/>
                <w:sz w:val="24"/>
                <w:szCs w:val="24"/>
                <w:u w:val="single"/>
              </w:rPr>
              <w:t>процентиль</w:t>
            </w:r>
            <w:proofErr w:type="spellEnd"/>
            <w:r w:rsidR="00F37D89" w:rsidRPr="00616FE0">
              <w:rPr>
                <w:rFonts w:ascii="Times New Roman" w:eastAsia="Calibri" w:hAnsi="Times New Roman" w:cs="Times New Roman"/>
                <w:bCs/>
                <w:sz w:val="24"/>
                <w:szCs w:val="24"/>
                <w:u w:val="single"/>
                <w:lang w:val="en-US"/>
              </w:rPr>
              <w:t xml:space="preserve"> 50%</w:t>
            </w:r>
          </w:p>
        </w:tc>
        <w:tc>
          <w:tcPr>
            <w:tcW w:w="2041"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iCs/>
                <w:sz w:val="24"/>
                <w:szCs w:val="24"/>
                <w:lang w:val="en-US"/>
              </w:rPr>
            </w:pPr>
            <w:r w:rsidRPr="00616FE0">
              <w:rPr>
                <w:rFonts w:ascii="Times New Roman" w:eastAsia="Calibri" w:hAnsi="Times New Roman" w:cs="Times New Roman"/>
                <w:iCs/>
                <w:sz w:val="24"/>
                <w:szCs w:val="24"/>
                <w:lang w:val="en-US"/>
              </w:rPr>
              <w:t xml:space="preserve">M. </w:t>
            </w:r>
            <w:proofErr w:type="spellStart"/>
            <w:r w:rsidRPr="00616FE0">
              <w:rPr>
                <w:rFonts w:ascii="Times New Roman" w:eastAsia="Calibri" w:hAnsi="Times New Roman" w:cs="Times New Roman"/>
                <w:iCs/>
                <w:sz w:val="24"/>
                <w:szCs w:val="24"/>
                <w:lang w:val="en-US"/>
              </w:rPr>
              <w:t>Isametova</w:t>
            </w:r>
            <w:proofErr w:type="spellEnd"/>
            <w:r w:rsidRPr="00616FE0">
              <w:rPr>
                <w:rFonts w:ascii="Times New Roman" w:eastAsia="Calibri" w:hAnsi="Times New Roman" w:cs="Times New Roman"/>
                <w:iCs/>
                <w:sz w:val="24"/>
                <w:szCs w:val="24"/>
                <w:lang w:val="en-US"/>
              </w:rPr>
              <w:t xml:space="preserve">,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iCs/>
                <w:sz w:val="24"/>
                <w:szCs w:val="24"/>
                <w:lang w:val="en-US"/>
              </w:rPr>
            </w:pPr>
            <w:r w:rsidRPr="00616FE0">
              <w:rPr>
                <w:rFonts w:ascii="Times New Roman" w:eastAsia="Calibri" w:hAnsi="Times New Roman" w:cs="Times New Roman"/>
                <w:iCs/>
                <w:sz w:val="24"/>
                <w:szCs w:val="24"/>
                <w:shd w:val="clear" w:color="auto" w:fill="FFFFFF"/>
                <w:lang w:val="en-US"/>
              </w:rPr>
              <w:t xml:space="preserve">D. </w:t>
            </w:r>
            <w:proofErr w:type="spellStart"/>
            <w:r w:rsidRPr="00616FE0">
              <w:rPr>
                <w:rFonts w:ascii="Times New Roman" w:eastAsia="Calibri" w:hAnsi="Times New Roman" w:cs="Times New Roman"/>
                <w:iCs/>
                <w:sz w:val="24"/>
                <w:szCs w:val="24"/>
                <w:shd w:val="clear" w:color="auto" w:fill="FFFFFF"/>
                <w:lang w:val="en-US"/>
              </w:rPr>
              <w:t>Karaivanov</w:t>
            </w:r>
            <w:proofErr w:type="spellEnd"/>
            <w:r w:rsidRPr="00616FE0">
              <w:rPr>
                <w:rFonts w:ascii="Times New Roman" w:eastAsia="Calibri" w:hAnsi="Times New Roman" w:cs="Times New Roman"/>
                <w:iCs/>
                <w:sz w:val="24"/>
                <w:szCs w:val="24"/>
                <w:lang w:val="en-US"/>
              </w:rPr>
              <w:t xml:space="preserve">,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iCs/>
                <w:sz w:val="24"/>
                <w:szCs w:val="24"/>
                <w:lang w:val="en-US"/>
              </w:rPr>
              <w:t xml:space="preserve">R. </w:t>
            </w:r>
            <w:proofErr w:type="spellStart"/>
            <w:r w:rsidRPr="00616FE0">
              <w:rPr>
                <w:rFonts w:ascii="Times New Roman" w:eastAsia="Calibri" w:hAnsi="Times New Roman" w:cs="Times New Roman"/>
                <w:iCs/>
                <w:sz w:val="24"/>
                <w:szCs w:val="24"/>
                <w:lang w:val="en-US"/>
              </w:rPr>
              <w:t>Nussipali</w:t>
            </w:r>
            <w:proofErr w:type="spellEnd"/>
            <w:r w:rsidRPr="00616FE0">
              <w:rPr>
                <w:rFonts w:ascii="Times New Roman" w:eastAsia="Calibri" w:hAnsi="Times New Roman" w:cs="Times New Roman"/>
                <w:iCs/>
                <w:sz w:val="24"/>
                <w:szCs w:val="24"/>
                <w:lang w:val="kk-KZ"/>
              </w:rPr>
              <w:t>.</w:t>
            </w:r>
          </w:p>
        </w:tc>
      </w:tr>
      <w:tr w:rsidR="001A36CD" w:rsidRPr="00616FE0" w:rsidTr="005D4416">
        <w:tc>
          <w:tcPr>
            <w:tcW w:w="562"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lang w:val="en-US"/>
              </w:rPr>
            </w:pPr>
          </w:p>
        </w:tc>
        <w:tc>
          <w:tcPr>
            <w:tcW w:w="2835"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tabs>
                <w:tab w:val="num" w:pos="567"/>
              </w:tabs>
              <w:autoSpaceDE w:val="0"/>
              <w:autoSpaceDN w:val="0"/>
              <w:adjustRightInd w:val="0"/>
              <w:spacing w:after="0" w:line="240" w:lineRule="auto"/>
              <w:jc w:val="both"/>
              <w:rPr>
                <w:rFonts w:ascii="Times New Roman" w:eastAsia="Times New Roman" w:hAnsi="Times New Roman" w:cs="Times New Roman"/>
                <w:sz w:val="24"/>
                <w:szCs w:val="24"/>
                <w:lang w:val="kk-KZ"/>
              </w:rPr>
            </w:pPr>
            <w:r w:rsidRPr="00616FE0">
              <w:rPr>
                <w:rFonts w:ascii="Times New Roman" w:eastAsia="Times New Roman" w:hAnsi="Times New Roman" w:cs="Times New Roman"/>
                <w:sz w:val="24"/>
                <w:szCs w:val="24"/>
                <w:lang w:val="kk-KZ"/>
              </w:rPr>
              <w:t xml:space="preserve">Computer simulation and investigation vibration parameters of a centrifugal submersible pump </w:t>
            </w:r>
          </w:p>
          <w:p w:rsidR="001A36CD" w:rsidRPr="00616FE0" w:rsidRDefault="001A36CD" w:rsidP="001A36CD">
            <w:pPr>
              <w:spacing w:after="0" w:line="240" w:lineRule="auto"/>
              <w:rPr>
                <w:rFonts w:ascii="Times New Roman" w:eastAsia="Calibri" w:hAnsi="Times New Roman" w:cs="Times New Roman"/>
                <w:sz w:val="24"/>
                <w:szCs w:val="24"/>
                <w:lang w:val="en-US"/>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616FE0">
              <w:rPr>
                <w:rFonts w:ascii="Times New Roman" w:eastAsia="Calibri" w:hAnsi="Times New Roman" w:cs="Times New Roman"/>
                <w:sz w:val="24"/>
                <w:szCs w:val="24"/>
                <w:lang w:val="kk-KZ"/>
              </w:rPr>
              <w:t>Journal of Vibroengineering, vol. 22, no. 5, pp. 993–1005, Aug. 2020.</w:t>
            </w:r>
            <w:r w:rsidRPr="00616FE0">
              <w:rPr>
                <w:rFonts w:ascii="Times New Roman" w:eastAsia="Calibri" w:hAnsi="Times New Roman" w:cs="Times New Roman"/>
                <w:sz w:val="24"/>
                <w:szCs w:val="24"/>
                <w:lang w:val="en-US"/>
              </w:rPr>
              <w:t xml:space="preserve"> </w:t>
            </w:r>
            <w:hyperlink r:id="rId43" w:history="1">
              <w:r w:rsidRPr="00616FE0">
                <w:rPr>
                  <w:rFonts w:ascii="Times New Roman" w:eastAsia="Calibri" w:hAnsi="Times New Roman" w:cs="Times New Roman"/>
                  <w:sz w:val="24"/>
                  <w:szCs w:val="24"/>
                  <w:u w:val="single"/>
                  <w:lang w:val="kk-KZ"/>
                </w:rPr>
                <w:t>https://doi.org/10.21595/jve.2020.21014</w:t>
              </w:r>
            </w:hyperlink>
            <w:r w:rsidRPr="00616FE0">
              <w:rPr>
                <w:rFonts w:ascii="Times New Roman" w:eastAsia="Calibri" w:hAnsi="Times New Roman" w:cs="Times New Roman"/>
                <w:sz w:val="24"/>
                <w:szCs w:val="24"/>
                <w:u w:val="single"/>
                <w:lang w:val="kk-KZ"/>
              </w:rPr>
              <w:t xml:space="preserve"> </w:t>
            </w:r>
            <w:r w:rsidRPr="00616FE0">
              <w:rPr>
                <w:rFonts w:ascii="Times New Roman" w:eastAsia="Calibri" w:hAnsi="Times New Roman" w:cs="Times New Roman"/>
                <w:sz w:val="24"/>
                <w:szCs w:val="24"/>
                <w:lang w:val="kk-KZ"/>
              </w:rPr>
              <w:t xml:space="preserve"> </w:t>
            </w:r>
            <w:r w:rsidRPr="00616FE0">
              <w:rPr>
                <w:rFonts w:ascii="Times New Roman" w:eastAsia="Calibri" w:hAnsi="Times New Roman" w:cs="Times New Roman"/>
                <w:sz w:val="24"/>
                <w:szCs w:val="24"/>
              </w:rPr>
              <w:t>(SCOPUS</w:t>
            </w:r>
            <w:r w:rsidR="00F37D89" w:rsidRPr="00616FE0">
              <w:rPr>
                <w:rFonts w:ascii="Times New Roman" w:eastAsia="Calibri" w:hAnsi="Times New Roman" w:cs="Times New Roman"/>
                <w:sz w:val="24"/>
                <w:szCs w:val="24"/>
              </w:rPr>
              <w:t xml:space="preserve"> </w:t>
            </w:r>
            <w:proofErr w:type="spellStart"/>
            <w:r w:rsidR="00F37D89" w:rsidRPr="00616FE0">
              <w:rPr>
                <w:rFonts w:ascii="Times New Roman" w:eastAsia="Calibri" w:hAnsi="Times New Roman" w:cs="Times New Roman"/>
                <w:sz w:val="24"/>
                <w:szCs w:val="24"/>
              </w:rPr>
              <w:t>процентиль</w:t>
            </w:r>
            <w:proofErr w:type="spellEnd"/>
            <w:r w:rsidR="00F37D89" w:rsidRPr="00616FE0">
              <w:rPr>
                <w:rFonts w:ascii="Times New Roman" w:eastAsia="Calibri" w:hAnsi="Times New Roman" w:cs="Times New Roman"/>
                <w:sz w:val="24"/>
                <w:szCs w:val="24"/>
              </w:rPr>
              <w:t xml:space="preserve"> 35%</w:t>
            </w:r>
            <w:r w:rsidRPr="00616FE0">
              <w:rPr>
                <w:rFonts w:ascii="Times New Roman" w:eastAsia="Calibri" w:hAnsi="Times New Roman" w:cs="Times New Roman"/>
                <w:sz w:val="24"/>
                <w:szCs w:val="24"/>
              </w:rPr>
              <w:t>).</w:t>
            </w:r>
          </w:p>
        </w:tc>
        <w:tc>
          <w:tcPr>
            <w:tcW w:w="2041" w:type="dxa"/>
            <w:tcBorders>
              <w:top w:val="single" w:sz="4" w:space="0" w:color="auto"/>
              <w:left w:val="single" w:sz="4" w:space="0" w:color="auto"/>
              <w:bottom w:val="single" w:sz="4" w:space="0" w:color="auto"/>
              <w:right w:val="single" w:sz="4" w:space="0" w:color="auto"/>
            </w:tcBorders>
          </w:tcPr>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en-US"/>
              </w:rPr>
              <w:t>M.</w:t>
            </w:r>
            <w:r w:rsidRPr="00616FE0">
              <w:rPr>
                <w:rFonts w:ascii="Times New Roman" w:eastAsia="Calibri" w:hAnsi="Times New Roman" w:cs="Times New Roman"/>
                <w:sz w:val="24"/>
                <w:szCs w:val="24"/>
                <w:lang w:val="kk-KZ"/>
              </w:rPr>
              <w:t xml:space="preserve"> Isametova,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 xml:space="preserve">B. Omarbekov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 xml:space="preserve">R. Nussipali,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616FE0">
              <w:rPr>
                <w:rFonts w:ascii="Times New Roman" w:eastAsia="Calibri" w:hAnsi="Times New Roman" w:cs="Times New Roman"/>
                <w:sz w:val="24"/>
                <w:szCs w:val="24"/>
                <w:lang w:val="kk-KZ"/>
              </w:rPr>
              <w:t xml:space="preserve">U. Angarbekov,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kk-KZ"/>
              </w:rPr>
              <w:t xml:space="preserve"> A. Isametov, </w:t>
            </w:r>
          </w:p>
          <w:p w:rsidR="001A36CD" w:rsidRPr="00616FE0"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
        </w:tc>
      </w:tr>
    </w:tbl>
    <w:p w:rsidR="001A36CD" w:rsidRPr="00616FE0" w:rsidRDefault="001A36CD" w:rsidP="001A36CD">
      <w:pPr>
        <w:spacing w:line="254" w:lineRule="auto"/>
        <w:rPr>
          <w:rFonts w:ascii="Times New Roman" w:eastAsia="Calibri" w:hAnsi="Times New Roman" w:cs="Times New Roman"/>
          <w:sz w:val="24"/>
          <w:szCs w:val="24"/>
          <w:lang w:val="en-US"/>
        </w:rPr>
      </w:pPr>
    </w:p>
    <w:p w:rsidR="001A36CD" w:rsidRPr="00616FE0" w:rsidRDefault="001A36CD" w:rsidP="001A36CD">
      <w:pPr>
        <w:spacing w:line="254" w:lineRule="auto"/>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7A2CC7" w:rsidRPr="00616FE0" w:rsidRDefault="007A2CC7" w:rsidP="001A36CD">
      <w:pPr>
        <w:spacing w:after="0" w:line="360" w:lineRule="auto"/>
        <w:ind w:firstLine="709"/>
        <w:jc w:val="center"/>
        <w:rPr>
          <w:rFonts w:ascii="Times New Roman" w:eastAsia="Calibri" w:hAnsi="Times New Roman" w:cs="Times New Roman"/>
          <w:bCs/>
          <w:caps/>
          <w:sz w:val="24"/>
          <w:szCs w:val="24"/>
        </w:rPr>
      </w:pPr>
    </w:p>
    <w:p w:rsidR="002A5DC5" w:rsidRPr="00616FE0" w:rsidRDefault="002A5DC5" w:rsidP="002A5DC5">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sz w:val="24"/>
          <w:szCs w:val="24"/>
        </w:rPr>
        <w:lastRenderedPageBreak/>
        <w:t>APPENDIX B</w:t>
      </w:r>
    </w:p>
    <w:p w:rsidR="002A5DC5" w:rsidRPr="00616FE0" w:rsidRDefault="002A5DC5" w:rsidP="002A5DC5">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sz w:val="24"/>
          <w:szCs w:val="24"/>
          <w:lang w:val="en-US"/>
        </w:rPr>
        <w:t>J</w:t>
      </w:r>
      <w:proofErr w:type="spellStart"/>
      <w:r w:rsidRPr="00616FE0">
        <w:rPr>
          <w:rFonts w:ascii="Times New Roman" w:eastAsia="Calibri" w:hAnsi="Times New Roman" w:cs="Times New Roman"/>
          <w:bCs/>
          <w:sz w:val="24"/>
          <w:szCs w:val="24"/>
        </w:rPr>
        <w:t>ob</w:t>
      </w:r>
      <w:proofErr w:type="spellEnd"/>
      <w:r w:rsidRPr="00616FE0">
        <w:rPr>
          <w:rFonts w:ascii="Times New Roman" w:eastAsia="Calibri" w:hAnsi="Times New Roman" w:cs="Times New Roman"/>
          <w:bCs/>
          <w:sz w:val="24"/>
          <w:szCs w:val="24"/>
        </w:rPr>
        <w:t xml:space="preserve"> </w:t>
      </w:r>
      <w:proofErr w:type="spellStart"/>
      <w:r w:rsidRPr="00616FE0">
        <w:rPr>
          <w:rFonts w:ascii="Times New Roman" w:eastAsia="Calibri" w:hAnsi="Times New Roman" w:cs="Times New Roman"/>
          <w:bCs/>
          <w:sz w:val="24"/>
          <w:szCs w:val="24"/>
        </w:rPr>
        <w:t>schedule</w:t>
      </w:r>
      <w:proofErr w:type="spellEnd"/>
    </w:p>
    <w:p w:rsidR="00EB1FF2" w:rsidRPr="00EB1FF2" w:rsidRDefault="00EB1FF2" w:rsidP="00EB1FF2">
      <w:pPr>
        <w:spacing w:after="0" w:line="360" w:lineRule="auto"/>
        <w:ind w:firstLine="709"/>
        <w:jc w:val="both"/>
        <w:rPr>
          <w:rFonts w:ascii="Times New Roman" w:eastAsia="Calibri" w:hAnsi="Times New Roman" w:cs="Times New Roman"/>
          <w:sz w:val="24"/>
        </w:rPr>
      </w:pPr>
      <w:r w:rsidRPr="00EB1FF2">
        <w:rPr>
          <w:rFonts w:ascii="Times New Roman" w:eastAsia="Calibri" w:hAnsi="Times New Roman" w:cs="Times New Roman"/>
          <w:noProof/>
          <w:sz w:val="24"/>
          <w:szCs w:val="24"/>
          <w:lang w:eastAsia="ru-RU"/>
        </w:rPr>
        <w:drawing>
          <wp:inline distT="0" distB="0" distL="0" distR="0" wp14:anchorId="4AC5D20D" wp14:editId="22182480">
            <wp:extent cx="4900668" cy="6895196"/>
            <wp:effectExtent l="0" t="0" r="0" b="1270"/>
            <wp:docPr id="5" name="Рисунок 5" descr="C:\Users\User\Desktop\силлабусы Исаметова\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иллабусы Исаметова\ilovepdf_com.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03111" cy="6898634"/>
                    </a:xfrm>
                    <a:prstGeom prst="rect">
                      <a:avLst/>
                    </a:prstGeom>
                    <a:noFill/>
                    <a:ln>
                      <a:noFill/>
                    </a:ln>
                  </pic:spPr>
                </pic:pic>
              </a:graphicData>
            </a:graphic>
          </wp:inline>
        </w:drawing>
      </w:r>
    </w:p>
    <w:p w:rsidR="00EB1FF2" w:rsidRPr="00EB1FF2" w:rsidRDefault="00EB1FF2" w:rsidP="00EB1FF2">
      <w:pPr>
        <w:spacing w:after="0" w:line="360" w:lineRule="auto"/>
        <w:ind w:firstLine="709"/>
        <w:jc w:val="both"/>
        <w:rPr>
          <w:rFonts w:ascii="Times New Roman" w:eastAsia="Calibri" w:hAnsi="Times New Roman" w:cs="Times New Roman"/>
          <w:sz w:val="24"/>
        </w:rPr>
      </w:pPr>
      <w:r w:rsidRPr="00EB1FF2">
        <w:rPr>
          <w:rFonts w:ascii="Times New Roman" w:eastAsia="Calibri" w:hAnsi="Times New Roman" w:cs="Times New Roman"/>
          <w:noProof/>
          <w:sz w:val="24"/>
          <w:szCs w:val="24"/>
          <w:lang w:eastAsia="ru-RU"/>
        </w:rPr>
        <w:lastRenderedPageBreak/>
        <w:drawing>
          <wp:inline distT="0" distB="0" distL="0" distR="0" wp14:anchorId="133D0BEF" wp14:editId="27FF839A">
            <wp:extent cx="5124450" cy="8076565"/>
            <wp:effectExtent l="0" t="0" r="0" b="635"/>
            <wp:docPr id="7" name="Рисунок 7" descr="C:\Users\User\Desktop\силлабусы Исаметова\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иллабусы Исаметова\ilovepdf_com-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1050" t="6505" r="5219"/>
                    <a:stretch/>
                  </pic:blipFill>
                  <pic:spPr bwMode="auto">
                    <a:xfrm>
                      <a:off x="0" y="0"/>
                      <a:ext cx="5124450" cy="8076565"/>
                    </a:xfrm>
                    <a:prstGeom prst="rect">
                      <a:avLst/>
                    </a:prstGeom>
                    <a:noFill/>
                    <a:ln>
                      <a:noFill/>
                    </a:ln>
                    <a:extLst>
                      <a:ext uri="{53640926-AAD7-44D8-BBD7-CCE9431645EC}">
                        <a14:shadowObscured xmlns:a14="http://schemas.microsoft.com/office/drawing/2010/main"/>
                      </a:ext>
                    </a:extLst>
                  </pic:spPr>
                </pic:pic>
              </a:graphicData>
            </a:graphic>
          </wp:inline>
        </w:drawing>
      </w:r>
    </w:p>
    <w:p w:rsidR="00EB1FF2" w:rsidRPr="00EB1FF2" w:rsidRDefault="00EB1FF2" w:rsidP="00EB1FF2">
      <w:pPr>
        <w:spacing w:after="0" w:line="360" w:lineRule="auto"/>
        <w:ind w:firstLine="709"/>
        <w:jc w:val="both"/>
        <w:rPr>
          <w:rFonts w:ascii="Times New Roman" w:eastAsia="Calibri" w:hAnsi="Times New Roman" w:cs="Times New Roman"/>
          <w:sz w:val="24"/>
        </w:rPr>
      </w:pPr>
      <w:r w:rsidRPr="00EB1FF2">
        <w:rPr>
          <w:rFonts w:ascii="Times New Roman" w:eastAsia="Calibri" w:hAnsi="Times New Roman" w:cs="Times New Roman"/>
          <w:noProof/>
          <w:sz w:val="24"/>
          <w:szCs w:val="24"/>
          <w:lang w:eastAsia="ru-RU"/>
        </w:rPr>
        <w:lastRenderedPageBreak/>
        <w:drawing>
          <wp:inline distT="0" distB="0" distL="0" distR="0" wp14:anchorId="10687221" wp14:editId="11EF24E6">
            <wp:extent cx="4919980" cy="5029200"/>
            <wp:effectExtent l="0" t="0" r="0" b="0"/>
            <wp:docPr id="9" name="Рисунок 9" descr="C:\Users\User\Desktop\силлабусы Исаметова\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иллабусы Исаметова\ilovepdf_com-2.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3005" b="29784"/>
                    <a:stretch/>
                  </pic:blipFill>
                  <pic:spPr bwMode="auto">
                    <a:xfrm>
                      <a:off x="0" y="0"/>
                      <a:ext cx="4921808" cy="5031069"/>
                    </a:xfrm>
                    <a:prstGeom prst="rect">
                      <a:avLst/>
                    </a:prstGeom>
                    <a:noFill/>
                    <a:ln>
                      <a:noFill/>
                    </a:ln>
                    <a:extLst>
                      <a:ext uri="{53640926-AAD7-44D8-BBD7-CCE9431645EC}">
                        <a14:shadowObscured xmlns:a14="http://schemas.microsoft.com/office/drawing/2010/main"/>
                      </a:ext>
                    </a:extLst>
                  </pic:spPr>
                </pic:pic>
              </a:graphicData>
            </a:graphic>
          </wp:inline>
        </w:drawing>
      </w:r>
    </w:p>
    <w:p w:rsidR="00EB1FF2" w:rsidRPr="00EB1FF2" w:rsidRDefault="00EB1FF2" w:rsidP="00EB1FF2">
      <w:pPr>
        <w:spacing w:after="0" w:line="360" w:lineRule="auto"/>
        <w:ind w:firstLine="709"/>
        <w:jc w:val="both"/>
        <w:rPr>
          <w:rFonts w:ascii="Times New Roman" w:eastAsia="Calibri" w:hAnsi="Times New Roman" w:cs="Times New Roman"/>
          <w:sz w:val="24"/>
        </w:rPr>
      </w:pPr>
    </w:p>
    <w:p w:rsidR="00122B42" w:rsidRPr="00EB1FF2" w:rsidRDefault="00122B42" w:rsidP="00122B42">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ar-SA"/>
        </w:rPr>
      </w:pPr>
      <w:proofErr w:type="spellStart"/>
      <w:r w:rsidRPr="00EB1FF2">
        <w:rPr>
          <w:rFonts w:ascii="Times New Roman" w:eastAsia="Times New Roman" w:hAnsi="Times New Roman" w:cs="Times New Roman"/>
          <w:sz w:val="24"/>
          <w:szCs w:val="24"/>
          <w:lang w:eastAsia="ar-SA"/>
        </w:rPr>
        <w:t>Standard</w:t>
      </w:r>
      <w:proofErr w:type="spellEnd"/>
      <w:r w:rsidRPr="00EB1FF2">
        <w:rPr>
          <w:rFonts w:ascii="Times New Roman" w:eastAsia="Times New Roman" w:hAnsi="Times New Roman" w:cs="Times New Roman"/>
          <w:sz w:val="24"/>
          <w:szCs w:val="24"/>
          <w:lang w:eastAsia="ar-SA"/>
        </w:rPr>
        <w:t xml:space="preserve"> </w:t>
      </w:r>
      <w:proofErr w:type="spellStart"/>
      <w:r w:rsidRPr="00EB1FF2">
        <w:rPr>
          <w:rFonts w:ascii="Times New Roman" w:eastAsia="Times New Roman" w:hAnsi="Times New Roman" w:cs="Times New Roman"/>
          <w:sz w:val="24"/>
          <w:szCs w:val="24"/>
          <w:lang w:eastAsia="ar-SA"/>
        </w:rPr>
        <w:t>work</w:t>
      </w:r>
      <w:proofErr w:type="spellEnd"/>
      <w:r w:rsidRPr="00EB1FF2">
        <w:rPr>
          <w:rFonts w:ascii="Times New Roman" w:eastAsia="Times New Roman" w:hAnsi="Times New Roman" w:cs="Times New Roman"/>
          <w:sz w:val="24"/>
          <w:szCs w:val="24"/>
          <w:lang w:eastAsia="ar-SA"/>
        </w:rPr>
        <w:t xml:space="preserve"> </w:t>
      </w:r>
      <w:proofErr w:type="spellStart"/>
      <w:r w:rsidRPr="00EB1FF2">
        <w:rPr>
          <w:rFonts w:ascii="Times New Roman" w:eastAsia="Times New Roman" w:hAnsi="Times New Roman" w:cs="Times New Roman"/>
          <w:sz w:val="24"/>
          <w:szCs w:val="24"/>
          <w:lang w:eastAsia="ar-SA"/>
        </w:rPr>
        <w:t>schedule</w:t>
      </w:r>
      <w:proofErr w:type="spellEnd"/>
    </w:p>
    <w:tbl>
      <w:tblPr>
        <w:tblW w:w="943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651"/>
        <w:gridCol w:w="2697"/>
        <w:gridCol w:w="988"/>
        <w:gridCol w:w="1134"/>
        <w:gridCol w:w="3969"/>
      </w:tblGrid>
      <w:tr w:rsidR="00122B42" w:rsidRPr="00122B42" w:rsidTr="00DB1AD9">
        <w:trPr>
          <w:trHeight w:val="750"/>
        </w:trPr>
        <w:tc>
          <w:tcPr>
            <w:tcW w:w="651" w:type="dxa"/>
            <w:vMerge w:val="restart"/>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cipher of the task stage</w:t>
            </w:r>
          </w:p>
        </w:tc>
        <w:tc>
          <w:tcPr>
            <w:tcW w:w="2697" w:type="dxa"/>
            <w:vMerge w:val="restart"/>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Names of works under the contract and the main stages of its implementation</w:t>
            </w:r>
          </w:p>
        </w:tc>
        <w:tc>
          <w:tcPr>
            <w:tcW w:w="2122" w:type="dxa"/>
            <w:gridSpan w:val="2"/>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Due</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date</w:t>
            </w:r>
            <w:proofErr w:type="spellEnd"/>
          </w:p>
        </w:tc>
        <w:tc>
          <w:tcPr>
            <w:tcW w:w="3969" w:type="dxa"/>
            <w:vMerge w:val="restart"/>
            <w:shd w:val="clear" w:color="auto" w:fill="auto"/>
            <w:tcMar>
              <w:top w:w="45" w:type="dxa"/>
              <w:left w:w="75" w:type="dxa"/>
              <w:bottom w:w="45" w:type="dxa"/>
              <w:right w:w="75" w:type="dxa"/>
            </w:tcMar>
            <w:hideMark/>
          </w:tcPr>
          <w:p w:rsidR="00122B42" w:rsidRPr="00122B42" w:rsidRDefault="00122B42" w:rsidP="00122B42">
            <w:pPr>
              <w:suppressAutoHyphens/>
              <w:spacing w:after="0" w:line="360" w:lineRule="auto"/>
              <w:jc w:val="both"/>
              <w:textAlignment w:val="baseline"/>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Expected</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result</w:t>
            </w:r>
            <w:proofErr w:type="spellEnd"/>
          </w:p>
        </w:tc>
      </w:tr>
      <w:tr w:rsidR="00122B42" w:rsidRPr="00122B42" w:rsidTr="00DB1AD9">
        <w:trPr>
          <w:trHeight w:val="750"/>
        </w:trPr>
        <w:tc>
          <w:tcPr>
            <w:tcW w:w="651" w:type="dxa"/>
            <w:vMerge/>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
        </w:tc>
        <w:tc>
          <w:tcPr>
            <w:tcW w:w="2697" w:type="dxa"/>
            <w:vMerge/>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Beginning</w:t>
            </w:r>
            <w:proofErr w:type="spellEnd"/>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Ending</w:t>
            </w:r>
            <w:proofErr w:type="spellEnd"/>
          </w:p>
        </w:tc>
        <w:tc>
          <w:tcPr>
            <w:tcW w:w="3969" w:type="dxa"/>
            <w:vMerge/>
            <w:shd w:val="clear" w:color="auto" w:fill="auto"/>
            <w:tcMar>
              <w:top w:w="45" w:type="dxa"/>
              <w:left w:w="75" w:type="dxa"/>
              <w:bottom w:w="45" w:type="dxa"/>
              <w:right w:w="75" w:type="dxa"/>
            </w:tcMar>
          </w:tcPr>
          <w:p w:rsidR="00122B42" w:rsidRPr="00122B42" w:rsidRDefault="00122B42" w:rsidP="00122B42">
            <w:pPr>
              <w:spacing w:after="0" w:line="360" w:lineRule="auto"/>
              <w:jc w:val="both"/>
              <w:textAlignment w:val="baseline"/>
              <w:rPr>
                <w:rFonts w:ascii="Times New Roman" w:eastAsia="Times New Roman" w:hAnsi="Times New Roman" w:cs="Times New Roman"/>
                <w:sz w:val="24"/>
                <w:szCs w:val="24"/>
                <w:lang w:eastAsia="ar-SA"/>
              </w:rPr>
            </w:pPr>
          </w:p>
        </w:tc>
      </w:tr>
      <w:tr w:rsidR="00122B42" w:rsidRPr="00EB1FF2" w:rsidTr="00DB1AD9">
        <w:trPr>
          <w:trHeight w:val="405"/>
        </w:trPr>
        <w:tc>
          <w:tcPr>
            <w:tcW w:w="651" w:type="dxa"/>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1.</w:t>
            </w:r>
          </w:p>
        </w:tc>
        <w:tc>
          <w:tcPr>
            <w:tcW w:w="2697" w:type="dxa"/>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Conducting a systematic study of existing analogues of the CP</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kk-KZ" w:eastAsia="ar-SA"/>
              </w:rPr>
            </w:pPr>
            <w:proofErr w:type="spellStart"/>
            <w:r w:rsidRPr="00122B42">
              <w:rPr>
                <w:rFonts w:ascii="Times New Roman" w:eastAsia="Times New Roman" w:hAnsi="Times New Roman" w:cs="Times New Roman"/>
                <w:sz w:val="24"/>
                <w:szCs w:val="24"/>
                <w:lang w:eastAsia="ar-SA"/>
              </w:rPr>
              <w:t>January</w:t>
            </w:r>
            <w:proofErr w:type="spellEnd"/>
            <w:r w:rsidRPr="00122B42">
              <w:rPr>
                <w:rFonts w:ascii="Times New Roman" w:eastAsia="Times New Roman" w:hAnsi="Times New Roman" w:cs="Times New Roman"/>
                <w:sz w:val="24"/>
                <w:szCs w:val="24"/>
                <w:lang w:eastAsia="ar-SA"/>
              </w:rPr>
              <w:t xml:space="preserve"> 2018</w:t>
            </w:r>
          </w:p>
        </w:tc>
        <w:tc>
          <w:tcPr>
            <w:tcW w:w="1134" w:type="dxa"/>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November</w:t>
            </w:r>
            <w:proofErr w:type="spellEnd"/>
            <w:r w:rsidRPr="00122B42">
              <w:rPr>
                <w:rFonts w:ascii="Times New Roman" w:eastAsia="Times New Roman" w:hAnsi="Times New Roman" w:cs="Times New Roman"/>
                <w:sz w:val="24"/>
                <w:szCs w:val="24"/>
                <w:lang w:eastAsia="ar-SA"/>
              </w:rPr>
              <w:t xml:space="preserve"> 1, 2018</w:t>
            </w:r>
          </w:p>
        </w:tc>
        <w:tc>
          <w:tcPr>
            <w:tcW w:w="3969" w:type="dxa"/>
            <w:tcBorders>
              <w:top w:val="nil"/>
              <w:left w:val="nil"/>
              <w:bottom w:val="single" w:sz="4" w:space="0" w:color="auto"/>
              <w:right w:val="single" w:sz="4" w:space="0" w:color="auto"/>
            </w:tcBorders>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kk-KZ" w:eastAsia="ar-SA"/>
              </w:rPr>
              <w:t>Systematic research will be conducted on existing analogues of the Central heating system. a technical task will be formed</w:t>
            </w:r>
          </w:p>
        </w:tc>
      </w:tr>
      <w:tr w:rsidR="00122B42" w:rsidRPr="00EB1FF2" w:rsidTr="00DB1AD9">
        <w:trPr>
          <w:trHeight w:val="2369"/>
        </w:trPr>
        <w:tc>
          <w:tcPr>
            <w:tcW w:w="651" w:type="dxa"/>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lastRenderedPageBreak/>
              <w:t>1.1</w:t>
            </w:r>
          </w:p>
        </w:tc>
        <w:tc>
          <w:tcPr>
            <w:tcW w:w="2697" w:type="dxa"/>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 xml:space="preserve">Static calculation and selection of the cross section of the nodes of the designed </w:t>
            </w:r>
            <w:r w:rsidRPr="00122B42">
              <w:rPr>
                <w:rFonts w:ascii="Times New Roman" w:eastAsia="Times New Roman" w:hAnsi="Times New Roman" w:cs="Times New Roman"/>
                <w:sz w:val="24"/>
                <w:szCs w:val="24"/>
                <w:lang w:eastAsia="ar-SA"/>
              </w:rPr>
              <w:t>СР</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kk-KZ" w:eastAsia="ar-SA"/>
              </w:rPr>
            </w:pPr>
            <w:proofErr w:type="spellStart"/>
            <w:r w:rsidRPr="00122B42">
              <w:rPr>
                <w:rFonts w:ascii="Times New Roman" w:eastAsia="Times New Roman" w:hAnsi="Times New Roman" w:cs="Times New Roman"/>
                <w:sz w:val="24"/>
                <w:szCs w:val="24"/>
                <w:lang w:eastAsia="ar-SA"/>
              </w:rPr>
              <w:t>January</w:t>
            </w:r>
            <w:proofErr w:type="spellEnd"/>
            <w:r w:rsidRPr="00122B42">
              <w:rPr>
                <w:rFonts w:ascii="Times New Roman" w:eastAsia="Times New Roman" w:hAnsi="Times New Roman" w:cs="Times New Roman"/>
                <w:sz w:val="24"/>
                <w:szCs w:val="24"/>
                <w:lang w:eastAsia="ar-SA"/>
              </w:rPr>
              <w:t xml:space="preserve"> 2018</w:t>
            </w:r>
          </w:p>
        </w:tc>
        <w:tc>
          <w:tcPr>
            <w:tcW w:w="1134" w:type="dxa"/>
            <w:tcBorders>
              <w:bottom w:val="single" w:sz="4" w:space="0" w:color="auto"/>
            </w:tcBorders>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July</w:t>
            </w:r>
            <w:proofErr w:type="spellEnd"/>
            <w:r w:rsidRPr="00122B42">
              <w:rPr>
                <w:rFonts w:ascii="Times New Roman" w:eastAsia="Times New Roman" w:hAnsi="Times New Roman" w:cs="Times New Roman"/>
                <w:sz w:val="24"/>
                <w:szCs w:val="24"/>
                <w:lang w:eastAsia="ar-SA"/>
              </w:rPr>
              <w:t xml:space="preserve"> 2018</w:t>
            </w:r>
          </w:p>
        </w:tc>
        <w:tc>
          <w:tcPr>
            <w:tcW w:w="3969" w:type="dxa"/>
            <w:tcBorders>
              <w:top w:val="nil"/>
              <w:left w:val="nil"/>
              <w:bottom w:val="single" w:sz="4" w:space="0" w:color="auto"/>
              <w:right w:val="single" w:sz="4" w:space="0" w:color="auto"/>
            </w:tcBorders>
            <w:shd w:val="clear" w:color="auto" w:fill="auto"/>
            <w:tcMar>
              <w:top w:w="45" w:type="dxa"/>
              <w:left w:w="75" w:type="dxa"/>
              <w:bottom w:w="45" w:type="dxa"/>
              <w:right w:w="75" w:type="dxa"/>
            </w:tcMar>
            <w:hideMark/>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Be held static calculation and selection of cross-section nodes of the projected operation. Will be developed a computer model of the structure of C</w:t>
            </w:r>
            <w:r w:rsidRPr="00122B42">
              <w:rPr>
                <w:rFonts w:ascii="Times New Roman" w:eastAsia="Times New Roman" w:hAnsi="Times New Roman" w:cs="Times New Roman"/>
                <w:sz w:val="24"/>
                <w:szCs w:val="24"/>
                <w:lang w:eastAsia="ar-SA"/>
              </w:rPr>
              <w:t>Р</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1.2</w:t>
            </w:r>
          </w:p>
        </w:tc>
        <w:tc>
          <w:tcPr>
            <w:tcW w:w="2697" w:type="dxa"/>
            <w:shd w:val="clear" w:color="auto" w:fill="auto"/>
            <w:tcMar>
              <w:top w:w="45" w:type="dxa"/>
              <w:left w:w="75" w:type="dxa"/>
              <w:bottom w:w="45" w:type="dxa"/>
              <w:right w:w="75" w:type="dxa"/>
            </w:tcMar>
          </w:tcPr>
          <w:p w:rsidR="00122B42" w:rsidRPr="00122B42" w:rsidRDefault="00122B42" w:rsidP="00122B42">
            <w:pPr>
              <w:suppressAutoHyphens/>
              <w:spacing w:after="0" w:line="360" w:lineRule="auto"/>
              <w:jc w:val="both"/>
              <w:rPr>
                <w:rFonts w:ascii="Times New Roman" w:eastAsia="Times New Roman" w:hAnsi="Times New Roman" w:cs="Times New Roman"/>
                <w:sz w:val="24"/>
                <w:szCs w:val="24"/>
                <w:lang w:val="kk-KZ" w:eastAsia="ar-SA"/>
              </w:rPr>
            </w:pPr>
            <w:r w:rsidRPr="00122B42">
              <w:rPr>
                <w:rFonts w:ascii="Times New Roman" w:eastAsia="Times New Roman" w:hAnsi="Times New Roman" w:cs="Times New Roman"/>
                <w:sz w:val="24"/>
                <w:szCs w:val="24"/>
                <w:lang w:val="kk-KZ" w:eastAsia="ar-SA"/>
              </w:rPr>
              <w:t>Creating an algorithm for creating a parametric model of the impeller</w:t>
            </w:r>
          </w:p>
        </w:tc>
        <w:tc>
          <w:tcPr>
            <w:tcW w:w="988" w:type="dxa"/>
            <w:tcBorders>
              <w:bottom w:val="single" w:sz="4" w:space="0" w:color="auto"/>
            </w:tcBorders>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July</w:t>
            </w:r>
            <w:proofErr w:type="spellEnd"/>
            <w:r w:rsidRPr="00122B42">
              <w:rPr>
                <w:rFonts w:ascii="Times New Roman" w:eastAsia="Times New Roman" w:hAnsi="Times New Roman" w:cs="Times New Roman"/>
                <w:sz w:val="24"/>
                <w:szCs w:val="24"/>
                <w:lang w:eastAsia="ar-SA"/>
              </w:rPr>
              <w:t xml:space="preserve"> 2018</w:t>
            </w:r>
          </w:p>
        </w:tc>
        <w:tc>
          <w:tcPr>
            <w:tcW w:w="1134" w:type="dxa"/>
            <w:tcBorders>
              <w:bottom w:val="single" w:sz="4" w:space="0" w:color="auto"/>
            </w:tcBorders>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2018November 1, 2018</w:t>
            </w:r>
          </w:p>
        </w:tc>
        <w:tc>
          <w:tcPr>
            <w:tcW w:w="3969" w:type="dxa"/>
            <w:tcBorders>
              <w:top w:val="nil"/>
              <w:left w:val="nil"/>
              <w:bottom w:val="single" w:sz="4" w:space="0" w:color="auto"/>
              <w:right w:val="single" w:sz="4" w:space="0" w:color="auto"/>
            </w:tcBorders>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program algorithm for creating a parametric model of the impeller will be created</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2.1</w:t>
            </w:r>
          </w:p>
        </w:tc>
        <w:tc>
          <w:tcPr>
            <w:tcW w:w="2697"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Development of the main wheel of the Central control unit of the optimal shape</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January</w:t>
            </w:r>
            <w:proofErr w:type="spellEnd"/>
            <w:r w:rsidRPr="00122B42">
              <w:rPr>
                <w:rFonts w:ascii="Times New Roman" w:eastAsia="Times New Roman" w:hAnsi="Times New Roman" w:cs="Times New Roman"/>
                <w:sz w:val="24"/>
                <w:szCs w:val="24"/>
                <w:lang w:eastAsia="ar-SA"/>
              </w:rPr>
              <w:t xml:space="preserve"> 2019</w:t>
            </w:r>
          </w:p>
        </w:tc>
        <w:tc>
          <w:tcPr>
            <w:tcW w:w="1134" w:type="dxa"/>
            <w:tcBorders>
              <w:top w:val="nil"/>
            </w:tcBorders>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March</w:t>
            </w:r>
            <w:proofErr w:type="spellEnd"/>
            <w:r w:rsidRPr="00122B42">
              <w:rPr>
                <w:rFonts w:ascii="Times New Roman" w:eastAsia="Times New Roman" w:hAnsi="Times New Roman" w:cs="Times New Roman"/>
                <w:sz w:val="24"/>
                <w:szCs w:val="24"/>
                <w:lang w:eastAsia="ar-SA"/>
              </w:rPr>
              <w:t xml:space="preserve"> 2019</w:t>
            </w:r>
          </w:p>
        </w:tc>
        <w:tc>
          <w:tcPr>
            <w:tcW w:w="3969" w:type="dxa"/>
            <w:tcBorders>
              <w:top w:val="nil"/>
              <w:left w:val="nil"/>
              <w:bottom w:val="single" w:sz="4" w:space="0" w:color="auto"/>
              <w:right w:val="single" w:sz="4" w:space="0" w:color="auto"/>
            </w:tcBorders>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 xml:space="preserve">The main wheel of the Central heating system of optimal shape will be developed. The model of the main wheel of the </w:t>
            </w:r>
            <w:r w:rsidRPr="00122B42">
              <w:rPr>
                <w:rFonts w:ascii="Times New Roman" w:eastAsia="Times New Roman" w:hAnsi="Times New Roman" w:cs="Times New Roman"/>
                <w:sz w:val="24"/>
                <w:szCs w:val="24"/>
                <w:lang w:eastAsia="ar-SA"/>
              </w:rPr>
              <w:t>СР</w:t>
            </w:r>
            <w:r w:rsidRPr="00122B42">
              <w:rPr>
                <w:rFonts w:ascii="Times New Roman" w:eastAsia="Times New Roman" w:hAnsi="Times New Roman" w:cs="Times New Roman"/>
                <w:sz w:val="24"/>
                <w:szCs w:val="24"/>
                <w:lang w:val="en-US" w:eastAsia="ar-SA"/>
              </w:rPr>
              <w:t xml:space="preserve"> will be optimized</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2.2</w:t>
            </w:r>
          </w:p>
        </w:tc>
        <w:tc>
          <w:tcPr>
            <w:tcW w:w="2697"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Development of the power scheme for the hydrodynamic model of the rotor and impeller of the Central control unit</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April</w:t>
            </w:r>
            <w:proofErr w:type="spellEnd"/>
            <w:r w:rsidRPr="00122B42">
              <w:rPr>
                <w:rFonts w:ascii="Times New Roman" w:eastAsia="Times New Roman" w:hAnsi="Times New Roman" w:cs="Times New Roman"/>
                <w:sz w:val="24"/>
                <w:szCs w:val="24"/>
                <w:lang w:eastAsia="ar-SA"/>
              </w:rPr>
              <w:t xml:space="preserve"> 2019</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June</w:t>
            </w:r>
            <w:proofErr w:type="spellEnd"/>
            <w:r w:rsidRPr="00122B42">
              <w:rPr>
                <w:rFonts w:ascii="Times New Roman" w:eastAsia="Times New Roman" w:hAnsi="Times New Roman" w:cs="Times New Roman"/>
                <w:sz w:val="24"/>
                <w:szCs w:val="24"/>
                <w:lang w:eastAsia="ar-SA"/>
              </w:rPr>
              <w:t xml:space="preserve"> 2019</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power scheme for the hydrodynamic model of the rotor and impeller of the C</w:t>
            </w:r>
            <w:r w:rsidRPr="00122B42">
              <w:rPr>
                <w:rFonts w:ascii="Times New Roman" w:eastAsia="Times New Roman" w:hAnsi="Times New Roman" w:cs="Times New Roman"/>
                <w:sz w:val="24"/>
                <w:szCs w:val="24"/>
                <w:lang w:eastAsia="ar-SA"/>
              </w:rPr>
              <w:t>Р</w:t>
            </w:r>
            <w:r w:rsidRPr="00122B42">
              <w:rPr>
                <w:rFonts w:ascii="Times New Roman" w:eastAsia="Times New Roman" w:hAnsi="Times New Roman" w:cs="Times New Roman"/>
                <w:sz w:val="24"/>
                <w:szCs w:val="24"/>
                <w:lang w:val="en-US" w:eastAsia="ar-SA"/>
              </w:rPr>
              <w:t xml:space="preserve"> will be developed</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2.3</w:t>
            </w:r>
          </w:p>
        </w:tc>
        <w:tc>
          <w:tcPr>
            <w:tcW w:w="2697"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Design of the Central heating system rotor in the MSC ADAMS module</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July</w:t>
            </w:r>
            <w:proofErr w:type="spellEnd"/>
            <w:r w:rsidRPr="00122B42">
              <w:rPr>
                <w:rFonts w:ascii="Times New Roman" w:eastAsia="Times New Roman" w:hAnsi="Times New Roman" w:cs="Times New Roman"/>
                <w:sz w:val="24"/>
                <w:szCs w:val="24"/>
                <w:lang w:eastAsia="ar-SA"/>
              </w:rPr>
              <w:t xml:space="preserve"> 2019</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September</w:t>
            </w:r>
            <w:proofErr w:type="spellEnd"/>
            <w:r w:rsidRPr="00122B42">
              <w:rPr>
                <w:rFonts w:ascii="Times New Roman" w:eastAsia="Times New Roman" w:hAnsi="Times New Roman" w:cs="Times New Roman"/>
                <w:sz w:val="24"/>
                <w:szCs w:val="24"/>
                <w:lang w:eastAsia="ar-SA"/>
              </w:rPr>
              <w:t xml:space="preserve"> 2019</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rotor of the Central control unit in the MSC ADAMS module will be designed.</w:t>
            </w:r>
          </w:p>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CPU rotor model will be optimized</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2.4</w:t>
            </w:r>
          </w:p>
        </w:tc>
        <w:tc>
          <w:tcPr>
            <w:tcW w:w="2697"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kk-KZ" w:eastAsia="ar-SA"/>
              </w:rPr>
            </w:pPr>
            <w:r w:rsidRPr="00122B42">
              <w:rPr>
                <w:rFonts w:ascii="Times New Roman" w:eastAsia="Times New Roman" w:hAnsi="Times New Roman" w:cs="Times New Roman"/>
                <w:sz w:val="24"/>
                <w:szCs w:val="24"/>
                <w:lang w:val="kk-KZ" w:eastAsia="ar-SA"/>
              </w:rPr>
              <w:t>Optimizing the shape of the main wheel</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October</w:t>
            </w:r>
            <w:proofErr w:type="spellEnd"/>
            <w:r w:rsidRPr="00122B42">
              <w:rPr>
                <w:rFonts w:ascii="Times New Roman" w:eastAsia="Times New Roman" w:hAnsi="Times New Roman" w:cs="Times New Roman"/>
                <w:sz w:val="24"/>
                <w:szCs w:val="24"/>
                <w:lang w:eastAsia="ar-SA"/>
              </w:rPr>
              <w:t xml:space="preserve"> 2019</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November</w:t>
            </w:r>
            <w:proofErr w:type="spellEnd"/>
            <w:r w:rsidRPr="00122B42">
              <w:rPr>
                <w:rFonts w:ascii="Times New Roman" w:eastAsia="Times New Roman" w:hAnsi="Times New Roman" w:cs="Times New Roman"/>
                <w:sz w:val="24"/>
                <w:szCs w:val="24"/>
                <w:lang w:eastAsia="ar-SA"/>
              </w:rPr>
              <w:t xml:space="preserve"> 1, 2019</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shape of the main wheel will be optimized. the model of the main wheel will be printed using additive technology on metal</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3.1</w:t>
            </w:r>
          </w:p>
        </w:tc>
        <w:tc>
          <w:tcPr>
            <w:tcW w:w="2697"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Preparation of design and technological documentation and training manual</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January</w:t>
            </w:r>
            <w:proofErr w:type="spellEnd"/>
            <w:r w:rsidRPr="00122B42">
              <w:rPr>
                <w:rFonts w:ascii="Times New Roman" w:eastAsia="Times New Roman" w:hAnsi="Times New Roman" w:cs="Times New Roman"/>
                <w:sz w:val="24"/>
                <w:szCs w:val="24"/>
                <w:lang w:eastAsia="ar-SA"/>
              </w:rPr>
              <w:t xml:space="preserve"> 2020</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March</w:t>
            </w:r>
            <w:proofErr w:type="spellEnd"/>
            <w:r w:rsidRPr="00122B42">
              <w:rPr>
                <w:rFonts w:ascii="Times New Roman" w:eastAsia="Times New Roman" w:hAnsi="Times New Roman" w:cs="Times New Roman"/>
                <w:sz w:val="24"/>
                <w:szCs w:val="24"/>
                <w:lang w:eastAsia="ar-SA"/>
              </w:rPr>
              <w:t xml:space="preserve"> 2020</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Design and technological documentation and training manual "design of centrifugal machines in the NASTRAN, ANSYS system" will be prepared»</w:t>
            </w:r>
          </w:p>
        </w:tc>
      </w:tr>
      <w:tr w:rsidR="00122B42" w:rsidRPr="00122B4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lastRenderedPageBreak/>
              <w:t>3.2</w:t>
            </w:r>
          </w:p>
        </w:tc>
        <w:tc>
          <w:tcPr>
            <w:tcW w:w="2697" w:type="dxa"/>
            <w:shd w:val="clear" w:color="auto" w:fill="auto"/>
            <w:tcMar>
              <w:top w:w="45" w:type="dxa"/>
              <w:left w:w="75" w:type="dxa"/>
              <w:bottom w:w="45" w:type="dxa"/>
              <w:right w:w="75" w:type="dxa"/>
            </w:tcMar>
          </w:tcPr>
          <w:p w:rsidR="00122B42" w:rsidRPr="00122B42" w:rsidRDefault="00122B42" w:rsidP="00122B42">
            <w:pPr>
              <w:snapToGrid w:val="0"/>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 xml:space="preserve">Selection of means for </w:t>
            </w:r>
            <w:proofErr w:type="spellStart"/>
            <w:r w:rsidRPr="00122B42">
              <w:rPr>
                <w:rFonts w:ascii="Times New Roman" w:eastAsia="Times New Roman" w:hAnsi="Times New Roman" w:cs="Times New Roman"/>
                <w:sz w:val="24"/>
                <w:szCs w:val="24"/>
                <w:lang w:val="en-US" w:eastAsia="ar-SA"/>
              </w:rPr>
              <w:t>hydrophobization</w:t>
            </w:r>
            <w:proofErr w:type="spellEnd"/>
            <w:r w:rsidRPr="00122B42">
              <w:rPr>
                <w:rFonts w:ascii="Times New Roman" w:eastAsia="Times New Roman" w:hAnsi="Times New Roman" w:cs="Times New Roman"/>
                <w:sz w:val="24"/>
                <w:szCs w:val="24"/>
                <w:lang w:val="en-US" w:eastAsia="ar-SA"/>
              </w:rPr>
              <w:t xml:space="preserve"> of flow channels</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April</w:t>
            </w:r>
            <w:proofErr w:type="spellEnd"/>
            <w:r w:rsidRPr="00122B42">
              <w:rPr>
                <w:rFonts w:ascii="Times New Roman" w:eastAsia="Times New Roman" w:hAnsi="Times New Roman" w:cs="Times New Roman"/>
                <w:sz w:val="24"/>
                <w:szCs w:val="24"/>
                <w:lang w:eastAsia="ar-SA"/>
              </w:rPr>
              <w:t xml:space="preserve"> 2020</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June</w:t>
            </w:r>
            <w:proofErr w:type="spellEnd"/>
            <w:r w:rsidRPr="00122B42">
              <w:rPr>
                <w:rFonts w:ascii="Times New Roman" w:eastAsia="Times New Roman" w:hAnsi="Times New Roman" w:cs="Times New Roman"/>
                <w:sz w:val="24"/>
                <w:szCs w:val="24"/>
                <w:lang w:eastAsia="ar-SA"/>
              </w:rPr>
              <w:t xml:space="preserve"> 2020</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val="en-US" w:eastAsia="ar-SA"/>
              </w:rPr>
              <w:t xml:space="preserve">The selection of means of </w:t>
            </w:r>
            <w:proofErr w:type="spellStart"/>
            <w:r w:rsidRPr="00122B42">
              <w:rPr>
                <w:rFonts w:ascii="Times New Roman" w:eastAsia="Times New Roman" w:hAnsi="Times New Roman" w:cs="Times New Roman"/>
                <w:sz w:val="24"/>
                <w:szCs w:val="24"/>
                <w:lang w:val="en-US" w:eastAsia="ar-SA"/>
              </w:rPr>
              <w:t>hydrophobization</w:t>
            </w:r>
            <w:proofErr w:type="spellEnd"/>
            <w:r w:rsidRPr="00122B42">
              <w:rPr>
                <w:rFonts w:ascii="Times New Roman" w:eastAsia="Times New Roman" w:hAnsi="Times New Roman" w:cs="Times New Roman"/>
                <w:sz w:val="24"/>
                <w:szCs w:val="24"/>
                <w:lang w:val="en-US" w:eastAsia="ar-SA"/>
              </w:rPr>
              <w:t xml:space="preserve"> of flow channels will be carried </w:t>
            </w:r>
            <w:proofErr w:type="gramStart"/>
            <w:r w:rsidRPr="00122B42">
              <w:rPr>
                <w:rFonts w:ascii="Times New Roman" w:eastAsia="Times New Roman" w:hAnsi="Times New Roman" w:cs="Times New Roman"/>
                <w:sz w:val="24"/>
                <w:szCs w:val="24"/>
                <w:lang w:val="en-US" w:eastAsia="ar-SA"/>
              </w:rPr>
              <w:t>out .</w:t>
            </w:r>
            <w:proofErr w:type="gramEnd"/>
            <w:r w:rsidRPr="00122B42">
              <w:rPr>
                <w:rFonts w:ascii="Times New Roman" w:eastAsia="Times New Roman" w:hAnsi="Times New Roman" w:cs="Times New Roman"/>
                <w:sz w:val="24"/>
                <w:szCs w:val="24"/>
                <w:lang w:val="en-US" w:eastAsia="ar-SA"/>
              </w:rPr>
              <w:t xml:space="preserve"> </w:t>
            </w:r>
            <w:proofErr w:type="spellStart"/>
            <w:r w:rsidRPr="00122B42">
              <w:rPr>
                <w:rFonts w:ascii="Times New Roman" w:eastAsia="Times New Roman" w:hAnsi="Times New Roman" w:cs="Times New Roman"/>
                <w:sz w:val="24"/>
                <w:szCs w:val="24"/>
                <w:lang w:eastAsia="ar-SA"/>
              </w:rPr>
              <w:t>Parameters</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of</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the</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hydrophobization</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technology</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will</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be</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selected</w:t>
            </w:r>
            <w:proofErr w:type="spellEnd"/>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3.3</w:t>
            </w:r>
          </w:p>
        </w:tc>
        <w:tc>
          <w:tcPr>
            <w:tcW w:w="2697" w:type="dxa"/>
            <w:shd w:val="clear" w:color="auto" w:fill="auto"/>
            <w:tcMar>
              <w:top w:w="45" w:type="dxa"/>
              <w:left w:w="75" w:type="dxa"/>
              <w:bottom w:w="45" w:type="dxa"/>
              <w:right w:w="75" w:type="dxa"/>
            </w:tcMar>
          </w:tcPr>
          <w:p w:rsidR="00122B42" w:rsidRPr="00122B42" w:rsidRDefault="00122B42" w:rsidP="00122B42">
            <w:pPr>
              <w:snapToGrid w:val="0"/>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Building a CP   with optimized nodes</w:t>
            </w:r>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July</w:t>
            </w:r>
            <w:proofErr w:type="spellEnd"/>
            <w:r w:rsidRPr="00122B42">
              <w:rPr>
                <w:rFonts w:ascii="Times New Roman" w:eastAsia="Times New Roman" w:hAnsi="Times New Roman" w:cs="Times New Roman"/>
                <w:sz w:val="24"/>
                <w:szCs w:val="24"/>
                <w:lang w:eastAsia="ar-SA"/>
              </w:rPr>
              <w:t xml:space="preserve"> 2020</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September</w:t>
            </w:r>
            <w:proofErr w:type="spellEnd"/>
            <w:r w:rsidRPr="00122B42">
              <w:rPr>
                <w:rFonts w:ascii="Times New Roman" w:eastAsia="Times New Roman" w:hAnsi="Times New Roman" w:cs="Times New Roman"/>
                <w:sz w:val="24"/>
                <w:szCs w:val="24"/>
                <w:lang w:eastAsia="ar-SA"/>
              </w:rPr>
              <w:t xml:space="preserve"> 2020</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 xml:space="preserve">The </w:t>
            </w:r>
            <w:r w:rsidRPr="00122B42">
              <w:rPr>
                <w:rFonts w:ascii="Times New Roman" w:eastAsia="Times New Roman" w:hAnsi="Times New Roman" w:cs="Times New Roman"/>
                <w:sz w:val="24"/>
                <w:szCs w:val="24"/>
                <w:lang w:eastAsia="ar-SA"/>
              </w:rPr>
              <w:t>СР</w:t>
            </w:r>
            <w:r w:rsidRPr="00122B42">
              <w:rPr>
                <w:rFonts w:ascii="Times New Roman" w:eastAsia="Times New Roman" w:hAnsi="Times New Roman" w:cs="Times New Roman"/>
                <w:sz w:val="24"/>
                <w:szCs w:val="24"/>
                <w:lang w:val="en-US" w:eastAsia="ar-SA"/>
              </w:rPr>
              <w:t xml:space="preserve"> will be assembled with optimized nodes. A prototype of the Central control system will be received</w:t>
            </w:r>
          </w:p>
        </w:tc>
      </w:tr>
      <w:tr w:rsidR="00122B42" w:rsidRPr="00EB1FF2" w:rsidTr="00DB1AD9">
        <w:trPr>
          <w:trHeight w:val="420"/>
        </w:trPr>
        <w:tc>
          <w:tcPr>
            <w:tcW w:w="651"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r w:rsidRPr="00122B42">
              <w:rPr>
                <w:rFonts w:ascii="Times New Roman" w:eastAsia="Times New Roman" w:hAnsi="Times New Roman" w:cs="Times New Roman"/>
                <w:sz w:val="24"/>
                <w:szCs w:val="24"/>
                <w:lang w:eastAsia="ar-SA"/>
              </w:rPr>
              <w:t>3.4</w:t>
            </w:r>
          </w:p>
        </w:tc>
        <w:tc>
          <w:tcPr>
            <w:tcW w:w="2697" w:type="dxa"/>
            <w:shd w:val="clear" w:color="auto" w:fill="auto"/>
            <w:tcMar>
              <w:top w:w="45" w:type="dxa"/>
              <w:left w:w="75" w:type="dxa"/>
              <w:bottom w:w="45" w:type="dxa"/>
              <w:right w:w="75" w:type="dxa"/>
            </w:tcMar>
          </w:tcPr>
          <w:p w:rsidR="00122B42" w:rsidRPr="00122B42" w:rsidRDefault="00122B42" w:rsidP="00122B42">
            <w:pPr>
              <w:snapToGrid w:val="0"/>
              <w:spacing w:after="0" w:line="360" w:lineRule="auto"/>
              <w:jc w:val="both"/>
              <w:rPr>
                <w:rFonts w:ascii="Times New Roman" w:eastAsia="Times New Roman" w:hAnsi="Times New Roman" w:cs="Times New Roman"/>
                <w:i/>
                <w:sz w:val="24"/>
                <w:szCs w:val="24"/>
                <w:lang w:eastAsia="ar-SA"/>
              </w:rPr>
            </w:pPr>
            <w:proofErr w:type="spellStart"/>
            <w:r w:rsidRPr="00122B42">
              <w:rPr>
                <w:rFonts w:ascii="Times New Roman" w:eastAsia="Times New Roman" w:hAnsi="Times New Roman" w:cs="Times New Roman"/>
                <w:sz w:val="24"/>
                <w:szCs w:val="24"/>
                <w:lang w:eastAsia="ar-SA"/>
              </w:rPr>
              <w:t>Testing</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of</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the</w:t>
            </w:r>
            <w:proofErr w:type="spellEnd"/>
            <w:r w:rsidRPr="00122B42">
              <w:rPr>
                <w:rFonts w:ascii="Times New Roman" w:eastAsia="Times New Roman" w:hAnsi="Times New Roman" w:cs="Times New Roman"/>
                <w:sz w:val="24"/>
                <w:szCs w:val="24"/>
                <w:lang w:eastAsia="ar-SA"/>
              </w:rPr>
              <w:t xml:space="preserve"> </w:t>
            </w:r>
            <w:proofErr w:type="spellStart"/>
            <w:r w:rsidRPr="00122B42">
              <w:rPr>
                <w:rFonts w:ascii="Times New Roman" w:eastAsia="Times New Roman" w:hAnsi="Times New Roman" w:cs="Times New Roman"/>
                <w:sz w:val="24"/>
                <w:szCs w:val="24"/>
                <w:lang w:eastAsia="ar-SA"/>
              </w:rPr>
              <w:t>prototype</w:t>
            </w:r>
            <w:proofErr w:type="spellEnd"/>
          </w:p>
        </w:tc>
        <w:tc>
          <w:tcPr>
            <w:tcW w:w="988"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October</w:t>
            </w:r>
            <w:proofErr w:type="spellEnd"/>
            <w:r w:rsidRPr="00122B42">
              <w:rPr>
                <w:rFonts w:ascii="Times New Roman" w:eastAsia="Times New Roman" w:hAnsi="Times New Roman" w:cs="Times New Roman"/>
                <w:sz w:val="24"/>
                <w:szCs w:val="24"/>
                <w:lang w:eastAsia="ar-SA"/>
              </w:rPr>
              <w:t xml:space="preserve"> 2020</w:t>
            </w:r>
          </w:p>
        </w:tc>
        <w:tc>
          <w:tcPr>
            <w:tcW w:w="1134"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eastAsia="ar-SA"/>
              </w:rPr>
            </w:pPr>
            <w:proofErr w:type="spellStart"/>
            <w:r w:rsidRPr="00122B42">
              <w:rPr>
                <w:rFonts w:ascii="Times New Roman" w:eastAsia="Times New Roman" w:hAnsi="Times New Roman" w:cs="Times New Roman"/>
                <w:sz w:val="24"/>
                <w:szCs w:val="24"/>
                <w:lang w:eastAsia="ar-SA"/>
              </w:rPr>
              <w:t>November</w:t>
            </w:r>
            <w:proofErr w:type="spellEnd"/>
            <w:r w:rsidRPr="00122B42">
              <w:rPr>
                <w:rFonts w:ascii="Times New Roman" w:eastAsia="Times New Roman" w:hAnsi="Times New Roman" w:cs="Times New Roman"/>
                <w:sz w:val="24"/>
                <w:szCs w:val="24"/>
                <w:lang w:eastAsia="ar-SA"/>
              </w:rPr>
              <w:t xml:space="preserve"> 1, 2020</w:t>
            </w:r>
          </w:p>
        </w:tc>
        <w:tc>
          <w:tcPr>
            <w:tcW w:w="3969" w:type="dxa"/>
            <w:shd w:val="clear" w:color="auto" w:fill="auto"/>
            <w:tcMar>
              <w:top w:w="45" w:type="dxa"/>
              <w:left w:w="75" w:type="dxa"/>
              <w:bottom w:w="45" w:type="dxa"/>
              <w:right w:w="75" w:type="dxa"/>
            </w:tcMar>
          </w:tcPr>
          <w:p w:rsidR="00122B42" w:rsidRPr="00122B42" w:rsidRDefault="00122B42" w:rsidP="00122B42">
            <w:pPr>
              <w:spacing w:after="0" w:line="360" w:lineRule="auto"/>
              <w:jc w:val="both"/>
              <w:rPr>
                <w:rFonts w:ascii="Times New Roman" w:eastAsia="Times New Roman" w:hAnsi="Times New Roman" w:cs="Times New Roman"/>
                <w:sz w:val="24"/>
                <w:szCs w:val="24"/>
                <w:lang w:val="en-US" w:eastAsia="ar-SA"/>
              </w:rPr>
            </w:pPr>
            <w:r w:rsidRPr="00122B42">
              <w:rPr>
                <w:rFonts w:ascii="Times New Roman" w:eastAsia="Times New Roman" w:hAnsi="Times New Roman" w:cs="Times New Roman"/>
                <w:sz w:val="24"/>
                <w:szCs w:val="24"/>
                <w:lang w:val="en-US" w:eastAsia="ar-SA"/>
              </w:rPr>
              <w:t>The test results of the prototype will be obtained. Two articles will be published in peer-reviewed foreign scientific publications with an impact factor indexed in SCOPUS and two articles in foreign and domestic journals with a non-zero impact factor. An application for a patent of the Republic of Kazakhstan will be submitted</w:t>
            </w:r>
          </w:p>
        </w:tc>
      </w:tr>
    </w:tbl>
    <w:p w:rsidR="002A5DC5" w:rsidRPr="00122B42" w:rsidRDefault="002A5DC5" w:rsidP="002A5DC5">
      <w:pPr>
        <w:spacing w:after="0" w:line="360" w:lineRule="auto"/>
        <w:ind w:firstLine="709"/>
        <w:jc w:val="both"/>
        <w:rPr>
          <w:rFonts w:ascii="Times New Roman" w:eastAsia="Calibri" w:hAnsi="Times New Roman" w:cs="Times New Roman"/>
          <w:bCs/>
          <w:caps/>
          <w:sz w:val="24"/>
          <w:szCs w:val="24"/>
          <w:lang w:val="kk-KZ"/>
        </w:rPr>
      </w:pPr>
    </w:p>
    <w:p w:rsidR="001A36CD" w:rsidRPr="00122B42" w:rsidRDefault="001A36CD" w:rsidP="002A5DC5">
      <w:pPr>
        <w:spacing w:after="0" w:line="360" w:lineRule="auto"/>
        <w:ind w:firstLine="709"/>
        <w:jc w:val="both"/>
        <w:rPr>
          <w:rFonts w:ascii="Times New Roman" w:eastAsia="Calibri" w:hAnsi="Times New Roman" w:cs="Times New Roman"/>
          <w:sz w:val="24"/>
          <w:szCs w:val="24"/>
          <w:lang w:val="en-US"/>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B1AD9" w:rsidRDefault="00DB1AD9" w:rsidP="00DB1AD9">
      <w:pPr>
        <w:spacing w:after="0" w:line="360" w:lineRule="auto"/>
        <w:rPr>
          <w:rFonts w:ascii="Times New Roman" w:eastAsia="Calibri" w:hAnsi="Times New Roman" w:cs="Times New Roman"/>
          <w:bCs/>
          <w:caps/>
          <w:sz w:val="24"/>
          <w:szCs w:val="24"/>
        </w:rPr>
      </w:pPr>
    </w:p>
    <w:p w:rsidR="00D159E0" w:rsidRPr="00616FE0" w:rsidRDefault="00D159E0" w:rsidP="00DB1AD9">
      <w:pPr>
        <w:spacing w:after="0" w:line="360" w:lineRule="auto"/>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rPr>
        <w:t xml:space="preserve">APPENDIX </w:t>
      </w:r>
      <w:r w:rsidRPr="00616FE0">
        <w:rPr>
          <w:rFonts w:ascii="Times New Roman" w:eastAsia="Calibri" w:hAnsi="Times New Roman" w:cs="Times New Roman"/>
          <w:bCs/>
          <w:caps/>
          <w:sz w:val="24"/>
          <w:szCs w:val="24"/>
          <w:lang w:val="en-US"/>
        </w:rPr>
        <w:t>C</w:t>
      </w:r>
    </w:p>
    <w:p w:rsidR="00D159E0" w:rsidRPr="00616FE0" w:rsidRDefault="00D159E0" w:rsidP="00D159E0">
      <w:pPr>
        <w:spacing w:after="0" w:line="360" w:lineRule="auto"/>
        <w:ind w:firstLine="709"/>
        <w:jc w:val="center"/>
        <w:rPr>
          <w:rFonts w:ascii="Times New Roman" w:eastAsia="Calibri" w:hAnsi="Times New Roman" w:cs="Times New Roman"/>
          <w:bCs/>
          <w:caps/>
          <w:sz w:val="24"/>
          <w:szCs w:val="24"/>
        </w:rPr>
      </w:pPr>
    </w:p>
    <w:p w:rsidR="001A36CD" w:rsidRPr="00616FE0" w:rsidRDefault="00D159E0" w:rsidP="00D159E0">
      <w:pPr>
        <w:spacing w:after="0" w:line="360" w:lineRule="auto"/>
        <w:ind w:firstLine="709"/>
        <w:jc w:val="center"/>
        <w:rPr>
          <w:rFonts w:ascii="Times New Roman" w:eastAsia="Calibri" w:hAnsi="Times New Roman" w:cs="Times New Roman"/>
          <w:bCs/>
          <w:sz w:val="24"/>
          <w:szCs w:val="24"/>
        </w:rPr>
      </w:pPr>
      <w:r w:rsidRPr="00616FE0">
        <w:rPr>
          <w:rFonts w:ascii="Times New Roman" w:eastAsia="Calibri" w:hAnsi="Times New Roman" w:cs="Times New Roman"/>
          <w:bCs/>
          <w:sz w:val="24"/>
          <w:szCs w:val="24"/>
          <w:lang w:val="en-US"/>
        </w:rPr>
        <w:t>R</w:t>
      </w:r>
      <w:proofErr w:type="spellStart"/>
      <w:r w:rsidRPr="00616FE0">
        <w:rPr>
          <w:rFonts w:ascii="Times New Roman" w:eastAsia="Calibri" w:hAnsi="Times New Roman" w:cs="Times New Roman"/>
          <w:bCs/>
          <w:sz w:val="24"/>
          <w:szCs w:val="24"/>
        </w:rPr>
        <w:t>egistration</w:t>
      </w:r>
      <w:proofErr w:type="spellEnd"/>
      <w:r w:rsidRPr="00616FE0">
        <w:rPr>
          <w:rFonts w:ascii="Times New Roman" w:eastAsia="Calibri" w:hAnsi="Times New Roman" w:cs="Times New Roman"/>
          <w:bCs/>
          <w:sz w:val="24"/>
          <w:szCs w:val="24"/>
        </w:rPr>
        <w:t xml:space="preserve"> </w:t>
      </w:r>
      <w:proofErr w:type="spellStart"/>
      <w:r w:rsidRPr="00616FE0">
        <w:rPr>
          <w:rFonts w:ascii="Times New Roman" w:eastAsia="Calibri" w:hAnsi="Times New Roman" w:cs="Times New Roman"/>
          <w:bCs/>
          <w:sz w:val="24"/>
          <w:szCs w:val="24"/>
        </w:rPr>
        <w:t>card</w:t>
      </w:r>
      <w:proofErr w:type="spellEnd"/>
      <w:r w:rsidR="001A36CD" w:rsidRPr="00616FE0">
        <w:rPr>
          <w:rFonts w:ascii="Times New Roman" w:eastAsia="Calibri" w:hAnsi="Times New Roman" w:cs="Times New Roman"/>
          <w:bCs/>
          <w:noProof/>
          <w:sz w:val="24"/>
          <w:szCs w:val="24"/>
          <w:lang w:eastAsia="ru-RU"/>
        </w:rPr>
        <w:drawing>
          <wp:inline distT="0" distB="0" distL="0" distR="0" wp14:anchorId="7590FD90" wp14:editId="565C841C">
            <wp:extent cx="5476875" cy="7706399"/>
            <wp:effectExtent l="0" t="0" r="0" b="8890"/>
            <wp:docPr id="37" name="Рисунок 37" descr="C:\Users\User\Desktop\мои документы\НАУКА 20018 -20гг\2019 год\отчет годовой 22019\отчет для проверки\карты\рег.карта ст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отчет годовой 22019\отчет для проверки\карты\рег.карта стр 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9792" cy="7710504"/>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56D3C23" wp14:editId="7AA8EF57">
            <wp:extent cx="5638800" cy="7362825"/>
            <wp:effectExtent l="0" t="0" r="0" b="9525"/>
            <wp:docPr id="38" name="Рисунок 38" descr="C:\Users\User\Desktop\мои документы\НАУКА 20018 -20гг\2019 год\отчет годовой 22019\отчет для проверки\карты\рег.карта 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отчет годовой 22019\отчет для проверки\карты\рег.карта стр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38800" cy="7362825"/>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3F4A46" w:rsidRPr="00616FE0" w:rsidRDefault="003F4A46" w:rsidP="003F4A46">
      <w:pPr>
        <w:spacing w:after="0" w:line="360" w:lineRule="auto"/>
        <w:ind w:firstLine="709"/>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t>APPENDIX D</w:t>
      </w:r>
    </w:p>
    <w:p w:rsidR="00714518" w:rsidRPr="00616FE0" w:rsidRDefault="00714518" w:rsidP="001A36CD">
      <w:pPr>
        <w:spacing w:after="0" w:line="360" w:lineRule="auto"/>
        <w:ind w:firstLine="709"/>
        <w:jc w:val="center"/>
        <w:rPr>
          <w:rFonts w:ascii="Times New Roman" w:eastAsia="Calibri" w:hAnsi="Times New Roman" w:cs="Times New Roman"/>
          <w:bCs/>
          <w:caps/>
          <w:sz w:val="24"/>
          <w:szCs w:val="24"/>
          <w:lang w:val="en-US"/>
        </w:rPr>
      </w:pPr>
    </w:p>
    <w:p w:rsidR="00714518" w:rsidRPr="00616FE0" w:rsidRDefault="0063523D" w:rsidP="00714518">
      <w:pPr>
        <w:spacing w:after="0" w:line="360" w:lineRule="auto"/>
        <w:ind w:firstLine="142"/>
        <w:jc w:val="center"/>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Extract from the minutes of the academic council</w:t>
      </w:r>
    </w:p>
    <w:p w:rsidR="001A36CD" w:rsidRPr="00616FE0" w:rsidRDefault="007A4C1D" w:rsidP="0063523D">
      <w:pPr>
        <w:spacing w:after="0" w:line="360" w:lineRule="auto"/>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drawing>
          <wp:inline distT="0" distB="0" distL="0" distR="0" wp14:anchorId="1FC02279" wp14:editId="28F741F1">
            <wp:extent cx="5531282" cy="78105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44266" cy="7828834"/>
                    </a:xfrm>
                    <a:prstGeom prst="rect">
                      <a:avLst/>
                    </a:prstGeom>
                    <a:noFill/>
                    <a:ln>
                      <a:noFill/>
                    </a:ln>
                  </pic:spPr>
                </pic:pic>
              </a:graphicData>
            </a:graphic>
          </wp:inline>
        </w:drawing>
      </w:r>
    </w:p>
    <w:p w:rsidR="0063523D" w:rsidRPr="00616FE0" w:rsidRDefault="0063523D" w:rsidP="0063523D">
      <w:pPr>
        <w:spacing w:after="0" w:line="360" w:lineRule="auto"/>
        <w:ind w:firstLine="142"/>
        <w:jc w:val="center"/>
        <w:rPr>
          <w:rFonts w:ascii="Times New Roman" w:eastAsia="Calibri" w:hAnsi="Times New Roman" w:cs="Times New Roman"/>
          <w:bCs/>
          <w:caps/>
          <w:sz w:val="24"/>
          <w:szCs w:val="24"/>
          <w:lang w:val="en-US"/>
        </w:rPr>
      </w:pPr>
    </w:p>
    <w:p w:rsidR="0063523D" w:rsidRPr="00616FE0" w:rsidRDefault="0063523D" w:rsidP="0063523D">
      <w:pPr>
        <w:spacing w:after="0" w:line="360" w:lineRule="auto"/>
        <w:ind w:firstLine="142"/>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t>APPENDIX F</w:t>
      </w:r>
    </w:p>
    <w:p w:rsidR="00714518" w:rsidRPr="00616FE0" w:rsidRDefault="00714518" w:rsidP="00714518">
      <w:pPr>
        <w:spacing w:after="0" w:line="360" w:lineRule="auto"/>
        <w:ind w:firstLine="709"/>
        <w:jc w:val="center"/>
        <w:rPr>
          <w:rFonts w:ascii="Times New Roman" w:eastAsia="Calibri" w:hAnsi="Times New Roman" w:cs="Times New Roman"/>
          <w:bCs/>
          <w:caps/>
          <w:sz w:val="24"/>
          <w:szCs w:val="24"/>
          <w:lang w:val="en-US"/>
        </w:rPr>
      </w:pPr>
    </w:p>
    <w:p w:rsidR="001A36CD" w:rsidRPr="00616FE0" w:rsidRDefault="00714518" w:rsidP="00714518">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bCs/>
          <w:sz w:val="24"/>
          <w:szCs w:val="24"/>
          <w:lang w:val="en-US"/>
        </w:rPr>
        <w:t>Reprints of articles published over 3 years</w:t>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29D84BA5" wp14:editId="69DACD62">
            <wp:extent cx="5590738" cy="7910623"/>
            <wp:effectExtent l="0" t="0" r="0" b="0"/>
            <wp:docPr id="41" name="Рисунок 41" descr="C:\Users\6DE3~1\AppData\Local\Temp\Rar$DIa0.341\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3~1\AppData\Local\Temp\Rar$DIa0.341\ilovepdf_com.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91969" cy="7912365"/>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368C496A" wp14:editId="3EE926E6">
            <wp:extent cx="6120130" cy="8659688"/>
            <wp:effectExtent l="0" t="0" r="0" b="8255"/>
            <wp:docPr id="42" name="Рисунок 42" descr="C:\Users\6DE3~1\AppData\Local\Temp\Rar$DIa0.814\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3~1\AppData\Local\Temp\Rar$DIa0.814\ilovepdf_com-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61E47E1A" wp14:editId="15C68E6E">
            <wp:extent cx="6120130" cy="8659688"/>
            <wp:effectExtent l="0" t="0" r="0" b="8255"/>
            <wp:docPr id="43" name="Рисунок 43" descr="C:\Users\6DE3~1\AppData\Local\Temp\Rar$DIa0.376\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3~1\AppData\Local\Temp\Rar$DIa0.376\ilovepdf_com-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4B816D7" wp14:editId="15510143">
            <wp:extent cx="6120130" cy="8659688"/>
            <wp:effectExtent l="0" t="0" r="0" b="8255"/>
            <wp:docPr id="44" name="Рисунок 44" descr="C:\Users\6DE3~1\AppData\Local\Temp\Rar$DIa0.260\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DE3~1\AppData\Local\Temp\Rar$DIa0.260\ilovepdf_com-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B403397" wp14:editId="3907CCF2">
            <wp:extent cx="6120130" cy="8659688"/>
            <wp:effectExtent l="0" t="0" r="0" b="8255"/>
            <wp:docPr id="45" name="Рисунок 45" descr="C:\Users\6DE3~1\AppData\Local\Temp\Rar$DIa0.680\ilovepdf_co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3~1\AppData\Local\Temp\Rar$DIa0.680\ilovepdf_com-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D7EEB1E" wp14:editId="390EC18E">
            <wp:extent cx="6120130" cy="8659688"/>
            <wp:effectExtent l="0" t="0" r="0" b="8255"/>
            <wp:docPr id="46" name="Рисунок 46" descr="C:\Users\6DE3~1\AppData\Local\Temp\Rar$DIa0.127\ilovepdf_co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3~1\AppData\Local\Temp\Rar$DIa0.127\ilovepdf_com-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C6358A3" wp14:editId="1A4C30BF">
            <wp:extent cx="6120130" cy="8659688"/>
            <wp:effectExtent l="0" t="0" r="0" b="8255"/>
            <wp:docPr id="48" name="Рисунок 48" descr="C:\Users\6DE3~1\AppData\Local\Temp\Rar$DIa0.698\ilovepdf_co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6DE3~1\AppData\Local\Temp\Rar$DIa0.698\ilovepdf_com-1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CB77B65" wp14:editId="7605859D">
            <wp:extent cx="6120130" cy="8659688"/>
            <wp:effectExtent l="0" t="0" r="0" b="8255"/>
            <wp:docPr id="49" name="Рисунок 49" descr="C:\Users\6DE3~1\AppData\Local\Temp\Rar$DIa0.113\ilovepdf_co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6DE3~1\AppData\Local\Temp\Rar$DIa0.113\ilovepdf_com-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E0F6005" wp14:editId="4EE36340">
            <wp:extent cx="6120130" cy="8659688"/>
            <wp:effectExtent l="0" t="0" r="0" b="8255"/>
            <wp:docPr id="50" name="Рисунок 50" descr="C:\Users\6DE3~1\AppData\Local\Temp\Rar$DIa0.155\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6DE3~1\AppData\Local\Temp\Rar$DIa0.155\ilovepdf_com.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921AD9A" wp14:editId="3C0DB062">
            <wp:extent cx="6120130" cy="8659688"/>
            <wp:effectExtent l="0" t="0" r="0" b="8255"/>
            <wp:docPr id="51" name="Рисунок 51" descr="C:\Users\6DE3~1\AppData\Local\Temp\Rar$DIa0.504\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6DE3~1\AppData\Local\Temp\Rar$DIa0.504\ilovepdf_com-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A58AC36" wp14:editId="06D347D9">
            <wp:extent cx="6120130" cy="8659688"/>
            <wp:effectExtent l="0" t="0" r="0" b="8255"/>
            <wp:docPr id="52" name="Рисунок 52" descr="C:\Users\6DE3~1\AppData\Local\Temp\Rar$DIa0.197\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6DE3~1\AppData\Local\Temp\Rar$DIa0.197\ilovepdf_com-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5B74AEE" wp14:editId="03C24D0E">
            <wp:extent cx="6120130" cy="8659688"/>
            <wp:effectExtent l="0" t="0" r="0" b="8255"/>
            <wp:docPr id="54" name="Рисунок 54" descr="C:\Users\6DE3~1\AppData\Local\Temp\Rar$DIa0.177\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6DE3~1\AppData\Local\Temp\Rar$DIa0.177\ilovepdf_com-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7974B49" wp14:editId="623002B0">
            <wp:extent cx="6120130" cy="8659688"/>
            <wp:effectExtent l="0" t="0" r="0" b="8255"/>
            <wp:docPr id="58" name="Рисунок 58" descr="C:\Users\6DE3~1\AppData\Local\Temp\Rar$DIa0.921\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6DE3~1\AppData\Local\Temp\Rar$DIa0.921\ilovepdf_com-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8E516F7" wp14:editId="17AEEC82">
            <wp:extent cx="6120130" cy="8659688"/>
            <wp:effectExtent l="0" t="0" r="0" b="8255"/>
            <wp:docPr id="59" name="Рисунок 59" descr="C:\Users\6DE3~1\AppData\Local\Temp\Rar$DIa0.689\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6DE3~1\AppData\Local\Temp\Rar$DIa0.689\ilovepdf_com-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5AB704A" wp14:editId="6CFF8406">
            <wp:extent cx="6120130" cy="8659688"/>
            <wp:effectExtent l="0" t="0" r="0" b="8255"/>
            <wp:docPr id="61" name="Рисунок 61" descr="C:\Users\6DE3~1\AppData\Local\Temp\Rar$DIa0.815\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6DE3~1\AppData\Local\Temp\Rar$DIa0.815\ilovepdf_com.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5F5284C" wp14:editId="6917D34F">
            <wp:extent cx="6120130" cy="8659688"/>
            <wp:effectExtent l="0" t="0" r="0" b="8255"/>
            <wp:docPr id="121" name="Рисунок 121" descr="C:\Users\6DE3~1\AppData\Local\Temp\Rar$DIa0.847\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6DE3~1\AppData\Local\Temp\Rar$DIa0.847\ilovepdf_com-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74969D8" wp14:editId="566E8E29">
            <wp:extent cx="6120130" cy="8659688"/>
            <wp:effectExtent l="0" t="0" r="0" b="8255"/>
            <wp:docPr id="122" name="Рисунок 122" descr="C:\Users\6DE3~1\AppData\Local\Temp\Rar$DIa0.129\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6DE3~1\AppData\Local\Temp\Rar$DIa0.129\ilovepdf_com-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64A19FC" wp14:editId="53D39982">
            <wp:extent cx="6120130" cy="8659688"/>
            <wp:effectExtent l="0" t="0" r="0" b="8255"/>
            <wp:docPr id="123" name="Рисунок 123" descr="C:\Users\6DE3~1\AppData\Local\Temp\Rar$DIa0.099\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6DE3~1\AppData\Local\Temp\Rar$DIa0.099\ilovepdf_com-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A3A57F5" wp14:editId="5B4D537B">
            <wp:extent cx="6120130" cy="8659688"/>
            <wp:effectExtent l="0" t="0" r="0" b="8255"/>
            <wp:docPr id="124" name="Рисунок 124" descr="C:\Users\6DE3~1\AppData\Local\Temp\Rar$DIa0.220\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6DE3~1\AppData\Local\Temp\Rar$DIa0.220\ilovepdf_com-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0560C3E" wp14:editId="50206D7B">
            <wp:extent cx="6120130" cy="8659688"/>
            <wp:effectExtent l="0" t="0" r="0" b="8255"/>
            <wp:docPr id="125" name="Рисунок 125" descr="C:\Users\6DE3~1\AppData\Local\Temp\Rar$DIa0.638\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6DE3~1\AppData\Local\Temp\Rar$DIa0.638\ilovepdf_com-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A4E84A4" wp14:editId="01433AAF">
            <wp:extent cx="6120130" cy="8659688"/>
            <wp:effectExtent l="0" t="0" r="0" b="8255"/>
            <wp:docPr id="126" name="Рисунок 126" descr="C:\Users\6DE3~1\AppData\Local\Temp\Rar$DIa0.617\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6DE3~1\AppData\Local\Temp\Rar$DIa0.617\ilovepdf_com-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E4F2E6E" wp14:editId="4EB518A6">
            <wp:extent cx="6120130" cy="8659688"/>
            <wp:effectExtent l="0" t="0" r="0" b="8255"/>
            <wp:docPr id="127" name="Рисунок 127" descr="C:\Users\6DE3~1\AppData\Local\Temp\Rar$DIa0.541\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6DE3~1\AppData\Local\Temp\Rar$DIa0.541\ilovepdf_com-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45D06BAC" wp14:editId="67BF6EFD">
            <wp:extent cx="5286375" cy="7877324"/>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 стр.PNG"/>
                    <pic:cNvPicPr/>
                  </pic:nvPicPr>
                  <pic:blipFill>
                    <a:blip r:embed="rId72">
                      <a:extLst>
                        <a:ext uri="{28A0092B-C50C-407E-A947-70E740481C1C}">
                          <a14:useLocalDpi xmlns:a14="http://schemas.microsoft.com/office/drawing/2010/main" val="0"/>
                        </a:ext>
                      </a:extLst>
                    </a:blip>
                    <a:stretch>
                      <a:fillRect/>
                    </a:stretch>
                  </pic:blipFill>
                  <pic:spPr>
                    <a:xfrm>
                      <a:off x="0" y="0"/>
                      <a:ext cx="5286375" cy="7877324"/>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6CE4005" wp14:editId="017ACF52">
            <wp:extent cx="5287113" cy="7744906"/>
            <wp:effectExtent l="0" t="0" r="8890"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2 стр.PNG"/>
                    <pic:cNvPicPr/>
                  </pic:nvPicPr>
                  <pic:blipFill>
                    <a:blip r:embed="rId73">
                      <a:extLst>
                        <a:ext uri="{28A0092B-C50C-407E-A947-70E740481C1C}">
                          <a14:useLocalDpi xmlns:a14="http://schemas.microsoft.com/office/drawing/2010/main" val="0"/>
                        </a:ext>
                      </a:extLst>
                    </a:blip>
                    <a:stretch>
                      <a:fillRect/>
                    </a:stretch>
                  </pic:blipFill>
                  <pic:spPr>
                    <a:xfrm>
                      <a:off x="0" y="0"/>
                      <a:ext cx="5287113" cy="7744906"/>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B364C38" wp14:editId="6D16ED96">
            <wp:extent cx="5153744" cy="7697274"/>
            <wp:effectExtent l="0" t="0" r="889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3 стр.PNG"/>
                    <pic:cNvPicPr/>
                  </pic:nvPicPr>
                  <pic:blipFill>
                    <a:blip r:embed="rId74">
                      <a:extLst>
                        <a:ext uri="{28A0092B-C50C-407E-A947-70E740481C1C}">
                          <a14:useLocalDpi xmlns:a14="http://schemas.microsoft.com/office/drawing/2010/main" val="0"/>
                        </a:ext>
                      </a:extLst>
                    </a:blip>
                    <a:stretch>
                      <a:fillRect/>
                    </a:stretch>
                  </pic:blipFill>
                  <pic:spPr>
                    <a:xfrm>
                      <a:off x="0" y="0"/>
                      <a:ext cx="5153744" cy="7697274"/>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8104A90" wp14:editId="14093BA0">
            <wp:extent cx="5334744" cy="7516274"/>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4 стр.PNG"/>
                    <pic:cNvPicPr/>
                  </pic:nvPicPr>
                  <pic:blipFill>
                    <a:blip r:embed="rId75">
                      <a:extLst>
                        <a:ext uri="{28A0092B-C50C-407E-A947-70E740481C1C}">
                          <a14:useLocalDpi xmlns:a14="http://schemas.microsoft.com/office/drawing/2010/main" val="0"/>
                        </a:ext>
                      </a:extLst>
                    </a:blip>
                    <a:stretch>
                      <a:fillRect/>
                    </a:stretch>
                  </pic:blipFill>
                  <pic:spPr>
                    <a:xfrm>
                      <a:off x="0" y="0"/>
                      <a:ext cx="5334744" cy="7516274"/>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3E9CF15" wp14:editId="6BBA4B44">
            <wp:extent cx="5334744" cy="748769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5.PNG"/>
                    <pic:cNvPicPr/>
                  </pic:nvPicPr>
                  <pic:blipFill>
                    <a:blip r:embed="rId76">
                      <a:extLst>
                        <a:ext uri="{28A0092B-C50C-407E-A947-70E740481C1C}">
                          <a14:useLocalDpi xmlns:a14="http://schemas.microsoft.com/office/drawing/2010/main" val="0"/>
                        </a:ext>
                      </a:extLst>
                    </a:blip>
                    <a:stretch>
                      <a:fillRect/>
                    </a:stretch>
                  </pic:blipFill>
                  <pic:spPr>
                    <a:xfrm>
                      <a:off x="0" y="0"/>
                      <a:ext cx="5334744" cy="7487695"/>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CEF9909" wp14:editId="0ECEDA18">
            <wp:extent cx="4963218" cy="7306695"/>
            <wp:effectExtent l="0" t="0" r="8890" b="889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6 стр.PNG"/>
                    <pic:cNvPicPr/>
                  </pic:nvPicPr>
                  <pic:blipFill>
                    <a:blip r:embed="rId77">
                      <a:extLst>
                        <a:ext uri="{28A0092B-C50C-407E-A947-70E740481C1C}">
                          <a14:useLocalDpi xmlns:a14="http://schemas.microsoft.com/office/drawing/2010/main" val="0"/>
                        </a:ext>
                      </a:extLst>
                    </a:blip>
                    <a:stretch>
                      <a:fillRect/>
                    </a:stretch>
                  </pic:blipFill>
                  <pic:spPr>
                    <a:xfrm>
                      <a:off x="0" y="0"/>
                      <a:ext cx="4963218" cy="7306695"/>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34757D7" wp14:editId="1301BAF6">
            <wp:extent cx="5115639" cy="7135221"/>
            <wp:effectExtent l="0" t="0" r="889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 стр.PNG"/>
                    <pic:cNvPicPr/>
                  </pic:nvPicPr>
                  <pic:blipFill>
                    <a:blip r:embed="rId78">
                      <a:extLst>
                        <a:ext uri="{28A0092B-C50C-407E-A947-70E740481C1C}">
                          <a14:useLocalDpi xmlns:a14="http://schemas.microsoft.com/office/drawing/2010/main" val="0"/>
                        </a:ext>
                      </a:extLst>
                    </a:blip>
                    <a:stretch>
                      <a:fillRect/>
                    </a:stretch>
                  </pic:blipFill>
                  <pic:spPr>
                    <a:xfrm>
                      <a:off x="0" y="0"/>
                      <a:ext cx="5115639" cy="7135221"/>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E0A446F" wp14:editId="4AF02D77">
            <wp:extent cx="5363323" cy="7506748"/>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8 стр.PNG"/>
                    <pic:cNvPicPr/>
                  </pic:nvPicPr>
                  <pic:blipFill>
                    <a:blip r:embed="rId79">
                      <a:extLst>
                        <a:ext uri="{28A0092B-C50C-407E-A947-70E740481C1C}">
                          <a14:useLocalDpi xmlns:a14="http://schemas.microsoft.com/office/drawing/2010/main" val="0"/>
                        </a:ext>
                      </a:extLst>
                    </a:blip>
                    <a:stretch>
                      <a:fillRect/>
                    </a:stretch>
                  </pic:blipFill>
                  <pic:spPr>
                    <a:xfrm>
                      <a:off x="0" y="0"/>
                      <a:ext cx="5363323" cy="7506748"/>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5D78C839" wp14:editId="7DA612C3">
            <wp:extent cx="5857875" cy="846020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9 стр.PNG"/>
                    <pic:cNvPicPr/>
                  </pic:nvPicPr>
                  <pic:blipFill>
                    <a:blip r:embed="rId80">
                      <a:extLst>
                        <a:ext uri="{28A0092B-C50C-407E-A947-70E740481C1C}">
                          <a14:useLocalDpi xmlns:a14="http://schemas.microsoft.com/office/drawing/2010/main" val="0"/>
                        </a:ext>
                      </a:extLst>
                    </a:blip>
                    <a:stretch>
                      <a:fillRect/>
                    </a:stretch>
                  </pic:blipFill>
                  <pic:spPr>
                    <a:xfrm>
                      <a:off x="0" y="0"/>
                      <a:ext cx="5866534" cy="8472710"/>
                    </a:xfrm>
                    <a:prstGeom prst="rect">
                      <a:avLst/>
                    </a:prstGeom>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lastRenderedPageBreak/>
        <w:drawing>
          <wp:inline distT="0" distB="0" distL="0" distR="0" wp14:anchorId="0FDD1E84" wp14:editId="30E86421">
            <wp:extent cx="5715798" cy="8297433"/>
            <wp:effectExtent l="0" t="0" r="0" b="889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01стр.PNG"/>
                    <pic:cNvPicPr/>
                  </pic:nvPicPr>
                  <pic:blipFill>
                    <a:blip r:embed="rId81">
                      <a:extLst>
                        <a:ext uri="{28A0092B-C50C-407E-A947-70E740481C1C}">
                          <a14:useLocalDpi xmlns:a14="http://schemas.microsoft.com/office/drawing/2010/main" val="0"/>
                        </a:ext>
                      </a:extLst>
                    </a:blip>
                    <a:stretch>
                      <a:fillRect/>
                    </a:stretch>
                  </pic:blipFill>
                  <pic:spPr>
                    <a:xfrm>
                      <a:off x="0" y="0"/>
                      <a:ext cx="5715798" cy="8297433"/>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lastRenderedPageBreak/>
        <w:drawing>
          <wp:inline distT="0" distB="0" distL="0" distR="0" wp14:anchorId="2130587A" wp14:editId="56BEF18C">
            <wp:extent cx="5763429" cy="8049748"/>
            <wp:effectExtent l="0" t="0" r="8890" b="88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02стр.PNG"/>
                    <pic:cNvPicPr/>
                  </pic:nvPicPr>
                  <pic:blipFill>
                    <a:blip r:embed="rId82">
                      <a:extLst>
                        <a:ext uri="{28A0092B-C50C-407E-A947-70E740481C1C}">
                          <a14:useLocalDpi xmlns:a14="http://schemas.microsoft.com/office/drawing/2010/main" val="0"/>
                        </a:ext>
                      </a:extLst>
                    </a:blip>
                    <a:stretch>
                      <a:fillRect/>
                    </a:stretch>
                  </pic:blipFill>
                  <pic:spPr>
                    <a:xfrm>
                      <a:off x="0" y="0"/>
                      <a:ext cx="5763429" cy="8049748"/>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lastRenderedPageBreak/>
        <w:drawing>
          <wp:inline distT="0" distB="0" distL="0" distR="0" wp14:anchorId="1A6862D0" wp14:editId="31A394B0">
            <wp:extent cx="5677692" cy="811643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03стр.PNG"/>
                    <pic:cNvPicPr/>
                  </pic:nvPicPr>
                  <pic:blipFill>
                    <a:blip r:embed="rId83">
                      <a:extLst>
                        <a:ext uri="{28A0092B-C50C-407E-A947-70E740481C1C}">
                          <a14:useLocalDpi xmlns:a14="http://schemas.microsoft.com/office/drawing/2010/main" val="0"/>
                        </a:ext>
                      </a:extLst>
                    </a:blip>
                    <a:stretch>
                      <a:fillRect/>
                    </a:stretch>
                  </pic:blipFill>
                  <pic:spPr>
                    <a:xfrm>
                      <a:off x="0" y="0"/>
                      <a:ext cx="5677692" cy="8116433"/>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drawing>
          <wp:inline distT="0" distB="0" distL="0" distR="0" wp14:anchorId="4192ACFA" wp14:editId="3302DA72">
            <wp:extent cx="5639587" cy="8249801"/>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04стр.PNG"/>
                    <pic:cNvPicPr/>
                  </pic:nvPicPr>
                  <pic:blipFill>
                    <a:blip r:embed="rId84">
                      <a:extLst>
                        <a:ext uri="{28A0092B-C50C-407E-A947-70E740481C1C}">
                          <a14:useLocalDpi xmlns:a14="http://schemas.microsoft.com/office/drawing/2010/main" val="0"/>
                        </a:ext>
                      </a:extLst>
                    </a:blip>
                    <a:stretch>
                      <a:fillRect/>
                    </a:stretch>
                  </pic:blipFill>
                  <pic:spPr>
                    <a:xfrm>
                      <a:off x="0" y="0"/>
                      <a:ext cx="5639587" cy="8249801"/>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drawing>
          <wp:inline distT="0" distB="0" distL="0" distR="0" wp14:anchorId="329DA053" wp14:editId="641C511D">
            <wp:extent cx="5753903" cy="800211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05стр.PNG"/>
                    <pic:cNvPicPr/>
                  </pic:nvPicPr>
                  <pic:blipFill>
                    <a:blip r:embed="rId85">
                      <a:extLst>
                        <a:ext uri="{28A0092B-C50C-407E-A947-70E740481C1C}">
                          <a14:useLocalDpi xmlns:a14="http://schemas.microsoft.com/office/drawing/2010/main" val="0"/>
                        </a:ext>
                      </a:extLst>
                    </a:blip>
                    <a:stretch>
                      <a:fillRect/>
                    </a:stretch>
                  </pic:blipFill>
                  <pic:spPr>
                    <a:xfrm>
                      <a:off x="0" y="0"/>
                      <a:ext cx="5753903" cy="8002117"/>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lastRenderedPageBreak/>
        <w:drawing>
          <wp:inline distT="0" distB="0" distL="0" distR="0" wp14:anchorId="0D85D84B" wp14:editId="62C76EA4">
            <wp:extent cx="5801535" cy="8125959"/>
            <wp:effectExtent l="0" t="0" r="8890" b="889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06стр.PNG"/>
                    <pic:cNvPicPr/>
                  </pic:nvPicPr>
                  <pic:blipFill>
                    <a:blip r:embed="rId86">
                      <a:extLst>
                        <a:ext uri="{28A0092B-C50C-407E-A947-70E740481C1C}">
                          <a14:useLocalDpi xmlns:a14="http://schemas.microsoft.com/office/drawing/2010/main" val="0"/>
                        </a:ext>
                      </a:extLst>
                    </a:blip>
                    <a:stretch>
                      <a:fillRect/>
                    </a:stretch>
                  </pic:blipFill>
                  <pic:spPr>
                    <a:xfrm>
                      <a:off x="0" y="0"/>
                      <a:ext cx="5801535" cy="8125959"/>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r w:rsidRPr="00616FE0">
        <w:rPr>
          <w:rFonts w:ascii="Times New Roman" w:eastAsia="Calibri" w:hAnsi="Times New Roman" w:cs="Times New Roman"/>
          <w:bCs/>
          <w:caps/>
          <w:noProof/>
          <w:sz w:val="24"/>
          <w:szCs w:val="24"/>
          <w:lang w:eastAsia="ru-RU"/>
        </w:rPr>
        <w:lastRenderedPageBreak/>
        <w:drawing>
          <wp:inline distT="0" distB="0" distL="0" distR="0" wp14:anchorId="25E6DE84" wp14:editId="24F33882">
            <wp:extent cx="5534660" cy="453824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07стр.PNG"/>
                    <pic:cNvPicPr/>
                  </pic:nvPicPr>
                  <pic:blipFill>
                    <a:blip r:embed="rId87">
                      <a:extLst>
                        <a:ext uri="{28A0092B-C50C-407E-A947-70E740481C1C}">
                          <a14:useLocalDpi xmlns:a14="http://schemas.microsoft.com/office/drawing/2010/main" val="0"/>
                        </a:ext>
                      </a:extLst>
                    </a:blip>
                    <a:stretch>
                      <a:fillRect/>
                    </a:stretch>
                  </pic:blipFill>
                  <pic:spPr>
                    <a:xfrm>
                      <a:off x="0" y="0"/>
                      <a:ext cx="5543942" cy="4545851"/>
                    </a:xfrm>
                    <a:prstGeom prst="rect">
                      <a:avLst/>
                    </a:prstGeom>
                  </pic:spPr>
                </pic:pic>
              </a:graphicData>
            </a:graphic>
          </wp:inline>
        </w:drawing>
      </w:r>
    </w:p>
    <w:p w:rsidR="001A36CD" w:rsidRPr="00616FE0"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062024A" wp14:editId="1AFE8EC7">
            <wp:extent cx="5305425" cy="6791325"/>
            <wp:effectExtent l="0" t="0" r="9525" b="9525"/>
            <wp:docPr id="144" name="Рисунок 144" descr="C:\Users\User\Desktop\мои документы\НАУКА 20018 -20гг\2019 год\статьи\3\2-01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статьи\3\2-01стр.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05425" cy="6791325"/>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457C8BC9" wp14:editId="560B6726">
            <wp:extent cx="5238750" cy="7791450"/>
            <wp:effectExtent l="0" t="0" r="0" b="0"/>
            <wp:docPr id="145" name="Рисунок 145" descr="C:\Users\User\Desktop\мои документы\НАУКА 20018 -20гг\2019 год\статьи\3\2-02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статьи\3\2-02стр.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8750" cy="7791450"/>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28D1A49" wp14:editId="3A36449A">
            <wp:extent cx="5372100" cy="7943850"/>
            <wp:effectExtent l="0" t="0" r="0" b="0"/>
            <wp:docPr id="146" name="Рисунок 146" descr="C:\Users\User\Desktop\мои документы\НАУКА 20018 -20гг\2019 год\статьи\3\2-03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и документы\НАУКА 20018 -20гг\2019 год\статьи\3\2-03стр.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2100" cy="7943850"/>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64FB1831" wp14:editId="0FDC09A3">
            <wp:extent cx="5419725" cy="7772400"/>
            <wp:effectExtent l="0" t="0" r="9525" b="0"/>
            <wp:docPr id="147" name="Рисунок 147" descr="C:\Users\User\Desktop\мои документы\НАУКА 20018 -20гг\2019 год\статьи\3\2-04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документы\НАУКА 20018 -20гг\2019 год\статьи\3\2-04стр.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19725" cy="7772400"/>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4D397907" wp14:editId="30E4D889">
            <wp:extent cx="5362575" cy="7734300"/>
            <wp:effectExtent l="0" t="0" r="9525" b="0"/>
            <wp:docPr id="148" name="Рисунок 148" descr="C:\Users\User\Desktop\мои документы\НАУКА 20018 -20гг\2019 год\статьи\3\2-05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документы\НАУКА 20018 -20гг\2019 год\статьи\3\2-05стр.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62575" cy="7734300"/>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616FE0"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91596EE" wp14:editId="4C4C31CE">
            <wp:extent cx="5676900" cy="8402223"/>
            <wp:effectExtent l="0" t="0" r="0" b="0"/>
            <wp:docPr id="149" name="Рисунок 149" descr="C:\Users\User\Desktop\мои документы\НАУКА 20018 -20гг\2019 год\статьи\3\2-06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и документы\НАУКА 20018 -20гг\2019 год\статьи\3\2-06стр.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82150" cy="8409993"/>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031798C" wp14:editId="1510DAB6">
            <wp:extent cx="5940425" cy="8401685"/>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CAEF799" wp14:editId="6F5D77A1">
            <wp:extent cx="5940425" cy="8401685"/>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0BBCB62" wp14:editId="6F766AC1">
            <wp:extent cx="5940425" cy="840168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208B470" wp14:editId="62FEF30B">
            <wp:extent cx="5940425" cy="840168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F2E37FA" wp14:editId="7B26304F">
            <wp:extent cx="5940425" cy="8401685"/>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F9C81E2" wp14:editId="222F801D">
            <wp:extent cx="5940425" cy="8401685"/>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A0FFDDF" wp14:editId="428B2C21">
            <wp:extent cx="5940425" cy="8401685"/>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339D9ED" wp14:editId="0D6A50C3">
            <wp:extent cx="5940425" cy="8401685"/>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BC6D4E1" wp14:editId="75E199B2">
            <wp:extent cx="5940425" cy="8401685"/>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ED4E297" wp14:editId="58058795">
            <wp:extent cx="5940425" cy="8401685"/>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FFF5F99" wp14:editId="53031871">
            <wp:extent cx="5940425" cy="8401685"/>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6911877" wp14:editId="176461C1">
            <wp:extent cx="5940425" cy="8401685"/>
            <wp:effectExtent l="0" t="0" r="317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D55108F" wp14:editId="636902CE">
            <wp:extent cx="5940425" cy="8401685"/>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9D6C9C5" wp14:editId="2007714C">
            <wp:extent cx="5940425" cy="8401685"/>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5C15483" wp14:editId="34D3D313">
            <wp:extent cx="5940425" cy="8401685"/>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D0FB0B7" wp14:editId="2DFB0F0F">
            <wp:extent cx="5940425" cy="8401685"/>
            <wp:effectExtent l="0" t="0" r="31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BE730F3" wp14:editId="4F4DD04A">
            <wp:extent cx="5940425" cy="8401685"/>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r w:rsidRPr="00616FE0">
        <w:rPr>
          <w:rFonts w:ascii="Times New Roman" w:eastAsia="Calibri" w:hAnsi="Times New Roman" w:cs="Times New Roman"/>
          <w:sz w:val="24"/>
          <w:szCs w:val="24"/>
        </w:rPr>
        <w:t xml:space="preserve"> </w:t>
      </w:r>
      <w:r w:rsidRPr="00616FE0">
        <w:rPr>
          <w:rFonts w:ascii="Times New Roman" w:eastAsia="Calibri" w:hAnsi="Times New Roman" w:cs="Times New Roman"/>
          <w:noProof/>
          <w:sz w:val="24"/>
          <w:szCs w:val="24"/>
          <w:lang w:eastAsia="ru-RU"/>
        </w:rPr>
        <w:lastRenderedPageBreak/>
        <w:drawing>
          <wp:inline distT="0" distB="0" distL="0" distR="0" wp14:anchorId="4C38FC80" wp14:editId="413B9FCE">
            <wp:extent cx="5940425" cy="8401685"/>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88C0852" wp14:editId="2F28222F">
            <wp:extent cx="5940425" cy="8401685"/>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470CE34" wp14:editId="56A39FE5">
            <wp:extent cx="5940425" cy="840168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F3D1DD4" wp14:editId="36AE0563">
            <wp:extent cx="5940425" cy="8401685"/>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717FD9B" wp14:editId="5E68F7C0">
            <wp:extent cx="5940425" cy="8401685"/>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4DB4ED2" wp14:editId="5C6B9206">
            <wp:extent cx="5940425" cy="840168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1E3E06F" wp14:editId="6E25AAC8">
            <wp:extent cx="5940425" cy="8484235"/>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219C2AC" wp14:editId="314DF4DC">
            <wp:extent cx="5940425" cy="8484235"/>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A136A22" wp14:editId="55DB8965">
            <wp:extent cx="5940425" cy="8484235"/>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88945BA" wp14:editId="15449789">
            <wp:extent cx="5940425" cy="8484235"/>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FF291DF" wp14:editId="47D2FEBD">
            <wp:extent cx="5940425" cy="8484235"/>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2777B58" wp14:editId="2CC3BF1A">
            <wp:extent cx="5940425" cy="8484235"/>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A08E0C0" wp14:editId="01A30390">
            <wp:extent cx="5940425" cy="8484235"/>
            <wp:effectExtent l="0" t="0" r="317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2A11CE5" wp14:editId="09DE5ADB">
            <wp:extent cx="5940425" cy="8484235"/>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AE87C0D" wp14:editId="63EBBBCA">
            <wp:extent cx="5940425" cy="8484235"/>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0BEFE92" wp14:editId="3A38D63F">
            <wp:extent cx="5940425" cy="8484235"/>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96F25B3" wp14:editId="68063AA3">
            <wp:extent cx="5940425" cy="8484235"/>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F5A10A2" wp14:editId="6D3CFF99">
            <wp:extent cx="5829300" cy="86487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9300" cy="8648700"/>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6727AED" wp14:editId="20E2C631">
            <wp:extent cx="5940425" cy="8905875"/>
            <wp:effectExtent l="0" t="0" r="317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A673783" wp14:editId="54C95E3A">
            <wp:extent cx="5940425" cy="8905875"/>
            <wp:effectExtent l="0" t="0" r="3175"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E034A40" wp14:editId="5F448451">
            <wp:extent cx="5940425" cy="8905875"/>
            <wp:effectExtent l="0" t="0" r="317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A3BA845" wp14:editId="7DB31EE7">
            <wp:extent cx="5940425" cy="8905875"/>
            <wp:effectExtent l="0" t="0" r="317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DECC1A5" wp14:editId="1ECD98F5">
            <wp:extent cx="5940425" cy="8905875"/>
            <wp:effectExtent l="0" t="0" r="317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E5A4F07" wp14:editId="099692A4">
            <wp:extent cx="5940425" cy="8905875"/>
            <wp:effectExtent l="0" t="0" r="317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8E49858" wp14:editId="44B51E5E">
            <wp:extent cx="5940425" cy="8905875"/>
            <wp:effectExtent l="0" t="0" r="317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2BE0CBD" wp14:editId="6FFB643B">
            <wp:extent cx="5940425" cy="8905875"/>
            <wp:effectExtent l="0" t="0" r="317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DF903B4" wp14:editId="650FE462">
            <wp:extent cx="5940425" cy="8905875"/>
            <wp:effectExtent l="0" t="0" r="317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FDB76F1" wp14:editId="716EA715">
            <wp:extent cx="5940425" cy="8905875"/>
            <wp:effectExtent l="0" t="0" r="3175"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3F3FE93E" wp14:editId="11E3D74D">
            <wp:extent cx="5940425" cy="8905875"/>
            <wp:effectExtent l="0" t="0" r="3175"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E0A1834" wp14:editId="444F7921">
            <wp:extent cx="5940425" cy="8905875"/>
            <wp:effectExtent l="0" t="0" r="317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616FE0" w:rsidRDefault="001A36CD" w:rsidP="001A36CD">
      <w:pPr>
        <w:tabs>
          <w:tab w:val="left" w:pos="5670"/>
        </w:tabs>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4047E01A" wp14:editId="206D1938">
            <wp:extent cx="5940425" cy="8905875"/>
            <wp:effectExtent l="0" t="0" r="317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25353C" w:rsidRPr="00616FE0" w:rsidRDefault="0025353C" w:rsidP="0025353C">
      <w:pPr>
        <w:spacing w:after="0" w:line="360" w:lineRule="auto"/>
        <w:ind w:firstLine="709"/>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lang w:val="en-US"/>
        </w:rPr>
        <w:lastRenderedPageBreak/>
        <w:t>APPENDIX E</w:t>
      </w:r>
    </w:p>
    <w:p w:rsidR="0025353C" w:rsidRPr="00616FE0" w:rsidRDefault="0025353C" w:rsidP="002130A6">
      <w:pPr>
        <w:spacing w:after="0" w:line="360" w:lineRule="auto"/>
        <w:ind w:firstLine="709"/>
        <w:jc w:val="both"/>
        <w:rPr>
          <w:rFonts w:ascii="Times New Roman" w:eastAsia="Calibri" w:hAnsi="Times New Roman" w:cs="Times New Roman"/>
          <w:sz w:val="24"/>
          <w:szCs w:val="24"/>
          <w:lang w:val="en-US"/>
        </w:rPr>
      </w:pPr>
    </w:p>
    <w:p w:rsidR="002130A6" w:rsidRPr="00616FE0" w:rsidRDefault="002130A6" w:rsidP="002130A6">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Tables and figures from Chapter 1</w:t>
      </w:r>
    </w:p>
    <w:p w:rsidR="0025353C" w:rsidRPr="00616FE0" w:rsidRDefault="0025353C" w:rsidP="002130A6">
      <w:pPr>
        <w:spacing w:after="0" w:line="360" w:lineRule="auto"/>
        <w:ind w:firstLine="709"/>
        <w:jc w:val="both"/>
        <w:rPr>
          <w:rFonts w:ascii="Times New Roman" w:eastAsia="Calibri" w:hAnsi="Times New Roman" w:cs="Times New Roman"/>
          <w:sz w:val="24"/>
          <w:szCs w:val="24"/>
          <w:lang w:val="en-US"/>
        </w:rPr>
      </w:pPr>
    </w:p>
    <w:p w:rsidR="00612709" w:rsidRPr="00616FE0" w:rsidRDefault="002130A6" w:rsidP="002130A6">
      <w:pPr>
        <w:spacing w:after="0" w:line="360" w:lineRule="auto"/>
        <w:ind w:firstLine="709"/>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 xml:space="preserve">Table 1-Analysis of existing </w:t>
      </w:r>
      <w:proofErr w:type="spellStart"/>
      <w:r w:rsidRPr="00616FE0">
        <w:rPr>
          <w:rFonts w:ascii="Times New Roman" w:eastAsia="Calibri" w:hAnsi="Times New Roman" w:cs="Times New Roman"/>
          <w:sz w:val="24"/>
          <w:szCs w:val="24"/>
          <w:lang w:val="en-US"/>
        </w:rPr>
        <w:t>downhole</w:t>
      </w:r>
      <w:proofErr w:type="spellEnd"/>
      <w:r w:rsidRPr="00616FE0">
        <w:rPr>
          <w:rFonts w:ascii="Times New Roman" w:eastAsia="Calibri" w:hAnsi="Times New Roman" w:cs="Times New Roman"/>
          <w:sz w:val="24"/>
          <w:szCs w:val="24"/>
          <w:lang w:val="en-US"/>
        </w:rPr>
        <w:t xml:space="preserve"> multi-stage centrifugal pumping units</w:t>
      </w:r>
    </w:p>
    <w:p w:rsidR="0025353C" w:rsidRPr="00616FE0" w:rsidRDefault="0025353C" w:rsidP="002130A6">
      <w:pPr>
        <w:spacing w:after="0" w:line="360" w:lineRule="auto"/>
        <w:ind w:firstLine="709"/>
        <w:jc w:val="both"/>
        <w:rPr>
          <w:rFonts w:ascii="Times New Roman" w:eastAsia="Calibri" w:hAnsi="Times New Roman" w:cs="Times New Roman"/>
          <w:bCs/>
          <w:sz w:val="24"/>
          <w:szCs w:val="24"/>
          <w:lang w:val="en-US"/>
        </w:rPr>
      </w:pPr>
    </w:p>
    <w:tbl>
      <w:tblPr>
        <w:tblW w:w="0" w:type="auto"/>
        <w:tblLayout w:type="fixed"/>
        <w:tblLook w:val="04A0" w:firstRow="1" w:lastRow="0" w:firstColumn="1" w:lastColumn="0" w:noHBand="0" w:noVBand="1"/>
      </w:tblPr>
      <w:tblGrid>
        <w:gridCol w:w="484"/>
        <w:gridCol w:w="3339"/>
        <w:gridCol w:w="2409"/>
        <w:gridCol w:w="3515"/>
      </w:tblGrid>
      <w:tr w:rsidR="001A36CD" w:rsidRPr="00EB1FF2" w:rsidTr="00612709">
        <w:trPr>
          <w:trHeight w:val="1463"/>
        </w:trPr>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8B4367"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The manufacturer's name, brand of pump</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8B4367"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Efficiency (with an electric motor power of 1.5 kW) %</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8B4367"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Duration between major repairs (depending on the medium being pumped)</w:t>
            </w:r>
          </w:p>
        </w:tc>
      </w:tr>
      <w:tr w:rsidR="001A36CD" w:rsidRPr="00616FE0" w:rsidTr="00612709">
        <w:trPr>
          <w:trHeight w:val="355"/>
        </w:trPr>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GRUNDFOS</w:t>
            </w:r>
            <w:r w:rsidRPr="00616FE0">
              <w:rPr>
                <w:rFonts w:ascii="Times New Roman" w:eastAsia="Calibri" w:hAnsi="Times New Roman" w:cs="Times New Roman"/>
                <w:bCs/>
                <w:sz w:val="24"/>
                <w:szCs w:val="24"/>
              </w:rPr>
              <w:t xml:space="preserve">» </w:t>
            </w:r>
            <w:r w:rsidRPr="00616FE0">
              <w:rPr>
                <w:rFonts w:ascii="Times New Roman" w:eastAsia="Calibri" w:hAnsi="Times New Roman" w:cs="Times New Roman"/>
                <w:bCs/>
                <w:sz w:val="24"/>
                <w:szCs w:val="24"/>
                <w:lang w:val="en-US"/>
              </w:rPr>
              <w:t>MS 402</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71,0</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r w:rsidR="001A36CD" w:rsidRPr="00616FE0" w:rsidTr="00612709">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«ЛИВГИДРОМАШ» - </w:t>
            </w:r>
            <w:hyperlink r:id="rId142" w:history="1">
              <w:r w:rsidRPr="00616FE0">
                <w:rPr>
                  <w:rFonts w:ascii="Times New Roman" w:eastAsia="Calibri" w:hAnsi="Times New Roman" w:cs="Times New Roman"/>
                  <w:bCs/>
                  <w:sz w:val="24"/>
                  <w:szCs w:val="24"/>
                  <w:u w:val="single"/>
                </w:rPr>
                <w:t>ЦНСВ 12,5-40</w:t>
              </w:r>
            </w:hyperlink>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50,0</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r w:rsidR="001A36CD" w:rsidRPr="00616FE0" w:rsidTr="00612709">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3</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CALPEDA</w:t>
            </w: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 xml:space="preserve"> - </w:t>
            </w:r>
            <w:r w:rsidRPr="00616FE0">
              <w:rPr>
                <w:rFonts w:ascii="Times New Roman" w:eastAsia="Calibri" w:hAnsi="Times New Roman" w:cs="Times New Roman"/>
                <w:bCs/>
                <w:sz w:val="24"/>
                <w:szCs w:val="24"/>
              </w:rPr>
              <w:t>MXV4 25-220</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lang w:val="en-US"/>
              </w:rPr>
              <w:t>58</w:t>
            </w:r>
            <w:r w:rsidRPr="00616FE0">
              <w:rPr>
                <w:rFonts w:ascii="Times New Roman" w:eastAsia="Calibri" w:hAnsi="Times New Roman" w:cs="Times New Roman"/>
                <w:bCs/>
                <w:sz w:val="24"/>
                <w:szCs w:val="24"/>
              </w:rPr>
              <w:t>,0</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r w:rsidR="001A36CD" w:rsidRPr="00616FE0" w:rsidTr="00612709">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PEDROLLO</w:t>
            </w: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 xml:space="preserve"> - 65R12/15</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lang w:val="en-US"/>
              </w:rPr>
              <w:t>60</w:t>
            </w:r>
            <w:r w:rsidRPr="00616FE0">
              <w:rPr>
                <w:rFonts w:ascii="Times New Roman" w:eastAsia="Calibri" w:hAnsi="Times New Roman" w:cs="Times New Roman"/>
                <w:bCs/>
                <w:sz w:val="24"/>
                <w:szCs w:val="24"/>
              </w:rPr>
              <w:t>,0</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r w:rsidR="001A36CD" w:rsidRPr="00616FE0" w:rsidTr="00612709">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5</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 xml:space="preserve">ODDESSE </w:t>
            </w:r>
            <w:proofErr w:type="spellStart"/>
            <w:r w:rsidRPr="00616FE0">
              <w:rPr>
                <w:rFonts w:ascii="Times New Roman" w:eastAsia="Calibri" w:hAnsi="Times New Roman" w:cs="Times New Roman"/>
                <w:bCs/>
                <w:sz w:val="24"/>
                <w:szCs w:val="24"/>
                <w:lang w:val="en-US"/>
              </w:rPr>
              <w:t>zentralasien</w:t>
            </w:r>
            <w:proofErr w:type="spellEnd"/>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 xml:space="preserve"> - UPP 13-7/6</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lang w:val="en-US"/>
              </w:rPr>
              <w:t>40,72</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r w:rsidR="001A36CD" w:rsidRPr="00616FE0" w:rsidTr="00612709">
        <w:tc>
          <w:tcPr>
            <w:tcW w:w="48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6</w:t>
            </w:r>
          </w:p>
        </w:tc>
        <w:tc>
          <w:tcPr>
            <w:tcW w:w="33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ZDS</w:t>
            </w:r>
            <w:r w:rsidRPr="00616FE0">
              <w:rPr>
                <w:rFonts w:ascii="Times New Roman" w:eastAsia="Calibri" w:hAnsi="Times New Roman" w:cs="Times New Roman"/>
                <w:bCs/>
                <w:sz w:val="24"/>
                <w:szCs w:val="24"/>
              </w:rPr>
              <w:t>»</w:t>
            </w:r>
            <w:r w:rsidRPr="00616FE0">
              <w:rPr>
                <w:rFonts w:ascii="Times New Roman" w:eastAsia="Calibri" w:hAnsi="Times New Roman" w:cs="Times New Roman"/>
                <w:bCs/>
                <w:sz w:val="24"/>
                <w:szCs w:val="24"/>
                <w:lang w:val="en-US"/>
              </w:rPr>
              <w:t xml:space="preserve"> - O3.150.45.DRP</w:t>
            </w:r>
          </w:p>
        </w:tc>
        <w:tc>
          <w:tcPr>
            <w:tcW w:w="240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lang w:val="en-US"/>
              </w:rPr>
              <w:t>65</w:t>
            </w:r>
            <w:r w:rsidRPr="00616FE0">
              <w:rPr>
                <w:rFonts w:ascii="Times New Roman" w:eastAsia="Calibri" w:hAnsi="Times New Roman" w:cs="Times New Roman"/>
                <w:bCs/>
                <w:sz w:val="24"/>
                <w:szCs w:val="24"/>
              </w:rPr>
              <w:t xml:space="preserve">,0 </w:t>
            </w:r>
          </w:p>
        </w:tc>
        <w:tc>
          <w:tcPr>
            <w:tcW w:w="3515"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1-3 </w:t>
            </w:r>
            <w:proofErr w:type="spellStart"/>
            <w:r w:rsidR="008B4367" w:rsidRPr="00616FE0">
              <w:rPr>
                <w:rFonts w:ascii="Times New Roman" w:eastAsia="Calibri" w:hAnsi="Times New Roman" w:cs="Times New Roman"/>
                <w:bCs/>
                <w:sz w:val="24"/>
                <w:szCs w:val="24"/>
              </w:rPr>
              <w:t>years</w:t>
            </w:r>
            <w:proofErr w:type="spellEnd"/>
          </w:p>
        </w:tc>
      </w:tr>
    </w:tbl>
    <w:p w:rsidR="001A36CD" w:rsidRPr="00616FE0" w:rsidRDefault="001A36CD" w:rsidP="001A36CD">
      <w:pPr>
        <w:autoSpaceDE w:val="0"/>
        <w:autoSpaceDN w:val="0"/>
        <w:adjustRightInd w:val="0"/>
        <w:spacing w:after="0" w:line="360" w:lineRule="auto"/>
        <w:ind w:firstLine="709"/>
        <w:jc w:val="both"/>
        <w:rPr>
          <w:rFonts w:ascii="Times New Roman" w:eastAsia="Calibri" w:hAnsi="Times New Roman" w:cs="Times New Roman"/>
          <w:noProof/>
          <w:sz w:val="24"/>
          <w:szCs w:val="24"/>
          <w:lang w:eastAsia="ru-RU"/>
        </w:rPr>
      </w:pPr>
      <w:r w:rsidRPr="00616FE0">
        <w:rPr>
          <w:rFonts w:ascii="Times New Roman" w:eastAsia="Calibri" w:hAnsi="Times New Roman" w:cs="Times New Roman"/>
          <w:bCs/>
          <w:noProof/>
          <w:sz w:val="24"/>
          <w:szCs w:val="24"/>
          <w:lang w:val="kk-KZ" w:eastAsia="ru-RU"/>
        </w:rPr>
        <w:t xml:space="preserve">  </w:t>
      </w:r>
    </w:p>
    <w:p w:rsidR="00612709" w:rsidRPr="00616FE0" w:rsidRDefault="00612709" w:rsidP="001A36CD">
      <w:pPr>
        <w:autoSpaceDE w:val="0"/>
        <w:autoSpaceDN w:val="0"/>
        <w:adjustRightInd w:val="0"/>
        <w:spacing w:after="0" w:line="360" w:lineRule="auto"/>
        <w:ind w:firstLine="709"/>
        <w:jc w:val="both"/>
        <w:rPr>
          <w:rFonts w:ascii="Times New Roman" w:eastAsia="Calibri" w:hAnsi="Times New Roman" w:cs="Times New Roman"/>
          <w:noProof/>
          <w:sz w:val="24"/>
          <w:szCs w:val="24"/>
          <w:lang w:eastAsia="ru-RU"/>
        </w:rPr>
      </w:pPr>
    </w:p>
    <w:p w:rsidR="00612709" w:rsidRPr="00616FE0" w:rsidRDefault="00612709" w:rsidP="00612709">
      <w:pPr>
        <w:autoSpaceDE w:val="0"/>
        <w:autoSpaceDN w:val="0"/>
        <w:adjustRightInd w:val="0"/>
        <w:spacing w:after="0" w:line="360" w:lineRule="auto"/>
        <w:ind w:firstLine="709"/>
        <w:jc w:val="center"/>
        <w:rPr>
          <w:rFonts w:ascii="Times New Roman" w:eastAsia="Calibri" w:hAnsi="Times New Roman" w:cs="Times New Roman"/>
          <w:noProof/>
          <w:sz w:val="24"/>
          <w:szCs w:val="24"/>
          <w:lang w:eastAsia="ru-RU"/>
        </w:rPr>
      </w:pPr>
      <w:r w:rsidRPr="00616FE0">
        <w:rPr>
          <w:rFonts w:ascii="Times New Roman" w:eastAsia="Calibri" w:hAnsi="Times New Roman" w:cs="Times New Roman"/>
          <w:noProof/>
          <w:sz w:val="24"/>
          <w:szCs w:val="24"/>
          <w:lang w:eastAsia="ru-RU"/>
        </w:rPr>
        <w:drawing>
          <wp:inline distT="0" distB="0" distL="0" distR="0" wp14:anchorId="352FA1BA" wp14:editId="7F5C331C">
            <wp:extent cx="5364466" cy="2790825"/>
            <wp:effectExtent l="0" t="0" r="825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69017" cy="2793193"/>
                    </a:xfrm>
                    <a:prstGeom prst="rect">
                      <a:avLst/>
                    </a:prstGeom>
                    <a:noFill/>
                    <a:ln>
                      <a:noFill/>
                    </a:ln>
                  </pic:spPr>
                </pic:pic>
              </a:graphicData>
            </a:graphic>
          </wp:inline>
        </w:drawing>
      </w:r>
    </w:p>
    <w:p w:rsidR="000D1AF2" w:rsidRPr="00616FE0" w:rsidRDefault="000D1AF2" w:rsidP="000D1AF2">
      <w:pPr>
        <w:autoSpaceDE w:val="0"/>
        <w:autoSpaceDN w:val="0"/>
        <w:adjustRightInd w:val="0"/>
        <w:spacing w:after="0" w:line="360" w:lineRule="auto"/>
        <w:ind w:firstLine="709"/>
        <w:jc w:val="center"/>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Figure 1-test Report</w:t>
      </w:r>
    </w:p>
    <w:p w:rsidR="0025353C" w:rsidRPr="00616FE0" w:rsidRDefault="0025353C"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p w:rsidR="0025353C" w:rsidRPr="00616FE0" w:rsidRDefault="0025353C"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p w:rsidR="001A36CD" w:rsidRPr="00616FE0" w:rsidRDefault="000D1AF2"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lastRenderedPageBreak/>
        <w:t>Table 2-test Data</w:t>
      </w:r>
    </w:p>
    <w:p w:rsidR="0025353C" w:rsidRPr="00616FE0" w:rsidRDefault="0025353C"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tbl>
      <w:tblPr>
        <w:tblW w:w="9606" w:type="dxa"/>
        <w:tblLook w:val="04A0" w:firstRow="1" w:lastRow="0" w:firstColumn="1" w:lastColumn="0" w:noHBand="0" w:noVBand="1"/>
      </w:tblPr>
      <w:tblGrid>
        <w:gridCol w:w="1066"/>
        <w:gridCol w:w="1038"/>
        <w:gridCol w:w="1038"/>
        <w:gridCol w:w="1038"/>
        <w:gridCol w:w="1038"/>
        <w:gridCol w:w="1038"/>
        <w:gridCol w:w="1039"/>
        <w:gridCol w:w="813"/>
        <w:gridCol w:w="1498"/>
      </w:tblGrid>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Q</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(м</w:t>
            </w:r>
            <w:r w:rsidRPr="00616FE0">
              <w:rPr>
                <w:rFonts w:ascii="Times New Roman" w:eastAsia="Calibri" w:hAnsi="Times New Roman" w:cs="Times New Roman"/>
                <w:bCs/>
                <w:sz w:val="24"/>
                <w:szCs w:val="24"/>
                <w:vertAlign w:val="superscript"/>
              </w:rPr>
              <w:t>3</w:t>
            </w:r>
            <w:r w:rsidRPr="00616FE0">
              <w:rPr>
                <w:rFonts w:ascii="Times New Roman" w:eastAsia="Calibri" w:hAnsi="Times New Roman" w:cs="Times New Roman"/>
                <w:bCs/>
                <w:sz w:val="24"/>
                <w:szCs w:val="24"/>
              </w:rPr>
              <w:t>/час)</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H</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(м)</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U</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(В)</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I</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(А)</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P</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(кВт)</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COS</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P2</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(кВт)</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F</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w:t>
            </w:r>
            <w:proofErr w:type="gramStart"/>
            <w:r w:rsidRPr="00616FE0">
              <w:rPr>
                <w:rFonts w:ascii="Times New Roman" w:eastAsia="Calibri" w:hAnsi="Times New Roman" w:cs="Times New Roman"/>
                <w:bCs/>
                <w:sz w:val="24"/>
                <w:szCs w:val="24"/>
              </w:rPr>
              <w:t>Гц</w:t>
            </w:r>
            <w:proofErr w:type="gramEnd"/>
            <w:r w:rsidRPr="00616FE0">
              <w:rPr>
                <w:rFonts w:ascii="Times New Roman" w:eastAsia="Calibri" w:hAnsi="Times New Roman" w:cs="Times New Roman"/>
                <w:bCs/>
                <w:sz w:val="24"/>
                <w:szCs w:val="24"/>
              </w:rPr>
              <w:t>)</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 xml:space="preserve">КПД </w:t>
            </w:r>
            <w:proofErr w:type="spellStart"/>
            <w:r w:rsidRPr="00616FE0">
              <w:rPr>
                <w:rFonts w:ascii="Times New Roman" w:eastAsia="Calibri" w:hAnsi="Times New Roman" w:cs="Times New Roman"/>
                <w:bCs/>
                <w:sz w:val="24"/>
                <w:szCs w:val="24"/>
              </w:rPr>
              <w:t>мас.ч</w:t>
            </w:r>
            <w:proofErr w:type="spellEnd"/>
            <w:r w:rsidRPr="00616FE0">
              <w:rPr>
                <w:rFonts w:ascii="Times New Roman" w:eastAsia="Calibri" w:hAnsi="Times New Roman" w:cs="Times New Roman"/>
                <w:bCs/>
                <w:sz w:val="24"/>
                <w:szCs w:val="24"/>
              </w:rPr>
              <w:t>.</w:t>
            </w:r>
          </w:p>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7,80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74</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232,40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8,25</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5,91</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0,80</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4,71</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50,00</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33,40</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11,34</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66</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233,00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8,91</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6,30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5,16</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50,01</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39,51</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13,22</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59</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232,80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9,03</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6,39</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5,22</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50,00</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40,72</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14,10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55</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232,20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8,97</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6,33</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5,22</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49,99</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40,49</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16,58</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232,20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8,76</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6,21</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5,07</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49,98</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35,65</w:t>
            </w:r>
          </w:p>
        </w:tc>
      </w:tr>
      <w:tr w:rsidR="00616FE0" w:rsidRPr="00616FE0" w:rsidTr="0025353C">
        <w:tc>
          <w:tcPr>
            <w:tcW w:w="106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18,71</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26</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232,80</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8,43</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5,97</w:t>
            </w:r>
          </w:p>
        </w:tc>
        <w:tc>
          <w:tcPr>
            <w:tcW w:w="103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0,81</w:t>
            </w:r>
          </w:p>
        </w:tc>
        <w:tc>
          <w:tcPr>
            <w:tcW w:w="103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4,80</w:t>
            </w:r>
          </w:p>
        </w:tc>
        <w:tc>
          <w:tcPr>
            <w:tcW w:w="813"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49,98</w:t>
            </w:r>
          </w:p>
        </w:tc>
        <w:tc>
          <w:tcPr>
            <w:tcW w:w="1498" w:type="dxa"/>
            <w:tcBorders>
              <w:top w:val="single" w:sz="4" w:space="0" w:color="auto"/>
              <w:left w:val="single" w:sz="4" w:space="0" w:color="auto"/>
              <w:bottom w:val="single" w:sz="4" w:space="0" w:color="auto"/>
              <w:right w:val="single" w:sz="4" w:space="0" w:color="auto"/>
            </w:tcBorders>
            <w:hideMark/>
          </w:tcPr>
          <w:p w:rsidR="001A36CD" w:rsidRPr="00616FE0" w:rsidRDefault="001A36CD" w:rsidP="0025353C">
            <w:pPr>
              <w:spacing w:after="0" w:line="360" w:lineRule="auto"/>
              <w:ind w:right="57"/>
              <w:rPr>
                <w:rFonts w:ascii="Times New Roman" w:eastAsia="Calibri" w:hAnsi="Times New Roman" w:cs="Times New Roman"/>
                <w:bCs/>
                <w:sz w:val="24"/>
                <w:szCs w:val="24"/>
              </w:rPr>
            </w:pPr>
            <w:r w:rsidRPr="00616FE0">
              <w:rPr>
                <w:rFonts w:ascii="Times New Roman" w:eastAsia="Calibri" w:hAnsi="Times New Roman" w:cs="Times New Roman"/>
                <w:bCs/>
                <w:sz w:val="24"/>
                <w:szCs w:val="24"/>
              </w:rPr>
              <w:t>27,61</w:t>
            </w:r>
          </w:p>
        </w:tc>
      </w:tr>
    </w:tbl>
    <w:p w:rsidR="001A36CD" w:rsidRPr="00616FE0" w:rsidRDefault="001A36CD" w:rsidP="001A36CD">
      <w:pPr>
        <w:spacing w:after="0" w:line="360" w:lineRule="auto"/>
        <w:ind w:firstLine="709"/>
        <w:jc w:val="both"/>
        <w:rPr>
          <w:rFonts w:ascii="Times New Roman" w:eastAsia="Calibri" w:hAnsi="Times New Roman" w:cs="Times New Roman"/>
          <w:sz w:val="24"/>
          <w:szCs w:val="24"/>
        </w:rPr>
      </w:pPr>
    </w:p>
    <w:p w:rsidR="001A36CD" w:rsidRPr="00616FE0" w:rsidRDefault="001A36CD" w:rsidP="00612709">
      <w:pPr>
        <w:spacing w:after="0" w:line="360" w:lineRule="auto"/>
        <w:ind w:firstLine="709"/>
        <w:jc w:val="center"/>
        <w:rPr>
          <w:rFonts w:ascii="Times New Roman" w:eastAsia="Calibri" w:hAnsi="Times New Roman" w:cs="Times New Roman"/>
          <w:caps/>
          <w:sz w:val="24"/>
          <w:szCs w:val="24"/>
        </w:rPr>
      </w:pPr>
      <w:r w:rsidRPr="00616FE0">
        <w:rPr>
          <w:rFonts w:ascii="Times New Roman" w:eastAsia="Calibri" w:hAnsi="Times New Roman" w:cs="Times New Roman"/>
          <w:noProof/>
          <w:sz w:val="24"/>
          <w:szCs w:val="24"/>
          <w:lang w:eastAsia="ru-RU"/>
        </w:rPr>
        <w:drawing>
          <wp:inline distT="0" distB="0" distL="0" distR="0" wp14:anchorId="6DC697D3" wp14:editId="76BB5B5B">
            <wp:extent cx="2785657" cy="1895475"/>
            <wp:effectExtent l="0" t="0" r="0" b="0"/>
            <wp:docPr id="199" name="Рисунок 106" descr="Описание: C:\Users\6DE3~1\AppData\Local\Te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C:\Users\6DE3~1\AppData\Local\Temp\io.jpg"/>
                    <pic:cNvPicPr>
                      <a:picLocks noChangeAspect="1" noChangeArrowheads="1"/>
                    </pic:cNvPicPr>
                  </pic:nvPicPr>
                  <pic:blipFill>
                    <a:blip r:embed="rId144">
                      <a:extLst>
                        <a:ext uri="{28A0092B-C50C-407E-A947-70E740481C1C}">
                          <a14:useLocalDpi xmlns:a14="http://schemas.microsoft.com/office/drawing/2010/main" val="0"/>
                        </a:ext>
                      </a:extLst>
                    </a:blip>
                    <a:srcRect r="25534"/>
                    <a:stretch>
                      <a:fillRect/>
                    </a:stretch>
                  </pic:blipFill>
                  <pic:spPr bwMode="auto">
                    <a:xfrm>
                      <a:off x="0" y="0"/>
                      <a:ext cx="2787871" cy="1896982"/>
                    </a:xfrm>
                    <a:prstGeom prst="rect">
                      <a:avLst/>
                    </a:prstGeom>
                    <a:noFill/>
                    <a:ln>
                      <a:noFill/>
                    </a:ln>
                  </pic:spPr>
                </pic:pic>
              </a:graphicData>
            </a:graphic>
          </wp:inline>
        </w:drawing>
      </w:r>
      <w:r w:rsidRPr="00616FE0">
        <w:rPr>
          <w:rFonts w:ascii="Times New Roman" w:eastAsia="Calibri" w:hAnsi="Times New Roman" w:cs="Times New Roman"/>
          <w:caps/>
          <w:noProof/>
          <w:sz w:val="24"/>
          <w:szCs w:val="24"/>
          <w:lang w:eastAsia="ru-RU"/>
        </w:rPr>
        <w:drawing>
          <wp:inline distT="0" distB="0" distL="0" distR="0" wp14:anchorId="57708F66" wp14:editId="143A123A">
            <wp:extent cx="1905000" cy="1866900"/>
            <wp:effectExtent l="0" t="0" r="0" b="0"/>
            <wp:docPr id="20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45">
                      <a:extLst>
                        <a:ext uri="{28A0092B-C50C-407E-A947-70E740481C1C}">
                          <a14:useLocalDpi xmlns:a14="http://schemas.microsoft.com/office/drawing/2010/main" val="0"/>
                        </a:ext>
                      </a:extLst>
                    </a:blip>
                    <a:srcRect l="16113" t="4008" r="14299" b="4953"/>
                    <a:stretch>
                      <a:fillRect/>
                    </a:stretch>
                  </pic:blipFill>
                  <pic:spPr bwMode="auto">
                    <a:xfrm>
                      <a:off x="0" y="0"/>
                      <a:ext cx="1905000" cy="1866900"/>
                    </a:xfrm>
                    <a:prstGeom prst="rect">
                      <a:avLst/>
                    </a:prstGeom>
                    <a:noFill/>
                    <a:ln>
                      <a:noFill/>
                    </a:ln>
                  </pic:spPr>
                </pic:pic>
              </a:graphicData>
            </a:graphic>
          </wp:inline>
        </w:drawing>
      </w:r>
    </w:p>
    <w:p w:rsidR="0025353C" w:rsidRPr="00616FE0" w:rsidRDefault="0025353C" w:rsidP="001A36CD">
      <w:pPr>
        <w:spacing w:after="0" w:line="360" w:lineRule="auto"/>
        <w:ind w:firstLine="709"/>
        <w:jc w:val="center"/>
        <w:rPr>
          <w:rFonts w:ascii="Times New Roman" w:eastAsia="Calibri" w:hAnsi="Times New Roman" w:cs="Times New Roman"/>
          <w:sz w:val="24"/>
          <w:szCs w:val="24"/>
          <w:lang w:val="en-US"/>
        </w:rPr>
      </w:pPr>
    </w:p>
    <w:p w:rsidR="00612709" w:rsidRPr="00616FE0" w:rsidRDefault="00B95230" w:rsidP="001A36CD">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2 - window for the console version of the module</w:t>
      </w:r>
    </w:p>
    <w:p w:rsidR="001A36CD" w:rsidRPr="00616FE0" w:rsidRDefault="001A36CD" w:rsidP="001A36CD">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56E0C559" wp14:editId="07FFDA33">
            <wp:extent cx="1676400" cy="2009775"/>
            <wp:effectExtent l="0" t="0" r="0" b="0"/>
            <wp:docPr id="201" name="Рисунок 201" descr="C:\Users\6DE3~1\AppData\Local\Temp\cheb3_1.jpg"/>
            <wp:cNvGraphicFramePr/>
            <a:graphic xmlns:a="http://schemas.openxmlformats.org/drawingml/2006/main">
              <a:graphicData uri="http://schemas.openxmlformats.org/drawingml/2006/picture">
                <pic:pic xmlns:pic="http://schemas.openxmlformats.org/drawingml/2006/picture">
                  <pic:nvPicPr>
                    <pic:cNvPr id="108" name="Рисунок 108" descr="C:\Users\6DE3~1\AppData\Local\Temp\cheb3_1.jpg"/>
                    <pic:cNvPicPr/>
                  </pic:nvPicPr>
                  <pic:blipFill rotWithShape="1">
                    <a:blip r:embed="rId146">
                      <a:extLst>
                        <a:ext uri="{28A0092B-C50C-407E-A947-70E740481C1C}">
                          <a14:useLocalDpi xmlns:a14="http://schemas.microsoft.com/office/drawing/2010/main" val="0"/>
                        </a:ext>
                      </a:extLst>
                    </a:blip>
                    <a:srcRect l="66367" t="-877" b="1"/>
                    <a:stretch/>
                  </pic:blipFill>
                  <pic:spPr bwMode="auto">
                    <a:xfrm>
                      <a:off x="0" y="0"/>
                      <a:ext cx="1679421" cy="2013396"/>
                    </a:xfrm>
                    <a:prstGeom prst="rect">
                      <a:avLst/>
                    </a:prstGeom>
                    <a:noFill/>
                    <a:ln>
                      <a:noFill/>
                    </a:ln>
                    <a:extLst>
                      <a:ext uri="{53640926-AAD7-44D8-BBD7-CCE9431645EC}">
                        <a14:shadowObscured xmlns:a14="http://schemas.microsoft.com/office/drawing/2010/main"/>
                      </a:ext>
                    </a:extLst>
                  </pic:spPr>
                </pic:pic>
              </a:graphicData>
            </a:graphic>
          </wp:inline>
        </w:drawing>
      </w:r>
    </w:p>
    <w:p w:rsidR="0025353C" w:rsidRPr="00616FE0" w:rsidRDefault="0025353C" w:rsidP="00B95230">
      <w:pPr>
        <w:spacing w:after="0" w:line="360" w:lineRule="auto"/>
        <w:ind w:firstLine="709"/>
        <w:jc w:val="center"/>
        <w:rPr>
          <w:rFonts w:ascii="Times New Roman" w:eastAsia="Times New Roman" w:hAnsi="Times New Roman" w:cs="Times New Roman"/>
          <w:sz w:val="24"/>
          <w:szCs w:val="24"/>
          <w:lang w:val="en-US" w:eastAsia="ru-RU"/>
        </w:rPr>
      </w:pPr>
    </w:p>
    <w:p w:rsidR="00D73258" w:rsidRPr="00616FE0" w:rsidRDefault="00B95230" w:rsidP="00B95230">
      <w:pPr>
        <w:spacing w:after="0" w:line="360" w:lineRule="auto"/>
        <w:ind w:firstLine="709"/>
        <w:jc w:val="center"/>
        <w:rPr>
          <w:rFonts w:ascii="Times New Roman" w:eastAsia="Calibri" w:hAnsi="Times New Roman" w:cs="Times New Roman"/>
          <w:bCs/>
          <w:sz w:val="24"/>
          <w:szCs w:val="24"/>
          <w:lang w:val="en-US"/>
        </w:rPr>
      </w:pPr>
      <w:r w:rsidRPr="00616FE0">
        <w:rPr>
          <w:rFonts w:ascii="Times New Roman" w:eastAsia="Times New Roman" w:hAnsi="Times New Roman" w:cs="Times New Roman"/>
          <w:sz w:val="24"/>
          <w:szCs w:val="24"/>
          <w:lang w:val="en-US" w:eastAsia="ru-RU"/>
        </w:rPr>
        <w:t>Figure 3-maximum supply voltage Map</w:t>
      </w:r>
    </w:p>
    <w:p w:rsidR="00D73258" w:rsidRPr="00616FE0" w:rsidRDefault="00D73258" w:rsidP="001A36CD">
      <w:pPr>
        <w:spacing w:after="0" w:line="360" w:lineRule="auto"/>
        <w:ind w:firstLine="709"/>
        <w:jc w:val="both"/>
        <w:rPr>
          <w:rFonts w:ascii="Times New Roman" w:eastAsia="Calibri" w:hAnsi="Times New Roman" w:cs="Times New Roman"/>
          <w:bCs/>
          <w:sz w:val="24"/>
          <w:szCs w:val="24"/>
          <w:lang w:val="en-US"/>
        </w:rPr>
      </w:pPr>
    </w:p>
    <w:p w:rsidR="0025353C" w:rsidRPr="00616FE0" w:rsidRDefault="0025353C" w:rsidP="001A36CD">
      <w:pPr>
        <w:spacing w:after="0" w:line="360" w:lineRule="auto"/>
        <w:ind w:firstLine="709"/>
        <w:jc w:val="both"/>
        <w:rPr>
          <w:rFonts w:ascii="Times New Roman" w:eastAsia="Calibri" w:hAnsi="Times New Roman" w:cs="Times New Roman"/>
          <w:bCs/>
          <w:sz w:val="24"/>
          <w:szCs w:val="24"/>
          <w:lang w:val="en-US"/>
        </w:rPr>
      </w:pPr>
    </w:p>
    <w:p w:rsidR="0025353C" w:rsidRPr="00616FE0" w:rsidRDefault="0025353C" w:rsidP="001A36CD">
      <w:pPr>
        <w:spacing w:after="0" w:line="360" w:lineRule="auto"/>
        <w:ind w:firstLine="709"/>
        <w:jc w:val="both"/>
        <w:rPr>
          <w:rFonts w:ascii="Times New Roman" w:eastAsia="Calibri" w:hAnsi="Times New Roman" w:cs="Times New Roman"/>
          <w:bCs/>
          <w:sz w:val="24"/>
          <w:szCs w:val="24"/>
          <w:lang w:val="en-US"/>
        </w:rPr>
      </w:pPr>
    </w:p>
    <w:p w:rsidR="001A36CD" w:rsidRPr="00616FE0" w:rsidRDefault="00B95230" w:rsidP="001A36CD">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lastRenderedPageBreak/>
        <w:t>Table 3 - Parameters of the pump</w:t>
      </w:r>
    </w:p>
    <w:p w:rsidR="0025353C" w:rsidRPr="00616FE0" w:rsidRDefault="0025353C" w:rsidP="001A36CD">
      <w:pPr>
        <w:spacing w:after="0" w:line="360" w:lineRule="auto"/>
        <w:ind w:firstLine="709"/>
        <w:jc w:val="both"/>
        <w:rPr>
          <w:rFonts w:ascii="Times New Roman" w:eastAsia="Calibri" w:hAnsi="Times New Roman" w:cs="Times New Roman"/>
          <w:bCs/>
          <w:sz w:val="24"/>
          <w:szCs w:val="24"/>
          <w:lang w:val="en-US"/>
        </w:rPr>
      </w:pPr>
    </w:p>
    <w:tbl>
      <w:tblPr>
        <w:tblStyle w:val="110"/>
        <w:tblW w:w="0" w:type="auto"/>
        <w:tblLayout w:type="fixed"/>
        <w:tblLook w:val="04A0" w:firstRow="1" w:lastRow="0" w:firstColumn="1" w:lastColumn="0" w:noHBand="0" w:noVBand="1"/>
      </w:tblPr>
      <w:tblGrid>
        <w:gridCol w:w="594"/>
        <w:gridCol w:w="4334"/>
        <w:gridCol w:w="170"/>
        <w:gridCol w:w="1134"/>
        <w:gridCol w:w="1276"/>
        <w:gridCol w:w="1559"/>
      </w:tblGrid>
      <w:tr w:rsidR="00616FE0" w:rsidRPr="00616FE0" w:rsidTr="005D4416">
        <w:trPr>
          <w:trHeight w:val="654"/>
        </w:trPr>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 xml:space="preserve">№ </w:t>
            </w:r>
            <w:proofErr w:type="gramStart"/>
            <w:r w:rsidRPr="00616FE0">
              <w:rPr>
                <w:rFonts w:ascii="Times New Roman" w:hAnsi="Times New Roman"/>
                <w:bCs/>
                <w:sz w:val="24"/>
                <w:szCs w:val="24"/>
              </w:rPr>
              <w:t>п</w:t>
            </w:r>
            <w:proofErr w:type="gramEnd"/>
            <w:r w:rsidRPr="00616FE0">
              <w:rPr>
                <w:rFonts w:ascii="Times New Roman" w:hAnsi="Times New Roman"/>
                <w:bCs/>
                <w:sz w:val="24"/>
                <w:szCs w:val="24"/>
              </w:rPr>
              <w:t>/п</w:t>
            </w:r>
          </w:p>
        </w:tc>
        <w:tc>
          <w:tcPr>
            <w:tcW w:w="45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9F5E3C"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Name</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value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A36CD" w:rsidRPr="00616FE0" w:rsidRDefault="009F5E3C"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Overview</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9F5E3C"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Dimension</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9F5E3C"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Value</w:t>
            </w:r>
            <w:proofErr w:type="spellEnd"/>
          </w:p>
        </w:tc>
      </w:tr>
      <w:tr w:rsidR="00616FE0" w:rsidRPr="00616FE0" w:rsidTr="005D4416">
        <w:trPr>
          <w:trHeight w:val="292"/>
        </w:trPr>
        <w:tc>
          <w:tcPr>
            <w:tcW w:w="594" w:type="dxa"/>
            <w:tcBorders>
              <w:top w:val="single" w:sz="4" w:space="0" w:color="auto"/>
              <w:left w:val="single" w:sz="4" w:space="0" w:color="auto"/>
              <w:bottom w:val="single" w:sz="4" w:space="0" w:color="auto"/>
              <w:right w:val="single" w:sz="4" w:space="0" w:color="auto"/>
            </w:tcBorders>
          </w:tcPr>
          <w:p w:rsidR="001A36CD" w:rsidRPr="00616FE0" w:rsidRDefault="001A36CD" w:rsidP="00D73258">
            <w:pPr>
              <w:spacing w:line="360" w:lineRule="auto"/>
              <w:rPr>
                <w:rFonts w:ascii="Times New Roman" w:hAnsi="Times New Roman"/>
                <w:bCs/>
                <w:sz w:val="24"/>
                <w:szCs w:val="24"/>
              </w:rPr>
            </w:pPr>
          </w:p>
        </w:tc>
        <w:tc>
          <w:tcPr>
            <w:tcW w:w="8473" w:type="dxa"/>
            <w:gridSpan w:val="5"/>
            <w:tcBorders>
              <w:top w:val="single" w:sz="4" w:space="0" w:color="auto"/>
              <w:left w:val="single" w:sz="4" w:space="0" w:color="auto"/>
              <w:bottom w:val="single" w:sz="4" w:space="0" w:color="auto"/>
              <w:right w:val="single" w:sz="4" w:space="0" w:color="auto"/>
            </w:tcBorders>
            <w:hideMark/>
          </w:tcPr>
          <w:p w:rsidR="001A36CD" w:rsidRPr="00616FE0" w:rsidRDefault="009F5E3C" w:rsidP="009F5E3C">
            <w:pPr>
              <w:spacing w:line="360" w:lineRule="auto"/>
              <w:contextualSpacing/>
              <w:rPr>
                <w:rFonts w:ascii="Times New Roman" w:hAnsi="Times New Roman"/>
                <w:bCs/>
                <w:sz w:val="24"/>
                <w:szCs w:val="24"/>
              </w:rPr>
            </w:pPr>
            <w:r w:rsidRPr="00616FE0">
              <w:rPr>
                <w:rFonts w:ascii="Times New Roman" w:hAnsi="Times New Roman"/>
                <w:bCs/>
                <w:sz w:val="24"/>
                <w:szCs w:val="24"/>
              </w:rPr>
              <w:t xml:space="preserve">1. </w:t>
            </w:r>
            <w:proofErr w:type="spellStart"/>
            <w:r w:rsidRPr="00616FE0">
              <w:rPr>
                <w:rFonts w:ascii="Times New Roman" w:hAnsi="Times New Roman"/>
                <w:bCs/>
                <w:sz w:val="24"/>
                <w:szCs w:val="24"/>
              </w:rPr>
              <w:t>Technical</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task</w:t>
            </w:r>
            <w:proofErr w:type="spellEnd"/>
          </w:p>
        </w:tc>
      </w:tr>
      <w:tr w:rsidR="00616FE0" w:rsidRPr="00616FE0" w:rsidTr="0025353C">
        <w:trPr>
          <w:trHeight w:val="510"/>
        </w:trPr>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Pump</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volume</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flow</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nominal</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QH</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М3/ч</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13</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 xml:space="preserve">  2                  </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Pump</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head</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HH</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55</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3</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Rotational</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speed</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nH</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rpm</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2850</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4</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Allowed</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cavitation</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margin</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Δ</w:t>
            </w:r>
            <w:proofErr w:type="gramStart"/>
            <w:r w:rsidRPr="00616FE0">
              <w:rPr>
                <w:rFonts w:ascii="Times New Roman" w:hAnsi="Times New Roman"/>
                <w:bCs/>
                <w:sz w:val="24"/>
                <w:szCs w:val="24"/>
              </w:rPr>
              <w:t>h</w:t>
            </w:r>
            <w:proofErr w:type="gramEnd"/>
            <w:r w:rsidRPr="00616FE0">
              <w:rPr>
                <w:rFonts w:ascii="Times New Roman" w:hAnsi="Times New Roman"/>
                <w:bCs/>
                <w:sz w:val="24"/>
                <w:szCs w:val="24"/>
              </w:rPr>
              <w:t>доп</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14</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5</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Pressure</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promotora</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Pno</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МПа</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7,3</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6</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Working</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fluid</w:t>
            </w:r>
            <w:proofErr w:type="spellEnd"/>
          </w:p>
        </w:tc>
        <w:tc>
          <w:tcPr>
            <w:tcW w:w="4139" w:type="dxa"/>
            <w:gridSpan w:val="4"/>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вода с содержанием серной кислоты</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7</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Temperature</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t</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оС</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20-40</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8</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Density</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p</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gramStart"/>
            <w:r w:rsidRPr="00616FE0">
              <w:rPr>
                <w:rFonts w:ascii="Times New Roman" w:hAnsi="Times New Roman"/>
                <w:bCs/>
                <w:sz w:val="24"/>
                <w:szCs w:val="24"/>
              </w:rPr>
              <w:t>Кг</w:t>
            </w:r>
            <w:proofErr w:type="gramEnd"/>
            <w:r w:rsidRPr="00616FE0">
              <w:rPr>
                <w:rFonts w:ascii="Times New Roman" w:hAnsi="Times New Roman"/>
                <w:bCs/>
                <w:sz w:val="24"/>
                <w:szCs w:val="24"/>
              </w:rPr>
              <w:t>/м3</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1050</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9</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Saturated</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steam</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pressure</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pHn</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МПа</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6,18ЗЕ-01</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10</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Kinematic</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viscosity</w:t>
            </w:r>
            <w:proofErr w:type="spellEnd"/>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v</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см</w:t>
            </w:r>
            <w:proofErr w:type="gramStart"/>
            <w:r w:rsidRPr="00616FE0">
              <w:rPr>
                <w:rFonts w:ascii="Times New Roman" w:hAnsi="Times New Roman"/>
                <w:bCs/>
                <w:sz w:val="24"/>
                <w:szCs w:val="24"/>
              </w:rPr>
              <w:t>2</w:t>
            </w:r>
            <w:proofErr w:type="gramEnd"/>
            <w:r w:rsidRPr="00616FE0">
              <w:rPr>
                <w:rFonts w:ascii="Times New Roman" w:hAnsi="Times New Roman"/>
                <w:bCs/>
                <w:sz w:val="24"/>
                <w:szCs w:val="24"/>
              </w:rPr>
              <w:t>/с</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0,044</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11</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3760E4" w:rsidP="00D73258">
            <w:pPr>
              <w:spacing w:line="360" w:lineRule="auto"/>
              <w:rPr>
                <w:rFonts w:ascii="Times New Roman" w:hAnsi="Times New Roman"/>
                <w:bCs/>
                <w:sz w:val="24"/>
                <w:szCs w:val="24"/>
                <w:lang w:val="en-US"/>
              </w:rPr>
            </w:pPr>
            <w:r w:rsidRPr="00616FE0">
              <w:rPr>
                <w:rFonts w:ascii="Times New Roman" w:hAnsi="Times New Roman"/>
                <w:bCs/>
                <w:sz w:val="24"/>
                <w:szCs w:val="24"/>
                <w:lang w:val="en-US"/>
              </w:rPr>
              <w:t>The minimum acceptable pump efficiency</w:t>
            </w:r>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ηmin</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50</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12</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lang w:val="en-US"/>
              </w:rPr>
            </w:pPr>
            <w:r w:rsidRPr="00616FE0">
              <w:rPr>
                <w:rFonts w:ascii="Times New Roman" w:hAnsi="Times New Roman"/>
                <w:bCs/>
                <w:sz w:val="24"/>
                <w:szCs w:val="24"/>
                <w:lang w:val="en-US"/>
              </w:rPr>
              <w:t>Min. Resource between major repairs</w:t>
            </w:r>
          </w:p>
        </w:tc>
        <w:tc>
          <w:tcPr>
            <w:tcW w:w="13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T</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ч</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40000</w:t>
            </w:r>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13</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Shaft</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location</w:t>
            </w:r>
            <w:proofErr w:type="spellEnd"/>
          </w:p>
        </w:tc>
        <w:tc>
          <w:tcPr>
            <w:tcW w:w="4139" w:type="dxa"/>
            <w:gridSpan w:val="4"/>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Vertical</w:t>
            </w:r>
            <w:proofErr w:type="spellEnd"/>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19</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lang w:val="en-US"/>
              </w:rPr>
            </w:pPr>
            <w:r w:rsidRPr="00616FE0">
              <w:rPr>
                <w:rFonts w:ascii="Times New Roman" w:hAnsi="Times New Roman"/>
                <w:bCs/>
                <w:sz w:val="24"/>
                <w:szCs w:val="24"/>
                <w:lang w:val="en-US"/>
              </w:rPr>
              <w:t>Direction of rotation of the shaft from the input side</w:t>
            </w:r>
          </w:p>
        </w:tc>
        <w:tc>
          <w:tcPr>
            <w:tcW w:w="4139" w:type="dxa"/>
            <w:gridSpan w:val="4"/>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Clockwise</w:t>
            </w:r>
            <w:proofErr w:type="spellEnd"/>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14</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Shaft</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end</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seals</w:t>
            </w:r>
            <w:proofErr w:type="spellEnd"/>
          </w:p>
        </w:tc>
        <w:tc>
          <w:tcPr>
            <w:tcW w:w="4139" w:type="dxa"/>
            <w:gridSpan w:val="4"/>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Frontal</w:t>
            </w:r>
            <w:proofErr w:type="spellEnd"/>
          </w:p>
        </w:tc>
      </w:tr>
      <w:tr w:rsidR="00616FE0" w:rsidRPr="00616FE0" w:rsidTr="0025353C">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15</w:t>
            </w:r>
          </w:p>
        </w:tc>
        <w:tc>
          <w:tcPr>
            <w:tcW w:w="4334" w:type="dxa"/>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Other</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requirement</w:t>
            </w:r>
            <w:proofErr w:type="spellEnd"/>
          </w:p>
        </w:tc>
        <w:tc>
          <w:tcPr>
            <w:tcW w:w="4139" w:type="dxa"/>
            <w:gridSpan w:val="4"/>
            <w:tcBorders>
              <w:top w:val="single" w:sz="4" w:space="0" w:color="auto"/>
              <w:left w:val="single" w:sz="4" w:space="0" w:color="auto"/>
              <w:bottom w:val="single" w:sz="4" w:space="0" w:color="auto"/>
              <w:right w:val="single" w:sz="4" w:space="0" w:color="auto"/>
            </w:tcBorders>
            <w:hideMark/>
          </w:tcPr>
          <w:p w:rsidR="0053438B" w:rsidRPr="00616FE0" w:rsidRDefault="0053438B" w:rsidP="0053438B">
            <w:pPr>
              <w:spacing w:line="360" w:lineRule="auto"/>
              <w:rPr>
                <w:rFonts w:ascii="Times New Roman" w:hAnsi="Times New Roman"/>
                <w:bCs/>
                <w:sz w:val="24"/>
                <w:szCs w:val="24"/>
                <w:lang w:val="en-US"/>
              </w:rPr>
            </w:pPr>
            <w:r w:rsidRPr="00616FE0">
              <w:rPr>
                <w:rFonts w:ascii="Times New Roman" w:hAnsi="Times New Roman"/>
                <w:bCs/>
                <w:sz w:val="24"/>
                <w:szCs w:val="24"/>
                <w:lang w:val="en-US"/>
              </w:rPr>
              <w:t>Pump weight-no more than 15 kg</w:t>
            </w:r>
          </w:p>
          <w:p w:rsidR="0053438B" w:rsidRPr="00616FE0" w:rsidRDefault="0053438B" w:rsidP="0053438B">
            <w:pPr>
              <w:spacing w:line="360" w:lineRule="auto"/>
              <w:rPr>
                <w:rFonts w:ascii="Times New Roman" w:hAnsi="Times New Roman"/>
                <w:bCs/>
                <w:sz w:val="24"/>
                <w:szCs w:val="24"/>
                <w:lang w:val="en-US"/>
              </w:rPr>
            </w:pPr>
            <w:r w:rsidRPr="00616FE0">
              <w:rPr>
                <w:rFonts w:ascii="Times New Roman" w:hAnsi="Times New Roman"/>
                <w:bCs/>
                <w:sz w:val="24"/>
                <w:szCs w:val="24"/>
                <w:lang w:val="en-US"/>
              </w:rPr>
              <w:t>Drive motor-electric motor 2AMZ-3000</w:t>
            </w:r>
          </w:p>
          <w:p w:rsidR="0053438B" w:rsidRPr="00616FE0" w:rsidRDefault="0053438B" w:rsidP="0053438B">
            <w:pPr>
              <w:spacing w:line="360" w:lineRule="auto"/>
              <w:rPr>
                <w:rFonts w:ascii="Times New Roman" w:hAnsi="Times New Roman"/>
                <w:bCs/>
                <w:sz w:val="24"/>
                <w:szCs w:val="24"/>
                <w:lang w:val="en-US"/>
              </w:rPr>
            </w:pPr>
            <w:r w:rsidRPr="00616FE0">
              <w:rPr>
                <w:rFonts w:ascii="Times New Roman" w:hAnsi="Times New Roman"/>
                <w:bCs/>
                <w:sz w:val="24"/>
                <w:szCs w:val="24"/>
                <w:lang w:val="en-US"/>
              </w:rPr>
              <w:t>Daily schedule of work of pump:</w:t>
            </w:r>
          </w:p>
          <w:p w:rsidR="001A36CD" w:rsidRPr="00616FE0" w:rsidRDefault="001A36CD" w:rsidP="0053438B">
            <w:pPr>
              <w:spacing w:line="360" w:lineRule="auto"/>
              <w:rPr>
                <w:rFonts w:ascii="Times New Roman" w:hAnsi="Times New Roman"/>
                <w:bCs/>
                <w:sz w:val="24"/>
                <w:szCs w:val="24"/>
                <w:lang w:val="en-US"/>
              </w:rPr>
            </w:pPr>
            <w:r w:rsidRPr="00616FE0">
              <w:rPr>
                <w:rFonts w:ascii="Times New Roman" w:hAnsi="Times New Roman"/>
                <w:bCs/>
                <w:sz w:val="24"/>
                <w:szCs w:val="24"/>
                <w:lang w:val="en-US"/>
              </w:rPr>
              <w:t>0-00– 6-00 30% QH; 6-00-8-00 125% QH;</w:t>
            </w:r>
          </w:p>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8-00 – 22-00 100% QH; 22-00-24-00 80 % QH</w:t>
            </w:r>
          </w:p>
        </w:tc>
      </w:tr>
      <w:tr w:rsidR="00616FE0" w:rsidRPr="00EB1FF2" w:rsidTr="005D4416">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16</w:t>
            </w:r>
          </w:p>
        </w:tc>
        <w:tc>
          <w:tcPr>
            <w:tcW w:w="8473" w:type="dxa"/>
            <w:gridSpan w:val="5"/>
            <w:tcBorders>
              <w:top w:val="single" w:sz="4" w:space="0" w:color="auto"/>
              <w:left w:val="single" w:sz="4" w:space="0" w:color="auto"/>
              <w:bottom w:val="single" w:sz="4" w:space="0" w:color="auto"/>
              <w:right w:val="single" w:sz="4" w:space="0" w:color="auto"/>
            </w:tcBorders>
            <w:hideMark/>
          </w:tcPr>
          <w:p w:rsidR="001A36CD" w:rsidRPr="00616FE0" w:rsidRDefault="0053438B" w:rsidP="0053438B">
            <w:pPr>
              <w:spacing w:line="360" w:lineRule="auto"/>
              <w:contextualSpacing/>
              <w:rPr>
                <w:rFonts w:ascii="Times New Roman" w:hAnsi="Times New Roman"/>
                <w:bCs/>
                <w:sz w:val="24"/>
                <w:szCs w:val="24"/>
                <w:lang w:val="en-US"/>
              </w:rPr>
            </w:pPr>
            <w:r w:rsidRPr="00616FE0">
              <w:rPr>
                <w:rFonts w:ascii="Times New Roman" w:hAnsi="Times New Roman"/>
                <w:bCs/>
                <w:sz w:val="24"/>
                <w:szCs w:val="24"/>
                <w:lang w:val="en-US"/>
              </w:rPr>
              <w:t>1. Efficiency of consumed power and the diameter of the pump shaft</w:t>
            </w:r>
          </w:p>
        </w:tc>
      </w:tr>
      <w:tr w:rsidR="00616FE0" w:rsidRPr="00616FE0" w:rsidTr="005D4416">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w:t>
            </w:r>
          </w:p>
        </w:tc>
        <w:tc>
          <w:tcPr>
            <w:tcW w:w="45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Number</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of</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pump</w:t>
            </w:r>
            <w:proofErr w:type="spellEnd"/>
            <w:r w:rsidRPr="00616FE0">
              <w:rPr>
                <w:rFonts w:ascii="Times New Roman" w:hAnsi="Times New Roman"/>
                <w:bCs/>
                <w:sz w:val="24"/>
                <w:szCs w:val="24"/>
              </w:rPr>
              <w:t xml:space="preserve"> </w:t>
            </w:r>
            <w:proofErr w:type="spellStart"/>
            <w:r w:rsidRPr="00616FE0">
              <w:rPr>
                <w:rFonts w:ascii="Times New Roman" w:hAnsi="Times New Roman"/>
                <w:bCs/>
                <w:sz w:val="24"/>
                <w:szCs w:val="24"/>
              </w:rPr>
              <w:t>stages</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N</w:t>
            </w:r>
          </w:p>
        </w:tc>
        <w:tc>
          <w:tcPr>
            <w:tcW w:w="1276"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7</w:t>
            </w:r>
          </w:p>
        </w:tc>
      </w:tr>
      <w:tr w:rsidR="00616FE0" w:rsidRPr="00616FE0" w:rsidTr="005D4416">
        <w:tc>
          <w:tcPr>
            <w:tcW w:w="59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2</w:t>
            </w:r>
          </w:p>
        </w:tc>
        <w:tc>
          <w:tcPr>
            <w:tcW w:w="4504" w:type="dxa"/>
            <w:gridSpan w:val="2"/>
            <w:tcBorders>
              <w:top w:val="single" w:sz="4" w:space="0" w:color="auto"/>
              <w:left w:val="single" w:sz="4" w:space="0" w:color="auto"/>
              <w:bottom w:val="single" w:sz="4" w:space="0" w:color="auto"/>
              <w:right w:val="single" w:sz="4" w:space="0" w:color="auto"/>
            </w:tcBorders>
            <w:hideMark/>
          </w:tcPr>
          <w:p w:rsidR="001A36CD" w:rsidRPr="00616FE0" w:rsidRDefault="0053438B" w:rsidP="00D73258">
            <w:pPr>
              <w:spacing w:line="360" w:lineRule="auto"/>
              <w:rPr>
                <w:rFonts w:ascii="Times New Roman" w:hAnsi="Times New Roman"/>
                <w:bCs/>
                <w:sz w:val="24"/>
                <w:szCs w:val="24"/>
                <w:lang w:val="en-US"/>
              </w:rPr>
            </w:pPr>
            <w:r w:rsidRPr="00616FE0">
              <w:rPr>
                <w:rFonts w:ascii="Times New Roman" w:hAnsi="Times New Roman"/>
                <w:bCs/>
                <w:sz w:val="24"/>
                <w:szCs w:val="24"/>
                <w:lang w:val="en-US"/>
              </w:rPr>
              <w:t>Average speed coefficient of the stage</w:t>
            </w:r>
          </w:p>
        </w:tc>
        <w:tc>
          <w:tcPr>
            <w:tcW w:w="1134"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proofErr w:type="spellStart"/>
            <w:r w:rsidRPr="00616FE0">
              <w:rPr>
                <w:rFonts w:ascii="Times New Roman" w:hAnsi="Times New Roman"/>
                <w:bCs/>
                <w:sz w:val="24"/>
                <w:szCs w:val="24"/>
              </w:rPr>
              <w:t>nS</w:t>
            </w:r>
            <w:proofErr w:type="spellEnd"/>
          </w:p>
        </w:tc>
        <w:tc>
          <w:tcPr>
            <w:tcW w:w="1276" w:type="dxa"/>
            <w:tcBorders>
              <w:top w:val="single" w:sz="4" w:space="0" w:color="auto"/>
              <w:left w:val="single" w:sz="4" w:space="0" w:color="auto"/>
              <w:bottom w:val="single" w:sz="4" w:space="0" w:color="auto"/>
              <w:right w:val="single" w:sz="4" w:space="0" w:color="auto"/>
            </w:tcBorders>
          </w:tcPr>
          <w:p w:rsidR="001A36CD" w:rsidRPr="00616FE0" w:rsidRDefault="001A36CD" w:rsidP="00D73258">
            <w:pPr>
              <w:spacing w:line="360" w:lineRule="auto"/>
              <w:rPr>
                <w:rFonts w:ascii="Times New Roman" w:hAnsi="Times New Roman"/>
                <w:bCs/>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1A36CD" w:rsidRPr="00616FE0" w:rsidRDefault="001A36CD" w:rsidP="00D73258">
            <w:pPr>
              <w:spacing w:line="360" w:lineRule="auto"/>
              <w:rPr>
                <w:rFonts w:ascii="Times New Roman" w:hAnsi="Times New Roman"/>
                <w:bCs/>
                <w:sz w:val="24"/>
                <w:szCs w:val="24"/>
              </w:rPr>
            </w:pPr>
            <w:r w:rsidRPr="00616FE0">
              <w:rPr>
                <w:rFonts w:ascii="Times New Roman" w:hAnsi="Times New Roman"/>
                <w:bCs/>
                <w:sz w:val="24"/>
                <w:szCs w:val="24"/>
              </w:rPr>
              <w:t>120</w:t>
            </w:r>
          </w:p>
        </w:tc>
      </w:tr>
    </w:tbl>
    <w:p w:rsidR="001A36CD" w:rsidRPr="00616FE0" w:rsidRDefault="001A36CD" w:rsidP="001A36CD">
      <w:pPr>
        <w:spacing w:after="0" w:line="360" w:lineRule="auto"/>
        <w:ind w:firstLine="709"/>
        <w:jc w:val="center"/>
        <w:rPr>
          <w:rFonts w:ascii="Times New Roman" w:eastAsia="Calibri" w:hAnsi="Times New Roman" w:cs="Times New Roman"/>
          <w:bCs/>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573C91DD" wp14:editId="49B4B29C">
            <wp:extent cx="1732946" cy="1885950"/>
            <wp:effectExtent l="0" t="0" r="635" b="0"/>
            <wp:docPr id="202" name="Рисунок 202"/>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147" cstate="print">
                      <a:extLst>
                        <a:ext uri="{28A0092B-C50C-407E-A947-70E740481C1C}">
                          <a14:useLocalDpi xmlns:a14="http://schemas.microsoft.com/office/drawing/2010/main" val="0"/>
                        </a:ext>
                      </a:extLst>
                    </a:blip>
                    <a:srcRect l="29537" t="807" r="28585"/>
                    <a:stretch/>
                  </pic:blipFill>
                  <pic:spPr bwMode="auto">
                    <a:xfrm>
                      <a:off x="0" y="0"/>
                      <a:ext cx="1733507" cy="1886560"/>
                    </a:xfrm>
                    <a:prstGeom prst="rect">
                      <a:avLst/>
                    </a:prstGeom>
                    <a:ln>
                      <a:noFill/>
                    </a:ln>
                    <a:extLst>
                      <a:ext uri="{53640926-AAD7-44D8-BBD7-CCE9431645EC}">
                        <a14:shadowObscured xmlns:a14="http://schemas.microsoft.com/office/drawing/2010/main"/>
                      </a:ext>
                    </a:extLst>
                  </pic:spPr>
                </pic:pic>
              </a:graphicData>
            </a:graphic>
          </wp:inline>
        </w:drawing>
      </w:r>
    </w:p>
    <w:p w:rsidR="00D73258" w:rsidRPr="00616FE0" w:rsidRDefault="00D73258"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D73258" w:rsidRPr="00616FE0" w:rsidRDefault="00B95230" w:rsidP="0025353C">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4-the Fifth form of perturbed oscillations at a frequency of 1800 Hz</w:t>
      </w:r>
    </w:p>
    <w:p w:rsidR="00B95230" w:rsidRPr="00616FE0" w:rsidRDefault="00B95230" w:rsidP="001A36CD">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1A36CD" w:rsidRPr="00616FE0"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1BBC2F31" wp14:editId="1D6B3129">
            <wp:extent cx="2724150" cy="1685925"/>
            <wp:effectExtent l="0" t="0" r="0" b="9525"/>
            <wp:docPr id="20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48" cstate="print">
                      <a:extLst>
                        <a:ext uri="{28A0092B-C50C-407E-A947-70E740481C1C}">
                          <a14:useLocalDpi xmlns:a14="http://schemas.microsoft.com/office/drawing/2010/main" val="0"/>
                        </a:ext>
                      </a:extLst>
                    </a:blip>
                    <a:srcRect l="4327" t="2191" r="28337" b="3506"/>
                    <a:stretch>
                      <a:fillRect/>
                    </a:stretch>
                  </pic:blipFill>
                  <pic:spPr bwMode="auto">
                    <a:xfrm>
                      <a:off x="0" y="0"/>
                      <a:ext cx="2724150" cy="1685925"/>
                    </a:xfrm>
                    <a:prstGeom prst="rect">
                      <a:avLst/>
                    </a:prstGeom>
                    <a:noFill/>
                    <a:ln>
                      <a:noFill/>
                    </a:ln>
                  </pic:spPr>
                </pic:pic>
              </a:graphicData>
            </a:graphic>
          </wp:inline>
        </w:drawing>
      </w:r>
      <w:r w:rsidRPr="00616FE0">
        <w:rPr>
          <w:rFonts w:ascii="Times New Roman" w:eastAsia="Calibri" w:hAnsi="Times New Roman" w:cs="Times New Roman"/>
          <w:noProof/>
          <w:sz w:val="24"/>
          <w:szCs w:val="24"/>
          <w:lang w:eastAsia="ru-RU"/>
        </w:rPr>
        <w:drawing>
          <wp:inline distT="0" distB="0" distL="0" distR="0" wp14:anchorId="0B92FA12" wp14:editId="20903E16">
            <wp:extent cx="2638425" cy="1666875"/>
            <wp:effectExtent l="0" t="0" r="9525" b="9525"/>
            <wp:docPr id="204"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49" cstate="print">
                      <a:extLst>
                        <a:ext uri="{28A0092B-C50C-407E-A947-70E740481C1C}">
                          <a14:useLocalDpi xmlns:a14="http://schemas.microsoft.com/office/drawing/2010/main" val="0"/>
                        </a:ext>
                      </a:extLst>
                    </a:blip>
                    <a:srcRect l="2654" t="4594" r="29851" b="4582"/>
                    <a:stretch>
                      <a:fillRect/>
                    </a:stretch>
                  </pic:blipFill>
                  <pic:spPr bwMode="auto">
                    <a:xfrm>
                      <a:off x="0" y="0"/>
                      <a:ext cx="2638425" cy="1666875"/>
                    </a:xfrm>
                    <a:prstGeom prst="rect">
                      <a:avLst/>
                    </a:prstGeom>
                    <a:noFill/>
                    <a:ln>
                      <a:noFill/>
                    </a:ln>
                  </pic:spPr>
                </pic:pic>
              </a:graphicData>
            </a:graphic>
          </wp:inline>
        </w:drawing>
      </w:r>
    </w:p>
    <w:p w:rsidR="001A36CD" w:rsidRPr="00616FE0" w:rsidRDefault="001A36CD" w:rsidP="001A36CD">
      <w:pPr>
        <w:autoSpaceDE w:val="0"/>
        <w:autoSpaceDN w:val="0"/>
        <w:adjustRightInd w:val="0"/>
        <w:spacing w:after="0" w:line="360" w:lineRule="auto"/>
        <w:ind w:firstLine="709"/>
        <w:rPr>
          <w:rFonts w:ascii="Times New Roman" w:eastAsia="Calibri" w:hAnsi="Times New Roman" w:cs="Times New Roman"/>
          <w:sz w:val="24"/>
          <w:szCs w:val="24"/>
        </w:rPr>
      </w:pPr>
      <w:r w:rsidRPr="00616FE0">
        <w:rPr>
          <w:rFonts w:ascii="Times New Roman" w:eastAsia="Calibri" w:hAnsi="Times New Roman" w:cs="Times New Roman"/>
          <w:sz w:val="24"/>
          <w:szCs w:val="24"/>
        </w:rPr>
        <w:t xml:space="preserve">    а</w:t>
      </w:r>
      <w:proofErr w:type="gramStart"/>
      <w:r w:rsidRPr="00616FE0">
        <w:rPr>
          <w:rFonts w:ascii="Times New Roman" w:eastAsia="Calibri" w:hAnsi="Times New Roman" w:cs="Times New Roman"/>
          <w:sz w:val="24"/>
          <w:szCs w:val="24"/>
        </w:rPr>
        <w:t>)с</w:t>
      </w:r>
      <w:proofErr w:type="gramEnd"/>
      <w:r w:rsidRPr="00616FE0">
        <w:rPr>
          <w:rFonts w:ascii="Times New Roman" w:eastAsia="Calibri" w:hAnsi="Times New Roman" w:cs="Times New Roman"/>
          <w:sz w:val="24"/>
          <w:szCs w:val="24"/>
        </w:rPr>
        <w:t xml:space="preserve"> зазором                                                       б) без зазора</w:t>
      </w:r>
    </w:p>
    <w:p w:rsidR="00D73258" w:rsidRPr="00616FE0" w:rsidRDefault="00D73258"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616FE0" w:rsidRDefault="00B95230" w:rsidP="0025353C">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5-Campbell Diagram for a supported model</w:t>
      </w: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both"/>
        <w:rPr>
          <w:rFonts w:ascii="Times New Roman" w:eastAsia="Calibri" w:hAnsi="Times New Roman" w:cs="Times New Roman"/>
          <w:sz w:val="24"/>
          <w:szCs w:val="24"/>
          <w:lang w:val="en-US"/>
        </w:rPr>
      </w:pPr>
    </w:p>
    <w:p w:rsidR="00B95230" w:rsidRPr="00616FE0" w:rsidRDefault="00B95230" w:rsidP="001A36CD">
      <w:pPr>
        <w:spacing w:after="0" w:line="360" w:lineRule="auto"/>
        <w:ind w:firstLine="709"/>
        <w:jc w:val="center"/>
        <w:rPr>
          <w:rFonts w:ascii="Times New Roman" w:eastAsia="Calibri" w:hAnsi="Times New Roman" w:cs="Times New Roman"/>
          <w:bCs/>
          <w:caps/>
          <w:sz w:val="24"/>
          <w:szCs w:val="24"/>
          <w:lang w:val="en-US"/>
        </w:rPr>
      </w:pPr>
    </w:p>
    <w:p w:rsidR="0025353C" w:rsidRPr="00616FE0" w:rsidRDefault="0025353C" w:rsidP="0025353C">
      <w:pPr>
        <w:suppressAutoHyphens/>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bCs/>
          <w:caps/>
          <w:sz w:val="24"/>
          <w:szCs w:val="24"/>
          <w:lang w:val="en-US"/>
        </w:rPr>
        <w:lastRenderedPageBreak/>
        <w:t>appendix G</w:t>
      </w:r>
    </w:p>
    <w:p w:rsidR="00B95230" w:rsidRPr="00616FE0" w:rsidRDefault="00B95230" w:rsidP="00B95230">
      <w:pPr>
        <w:spacing w:after="0" w:line="360" w:lineRule="auto"/>
        <w:ind w:firstLine="709"/>
        <w:contextualSpacing/>
        <w:jc w:val="center"/>
        <w:rPr>
          <w:rFonts w:ascii="Times New Roman" w:eastAsia="Calibri" w:hAnsi="Times New Roman" w:cs="Times New Roman"/>
          <w:bCs/>
          <w:caps/>
          <w:sz w:val="24"/>
          <w:szCs w:val="24"/>
          <w:lang w:val="en-US"/>
        </w:rPr>
      </w:pPr>
    </w:p>
    <w:p w:rsidR="00D73258" w:rsidRPr="00616FE0" w:rsidRDefault="00B95230" w:rsidP="001A36CD">
      <w:pPr>
        <w:spacing w:after="0" w:line="360" w:lineRule="auto"/>
        <w:ind w:firstLine="709"/>
        <w:contextualSpacing/>
        <w:jc w:val="both"/>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Figures from Chapter 2</w:t>
      </w:r>
    </w:p>
    <w:p w:rsidR="0025353C" w:rsidRPr="00616FE0" w:rsidRDefault="0025353C" w:rsidP="001A36CD">
      <w:pPr>
        <w:spacing w:after="0" w:line="360" w:lineRule="auto"/>
        <w:ind w:firstLine="709"/>
        <w:contextualSpacing/>
        <w:jc w:val="both"/>
        <w:rPr>
          <w:rFonts w:ascii="Times New Roman" w:eastAsia="Calibri" w:hAnsi="Times New Roman" w:cs="Times New Roman"/>
          <w:sz w:val="24"/>
          <w:szCs w:val="24"/>
          <w:lang w:val="en-US"/>
        </w:rPr>
      </w:pPr>
    </w:p>
    <w:p w:rsidR="001A36CD" w:rsidRPr="00616FE0" w:rsidRDefault="001A36CD" w:rsidP="001A36CD">
      <w:pPr>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040E914A" wp14:editId="3DE8672D">
            <wp:extent cx="3342612" cy="2295525"/>
            <wp:effectExtent l="0" t="0" r="0" b="0"/>
            <wp:docPr id="205" name="Рисунок 205"/>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rotWithShape="1">
                    <a:blip r:embed="rId150" cstate="print">
                      <a:extLst>
                        <a:ext uri="{28A0092B-C50C-407E-A947-70E740481C1C}">
                          <a14:useLocalDpi xmlns:a14="http://schemas.microsoft.com/office/drawing/2010/main" val="0"/>
                        </a:ext>
                      </a:extLst>
                    </a:blip>
                    <a:srcRect t="-1327" r="21972"/>
                    <a:stretch/>
                  </pic:blipFill>
                  <pic:spPr bwMode="auto">
                    <a:xfrm>
                      <a:off x="0" y="0"/>
                      <a:ext cx="3340973" cy="2294400"/>
                    </a:xfrm>
                    <a:prstGeom prst="rect">
                      <a:avLst/>
                    </a:prstGeom>
                    <a:noFill/>
                    <a:ln>
                      <a:noFill/>
                    </a:ln>
                    <a:extLst>
                      <a:ext uri="{53640926-AAD7-44D8-BBD7-CCE9431645EC}">
                        <a14:shadowObscured xmlns:a14="http://schemas.microsoft.com/office/drawing/2010/main"/>
                      </a:ext>
                    </a:extLst>
                  </pic:spPr>
                </pic:pic>
              </a:graphicData>
            </a:graphic>
          </wp:inline>
        </w:drawing>
      </w:r>
    </w:p>
    <w:p w:rsidR="0025353C" w:rsidRPr="00616FE0" w:rsidRDefault="0025353C" w:rsidP="001A36CD">
      <w:pPr>
        <w:spacing w:after="0" w:line="360" w:lineRule="auto"/>
        <w:ind w:firstLine="709"/>
        <w:jc w:val="center"/>
        <w:rPr>
          <w:rFonts w:ascii="Times New Roman" w:eastAsia="Calibri" w:hAnsi="Times New Roman" w:cs="Times New Roman"/>
          <w:bCs/>
          <w:sz w:val="24"/>
          <w:szCs w:val="24"/>
          <w:lang w:val="en-US"/>
        </w:rPr>
      </w:pPr>
    </w:p>
    <w:p w:rsidR="00D73258" w:rsidRPr="00616FE0" w:rsidRDefault="00B95230" w:rsidP="001A36CD">
      <w:pPr>
        <w:spacing w:after="0" w:line="360" w:lineRule="auto"/>
        <w:ind w:firstLine="709"/>
        <w:jc w:val="center"/>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Figure 6-Interface of the automated PUMP module (MATLAB) with calculated data</w:t>
      </w:r>
    </w:p>
    <w:p w:rsidR="001A36CD" w:rsidRPr="00616FE0" w:rsidRDefault="001A36CD" w:rsidP="001A36CD">
      <w:pPr>
        <w:autoSpaceDE w:val="0"/>
        <w:autoSpaceDN w:val="0"/>
        <w:adjustRightInd w:val="0"/>
        <w:spacing w:after="0" w:line="360" w:lineRule="auto"/>
        <w:ind w:firstLine="709"/>
        <w:jc w:val="center"/>
        <w:rPr>
          <w:rFonts w:ascii="Times New Roman" w:eastAsia="Calibri" w:hAnsi="Times New Roman" w:cs="Times New Roman"/>
          <w:bCs/>
          <w:sz w:val="24"/>
          <w:szCs w:val="24"/>
        </w:rPr>
      </w:pPr>
      <w:r w:rsidRPr="00616FE0">
        <w:rPr>
          <w:rFonts w:ascii="Times New Roman" w:eastAsia="Calibri" w:hAnsi="Times New Roman" w:cs="Times New Roman"/>
          <w:noProof/>
          <w:sz w:val="24"/>
          <w:szCs w:val="24"/>
          <w:lang w:eastAsia="ru-RU"/>
        </w:rPr>
        <w:drawing>
          <wp:inline distT="0" distB="0" distL="0" distR="0" wp14:anchorId="11CB4EDF" wp14:editId="3F9D7490">
            <wp:extent cx="1470636" cy="1457325"/>
            <wp:effectExtent l="0" t="0" r="0" b="0"/>
            <wp:docPr id="206" name="Рисунок 3"/>
            <wp:cNvGraphicFramePr/>
            <a:graphic xmlns:a="http://schemas.openxmlformats.org/drawingml/2006/main">
              <a:graphicData uri="http://schemas.openxmlformats.org/drawingml/2006/picture">
                <pic:pic xmlns:pic="http://schemas.openxmlformats.org/drawingml/2006/picture">
                  <pic:nvPicPr>
                    <pic:cNvPr id="113" name="Рисунок 3"/>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71719" cy="1458399"/>
                    </a:xfrm>
                    <a:prstGeom prst="rect">
                      <a:avLst/>
                    </a:prstGeom>
                  </pic:spPr>
                </pic:pic>
              </a:graphicData>
            </a:graphic>
          </wp:inline>
        </w:drawing>
      </w:r>
    </w:p>
    <w:p w:rsidR="0025353C" w:rsidRPr="00616FE0" w:rsidRDefault="0025353C"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p w:rsidR="00D73258" w:rsidRPr="00616FE0" w:rsidRDefault="00B95230" w:rsidP="0025353C">
      <w:pPr>
        <w:autoSpaceDE w:val="0"/>
        <w:autoSpaceDN w:val="0"/>
        <w:adjustRightInd w:val="0"/>
        <w:spacing w:after="0" w:line="360" w:lineRule="auto"/>
        <w:ind w:firstLine="709"/>
        <w:jc w:val="center"/>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t>Figure 7-3D model of a Central engine wheel with cylindrical blades</w:t>
      </w:r>
    </w:p>
    <w:p w:rsidR="0025353C" w:rsidRPr="00616FE0" w:rsidRDefault="0025353C" w:rsidP="001A36CD">
      <w:pPr>
        <w:autoSpaceDE w:val="0"/>
        <w:autoSpaceDN w:val="0"/>
        <w:adjustRightInd w:val="0"/>
        <w:spacing w:after="0" w:line="360" w:lineRule="auto"/>
        <w:ind w:firstLine="709"/>
        <w:jc w:val="both"/>
        <w:rPr>
          <w:rFonts w:ascii="Times New Roman" w:eastAsia="Calibri" w:hAnsi="Times New Roman" w:cs="Times New Roman"/>
          <w:bCs/>
          <w:sz w:val="24"/>
          <w:szCs w:val="24"/>
          <w:lang w:val="en-US"/>
        </w:rPr>
      </w:pPr>
    </w:p>
    <w:p w:rsidR="001A36CD" w:rsidRPr="00616FE0" w:rsidRDefault="001A36CD" w:rsidP="001A36CD">
      <w:pPr>
        <w:spacing w:after="0" w:line="360" w:lineRule="auto"/>
        <w:ind w:firstLine="709"/>
        <w:jc w:val="center"/>
        <w:rPr>
          <w:rFonts w:ascii="Times New Roman" w:eastAsia="Calibri" w:hAnsi="Times New Roman" w:cs="Times New Roman"/>
          <w:bCs/>
          <w:sz w:val="24"/>
          <w:szCs w:val="24"/>
        </w:rPr>
      </w:pPr>
      <w:r w:rsidRPr="00616FE0">
        <w:rPr>
          <w:rFonts w:ascii="Times New Roman" w:eastAsia="Calibri" w:hAnsi="Times New Roman" w:cs="Times New Roman"/>
          <w:noProof/>
          <w:sz w:val="24"/>
          <w:szCs w:val="24"/>
          <w:lang w:eastAsia="ru-RU"/>
        </w:rPr>
        <w:drawing>
          <wp:inline distT="0" distB="0" distL="0" distR="0" wp14:anchorId="7372CEE0" wp14:editId="16774A22">
            <wp:extent cx="1481565" cy="1562100"/>
            <wp:effectExtent l="0" t="0" r="4445" b="0"/>
            <wp:docPr id="207" name="Рисунок 4"/>
            <wp:cNvGraphicFramePr/>
            <a:graphic xmlns:a="http://schemas.openxmlformats.org/drawingml/2006/main">
              <a:graphicData uri="http://schemas.openxmlformats.org/drawingml/2006/picture">
                <pic:pic xmlns:pic="http://schemas.openxmlformats.org/drawingml/2006/picture">
                  <pic:nvPicPr>
                    <pic:cNvPr id="114" name="Рисунок 4"/>
                    <pic:cNvPicPr/>
                  </pic:nvPicPr>
                  <pic:blipFill rotWithShape="1">
                    <a:blip r:embed="rId152">
                      <a:extLst>
                        <a:ext uri="{28A0092B-C50C-407E-A947-70E740481C1C}">
                          <a14:useLocalDpi xmlns:a14="http://schemas.microsoft.com/office/drawing/2010/main" val="0"/>
                        </a:ext>
                      </a:extLst>
                    </a:blip>
                    <a:srcRect l="5550" t="13514" r="12561" b="8284"/>
                    <a:stretch/>
                  </pic:blipFill>
                  <pic:spPr bwMode="auto">
                    <a:xfrm>
                      <a:off x="0" y="0"/>
                      <a:ext cx="1484701" cy="1565406"/>
                    </a:xfrm>
                    <a:prstGeom prst="rect">
                      <a:avLst/>
                    </a:prstGeom>
                    <a:ln>
                      <a:noFill/>
                    </a:ln>
                    <a:extLst>
                      <a:ext uri="{53640926-AAD7-44D8-BBD7-CCE9431645EC}">
                        <a14:shadowObscured xmlns:a14="http://schemas.microsoft.com/office/drawing/2010/main"/>
                      </a:ext>
                    </a:extLst>
                  </pic:spPr>
                </pic:pic>
              </a:graphicData>
            </a:graphic>
          </wp:inline>
        </w:drawing>
      </w:r>
    </w:p>
    <w:p w:rsidR="0025353C" w:rsidRPr="00616FE0" w:rsidRDefault="0025353C" w:rsidP="0025353C">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bCs/>
          <w:sz w:val="24"/>
          <w:szCs w:val="24"/>
          <w:lang w:val="en-US"/>
        </w:rPr>
        <w:t>Figure 7-3D model of a CN wheel with cylindrical nozzle paddles 8-3D model of a designed wheel with double curvature paddles and a developed method for constructing a double curvature paddles</w:t>
      </w:r>
    </w:p>
    <w:p w:rsidR="005F503D" w:rsidRPr="00616FE0" w:rsidRDefault="005F503D" w:rsidP="005F503D">
      <w:pPr>
        <w:spacing w:after="0" w:line="360" w:lineRule="auto"/>
        <w:ind w:firstLine="709"/>
        <w:jc w:val="both"/>
        <w:rPr>
          <w:rFonts w:ascii="Times New Roman" w:eastAsia="Calibri" w:hAnsi="Times New Roman" w:cs="Times New Roman"/>
          <w:bCs/>
          <w:sz w:val="24"/>
          <w:szCs w:val="24"/>
          <w:lang w:val="en-US"/>
        </w:rPr>
      </w:pPr>
    </w:p>
    <w:p w:rsidR="005F503D" w:rsidRPr="00616FE0" w:rsidRDefault="005F503D" w:rsidP="005F503D">
      <w:pPr>
        <w:spacing w:after="0" w:line="360" w:lineRule="auto"/>
        <w:ind w:firstLine="709"/>
        <w:jc w:val="both"/>
        <w:rPr>
          <w:rFonts w:ascii="Times New Roman" w:eastAsia="Calibri" w:hAnsi="Times New Roman" w:cs="Times New Roman"/>
          <w:bCs/>
          <w:sz w:val="24"/>
          <w:szCs w:val="24"/>
          <w:lang w:val="en-US"/>
        </w:rPr>
      </w:pPr>
      <w:r w:rsidRPr="00616FE0">
        <w:rPr>
          <w:rFonts w:ascii="Times New Roman" w:eastAsia="Calibri" w:hAnsi="Times New Roman" w:cs="Times New Roman"/>
          <w:bCs/>
          <w:sz w:val="24"/>
          <w:szCs w:val="24"/>
          <w:lang w:val="en-US"/>
        </w:rPr>
        <w:lastRenderedPageBreak/>
        <w:t xml:space="preserve">Table 4 - </w:t>
      </w:r>
    </w:p>
    <w:p w:rsidR="00650DD6" w:rsidRPr="00616FE0" w:rsidRDefault="00650DD6" w:rsidP="00D73258">
      <w:pPr>
        <w:spacing w:after="0" w:line="360" w:lineRule="auto"/>
        <w:ind w:firstLine="709"/>
        <w:jc w:val="center"/>
        <w:rPr>
          <w:rFonts w:ascii="Times New Roman" w:eastAsia="Calibri" w:hAnsi="Times New Roman" w:cs="Times New Roman"/>
          <w:bCs/>
          <w:sz w:val="24"/>
          <w:szCs w:val="24"/>
          <w:lang w:val="en-US"/>
        </w:rPr>
      </w:pPr>
    </w:p>
    <w:tbl>
      <w:tblPr>
        <w:tblStyle w:val="a6"/>
        <w:tblpPr w:leftFromText="180" w:rightFromText="180" w:vertAnchor="text" w:horzAnchor="margin" w:tblpY="98"/>
        <w:tblW w:w="9634" w:type="dxa"/>
        <w:tblLayout w:type="fixed"/>
        <w:tblLook w:val="04A0" w:firstRow="1" w:lastRow="0" w:firstColumn="1" w:lastColumn="0" w:noHBand="0" w:noVBand="1"/>
      </w:tblPr>
      <w:tblGrid>
        <w:gridCol w:w="5353"/>
        <w:gridCol w:w="4281"/>
      </w:tblGrid>
      <w:tr w:rsidR="00616FE0" w:rsidRPr="00616FE0" w:rsidTr="00303FE6">
        <w:trPr>
          <w:trHeight w:val="1691"/>
        </w:trPr>
        <w:tc>
          <w:tcPr>
            <w:tcW w:w="5353" w:type="dxa"/>
          </w:tcPr>
          <w:p w:rsidR="003D5016" w:rsidRPr="00616FE0" w:rsidRDefault="00EF6F38" w:rsidP="003D5016">
            <w:pPr>
              <w:autoSpaceDE w:val="0"/>
              <w:autoSpaceDN w:val="0"/>
              <w:adjustRightInd w:val="0"/>
              <w:spacing w:line="360" w:lineRule="auto"/>
              <w:jc w:val="both"/>
              <w:rPr>
                <w:rFonts w:ascii="Times New Roman" w:eastAsia="TTE19058E0t00" w:hAnsi="Times New Roman" w:cs="Times New Roman"/>
                <w:sz w:val="24"/>
                <w:szCs w:val="24"/>
                <w:lang w:val="en-US"/>
              </w:rPr>
            </w:pPr>
            <w:r w:rsidRPr="00616FE0">
              <w:rPr>
                <w:rFonts w:ascii="Times New Roman" w:eastAsia="TTE19058E0t00" w:hAnsi="Times New Roman" w:cs="Times New Roman"/>
                <w:sz w:val="24"/>
                <w:szCs w:val="24"/>
                <w:lang w:val="en-US"/>
              </w:rPr>
              <w:t>1. create a sketch of the wheel channel according to the data table of the automated module " PUMP”</w:t>
            </w:r>
          </w:p>
        </w:tc>
        <w:tc>
          <w:tcPr>
            <w:tcW w:w="4281" w:type="dxa"/>
          </w:tcPr>
          <w:p w:rsidR="003D5016" w:rsidRPr="00616FE0"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616FE0">
              <w:rPr>
                <w:rFonts w:ascii="Times New Roman" w:eastAsia="TTE19058E0t00" w:hAnsi="Times New Roman" w:cs="Times New Roman"/>
                <w:noProof/>
                <w:sz w:val="24"/>
                <w:szCs w:val="24"/>
                <w:lang w:eastAsia="ru-RU"/>
              </w:rPr>
              <w:drawing>
                <wp:inline distT="0" distB="0" distL="0" distR="0" wp14:anchorId="53E1570B" wp14:editId="06D51E6F">
                  <wp:extent cx="2276475" cy="99958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ал колеса.jpg"/>
                          <pic:cNvPicPr/>
                        </pic:nvPicPr>
                        <pic:blipFill>
                          <a:blip r:embed="rId153" cstate="print">
                            <a:extLst>
                              <a:ext uri="{BEBA8EAE-BF5A-486C-A8C5-ECC9F3942E4B}">
                                <a14:imgProps xmlns:a14="http://schemas.microsoft.com/office/drawing/2010/main">
                                  <a14:imgLayer r:embed="rId1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77913" cy="1000218"/>
                          </a:xfrm>
                          <a:prstGeom prst="rect">
                            <a:avLst/>
                          </a:prstGeom>
                        </pic:spPr>
                      </pic:pic>
                    </a:graphicData>
                  </a:graphic>
                </wp:inline>
              </w:drawing>
            </w:r>
          </w:p>
        </w:tc>
      </w:tr>
      <w:tr w:rsidR="00616FE0" w:rsidRPr="00616FE0" w:rsidTr="00303FE6">
        <w:trPr>
          <w:trHeight w:val="1390"/>
        </w:trPr>
        <w:tc>
          <w:tcPr>
            <w:tcW w:w="5353" w:type="dxa"/>
          </w:tcPr>
          <w:p w:rsidR="003D5016" w:rsidRPr="00616FE0" w:rsidRDefault="00EF6F38" w:rsidP="003D5016">
            <w:pPr>
              <w:autoSpaceDE w:val="0"/>
              <w:autoSpaceDN w:val="0"/>
              <w:adjustRightInd w:val="0"/>
              <w:spacing w:line="360" w:lineRule="auto"/>
              <w:jc w:val="both"/>
              <w:rPr>
                <w:rFonts w:ascii="Times New Roman" w:eastAsia="TTE19058E0t00" w:hAnsi="Times New Roman" w:cs="Times New Roman"/>
                <w:sz w:val="24"/>
                <w:szCs w:val="24"/>
                <w:lang w:val="en-US"/>
              </w:rPr>
            </w:pPr>
            <w:r w:rsidRPr="00616FE0">
              <w:rPr>
                <w:rFonts w:ascii="Times New Roman" w:eastAsia="TTE19058E0t00" w:hAnsi="Times New Roman" w:cs="Times New Roman"/>
                <w:sz w:val="24"/>
                <w:szCs w:val="24"/>
                <w:lang w:val="en-US"/>
              </w:rPr>
              <w:t>2. the rotation Operation creates a 3D shell model of the Central heating system flow channel</w:t>
            </w:r>
          </w:p>
        </w:tc>
        <w:tc>
          <w:tcPr>
            <w:tcW w:w="4281" w:type="dxa"/>
          </w:tcPr>
          <w:p w:rsidR="003D5016" w:rsidRPr="00616FE0"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70A3D744" wp14:editId="58864B4E">
                  <wp:extent cx="1857375" cy="817600"/>
                  <wp:effectExtent l="0" t="0" r="0" b="190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8235" t="24255" r="13862" b="17447"/>
                          <a:stretch/>
                        </pic:blipFill>
                        <pic:spPr bwMode="auto">
                          <a:xfrm>
                            <a:off x="0" y="0"/>
                            <a:ext cx="1858693" cy="818180"/>
                          </a:xfrm>
                          <a:prstGeom prst="rect">
                            <a:avLst/>
                          </a:prstGeom>
                          <a:ln>
                            <a:noFill/>
                          </a:ln>
                          <a:extLst>
                            <a:ext uri="{53640926-AAD7-44D8-BBD7-CCE9431645EC}">
                              <a14:shadowObscured xmlns:a14="http://schemas.microsoft.com/office/drawing/2010/main"/>
                            </a:ext>
                          </a:extLst>
                        </pic:spPr>
                      </pic:pic>
                    </a:graphicData>
                  </a:graphic>
                </wp:inline>
              </w:drawing>
            </w:r>
          </w:p>
        </w:tc>
      </w:tr>
      <w:tr w:rsidR="00616FE0" w:rsidRPr="00616FE0" w:rsidTr="00303FE6">
        <w:trPr>
          <w:trHeight w:val="2262"/>
        </w:trPr>
        <w:tc>
          <w:tcPr>
            <w:tcW w:w="5353" w:type="dxa"/>
          </w:tcPr>
          <w:p w:rsidR="003D5016" w:rsidRPr="00616FE0" w:rsidRDefault="003D5016" w:rsidP="003D5016">
            <w:pPr>
              <w:autoSpaceDE w:val="0"/>
              <w:autoSpaceDN w:val="0"/>
              <w:adjustRightInd w:val="0"/>
              <w:spacing w:line="360" w:lineRule="auto"/>
              <w:jc w:val="both"/>
              <w:rPr>
                <w:rFonts w:ascii="Times New Roman" w:eastAsia="TTE19058E0t00" w:hAnsi="Times New Roman" w:cs="Times New Roman"/>
                <w:sz w:val="24"/>
                <w:szCs w:val="24"/>
                <w:lang w:val="en-US"/>
              </w:rPr>
            </w:pPr>
            <w:r w:rsidRPr="00616FE0">
              <w:rPr>
                <w:rFonts w:ascii="Times New Roman" w:eastAsia="TTE19058E0t00" w:hAnsi="Times New Roman" w:cs="Times New Roman"/>
                <w:sz w:val="24"/>
                <w:szCs w:val="24"/>
                <w:lang w:val="en-US"/>
              </w:rPr>
              <w:t xml:space="preserve">3. </w:t>
            </w:r>
            <w:r w:rsidR="00EF6F38" w:rsidRPr="00616FE0">
              <w:rPr>
                <w:rFonts w:ascii="Times New Roman" w:hAnsi="Times New Roman" w:cs="Times New Roman"/>
                <w:sz w:val="24"/>
                <w:szCs w:val="24"/>
                <w:lang w:val="en-US"/>
              </w:rPr>
              <w:t xml:space="preserve"> </w:t>
            </w:r>
            <w:r w:rsidR="00EF6F38" w:rsidRPr="00616FE0">
              <w:rPr>
                <w:rFonts w:ascii="Times New Roman" w:eastAsia="TTE19058E0t00" w:hAnsi="Times New Roman" w:cs="Times New Roman"/>
                <w:sz w:val="24"/>
                <w:szCs w:val="24"/>
                <w:lang w:val="en-US"/>
              </w:rPr>
              <w:t>To profile a blade of double curvature, the calculated one is the bushing line of the blade, the Cartesian coordinates of which are defined in the automated "PUMP" module and the sketch is drawn from the coordinates using the spline curve by points.</w:t>
            </w:r>
          </w:p>
        </w:tc>
        <w:tc>
          <w:tcPr>
            <w:tcW w:w="4281" w:type="dxa"/>
          </w:tcPr>
          <w:p w:rsidR="003D5016" w:rsidRPr="00616FE0" w:rsidRDefault="003D5016" w:rsidP="003D5016">
            <w:pPr>
              <w:autoSpaceDE w:val="0"/>
              <w:autoSpaceDN w:val="0"/>
              <w:adjustRightInd w:val="0"/>
              <w:spacing w:line="360" w:lineRule="auto"/>
              <w:jc w:val="both"/>
              <w:rPr>
                <w:rFonts w:ascii="Times New Roman" w:eastAsia="TTE19058E0t00" w:hAnsi="Times New Roman" w:cs="Times New Roman"/>
                <w:sz w:val="24"/>
                <w:szCs w:val="24"/>
                <w:lang w:val="en-US"/>
              </w:rPr>
            </w:pPr>
            <w:r w:rsidRPr="00616FE0">
              <w:rPr>
                <w:rFonts w:ascii="Times New Roman" w:eastAsia="TTE19058E0t00" w:hAnsi="Times New Roman" w:cs="Times New Roman"/>
                <w:noProof/>
                <w:sz w:val="24"/>
                <w:szCs w:val="24"/>
                <w:lang w:eastAsia="ru-RU"/>
              </w:rPr>
              <w:drawing>
                <wp:inline distT="0" distB="0" distL="0" distR="0" wp14:anchorId="7A85F727" wp14:editId="006780CB">
                  <wp:extent cx="2162175" cy="1292441"/>
                  <wp:effectExtent l="0" t="0" r="0"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 лопасти по координатам.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5158" cy="1294224"/>
                          </a:xfrm>
                          <a:prstGeom prst="rect">
                            <a:avLst/>
                          </a:prstGeom>
                        </pic:spPr>
                      </pic:pic>
                    </a:graphicData>
                  </a:graphic>
                </wp:inline>
              </w:drawing>
            </w:r>
          </w:p>
        </w:tc>
      </w:tr>
    </w:tbl>
    <w:p w:rsidR="00650DD6" w:rsidRPr="00616FE0" w:rsidRDefault="00650DD6" w:rsidP="00D73258">
      <w:pPr>
        <w:spacing w:after="0" w:line="360" w:lineRule="auto"/>
        <w:ind w:firstLine="709"/>
        <w:jc w:val="center"/>
        <w:rPr>
          <w:rFonts w:ascii="Times New Roman" w:eastAsia="Calibri" w:hAnsi="Times New Roman" w:cs="Times New Roman"/>
          <w:sz w:val="24"/>
          <w:szCs w:val="24"/>
          <w:lang w:val="en-US"/>
        </w:rPr>
      </w:pPr>
    </w:p>
    <w:p w:rsidR="00650DD6" w:rsidRPr="00616FE0" w:rsidRDefault="00046EE6" w:rsidP="00D73258">
      <w:pPr>
        <w:spacing w:after="0" w:line="360" w:lineRule="auto"/>
        <w:ind w:firstLine="709"/>
        <w:jc w:val="center"/>
        <w:rPr>
          <w:rFonts w:ascii="Times New Roman" w:eastAsia="Calibri" w:hAnsi="Times New Roman" w:cs="Times New Roman"/>
          <w:sz w:val="24"/>
          <w:szCs w:val="24"/>
        </w:rPr>
      </w:pPr>
      <w:r w:rsidRPr="00616FE0">
        <w:rPr>
          <w:rFonts w:ascii="Times New Roman" w:hAnsi="Times New Roman" w:cs="Times New Roman"/>
          <w:noProof/>
          <w:sz w:val="24"/>
          <w:szCs w:val="24"/>
          <w:lang w:eastAsia="ru-RU"/>
        </w:rPr>
        <w:drawing>
          <wp:inline distT="0" distB="0" distL="0" distR="0" wp14:anchorId="2F6A9989" wp14:editId="2790E00F">
            <wp:extent cx="2466975" cy="1526036"/>
            <wp:effectExtent l="0" t="0" r="0" b="0"/>
            <wp:docPr id="6" name="Рисунок 6" descr="C:\Users\User\Desktop\2.10.2019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10.2019_1 (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8512" t="-567" b="1"/>
                    <a:stretch/>
                  </pic:blipFill>
                  <pic:spPr bwMode="auto">
                    <a:xfrm>
                      <a:off x="0" y="0"/>
                      <a:ext cx="2488400" cy="1539289"/>
                    </a:xfrm>
                    <a:prstGeom prst="rect">
                      <a:avLst/>
                    </a:prstGeom>
                    <a:noFill/>
                    <a:ln>
                      <a:noFill/>
                    </a:ln>
                    <a:extLst>
                      <a:ext uri="{53640926-AAD7-44D8-BBD7-CCE9431645EC}">
                        <a14:shadowObscured xmlns:a14="http://schemas.microsoft.com/office/drawing/2010/main"/>
                      </a:ext>
                    </a:extLst>
                  </pic:spPr>
                </pic:pic>
              </a:graphicData>
            </a:graphic>
          </wp:inline>
        </w:drawing>
      </w:r>
    </w:p>
    <w:p w:rsidR="0025353C" w:rsidRPr="00616FE0" w:rsidRDefault="0025353C" w:rsidP="00D73258">
      <w:pPr>
        <w:spacing w:after="0" w:line="360" w:lineRule="auto"/>
        <w:ind w:firstLine="709"/>
        <w:jc w:val="center"/>
        <w:rPr>
          <w:rFonts w:ascii="Times New Roman" w:eastAsia="Calibri" w:hAnsi="Times New Roman" w:cs="Times New Roman"/>
          <w:sz w:val="24"/>
          <w:szCs w:val="24"/>
          <w:lang w:val="en-US"/>
        </w:rPr>
      </w:pPr>
    </w:p>
    <w:p w:rsidR="00D73258" w:rsidRPr="00616FE0" w:rsidRDefault="00B95230" w:rsidP="00D73258">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9-distribution of equivalent stresses across the impeller</w:t>
      </w:r>
    </w:p>
    <w:p w:rsidR="00303FE6" w:rsidRPr="00616FE0" w:rsidRDefault="00303FE6" w:rsidP="00D73258">
      <w:pPr>
        <w:spacing w:after="0" w:line="360" w:lineRule="auto"/>
        <w:ind w:firstLine="709"/>
        <w:jc w:val="center"/>
        <w:rPr>
          <w:rFonts w:ascii="Times New Roman" w:eastAsia="Calibri" w:hAnsi="Times New Roman" w:cs="Times New Roman"/>
          <w:sz w:val="24"/>
          <w:szCs w:val="24"/>
          <w:lang w:val="en-US"/>
        </w:rPr>
      </w:pPr>
    </w:p>
    <w:p w:rsidR="001A36CD" w:rsidRPr="00616FE0"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1B4B4B64" wp14:editId="3297F3C0">
            <wp:extent cx="3436612" cy="1571625"/>
            <wp:effectExtent l="0" t="0" r="0" b="0"/>
            <wp:docPr id="208" name="Рисунок 208"/>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rotWithShape="1">
                    <a:blip r:embed="rId158">
                      <a:extLst>
                        <a:ext uri="{28A0092B-C50C-407E-A947-70E740481C1C}">
                          <a14:useLocalDpi xmlns:a14="http://schemas.microsoft.com/office/drawing/2010/main" val="0"/>
                        </a:ext>
                      </a:extLst>
                    </a:blip>
                    <a:srcRect l="1501" t="23852" r="19096"/>
                    <a:stretch/>
                  </pic:blipFill>
                  <pic:spPr bwMode="auto">
                    <a:xfrm>
                      <a:off x="0" y="0"/>
                      <a:ext cx="3434344" cy="1570588"/>
                    </a:xfrm>
                    <a:prstGeom prst="rect">
                      <a:avLst/>
                    </a:prstGeom>
                    <a:noFill/>
                    <a:ln>
                      <a:noFill/>
                    </a:ln>
                    <a:extLst>
                      <a:ext uri="{53640926-AAD7-44D8-BBD7-CCE9431645EC}">
                        <a14:shadowObscured xmlns:a14="http://schemas.microsoft.com/office/drawing/2010/main"/>
                      </a:ext>
                    </a:extLst>
                  </pic:spPr>
                </pic:pic>
              </a:graphicData>
            </a:graphic>
          </wp:inline>
        </w:drawing>
      </w:r>
    </w:p>
    <w:p w:rsidR="0025353C" w:rsidRPr="00616FE0" w:rsidRDefault="0025353C" w:rsidP="00D7325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D73258" w:rsidRPr="00616FE0" w:rsidRDefault="00B95230" w:rsidP="00D7325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10 - quartermaster of the rotor at a frequency of 450 HZ</w:t>
      </w:r>
    </w:p>
    <w:p w:rsidR="001A36CD" w:rsidRPr="00616FE0"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03104490" wp14:editId="2222EB3B">
            <wp:extent cx="3629025" cy="1466850"/>
            <wp:effectExtent l="0" t="0" r="0" b="0"/>
            <wp:docPr id="209" name="Рисунок 209"/>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rotWithShape="1">
                    <a:blip r:embed="rId159" cstate="print">
                      <a:extLst>
                        <a:ext uri="{28A0092B-C50C-407E-A947-70E740481C1C}">
                          <a14:useLocalDpi xmlns:a14="http://schemas.microsoft.com/office/drawing/2010/main" val="0"/>
                        </a:ext>
                      </a:extLst>
                    </a:blip>
                    <a:srcRect l="3207" t="39666" r="36420" b="13000"/>
                    <a:stretch/>
                  </pic:blipFill>
                  <pic:spPr bwMode="auto">
                    <a:xfrm>
                      <a:off x="0" y="0"/>
                      <a:ext cx="3633735" cy="1468754"/>
                    </a:xfrm>
                    <a:prstGeom prst="rect">
                      <a:avLst/>
                    </a:prstGeom>
                    <a:ln>
                      <a:noFill/>
                    </a:ln>
                    <a:extLst>
                      <a:ext uri="{53640926-AAD7-44D8-BBD7-CCE9431645EC}">
                        <a14:shadowObscured xmlns:a14="http://schemas.microsoft.com/office/drawing/2010/main"/>
                      </a:ext>
                    </a:extLst>
                  </pic:spPr>
                </pic:pic>
              </a:graphicData>
            </a:graphic>
          </wp:inline>
        </w:drawing>
      </w:r>
    </w:p>
    <w:p w:rsidR="00303FE6" w:rsidRPr="00616FE0" w:rsidRDefault="00303FE6" w:rsidP="00D73258">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303FE6" w:rsidRPr="00616FE0" w:rsidRDefault="00B95230" w:rsidP="00303FE6">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en-US"/>
        </w:rPr>
        <w:t>Figure 11-AHF of the rotor at a frequency of 400 HZ</w:t>
      </w:r>
    </w:p>
    <w:p w:rsidR="00303FE6" w:rsidRPr="00616FE0" w:rsidRDefault="00303FE6" w:rsidP="00303FE6">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1A36CD" w:rsidRPr="00616FE0" w:rsidRDefault="001A36CD" w:rsidP="00303FE6">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drawing>
          <wp:inline distT="0" distB="0" distL="0" distR="0" wp14:anchorId="25E28924" wp14:editId="7EB3ECC3">
            <wp:extent cx="1647825" cy="1771650"/>
            <wp:effectExtent l="0" t="0" r="9525" b="0"/>
            <wp:docPr id="210" name="Рисунок 210"/>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47825" cy="1771650"/>
                    </a:xfrm>
                    <a:prstGeom prst="rect">
                      <a:avLst/>
                    </a:prstGeom>
                    <a:noFill/>
                    <a:ln>
                      <a:noFill/>
                    </a:ln>
                  </pic:spPr>
                </pic:pic>
              </a:graphicData>
            </a:graphic>
          </wp:inline>
        </w:drawing>
      </w:r>
    </w:p>
    <w:p w:rsidR="00303FE6" w:rsidRPr="00616FE0" w:rsidRDefault="00303FE6" w:rsidP="00303FE6">
      <w:pPr>
        <w:autoSpaceDE w:val="0"/>
        <w:autoSpaceDN w:val="0"/>
        <w:adjustRightInd w:val="0"/>
        <w:spacing w:after="0" w:line="360" w:lineRule="auto"/>
        <w:ind w:firstLine="709"/>
        <w:jc w:val="center"/>
        <w:rPr>
          <w:rFonts w:ascii="Times New Roman" w:eastAsia="Calibri" w:hAnsi="Times New Roman" w:cs="Times New Roman"/>
          <w:sz w:val="24"/>
          <w:szCs w:val="24"/>
          <w:lang w:val="en-US"/>
        </w:rPr>
      </w:pPr>
    </w:p>
    <w:p w:rsidR="001A36CD" w:rsidRPr="00616FE0" w:rsidRDefault="00B95230" w:rsidP="00B95230">
      <w:pPr>
        <w:spacing w:after="0" w:line="360" w:lineRule="auto"/>
        <w:ind w:firstLine="709"/>
        <w:jc w:val="center"/>
        <w:rPr>
          <w:rFonts w:ascii="Times New Roman" w:eastAsia="Calibri" w:hAnsi="Times New Roman" w:cs="Times New Roman"/>
          <w:sz w:val="24"/>
          <w:szCs w:val="24"/>
          <w:lang w:val="en-US"/>
        </w:rPr>
      </w:pPr>
      <w:r w:rsidRPr="00616FE0">
        <w:rPr>
          <w:rFonts w:ascii="Times New Roman" w:eastAsia="Calibri" w:hAnsi="Times New Roman" w:cs="Times New Roman"/>
          <w:sz w:val="24"/>
          <w:szCs w:val="24"/>
          <w:lang w:val="kk-KZ"/>
        </w:rPr>
        <w:t>Figure 12 - Results of calculation of durability</w:t>
      </w:r>
    </w:p>
    <w:p w:rsidR="00303FE6" w:rsidRPr="00616FE0" w:rsidRDefault="00303FE6" w:rsidP="00B95230">
      <w:pPr>
        <w:spacing w:after="0" w:line="360" w:lineRule="auto"/>
        <w:ind w:firstLine="709"/>
        <w:jc w:val="center"/>
        <w:rPr>
          <w:rFonts w:ascii="Times New Roman" w:eastAsia="ArialMT" w:hAnsi="Times New Roman" w:cs="Times New Roman"/>
          <w:sz w:val="24"/>
          <w:szCs w:val="24"/>
          <w:lang w:val="en-US"/>
        </w:rPr>
      </w:pPr>
    </w:p>
    <w:p w:rsidR="001A36CD" w:rsidRPr="00616FE0" w:rsidRDefault="001A36CD" w:rsidP="001A36CD">
      <w:pPr>
        <w:autoSpaceDE w:val="0"/>
        <w:autoSpaceDN w:val="0"/>
        <w:adjustRightInd w:val="0"/>
        <w:spacing w:after="0" w:line="360" w:lineRule="auto"/>
        <w:jc w:val="center"/>
        <w:rPr>
          <w:rFonts w:ascii="Times New Roman" w:eastAsia="Calibri" w:hAnsi="Times New Roman" w:cs="Times New Roman"/>
          <w:caps/>
          <w:sz w:val="24"/>
          <w:szCs w:val="24"/>
          <w:lang w:val="en-US"/>
        </w:rPr>
      </w:pPr>
      <w:r w:rsidRPr="00616FE0">
        <w:rPr>
          <w:rFonts w:ascii="Times New Roman" w:eastAsia="ArialMT" w:hAnsi="Times New Roman" w:cs="Times New Roman"/>
          <w:b/>
          <w:noProof/>
          <w:sz w:val="24"/>
          <w:szCs w:val="24"/>
          <w:lang w:eastAsia="ru-RU"/>
        </w:rPr>
        <w:drawing>
          <wp:inline distT="0" distB="0" distL="0" distR="0" wp14:anchorId="12E48E5B" wp14:editId="6535E3D7">
            <wp:extent cx="1533525" cy="1466850"/>
            <wp:effectExtent l="0" t="0" r="9525" b="0"/>
            <wp:docPr id="21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61">
                      <a:extLst>
                        <a:ext uri="{28A0092B-C50C-407E-A947-70E740481C1C}">
                          <a14:useLocalDpi xmlns:a14="http://schemas.microsoft.com/office/drawing/2010/main" val="0"/>
                        </a:ext>
                      </a:extLst>
                    </a:blip>
                    <a:srcRect l="24901" t="4980" r="6619" b="7455"/>
                    <a:stretch>
                      <a:fillRect/>
                    </a:stretch>
                  </pic:blipFill>
                  <pic:spPr bwMode="auto">
                    <a:xfrm>
                      <a:off x="0" y="0"/>
                      <a:ext cx="1533525" cy="1466850"/>
                    </a:xfrm>
                    <a:prstGeom prst="rect">
                      <a:avLst/>
                    </a:prstGeom>
                    <a:noFill/>
                    <a:ln>
                      <a:noFill/>
                    </a:ln>
                  </pic:spPr>
                </pic:pic>
              </a:graphicData>
            </a:graphic>
          </wp:inline>
        </w:drawing>
      </w:r>
      <w:r w:rsidRPr="00616FE0">
        <w:rPr>
          <w:rFonts w:ascii="Times New Roman" w:eastAsia="ArialMT" w:hAnsi="Times New Roman" w:cs="Times New Roman"/>
          <w:b/>
          <w:noProof/>
          <w:sz w:val="24"/>
          <w:szCs w:val="24"/>
          <w:lang w:eastAsia="ru-RU"/>
        </w:rPr>
        <w:drawing>
          <wp:inline distT="0" distB="0" distL="0" distR="0" wp14:anchorId="4C1B6E1F" wp14:editId="535C8AC1">
            <wp:extent cx="1743075" cy="1476375"/>
            <wp:effectExtent l="0" t="0" r="9525" b="9525"/>
            <wp:docPr id="21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62" cstate="print">
                      <a:grayscl/>
                      <a:extLst>
                        <a:ext uri="{28A0092B-C50C-407E-A947-70E740481C1C}">
                          <a14:useLocalDpi xmlns:a14="http://schemas.microsoft.com/office/drawing/2010/main" val="0"/>
                        </a:ext>
                      </a:extLst>
                    </a:blip>
                    <a:srcRect l="26459" t="8092" r="9888" b="20113"/>
                    <a:stretch>
                      <a:fillRect/>
                    </a:stretch>
                  </pic:blipFill>
                  <pic:spPr bwMode="auto">
                    <a:xfrm>
                      <a:off x="0" y="0"/>
                      <a:ext cx="1743075" cy="1476375"/>
                    </a:xfrm>
                    <a:prstGeom prst="rect">
                      <a:avLst/>
                    </a:prstGeom>
                    <a:noFill/>
                    <a:ln>
                      <a:noFill/>
                    </a:ln>
                  </pic:spPr>
                </pic:pic>
              </a:graphicData>
            </a:graphic>
          </wp:inline>
        </w:drawing>
      </w:r>
    </w:p>
    <w:p w:rsidR="00303FE6" w:rsidRPr="00616FE0" w:rsidRDefault="00303FE6" w:rsidP="001A36CD">
      <w:pPr>
        <w:autoSpaceDE w:val="0"/>
        <w:autoSpaceDN w:val="0"/>
        <w:adjustRightInd w:val="0"/>
        <w:spacing w:after="0" w:line="360" w:lineRule="auto"/>
        <w:jc w:val="center"/>
        <w:rPr>
          <w:rFonts w:ascii="Times New Roman" w:eastAsia="Calibri" w:hAnsi="Times New Roman" w:cs="Times New Roman"/>
          <w:caps/>
          <w:sz w:val="24"/>
          <w:szCs w:val="24"/>
          <w:lang w:val="en-US"/>
        </w:rPr>
      </w:pPr>
    </w:p>
    <w:p w:rsidR="00713304" w:rsidRPr="00616FE0" w:rsidRDefault="00713304" w:rsidP="00713304">
      <w:pPr>
        <w:spacing w:after="0" w:line="360" w:lineRule="auto"/>
        <w:ind w:firstLine="709"/>
        <w:jc w:val="center"/>
        <w:rPr>
          <w:rFonts w:ascii="Times New Roman" w:eastAsia="ArialMT" w:hAnsi="Times New Roman" w:cs="Times New Roman"/>
          <w:sz w:val="24"/>
          <w:szCs w:val="24"/>
          <w:lang w:val="en-US"/>
        </w:rPr>
      </w:pPr>
      <w:r w:rsidRPr="00616FE0">
        <w:rPr>
          <w:rFonts w:ascii="Times New Roman" w:eastAsia="ArialMT" w:hAnsi="Times New Roman" w:cs="Times New Roman"/>
          <w:sz w:val="24"/>
          <w:szCs w:val="24"/>
          <w:lang w:val="en-US"/>
        </w:rPr>
        <w:t xml:space="preserve">a) </w:t>
      </w:r>
      <w:proofErr w:type="gramStart"/>
      <w:r w:rsidRPr="00616FE0">
        <w:rPr>
          <w:rFonts w:ascii="Times New Roman" w:eastAsia="ArialMT" w:hAnsi="Times New Roman" w:cs="Times New Roman"/>
          <w:sz w:val="24"/>
          <w:szCs w:val="24"/>
          <w:lang w:val="en-US"/>
        </w:rPr>
        <w:t>wheel</w:t>
      </w:r>
      <w:proofErr w:type="gramEnd"/>
      <w:r w:rsidRPr="00616FE0">
        <w:rPr>
          <w:rFonts w:ascii="Times New Roman" w:eastAsia="ArialMT" w:hAnsi="Times New Roman" w:cs="Times New Roman"/>
          <w:sz w:val="24"/>
          <w:szCs w:val="24"/>
          <w:lang w:val="en-US"/>
        </w:rPr>
        <w:t xml:space="preserve"> with cylindrical blades b) wheel with double curvature blades</w:t>
      </w:r>
    </w:p>
    <w:p w:rsidR="00D73258" w:rsidRPr="00616FE0" w:rsidRDefault="00713304" w:rsidP="00713304">
      <w:pPr>
        <w:spacing w:after="0" w:line="360" w:lineRule="auto"/>
        <w:ind w:firstLine="709"/>
        <w:jc w:val="center"/>
        <w:rPr>
          <w:rFonts w:ascii="Times New Roman" w:eastAsia="Calibri" w:hAnsi="Times New Roman" w:cs="Times New Roman"/>
          <w:bCs/>
          <w:caps/>
          <w:sz w:val="24"/>
          <w:szCs w:val="24"/>
          <w:lang w:val="en-US"/>
        </w:rPr>
      </w:pPr>
      <w:r w:rsidRPr="00616FE0">
        <w:rPr>
          <w:rFonts w:ascii="Times New Roman" w:eastAsia="ArialMT" w:hAnsi="Times New Roman" w:cs="Times New Roman"/>
          <w:sz w:val="24"/>
          <w:szCs w:val="24"/>
          <w:lang w:val="en-US"/>
        </w:rPr>
        <w:t>Figure 13-models of wheels grown by 3D printing</w:t>
      </w:r>
    </w:p>
    <w:p w:rsidR="00C12A89" w:rsidRPr="00616FE0" w:rsidRDefault="00C12A89" w:rsidP="001A36CD">
      <w:pPr>
        <w:spacing w:after="0" w:line="360" w:lineRule="auto"/>
        <w:ind w:firstLine="709"/>
        <w:jc w:val="center"/>
        <w:rPr>
          <w:rFonts w:ascii="Times New Roman" w:eastAsia="Calibri" w:hAnsi="Times New Roman" w:cs="Times New Roman"/>
          <w:bCs/>
          <w:caps/>
          <w:sz w:val="24"/>
          <w:szCs w:val="24"/>
          <w:lang w:val="en-US"/>
        </w:rPr>
      </w:pPr>
    </w:p>
    <w:p w:rsidR="00303FE6" w:rsidRPr="00616FE0" w:rsidRDefault="00303FE6" w:rsidP="001A36CD">
      <w:pPr>
        <w:spacing w:after="0" w:line="360" w:lineRule="auto"/>
        <w:ind w:firstLine="709"/>
        <w:jc w:val="center"/>
        <w:rPr>
          <w:rFonts w:ascii="Times New Roman" w:eastAsia="Calibri" w:hAnsi="Times New Roman" w:cs="Times New Roman"/>
          <w:bCs/>
          <w:caps/>
          <w:sz w:val="24"/>
          <w:szCs w:val="24"/>
          <w:lang w:val="en-US"/>
        </w:rPr>
      </w:pPr>
    </w:p>
    <w:p w:rsidR="00C12A89" w:rsidRPr="00616FE0" w:rsidRDefault="00C12A89" w:rsidP="001A36CD">
      <w:pPr>
        <w:spacing w:after="0" w:line="360" w:lineRule="auto"/>
        <w:ind w:firstLine="709"/>
        <w:jc w:val="center"/>
        <w:rPr>
          <w:rFonts w:ascii="Times New Roman" w:eastAsia="Calibri" w:hAnsi="Times New Roman" w:cs="Times New Roman"/>
          <w:bCs/>
          <w:caps/>
          <w:sz w:val="24"/>
          <w:szCs w:val="24"/>
          <w:lang w:val="en-US"/>
        </w:rPr>
      </w:pPr>
    </w:p>
    <w:p w:rsidR="00C12A89" w:rsidRPr="00616FE0" w:rsidRDefault="00C12A89" w:rsidP="001A36CD">
      <w:pPr>
        <w:spacing w:after="0" w:line="360" w:lineRule="auto"/>
        <w:ind w:firstLine="709"/>
        <w:jc w:val="center"/>
        <w:rPr>
          <w:rFonts w:ascii="Times New Roman" w:eastAsia="Calibri" w:hAnsi="Times New Roman" w:cs="Times New Roman"/>
          <w:bCs/>
          <w:caps/>
          <w:sz w:val="24"/>
          <w:szCs w:val="24"/>
          <w:lang w:val="en-US"/>
        </w:rPr>
      </w:pPr>
    </w:p>
    <w:p w:rsidR="00C12A89" w:rsidRPr="00616FE0" w:rsidRDefault="00C12A89" w:rsidP="001A36CD">
      <w:pPr>
        <w:spacing w:after="0" w:line="360" w:lineRule="auto"/>
        <w:ind w:firstLine="709"/>
        <w:jc w:val="center"/>
        <w:rPr>
          <w:rFonts w:ascii="Times New Roman" w:eastAsia="Calibri" w:hAnsi="Times New Roman" w:cs="Times New Roman"/>
          <w:bCs/>
          <w:caps/>
          <w:sz w:val="24"/>
          <w:szCs w:val="24"/>
          <w:lang w:val="en-US"/>
        </w:rPr>
      </w:pPr>
    </w:p>
    <w:p w:rsidR="00C12A89" w:rsidRPr="00616FE0" w:rsidRDefault="00C12A89" w:rsidP="001A36CD">
      <w:pPr>
        <w:spacing w:after="0" w:line="360" w:lineRule="auto"/>
        <w:ind w:firstLine="709"/>
        <w:jc w:val="center"/>
        <w:rPr>
          <w:rFonts w:ascii="Times New Roman" w:eastAsia="Calibri" w:hAnsi="Times New Roman" w:cs="Times New Roman"/>
          <w:bCs/>
          <w:caps/>
          <w:sz w:val="24"/>
          <w:szCs w:val="24"/>
          <w:lang w:val="en-US"/>
        </w:rPr>
      </w:pPr>
    </w:p>
    <w:p w:rsidR="00C12A89" w:rsidRPr="00616FE0" w:rsidRDefault="00C12A89" w:rsidP="00C12A89">
      <w:pPr>
        <w:spacing w:after="0" w:line="360" w:lineRule="auto"/>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rPr>
        <w:lastRenderedPageBreak/>
        <w:t xml:space="preserve">APPENDIX </w:t>
      </w:r>
      <w:r w:rsidR="00303FE6" w:rsidRPr="00616FE0">
        <w:rPr>
          <w:rFonts w:ascii="Times New Roman" w:eastAsia="Calibri" w:hAnsi="Times New Roman" w:cs="Times New Roman"/>
          <w:bCs/>
          <w:caps/>
          <w:sz w:val="24"/>
          <w:szCs w:val="24"/>
          <w:lang w:val="en-US"/>
        </w:rPr>
        <w:t>Z</w:t>
      </w:r>
    </w:p>
    <w:p w:rsidR="00303FE6" w:rsidRPr="00616FE0" w:rsidRDefault="00303FE6" w:rsidP="00C12A89">
      <w:pPr>
        <w:spacing w:after="0" w:line="360" w:lineRule="auto"/>
        <w:jc w:val="center"/>
        <w:rPr>
          <w:rFonts w:ascii="Times New Roman" w:eastAsia="Calibri" w:hAnsi="Times New Roman" w:cs="Times New Roman"/>
          <w:bCs/>
          <w:caps/>
          <w:sz w:val="24"/>
          <w:szCs w:val="24"/>
          <w:lang w:val="en-US"/>
        </w:rPr>
      </w:pPr>
    </w:p>
    <w:p w:rsidR="00303FE6" w:rsidRPr="00616FE0" w:rsidRDefault="00C12A89" w:rsidP="00C12A89">
      <w:pPr>
        <w:spacing w:after="0" w:line="360" w:lineRule="auto"/>
        <w:jc w:val="center"/>
        <w:rPr>
          <w:rFonts w:ascii="Times New Roman" w:eastAsia="Calibri" w:hAnsi="Times New Roman" w:cs="Times New Roman"/>
          <w:bCs/>
          <w:caps/>
          <w:sz w:val="24"/>
          <w:szCs w:val="24"/>
          <w:lang w:val="en-US"/>
        </w:rPr>
      </w:pPr>
      <w:r w:rsidRPr="00616FE0">
        <w:rPr>
          <w:rFonts w:ascii="Times New Roman" w:eastAsia="Calibri" w:hAnsi="Times New Roman" w:cs="Times New Roman"/>
          <w:bCs/>
          <w:caps/>
          <w:sz w:val="24"/>
          <w:szCs w:val="24"/>
        </w:rPr>
        <w:t>DRAWINGS</w:t>
      </w:r>
    </w:p>
    <w:p w:rsidR="00303FE6" w:rsidRPr="00616FE0" w:rsidRDefault="00303FE6" w:rsidP="00C12A89">
      <w:pPr>
        <w:spacing w:after="0" w:line="360" w:lineRule="auto"/>
        <w:jc w:val="center"/>
        <w:rPr>
          <w:rFonts w:ascii="Times New Roman" w:eastAsia="Calibri" w:hAnsi="Times New Roman" w:cs="Times New Roman"/>
          <w:bCs/>
          <w:caps/>
          <w:sz w:val="24"/>
          <w:szCs w:val="24"/>
          <w:lang w:val="en-US"/>
        </w:rPr>
      </w:pPr>
    </w:p>
    <w:p w:rsidR="001A36CD" w:rsidRPr="00616FE0" w:rsidRDefault="00301EBF" w:rsidP="00C12A89">
      <w:pPr>
        <w:spacing w:after="0" w:line="360" w:lineRule="auto"/>
        <w:jc w:val="center"/>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2FFE4ABE" wp14:editId="498631DD">
            <wp:extent cx="6055538" cy="428625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л _ Вал-00.000 00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052876" cy="4284366"/>
                    </a:xfrm>
                    <a:prstGeom prst="rect">
                      <a:avLst/>
                    </a:prstGeom>
                  </pic:spPr>
                </pic:pic>
              </a:graphicData>
            </a:graphic>
          </wp:inline>
        </w:drawing>
      </w: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A36CD" w:rsidRPr="00616FE0" w:rsidRDefault="001A36CD" w:rsidP="001A36CD">
      <w:pPr>
        <w:spacing w:after="0" w:line="360" w:lineRule="auto"/>
        <w:jc w:val="both"/>
        <w:rPr>
          <w:rFonts w:ascii="Times New Roman" w:eastAsia="Calibri" w:hAnsi="Times New Roman" w:cs="Times New Roman"/>
          <w:sz w:val="24"/>
          <w:szCs w:val="24"/>
        </w:rPr>
      </w:pPr>
    </w:p>
    <w:p w:rsidR="001B3109" w:rsidRPr="00616FE0" w:rsidRDefault="001B3109" w:rsidP="001A36CD">
      <w:pPr>
        <w:spacing w:after="0" w:line="360" w:lineRule="auto"/>
        <w:jc w:val="both"/>
        <w:rPr>
          <w:rFonts w:ascii="Times New Roman" w:eastAsia="Calibri" w:hAnsi="Times New Roman" w:cs="Times New Roman"/>
          <w:sz w:val="24"/>
          <w:szCs w:val="24"/>
        </w:rPr>
      </w:pPr>
    </w:p>
    <w:p w:rsidR="001B3109" w:rsidRPr="00616FE0" w:rsidRDefault="001B3109" w:rsidP="001A36CD">
      <w:pPr>
        <w:spacing w:after="0" w:line="360" w:lineRule="auto"/>
        <w:jc w:val="both"/>
        <w:rPr>
          <w:rFonts w:ascii="Times New Roman" w:eastAsia="Calibri" w:hAnsi="Times New Roman" w:cs="Times New Roman"/>
          <w:sz w:val="24"/>
          <w:szCs w:val="24"/>
        </w:rPr>
      </w:pPr>
    </w:p>
    <w:p w:rsidR="00603CB3"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1563BF6E" wp14:editId="2EB3A52C">
            <wp:extent cx="6120130" cy="864298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тавка защитная _ Вставка защитная.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616FE0" w:rsidRDefault="00301EBF" w:rsidP="001A36CD">
      <w:pPr>
        <w:spacing w:after="0" w:line="360" w:lineRule="auto"/>
        <w:jc w:val="both"/>
        <w:rPr>
          <w:rFonts w:ascii="Times New Roman" w:eastAsia="Calibri" w:hAnsi="Times New Roman" w:cs="Times New Roman"/>
          <w:sz w:val="24"/>
          <w:szCs w:val="24"/>
        </w:rPr>
      </w:pPr>
    </w:p>
    <w:p w:rsidR="00301EBF"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FEC3E61" wp14:editId="25221D4E">
            <wp:extent cx="6120130" cy="864298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улка распорная _ Втулка распорная.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616FE0" w:rsidRDefault="00301EBF" w:rsidP="001A36CD">
      <w:pPr>
        <w:spacing w:after="0" w:line="360" w:lineRule="auto"/>
        <w:jc w:val="both"/>
        <w:rPr>
          <w:rFonts w:ascii="Times New Roman" w:eastAsia="Calibri" w:hAnsi="Times New Roman" w:cs="Times New Roman"/>
          <w:sz w:val="24"/>
          <w:szCs w:val="24"/>
        </w:rPr>
      </w:pPr>
    </w:p>
    <w:p w:rsidR="00301EBF"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2E350438" wp14:editId="42EF964F">
            <wp:extent cx="6120130" cy="864298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ний диск _ Задний диск.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616FE0" w:rsidRDefault="00301EBF" w:rsidP="001A36CD">
      <w:pPr>
        <w:spacing w:after="0" w:line="360" w:lineRule="auto"/>
        <w:jc w:val="both"/>
        <w:rPr>
          <w:rFonts w:ascii="Times New Roman" w:eastAsia="Calibri" w:hAnsi="Times New Roman" w:cs="Times New Roman"/>
          <w:sz w:val="24"/>
          <w:szCs w:val="24"/>
        </w:rPr>
      </w:pPr>
    </w:p>
    <w:p w:rsidR="00301EBF" w:rsidRPr="00616FE0" w:rsidRDefault="00301EBF" w:rsidP="001A36CD">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lastRenderedPageBreak/>
        <w:drawing>
          <wp:inline distT="0" distB="0" distL="0" distR="0" wp14:anchorId="5A5F9ABF" wp14:editId="20C07F15">
            <wp:extent cx="6120130" cy="433197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1 секции _ Кольцо 1 секции.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3FE6" w:rsidRPr="00616FE0" w:rsidRDefault="00303FE6" w:rsidP="001A36CD">
      <w:pPr>
        <w:spacing w:after="0" w:line="360" w:lineRule="auto"/>
        <w:jc w:val="both"/>
        <w:rPr>
          <w:rFonts w:ascii="Times New Roman" w:eastAsia="Calibri" w:hAnsi="Times New Roman" w:cs="Times New Roman"/>
          <w:sz w:val="24"/>
          <w:szCs w:val="24"/>
          <w:lang w:val="en-US"/>
        </w:rPr>
      </w:pPr>
    </w:p>
    <w:p w:rsidR="00303FE6" w:rsidRPr="00616FE0" w:rsidRDefault="00303FE6" w:rsidP="001A36CD">
      <w:pPr>
        <w:spacing w:after="0" w:line="360" w:lineRule="auto"/>
        <w:jc w:val="both"/>
        <w:rPr>
          <w:rFonts w:ascii="Times New Roman" w:eastAsia="Calibri" w:hAnsi="Times New Roman" w:cs="Times New Roman"/>
          <w:sz w:val="24"/>
          <w:szCs w:val="24"/>
          <w:lang w:val="en-US"/>
        </w:rPr>
      </w:pPr>
      <w:r w:rsidRPr="00616FE0">
        <w:rPr>
          <w:rFonts w:ascii="Times New Roman" w:eastAsia="Calibri" w:hAnsi="Times New Roman" w:cs="Times New Roman"/>
          <w:noProof/>
          <w:sz w:val="24"/>
          <w:szCs w:val="24"/>
          <w:lang w:eastAsia="ru-RU"/>
        </w:rPr>
        <w:drawing>
          <wp:inline distT="0" distB="0" distL="0" distR="0" wp14:anchorId="194F1FD6" wp14:editId="0B8513E9">
            <wp:extent cx="5939790" cy="4204321"/>
            <wp:effectExtent l="0" t="0" r="381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3 секции _ Кольцо 3 секции.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39790" cy="4204321"/>
                    </a:xfrm>
                    <a:prstGeom prst="rect">
                      <a:avLst/>
                    </a:prstGeom>
                  </pic:spPr>
                </pic:pic>
              </a:graphicData>
            </a:graphic>
          </wp:inline>
        </w:drawing>
      </w:r>
    </w:p>
    <w:p w:rsidR="00301EBF"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66DB0453" wp14:editId="7B41C9FA">
            <wp:extent cx="6120130" cy="864298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2 секции _ Кольцо 2 секции.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603CB3" w:rsidRPr="00616FE0" w:rsidRDefault="00603CB3" w:rsidP="001A36CD">
      <w:pPr>
        <w:spacing w:after="0" w:line="360" w:lineRule="auto"/>
        <w:jc w:val="both"/>
        <w:rPr>
          <w:rFonts w:ascii="Times New Roman" w:eastAsia="Calibri" w:hAnsi="Times New Roman" w:cs="Times New Roman"/>
          <w:sz w:val="24"/>
          <w:szCs w:val="24"/>
        </w:rPr>
      </w:pPr>
    </w:p>
    <w:p w:rsidR="00603CB3" w:rsidRPr="00616FE0" w:rsidRDefault="00603CB3" w:rsidP="001A36CD">
      <w:pPr>
        <w:spacing w:after="0" w:line="360" w:lineRule="auto"/>
        <w:jc w:val="both"/>
        <w:rPr>
          <w:rFonts w:ascii="Times New Roman" w:eastAsia="Calibri" w:hAnsi="Times New Roman" w:cs="Times New Roman"/>
          <w:sz w:val="24"/>
          <w:szCs w:val="24"/>
        </w:rPr>
      </w:pPr>
    </w:p>
    <w:p w:rsidR="00301EBF"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27E5D297" wp14:editId="36CCBD81">
            <wp:extent cx="6120130" cy="864298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фторопластовое _ Кольцо фторопластовое.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603CB3" w:rsidRPr="00616FE0" w:rsidRDefault="00603CB3" w:rsidP="001A36CD">
      <w:pPr>
        <w:spacing w:after="0" w:line="360" w:lineRule="auto"/>
        <w:jc w:val="both"/>
        <w:rPr>
          <w:rFonts w:ascii="Times New Roman" w:eastAsia="Calibri" w:hAnsi="Times New Roman" w:cs="Times New Roman"/>
          <w:sz w:val="24"/>
          <w:szCs w:val="24"/>
        </w:rPr>
      </w:pPr>
    </w:p>
    <w:p w:rsidR="001A36CD"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drawing>
          <wp:inline distT="0" distB="0" distL="0" distR="0" wp14:anchorId="6393BE98" wp14:editId="3603AEC7">
            <wp:extent cx="6120130" cy="43319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пус секции _ Корпус секции.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616FE0" w:rsidRDefault="00301EBF" w:rsidP="001A36CD">
      <w:pPr>
        <w:spacing w:after="0" w:line="360" w:lineRule="auto"/>
        <w:jc w:val="both"/>
        <w:rPr>
          <w:rFonts w:ascii="Times New Roman" w:eastAsia="Calibri" w:hAnsi="Times New Roman" w:cs="Times New Roman"/>
          <w:sz w:val="24"/>
          <w:szCs w:val="24"/>
        </w:rPr>
      </w:pPr>
      <w:r w:rsidRPr="00616FE0">
        <w:rPr>
          <w:rFonts w:ascii="Times New Roman" w:eastAsia="Calibri" w:hAnsi="Times New Roman" w:cs="Times New Roman"/>
          <w:noProof/>
          <w:sz w:val="24"/>
          <w:szCs w:val="24"/>
          <w:lang w:eastAsia="ru-RU"/>
        </w:rPr>
        <w:lastRenderedPageBreak/>
        <w:drawing>
          <wp:inline distT="0" distB="0" distL="0" distR="0" wp14:anchorId="77D47BC6" wp14:editId="2D9D61F4">
            <wp:extent cx="6120130" cy="8642985"/>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пасть камеры _ Лопасть камеры.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1A36CD" w:rsidRPr="00616FE0" w:rsidRDefault="001A36CD" w:rsidP="001A36CD">
      <w:pPr>
        <w:spacing w:after="0" w:line="360" w:lineRule="auto"/>
        <w:jc w:val="both"/>
        <w:rPr>
          <w:rFonts w:ascii="Times New Roman" w:eastAsia="Calibri" w:hAnsi="Times New Roman" w:cs="Times New Roman"/>
          <w:sz w:val="24"/>
          <w:szCs w:val="24"/>
        </w:rPr>
      </w:pPr>
    </w:p>
    <w:p w:rsidR="001E0016" w:rsidRPr="00616FE0" w:rsidRDefault="00301EBF" w:rsidP="001A36CD">
      <w:pPr>
        <w:rPr>
          <w:rFonts w:ascii="Times New Roman" w:hAnsi="Times New Roman" w:cs="Times New Roman"/>
          <w:sz w:val="24"/>
          <w:szCs w:val="24"/>
        </w:rPr>
      </w:pPr>
      <w:r w:rsidRPr="00616FE0">
        <w:rPr>
          <w:rFonts w:ascii="Times New Roman" w:hAnsi="Times New Roman" w:cs="Times New Roman"/>
          <w:noProof/>
          <w:sz w:val="24"/>
          <w:szCs w:val="24"/>
          <w:lang w:eastAsia="ru-RU"/>
        </w:rPr>
        <w:lastRenderedPageBreak/>
        <w:drawing>
          <wp:inline distT="0" distB="0" distL="0" distR="0" wp14:anchorId="347B9271" wp14:editId="03ADC2B6">
            <wp:extent cx="6120130" cy="43319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сущая шайба диффузора _ Несущая шайба диффузора.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616FE0" w:rsidRDefault="00301EBF" w:rsidP="001A36CD">
      <w:pPr>
        <w:rPr>
          <w:rFonts w:ascii="Times New Roman" w:hAnsi="Times New Roman" w:cs="Times New Roman"/>
          <w:sz w:val="24"/>
          <w:szCs w:val="24"/>
        </w:rPr>
      </w:pPr>
      <w:r w:rsidRPr="00616FE0">
        <w:rPr>
          <w:rFonts w:ascii="Times New Roman" w:hAnsi="Times New Roman" w:cs="Times New Roman"/>
          <w:noProof/>
          <w:sz w:val="24"/>
          <w:szCs w:val="24"/>
          <w:lang w:eastAsia="ru-RU"/>
        </w:rPr>
        <w:drawing>
          <wp:inline distT="0" distB="0" distL="0" distR="0" wp14:anchorId="6EDCCE41" wp14:editId="27E17F23">
            <wp:extent cx="6120130" cy="43319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стина рабочего колеса нижняя _ Пластина рабочего колеса нижняя.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616FE0" w:rsidRDefault="00301EBF" w:rsidP="001A36CD">
      <w:pPr>
        <w:rPr>
          <w:rFonts w:ascii="Times New Roman" w:hAnsi="Times New Roman" w:cs="Times New Roman"/>
          <w:sz w:val="24"/>
          <w:szCs w:val="24"/>
        </w:rPr>
      </w:pPr>
      <w:r w:rsidRPr="00616FE0">
        <w:rPr>
          <w:rFonts w:ascii="Times New Roman" w:hAnsi="Times New Roman" w:cs="Times New Roman"/>
          <w:noProof/>
          <w:sz w:val="24"/>
          <w:szCs w:val="24"/>
          <w:lang w:eastAsia="ru-RU"/>
        </w:rPr>
        <w:lastRenderedPageBreak/>
        <w:drawing>
          <wp:inline distT="0" distB="0" distL="0" distR="0" wp14:anchorId="5A53589C" wp14:editId="4A7B31B0">
            <wp:extent cx="6120130" cy="8642985"/>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шипниковая втулка _ Подшипниковая втулка.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616FE0" w:rsidRDefault="00301EBF" w:rsidP="001A36CD">
      <w:pPr>
        <w:rPr>
          <w:rFonts w:ascii="Times New Roman" w:hAnsi="Times New Roman" w:cs="Times New Roman"/>
          <w:sz w:val="24"/>
          <w:szCs w:val="24"/>
        </w:rPr>
      </w:pPr>
    </w:p>
    <w:p w:rsidR="00301EBF" w:rsidRPr="00616FE0" w:rsidRDefault="00301EBF" w:rsidP="001A36CD">
      <w:pPr>
        <w:rPr>
          <w:rFonts w:ascii="Times New Roman" w:hAnsi="Times New Roman" w:cs="Times New Roman"/>
          <w:sz w:val="24"/>
          <w:szCs w:val="24"/>
        </w:rPr>
      </w:pPr>
      <w:r w:rsidRPr="00616FE0">
        <w:rPr>
          <w:rFonts w:ascii="Times New Roman" w:hAnsi="Times New Roman" w:cs="Times New Roman"/>
          <w:noProof/>
          <w:sz w:val="24"/>
          <w:szCs w:val="24"/>
          <w:lang w:eastAsia="ru-RU"/>
        </w:rPr>
        <w:lastRenderedPageBreak/>
        <w:drawing>
          <wp:inline distT="0" distB="0" distL="0" distR="0" wp14:anchorId="1137BF55" wp14:editId="22B3E018">
            <wp:extent cx="6120130" cy="43319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чее колесо _ Рабочее колесо насоса.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616FE0" w:rsidRDefault="00301EBF" w:rsidP="001A36CD">
      <w:pPr>
        <w:rPr>
          <w:rFonts w:ascii="Times New Roman" w:hAnsi="Times New Roman" w:cs="Times New Roman"/>
          <w:sz w:val="24"/>
          <w:szCs w:val="24"/>
        </w:rPr>
      </w:pPr>
      <w:r w:rsidRPr="00616FE0">
        <w:rPr>
          <w:rFonts w:ascii="Times New Roman" w:hAnsi="Times New Roman" w:cs="Times New Roman"/>
          <w:noProof/>
          <w:sz w:val="24"/>
          <w:szCs w:val="24"/>
          <w:lang w:eastAsia="ru-RU"/>
        </w:rPr>
        <w:drawing>
          <wp:inline distT="0" distB="0" distL="0" distR="0" wp14:anchorId="297DB6D9" wp14:editId="56DC7DB8">
            <wp:extent cx="6120130" cy="43319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пус насоса в сборе _ Центробежный погружной насос.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sectPr w:rsidR="00301EBF" w:rsidRPr="00616FE0" w:rsidSect="00260FFA">
      <w:footerReference w:type="default" r:id="rId178"/>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6527" w:rsidRDefault="00026527" w:rsidP="00B549CF">
      <w:pPr>
        <w:spacing w:after="0" w:line="240" w:lineRule="auto"/>
      </w:pPr>
      <w:r>
        <w:separator/>
      </w:r>
    </w:p>
  </w:endnote>
  <w:endnote w:type="continuationSeparator" w:id="0">
    <w:p w:rsidR="00026527" w:rsidRDefault="00026527" w:rsidP="00B549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CC"/>
    <w:family w:val="swiss"/>
    <w:pitch w:val="variable"/>
    <w:sig w:usb0="00000000"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TTE19058E0t00">
    <w:altName w:val="MS Mincho"/>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70000" w:usb2="00000010" w:usb3="00000000" w:csb0="000A0000" w:csb1="00000000"/>
  </w:font>
  <w:font w:name="Cambria Math">
    <w:panose1 w:val="02040503050406030204"/>
    <w:charset w:val="CC"/>
    <w:family w:val="roman"/>
    <w:pitch w:val="variable"/>
    <w:sig w:usb0="E00002FF" w:usb1="420024FF" w:usb2="00000000" w:usb3="00000000" w:csb0="0000019F" w:csb1="00000000"/>
  </w:font>
  <w:font w:name="TimesNewRomanPS-Bold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7337961"/>
      <w:docPartObj>
        <w:docPartGallery w:val="Page Numbers (Bottom of Page)"/>
        <w:docPartUnique/>
      </w:docPartObj>
    </w:sdtPr>
    <w:sdtEndPr>
      <w:rPr>
        <w:rFonts w:ascii="Times New Roman" w:hAnsi="Times New Roman" w:cs="Times New Roman"/>
        <w:sz w:val="28"/>
        <w:szCs w:val="28"/>
      </w:rPr>
    </w:sdtEndPr>
    <w:sdtContent>
      <w:p w:rsidR="00DB1AD9" w:rsidRDefault="00DB1AD9">
        <w:pPr>
          <w:pStyle w:val="ac"/>
          <w:jc w:val="center"/>
        </w:pPr>
      </w:p>
      <w:p w:rsidR="00DB1AD9" w:rsidRPr="00AD0F0B" w:rsidRDefault="00DB1AD9">
        <w:pPr>
          <w:pStyle w:val="ac"/>
          <w:jc w:val="center"/>
          <w:rPr>
            <w:rFonts w:ascii="Times New Roman" w:hAnsi="Times New Roman" w:cs="Times New Roman"/>
            <w:sz w:val="28"/>
            <w:szCs w:val="28"/>
          </w:rPr>
        </w:pPr>
        <w:r w:rsidRPr="00CC2AFB">
          <w:rPr>
            <w:rFonts w:ascii="Times New Roman" w:hAnsi="Times New Roman" w:cs="Times New Roman"/>
            <w:sz w:val="24"/>
            <w:szCs w:val="24"/>
          </w:rPr>
          <w:fldChar w:fldCharType="begin"/>
        </w:r>
        <w:r w:rsidRPr="00CC2AFB">
          <w:rPr>
            <w:rFonts w:ascii="Times New Roman" w:hAnsi="Times New Roman" w:cs="Times New Roman"/>
            <w:sz w:val="24"/>
            <w:szCs w:val="24"/>
          </w:rPr>
          <w:instrText>PAGE   \* MERGEFORMAT</w:instrText>
        </w:r>
        <w:r w:rsidRPr="00CC2AFB">
          <w:rPr>
            <w:rFonts w:ascii="Times New Roman" w:hAnsi="Times New Roman" w:cs="Times New Roman"/>
            <w:sz w:val="24"/>
            <w:szCs w:val="24"/>
          </w:rPr>
          <w:fldChar w:fldCharType="separate"/>
        </w:r>
        <w:r w:rsidR="00537C71">
          <w:rPr>
            <w:rFonts w:ascii="Times New Roman" w:hAnsi="Times New Roman" w:cs="Times New Roman"/>
            <w:noProof/>
            <w:sz w:val="24"/>
            <w:szCs w:val="24"/>
          </w:rPr>
          <w:t>2</w:t>
        </w:r>
        <w:r w:rsidRPr="00CC2AFB">
          <w:rPr>
            <w:rFonts w:ascii="Times New Roman" w:hAnsi="Times New Roman" w:cs="Times New Roman"/>
            <w:sz w:val="24"/>
            <w:szCs w:val="24"/>
          </w:rPr>
          <w:fldChar w:fldCharType="end"/>
        </w:r>
      </w:p>
    </w:sdtContent>
  </w:sdt>
  <w:p w:rsidR="00DB1AD9" w:rsidRDefault="00DB1AD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6527" w:rsidRDefault="00026527" w:rsidP="00B549CF">
      <w:pPr>
        <w:spacing w:after="0" w:line="240" w:lineRule="auto"/>
      </w:pPr>
      <w:r>
        <w:separator/>
      </w:r>
    </w:p>
  </w:footnote>
  <w:footnote w:type="continuationSeparator" w:id="0">
    <w:p w:rsidR="00026527" w:rsidRDefault="00026527" w:rsidP="00B549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5519"/>
    <w:multiLevelType w:val="hybridMultilevel"/>
    <w:tmpl w:val="2F24E3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1F0973"/>
    <w:multiLevelType w:val="multilevel"/>
    <w:tmpl w:val="A2F89FD0"/>
    <w:lvl w:ilvl="0">
      <w:start w:val="1"/>
      <w:numFmt w:val="decimal"/>
      <w:lvlText w:val="%1"/>
      <w:lvlJc w:val="left"/>
      <w:pPr>
        <w:ind w:left="495" w:hanging="495"/>
      </w:pPr>
      <w:rPr>
        <w:rFonts w:hint="default"/>
      </w:rPr>
    </w:lvl>
    <w:lvl w:ilvl="1">
      <w:start w:val="1"/>
      <w:numFmt w:val="decimal"/>
      <w:lvlText w:val="%1.%2"/>
      <w:lvlJc w:val="left"/>
      <w:pPr>
        <w:ind w:left="1204" w:hanging="495"/>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
    <w:nsid w:val="107C0CCC"/>
    <w:multiLevelType w:val="hybridMultilevel"/>
    <w:tmpl w:val="F9A02A82"/>
    <w:lvl w:ilvl="0" w:tplc="ACBC3CD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494FEC"/>
    <w:multiLevelType w:val="multilevel"/>
    <w:tmpl w:val="CAD4B4F4"/>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18975D3"/>
    <w:multiLevelType w:val="hybridMultilevel"/>
    <w:tmpl w:val="A320B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826094"/>
    <w:multiLevelType w:val="hybridMultilevel"/>
    <w:tmpl w:val="B2200B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160E5613"/>
    <w:multiLevelType w:val="hybridMultilevel"/>
    <w:tmpl w:val="02B887A8"/>
    <w:lvl w:ilvl="0" w:tplc="C270FA84">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F4A908">
      <w:start w:val="1"/>
      <w:numFmt w:val="lowerLetter"/>
      <w:lvlText w:val="%2"/>
      <w:lvlJc w:val="left"/>
      <w:pPr>
        <w:ind w:left="13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2C26F778">
      <w:start w:val="1"/>
      <w:numFmt w:val="lowerRoman"/>
      <w:lvlText w:val="%3"/>
      <w:lvlJc w:val="left"/>
      <w:pPr>
        <w:ind w:left="20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3D904BBE">
      <w:start w:val="1"/>
      <w:numFmt w:val="decimal"/>
      <w:lvlText w:val="%4"/>
      <w:lvlJc w:val="left"/>
      <w:pPr>
        <w:ind w:left="27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259E688E">
      <w:start w:val="1"/>
      <w:numFmt w:val="lowerLetter"/>
      <w:lvlText w:val="%5"/>
      <w:lvlJc w:val="left"/>
      <w:pPr>
        <w:ind w:left="346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959E4C36">
      <w:start w:val="1"/>
      <w:numFmt w:val="lowerRoman"/>
      <w:lvlText w:val="%6"/>
      <w:lvlJc w:val="left"/>
      <w:pPr>
        <w:ind w:left="418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20B08016">
      <w:start w:val="1"/>
      <w:numFmt w:val="decimal"/>
      <w:lvlText w:val="%7"/>
      <w:lvlJc w:val="left"/>
      <w:pPr>
        <w:ind w:left="49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4C6EAAA6">
      <w:start w:val="1"/>
      <w:numFmt w:val="lowerLetter"/>
      <w:lvlText w:val="%8"/>
      <w:lvlJc w:val="left"/>
      <w:pPr>
        <w:ind w:left="56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500C6AC0">
      <w:start w:val="1"/>
      <w:numFmt w:val="lowerRoman"/>
      <w:lvlText w:val="%9"/>
      <w:lvlJc w:val="left"/>
      <w:pPr>
        <w:ind w:left="63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7">
    <w:nsid w:val="1D9C0DEA"/>
    <w:multiLevelType w:val="multilevel"/>
    <w:tmpl w:val="197ABE6C"/>
    <w:lvl w:ilvl="0">
      <w:start w:val="2"/>
      <w:numFmt w:val="decimal"/>
      <w:lvlText w:val="%1"/>
      <w:lvlJc w:val="left"/>
      <w:pPr>
        <w:ind w:left="360" w:hanging="360"/>
      </w:pPr>
      <w:rPr>
        <w:rFonts w:hint="default"/>
      </w:rPr>
    </w:lvl>
    <w:lvl w:ilvl="1">
      <w:start w:val="1"/>
      <w:numFmt w:val="decimal"/>
      <w:lvlText w:val="%1.%2"/>
      <w:lvlJc w:val="left"/>
      <w:pPr>
        <w:ind w:left="1564" w:hanging="360"/>
      </w:pPr>
      <w:rPr>
        <w:rFonts w:hint="default"/>
      </w:rPr>
    </w:lvl>
    <w:lvl w:ilvl="2">
      <w:start w:val="1"/>
      <w:numFmt w:val="decimal"/>
      <w:lvlText w:val="%1.%2.%3"/>
      <w:lvlJc w:val="left"/>
      <w:pPr>
        <w:ind w:left="3128" w:hanging="720"/>
      </w:pPr>
      <w:rPr>
        <w:rFonts w:hint="default"/>
      </w:rPr>
    </w:lvl>
    <w:lvl w:ilvl="3">
      <w:start w:val="1"/>
      <w:numFmt w:val="decimal"/>
      <w:lvlText w:val="%1.%2.%3.%4"/>
      <w:lvlJc w:val="left"/>
      <w:pPr>
        <w:ind w:left="4332" w:hanging="720"/>
      </w:pPr>
      <w:rPr>
        <w:rFonts w:hint="default"/>
      </w:rPr>
    </w:lvl>
    <w:lvl w:ilvl="4">
      <w:start w:val="1"/>
      <w:numFmt w:val="decimal"/>
      <w:lvlText w:val="%1.%2.%3.%4.%5"/>
      <w:lvlJc w:val="left"/>
      <w:pPr>
        <w:ind w:left="5896" w:hanging="1080"/>
      </w:pPr>
      <w:rPr>
        <w:rFonts w:hint="default"/>
      </w:rPr>
    </w:lvl>
    <w:lvl w:ilvl="5">
      <w:start w:val="1"/>
      <w:numFmt w:val="decimal"/>
      <w:lvlText w:val="%1.%2.%3.%4.%5.%6"/>
      <w:lvlJc w:val="left"/>
      <w:pPr>
        <w:ind w:left="7100" w:hanging="1080"/>
      </w:pPr>
      <w:rPr>
        <w:rFonts w:hint="default"/>
      </w:rPr>
    </w:lvl>
    <w:lvl w:ilvl="6">
      <w:start w:val="1"/>
      <w:numFmt w:val="decimal"/>
      <w:lvlText w:val="%1.%2.%3.%4.%5.%6.%7"/>
      <w:lvlJc w:val="left"/>
      <w:pPr>
        <w:ind w:left="8664" w:hanging="1440"/>
      </w:pPr>
      <w:rPr>
        <w:rFonts w:hint="default"/>
      </w:rPr>
    </w:lvl>
    <w:lvl w:ilvl="7">
      <w:start w:val="1"/>
      <w:numFmt w:val="decimal"/>
      <w:lvlText w:val="%1.%2.%3.%4.%5.%6.%7.%8"/>
      <w:lvlJc w:val="left"/>
      <w:pPr>
        <w:ind w:left="9868" w:hanging="1440"/>
      </w:pPr>
      <w:rPr>
        <w:rFonts w:hint="default"/>
      </w:rPr>
    </w:lvl>
    <w:lvl w:ilvl="8">
      <w:start w:val="1"/>
      <w:numFmt w:val="decimal"/>
      <w:lvlText w:val="%1.%2.%3.%4.%5.%6.%7.%8.%9"/>
      <w:lvlJc w:val="left"/>
      <w:pPr>
        <w:ind w:left="11432" w:hanging="1800"/>
      </w:pPr>
      <w:rPr>
        <w:rFonts w:hint="default"/>
      </w:rPr>
    </w:lvl>
  </w:abstractNum>
  <w:abstractNum w:abstractNumId="8">
    <w:nsid w:val="1E456F20"/>
    <w:multiLevelType w:val="hybridMultilevel"/>
    <w:tmpl w:val="563E0A8C"/>
    <w:lvl w:ilvl="0" w:tplc="DDE65806">
      <w:start w:val="1"/>
      <w:numFmt w:val="decimal"/>
      <w:lvlText w:val="%1)"/>
      <w:lvlJc w:val="left"/>
      <w:pPr>
        <w:ind w:left="1429" w:hanging="360"/>
      </w:pPr>
      <w:rPr>
        <w:rFonts w:ascii="Times New Roman" w:eastAsiaTheme="minorHAns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23081CE9"/>
    <w:multiLevelType w:val="multilevel"/>
    <w:tmpl w:val="A3A442FA"/>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
    <w:nsid w:val="28480E94"/>
    <w:multiLevelType w:val="multilevel"/>
    <w:tmpl w:val="0F4E6A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A8A2E0A"/>
    <w:multiLevelType w:val="hybridMultilevel"/>
    <w:tmpl w:val="56F43734"/>
    <w:lvl w:ilvl="0" w:tplc="565A23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2B7438B5"/>
    <w:multiLevelType w:val="hybridMultilevel"/>
    <w:tmpl w:val="EC5E84F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31053E65"/>
    <w:multiLevelType w:val="hybridMultilevel"/>
    <w:tmpl w:val="422E346A"/>
    <w:lvl w:ilvl="0" w:tplc="7E46BF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71607C"/>
    <w:multiLevelType w:val="multilevel"/>
    <w:tmpl w:val="FD1EF8A0"/>
    <w:lvl w:ilvl="0">
      <w:start w:val="1"/>
      <w:numFmt w:val="decimal"/>
      <w:lvlText w:val="%1"/>
      <w:lvlJc w:val="left"/>
      <w:pPr>
        <w:ind w:left="360" w:hanging="360"/>
      </w:pPr>
      <w:rPr>
        <w:rFonts w:hint="default"/>
      </w:rPr>
    </w:lvl>
    <w:lvl w:ilvl="1">
      <w:start w:val="2"/>
      <w:numFmt w:val="decimal"/>
      <w:lvlText w:val="%1.%2"/>
      <w:lvlJc w:val="left"/>
      <w:pPr>
        <w:ind w:left="4897"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334C35A8"/>
    <w:multiLevelType w:val="multilevel"/>
    <w:tmpl w:val="A2F89FD0"/>
    <w:lvl w:ilvl="0">
      <w:start w:val="1"/>
      <w:numFmt w:val="decimal"/>
      <w:lvlText w:val="%1"/>
      <w:lvlJc w:val="left"/>
      <w:pPr>
        <w:ind w:left="495" w:hanging="495"/>
      </w:pPr>
      <w:rPr>
        <w:rFonts w:hint="default"/>
      </w:rPr>
    </w:lvl>
    <w:lvl w:ilvl="1">
      <w:start w:val="1"/>
      <w:numFmt w:val="decimal"/>
      <w:lvlText w:val="%1.%2"/>
      <w:lvlJc w:val="left"/>
      <w:pPr>
        <w:ind w:left="1204" w:hanging="495"/>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3B7E7EE0"/>
    <w:multiLevelType w:val="hybridMultilevel"/>
    <w:tmpl w:val="D68652BE"/>
    <w:lvl w:ilvl="0" w:tplc="AD7852A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FD468EB"/>
    <w:multiLevelType w:val="hybridMultilevel"/>
    <w:tmpl w:val="83E449A2"/>
    <w:lvl w:ilvl="0" w:tplc="C3A63C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0A9653A"/>
    <w:multiLevelType w:val="hybridMultilevel"/>
    <w:tmpl w:val="642C4CCA"/>
    <w:lvl w:ilvl="0" w:tplc="BA8AEA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40B05B02"/>
    <w:multiLevelType w:val="hybridMultilevel"/>
    <w:tmpl w:val="F34A299E"/>
    <w:lvl w:ilvl="0" w:tplc="2CBC91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18C4881"/>
    <w:multiLevelType w:val="multilevel"/>
    <w:tmpl w:val="6898E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4434521F"/>
    <w:multiLevelType w:val="multilevel"/>
    <w:tmpl w:val="88C6A8C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2">
    <w:nsid w:val="485D4AAC"/>
    <w:multiLevelType w:val="multilevel"/>
    <w:tmpl w:val="BD588B3A"/>
    <w:lvl w:ilvl="0">
      <w:numFmt w:val="decimal"/>
      <w:lvlText w:val="%1-0"/>
      <w:lvlJc w:val="left"/>
      <w:pPr>
        <w:ind w:left="495" w:hanging="495"/>
      </w:pPr>
      <w:rPr>
        <w:rFonts w:hint="default"/>
      </w:rPr>
    </w:lvl>
    <w:lvl w:ilvl="1">
      <w:start w:val="1"/>
      <w:numFmt w:val="decimalZero"/>
      <w:lvlText w:val="%1-%2"/>
      <w:lvlJc w:val="left"/>
      <w:pPr>
        <w:ind w:left="1203" w:hanging="49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3">
    <w:nsid w:val="4BAA7F68"/>
    <w:multiLevelType w:val="multilevel"/>
    <w:tmpl w:val="F95003A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BCF06DC"/>
    <w:multiLevelType w:val="hybridMultilevel"/>
    <w:tmpl w:val="24A2C59C"/>
    <w:lvl w:ilvl="0" w:tplc="F10851A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0C307E7"/>
    <w:multiLevelType w:val="multilevel"/>
    <w:tmpl w:val="A8F691EC"/>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nsid w:val="51EF0D52"/>
    <w:multiLevelType w:val="multilevel"/>
    <w:tmpl w:val="5116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2BE19CE"/>
    <w:multiLevelType w:val="hybridMultilevel"/>
    <w:tmpl w:val="744AA862"/>
    <w:lvl w:ilvl="0" w:tplc="1DB400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517EE2"/>
    <w:multiLevelType w:val="hybridMultilevel"/>
    <w:tmpl w:val="E1A63150"/>
    <w:lvl w:ilvl="0" w:tplc="3C167866">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A08D86">
      <w:start w:val="1"/>
      <w:numFmt w:val="lowerLetter"/>
      <w:lvlText w:val="%2"/>
      <w:lvlJc w:val="left"/>
      <w:pPr>
        <w:ind w:left="11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EE6A0EFC">
      <w:start w:val="1"/>
      <w:numFmt w:val="lowerRoman"/>
      <w:lvlText w:val="%3"/>
      <w:lvlJc w:val="left"/>
      <w:pPr>
        <w:ind w:left="18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1876E88A">
      <w:start w:val="1"/>
      <w:numFmt w:val="decimal"/>
      <w:lvlText w:val="%4"/>
      <w:lvlJc w:val="left"/>
      <w:pPr>
        <w:ind w:left="25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78304A74">
      <w:start w:val="1"/>
      <w:numFmt w:val="lowerLetter"/>
      <w:lvlText w:val="%5"/>
      <w:lvlJc w:val="left"/>
      <w:pPr>
        <w:ind w:left="326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A48ADF32">
      <w:start w:val="1"/>
      <w:numFmt w:val="lowerRoman"/>
      <w:lvlText w:val="%6"/>
      <w:lvlJc w:val="left"/>
      <w:pPr>
        <w:ind w:left="398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348A0D78">
      <w:start w:val="1"/>
      <w:numFmt w:val="decimal"/>
      <w:lvlText w:val="%7"/>
      <w:lvlJc w:val="left"/>
      <w:pPr>
        <w:ind w:left="47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053E8AC8">
      <w:start w:val="1"/>
      <w:numFmt w:val="lowerLetter"/>
      <w:lvlText w:val="%8"/>
      <w:lvlJc w:val="left"/>
      <w:pPr>
        <w:ind w:left="54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C55CD258">
      <w:start w:val="1"/>
      <w:numFmt w:val="lowerRoman"/>
      <w:lvlText w:val="%9"/>
      <w:lvlJc w:val="left"/>
      <w:pPr>
        <w:ind w:left="61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29">
    <w:nsid w:val="57162472"/>
    <w:multiLevelType w:val="hybridMultilevel"/>
    <w:tmpl w:val="63D08380"/>
    <w:lvl w:ilvl="0" w:tplc="6E58AF0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582B39E5"/>
    <w:multiLevelType w:val="hybridMultilevel"/>
    <w:tmpl w:val="04F454CE"/>
    <w:lvl w:ilvl="0" w:tplc="D87A539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71084B"/>
    <w:multiLevelType w:val="hybridMultilevel"/>
    <w:tmpl w:val="7D7A1DE2"/>
    <w:lvl w:ilvl="0" w:tplc="228C9FB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5FCE1D25"/>
    <w:multiLevelType w:val="hybridMultilevel"/>
    <w:tmpl w:val="8598B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FD82232"/>
    <w:multiLevelType w:val="hybridMultilevel"/>
    <w:tmpl w:val="FC5E6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2483C02"/>
    <w:multiLevelType w:val="hybridMultilevel"/>
    <w:tmpl w:val="6A4666E8"/>
    <w:lvl w:ilvl="0" w:tplc="322E7EE6">
      <w:start w:val="1"/>
      <w:numFmt w:val="decimal"/>
      <w:lvlText w:val="%1)"/>
      <w:lvlJc w:val="left"/>
      <w:pPr>
        <w:ind w:left="720"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F4753C1"/>
    <w:multiLevelType w:val="multilevel"/>
    <w:tmpl w:val="B5B8F40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FF9686C"/>
    <w:multiLevelType w:val="multilevel"/>
    <w:tmpl w:val="A01821B8"/>
    <w:lvl w:ilvl="0">
      <w:start w:val="1"/>
      <w:numFmt w:val="decimal"/>
      <w:lvlText w:val="%1)"/>
      <w:lvlJc w:val="left"/>
      <w:pPr>
        <w:tabs>
          <w:tab w:val="num" w:pos="1070"/>
        </w:tabs>
        <w:ind w:left="1070" w:hanging="360"/>
      </w:pPr>
      <w:rPr>
        <w:rFonts w:ascii="Times New Roman" w:eastAsiaTheme="minorHAnsi" w:hAnsi="Times New Roman" w:cs="Times New Roman"/>
        <w:sz w:val="28"/>
        <w:szCs w:val="28"/>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37">
    <w:nsid w:val="74330FE3"/>
    <w:multiLevelType w:val="multilevel"/>
    <w:tmpl w:val="39E460EA"/>
    <w:lvl w:ilvl="0">
      <w:start w:val="1"/>
      <w:numFmt w:val="decimal"/>
      <w:lvlText w:val="%1."/>
      <w:lvlJc w:val="left"/>
      <w:pPr>
        <w:ind w:left="720" w:hanging="360"/>
      </w:pPr>
      <w:rPr>
        <w:rFonts w:hint="default"/>
      </w:rPr>
    </w:lvl>
    <w:lvl w:ilvl="1">
      <w:start w:val="2"/>
      <w:numFmt w:val="decimal"/>
      <w:isLgl/>
      <w:lvlText w:val="%1.%2"/>
      <w:lvlJc w:val="left"/>
      <w:pPr>
        <w:ind w:left="1144" w:hanging="43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8">
    <w:nsid w:val="7AA6149F"/>
    <w:multiLevelType w:val="multilevel"/>
    <w:tmpl w:val="8416E8BE"/>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36"/>
  </w:num>
  <w:num w:numId="3">
    <w:abstractNumId w:val="8"/>
  </w:num>
  <w:num w:numId="4">
    <w:abstractNumId w:val="37"/>
  </w:num>
  <w:num w:numId="5">
    <w:abstractNumId w:val="22"/>
  </w:num>
  <w:num w:numId="6">
    <w:abstractNumId w:val="34"/>
  </w:num>
  <w:num w:numId="7">
    <w:abstractNumId w:val="20"/>
  </w:num>
  <w:num w:numId="8">
    <w:abstractNumId w:val="4"/>
  </w:num>
  <w:num w:numId="9">
    <w:abstractNumId w:val="28"/>
  </w:num>
  <w:num w:numId="10">
    <w:abstractNumId w:val="6"/>
  </w:num>
  <w:num w:numId="11">
    <w:abstractNumId w:val="18"/>
  </w:num>
  <w:num w:numId="12">
    <w:abstractNumId w:val="29"/>
  </w:num>
  <w:num w:numId="13">
    <w:abstractNumId w:val="11"/>
  </w:num>
  <w:num w:numId="14">
    <w:abstractNumId w:val="15"/>
  </w:num>
  <w:num w:numId="15">
    <w:abstractNumId w:val="7"/>
  </w:num>
  <w:num w:numId="16">
    <w:abstractNumId w:val="25"/>
  </w:num>
  <w:num w:numId="17">
    <w:abstractNumId w:val="16"/>
  </w:num>
  <w:num w:numId="18">
    <w:abstractNumId w:val="30"/>
  </w:num>
  <w:num w:numId="19">
    <w:abstractNumId w:val="31"/>
  </w:num>
  <w:num w:numId="20">
    <w:abstractNumId w:val="32"/>
  </w:num>
  <w:num w:numId="21">
    <w:abstractNumId w:val="33"/>
  </w:num>
  <w:num w:numId="22">
    <w:abstractNumId w:val="12"/>
  </w:num>
  <w:num w:numId="23">
    <w:abstractNumId w:val="17"/>
  </w:num>
  <w:num w:numId="24">
    <w:abstractNumId w:val="2"/>
  </w:num>
  <w:num w:numId="25">
    <w:abstractNumId w:val="19"/>
  </w:num>
  <w:num w:numId="26">
    <w:abstractNumId w:val="21"/>
  </w:num>
  <w:num w:numId="27">
    <w:abstractNumId w:val="13"/>
  </w:num>
  <w:num w:numId="28">
    <w:abstractNumId w:val="38"/>
  </w:num>
  <w:num w:numId="29">
    <w:abstractNumId w:val="24"/>
  </w:num>
  <w:num w:numId="30">
    <w:abstractNumId w:val="8"/>
    <w:lvlOverride w:ilvl="0">
      <w:startOverride w:val="1"/>
    </w:lvlOverride>
    <w:lvlOverride w:ilvl="1"/>
    <w:lvlOverride w:ilvl="2"/>
    <w:lvlOverride w:ilvl="3"/>
    <w:lvlOverride w:ilvl="4"/>
    <w:lvlOverride w:ilvl="5"/>
    <w:lvlOverride w:ilvl="6"/>
    <w:lvlOverride w:ilvl="7"/>
    <w:lvlOverride w:ilvl="8"/>
  </w:num>
  <w:num w:numId="31">
    <w:abstractNumId w:val="3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10"/>
  </w:num>
  <w:num w:numId="34">
    <w:abstractNumId w:val="27"/>
  </w:num>
  <w:num w:numId="35">
    <w:abstractNumId w:val="35"/>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num>
  <w:num w:numId="38">
    <w:abstractNumId w:val="14"/>
  </w:num>
  <w:num w:numId="39">
    <w:abstractNumId w:val="23"/>
  </w:num>
  <w:num w:numId="40">
    <w:abstractNumId w:val="26"/>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6EAA"/>
    <w:rsid w:val="00000D4E"/>
    <w:rsid w:val="0000105A"/>
    <w:rsid w:val="0000188F"/>
    <w:rsid w:val="0000280F"/>
    <w:rsid w:val="000044D8"/>
    <w:rsid w:val="00004EB6"/>
    <w:rsid w:val="00007041"/>
    <w:rsid w:val="0000725D"/>
    <w:rsid w:val="00010FA1"/>
    <w:rsid w:val="00011794"/>
    <w:rsid w:val="00013852"/>
    <w:rsid w:val="00014C74"/>
    <w:rsid w:val="00017268"/>
    <w:rsid w:val="00021A00"/>
    <w:rsid w:val="000250FD"/>
    <w:rsid w:val="00026527"/>
    <w:rsid w:val="00027806"/>
    <w:rsid w:val="00030234"/>
    <w:rsid w:val="00030F29"/>
    <w:rsid w:val="0003173C"/>
    <w:rsid w:val="00031B5D"/>
    <w:rsid w:val="00031C77"/>
    <w:rsid w:val="00031E7E"/>
    <w:rsid w:val="00033770"/>
    <w:rsid w:val="0003569F"/>
    <w:rsid w:val="00035F7F"/>
    <w:rsid w:val="00036E55"/>
    <w:rsid w:val="00037A27"/>
    <w:rsid w:val="00042DB1"/>
    <w:rsid w:val="000455C8"/>
    <w:rsid w:val="00046910"/>
    <w:rsid w:val="00046EE6"/>
    <w:rsid w:val="000501F1"/>
    <w:rsid w:val="000538A5"/>
    <w:rsid w:val="00056E43"/>
    <w:rsid w:val="00056EAA"/>
    <w:rsid w:val="000600FB"/>
    <w:rsid w:val="00061F0C"/>
    <w:rsid w:val="000639E0"/>
    <w:rsid w:val="00065381"/>
    <w:rsid w:val="000653BA"/>
    <w:rsid w:val="00066562"/>
    <w:rsid w:val="00067A7B"/>
    <w:rsid w:val="00072B42"/>
    <w:rsid w:val="00072C2F"/>
    <w:rsid w:val="00073C50"/>
    <w:rsid w:val="0007481A"/>
    <w:rsid w:val="00074912"/>
    <w:rsid w:val="000819E3"/>
    <w:rsid w:val="00082006"/>
    <w:rsid w:val="000823B9"/>
    <w:rsid w:val="0008261F"/>
    <w:rsid w:val="000827EE"/>
    <w:rsid w:val="00083E9C"/>
    <w:rsid w:val="000849B5"/>
    <w:rsid w:val="000859BC"/>
    <w:rsid w:val="00085DDE"/>
    <w:rsid w:val="0008606D"/>
    <w:rsid w:val="00090344"/>
    <w:rsid w:val="00091972"/>
    <w:rsid w:val="00097319"/>
    <w:rsid w:val="000979B6"/>
    <w:rsid w:val="000A03FC"/>
    <w:rsid w:val="000A1025"/>
    <w:rsid w:val="000A2B11"/>
    <w:rsid w:val="000A3D39"/>
    <w:rsid w:val="000A561C"/>
    <w:rsid w:val="000A76C9"/>
    <w:rsid w:val="000A7C05"/>
    <w:rsid w:val="000B0A2F"/>
    <w:rsid w:val="000B1307"/>
    <w:rsid w:val="000B4939"/>
    <w:rsid w:val="000B51D8"/>
    <w:rsid w:val="000B6104"/>
    <w:rsid w:val="000B6CA7"/>
    <w:rsid w:val="000C041D"/>
    <w:rsid w:val="000C2203"/>
    <w:rsid w:val="000C2638"/>
    <w:rsid w:val="000C3149"/>
    <w:rsid w:val="000C3F12"/>
    <w:rsid w:val="000C6726"/>
    <w:rsid w:val="000C6A59"/>
    <w:rsid w:val="000D1AF2"/>
    <w:rsid w:val="000D39EC"/>
    <w:rsid w:val="000D4920"/>
    <w:rsid w:val="000D7322"/>
    <w:rsid w:val="000E0B3D"/>
    <w:rsid w:val="000E0F03"/>
    <w:rsid w:val="000E25D4"/>
    <w:rsid w:val="000E2701"/>
    <w:rsid w:val="000E2CB2"/>
    <w:rsid w:val="000E37AC"/>
    <w:rsid w:val="000E43C0"/>
    <w:rsid w:val="000E461D"/>
    <w:rsid w:val="000E4BF9"/>
    <w:rsid w:val="000E4F23"/>
    <w:rsid w:val="000E578F"/>
    <w:rsid w:val="000E6275"/>
    <w:rsid w:val="000F1244"/>
    <w:rsid w:val="000F1B91"/>
    <w:rsid w:val="000F2228"/>
    <w:rsid w:val="000F2282"/>
    <w:rsid w:val="000F3679"/>
    <w:rsid w:val="000F3C1C"/>
    <w:rsid w:val="000F4548"/>
    <w:rsid w:val="000F6423"/>
    <w:rsid w:val="00101C2C"/>
    <w:rsid w:val="00102769"/>
    <w:rsid w:val="001034D2"/>
    <w:rsid w:val="0010556F"/>
    <w:rsid w:val="00105A7C"/>
    <w:rsid w:val="001102AF"/>
    <w:rsid w:val="00110CA8"/>
    <w:rsid w:val="00110F1A"/>
    <w:rsid w:val="00111A87"/>
    <w:rsid w:val="00113AE0"/>
    <w:rsid w:val="00113AFC"/>
    <w:rsid w:val="00114B0D"/>
    <w:rsid w:val="00114F25"/>
    <w:rsid w:val="00117207"/>
    <w:rsid w:val="001172E4"/>
    <w:rsid w:val="00122B42"/>
    <w:rsid w:val="001243EB"/>
    <w:rsid w:val="00124447"/>
    <w:rsid w:val="00126FE0"/>
    <w:rsid w:val="00127508"/>
    <w:rsid w:val="001301C3"/>
    <w:rsid w:val="00131486"/>
    <w:rsid w:val="00133314"/>
    <w:rsid w:val="00133C9B"/>
    <w:rsid w:val="00135FB0"/>
    <w:rsid w:val="00140E35"/>
    <w:rsid w:val="00143063"/>
    <w:rsid w:val="001431A2"/>
    <w:rsid w:val="00146604"/>
    <w:rsid w:val="001475DD"/>
    <w:rsid w:val="00150279"/>
    <w:rsid w:val="00150621"/>
    <w:rsid w:val="0015076E"/>
    <w:rsid w:val="00152571"/>
    <w:rsid w:val="00152BF6"/>
    <w:rsid w:val="00153200"/>
    <w:rsid w:val="00156797"/>
    <w:rsid w:val="0015683F"/>
    <w:rsid w:val="001627F4"/>
    <w:rsid w:val="00164417"/>
    <w:rsid w:val="00164BFC"/>
    <w:rsid w:val="00165582"/>
    <w:rsid w:val="001666D6"/>
    <w:rsid w:val="001666D8"/>
    <w:rsid w:val="00166B74"/>
    <w:rsid w:val="00170D94"/>
    <w:rsid w:val="001713A9"/>
    <w:rsid w:val="001723B4"/>
    <w:rsid w:val="0017382B"/>
    <w:rsid w:val="0017382D"/>
    <w:rsid w:val="001746B6"/>
    <w:rsid w:val="00174AEE"/>
    <w:rsid w:val="00177C76"/>
    <w:rsid w:val="00180B1B"/>
    <w:rsid w:val="00183908"/>
    <w:rsid w:val="001842A8"/>
    <w:rsid w:val="001852D6"/>
    <w:rsid w:val="001856A5"/>
    <w:rsid w:val="00191489"/>
    <w:rsid w:val="001920B4"/>
    <w:rsid w:val="00193236"/>
    <w:rsid w:val="00193C87"/>
    <w:rsid w:val="00194251"/>
    <w:rsid w:val="001970F7"/>
    <w:rsid w:val="001976A5"/>
    <w:rsid w:val="00197A38"/>
    <w:rsid w:val="00197BA9"/>
    <w:rsid w:val="001A04FB"/>
    <w:rsid w:val="001A31EA"/>
    <w:rsid w:val="001A32E1"/>
    <w:rsid w:val="001A36CD"/>
    <w:rsid w:val="001A512A"/>
    <w:rsid w:val="001A69F8"/>
    <w:rsid w:val="001A7272"/>
    <w:rsid w:val="001B308C"/>
    <w:rsid w:val="001B3109"/>
    <w:rsid w:val="001C462C"/>
    <w:rsid w:val="001C5540"/>
    <w:rsid w:val="001C55D6"/>
    <w:rsid w:val="001C7B5F"/>
    <w:rsid w:val="001D0796"/>
    <w:rsid w:val="001D07D0"/>
    <w:rsid w:val="001D3361"/>
    <w:rsid w:val="001D4319"/>
    <w:rsid w:val="001D4986"/>
    <w:rsid w:val="001D4C76"/>
    <w:rsid w:val="001D5ABA"/>
    <w:rsid w:val="001D6B6D"/>
    <w:rsid w:val="001E0016"/>
    <w:rsid w:val="001E16CD"/>
    <w:rsid w:val="001E3F4F"/>
    <w:rsid w:val="001E5700"/>
    <w:rsid w:val="001E5E80"/>
    <w:rsid w:val="001E7284"/>
    <w:rsid w:val="001E792B"/>
    <w:rsid w:val="001E7ED5"/>
    <w:rsid w:val="001F1094"/>
    <w:rsid w:val="001F27FC"/>
    <w:rsid w:val="001F37C2"/>
    <w:rsid w:val="001F4227"/>
    <w:rsid w:val="001F7999"/>
    <w:rsid w:val="002011C9"/>
    <w:rsid w:val="002011F4"/>
    <w:rsid w:val="00201C47"/>
    <w:rsid w:val="00204C19"/>
    <w:rsid w:val="00204F38"/>
    <w:rsid w:val="00204FDE"/>
    <w:rsid w:val="00205C8D"/>
    <w:rsid w:val="00206146"/>
    <w:rsid w:val="002076F6"/>
    <w:rsid w:val="00211BBC"/>
    <w:rsid w:val="002121E5"/>
    <w:rsid w:val="00212802"/>
    <w:rsid w:val="002130A6"/>
    <w:rsid w:val="00214502"/>
    <w:rsid w:val="00216E5A"/>
    <w:rsid w:val="00217B11"/>
    <w:rsid w:val="00221D2E"/>
    <w:rsid w:val="00222C56"/>
    <w:rsid w:val="00223259"/>
    <w:rsid w:val="0022378A"/>
    <w:rsid w:val="00223917"/>
    <w:rsid w:val="002258F0"/>
    <w:rsid w:val="00225B63"/>
    <w:rsid w:val="00226AC5"/>
    <w:rsid w:val="002271D6"/>
    <w:rsid w:val="00227ED7"/>
    <w:rsid w:val="00230DB3"/>
    <w:rsid w:val="00232418"/>
    <w:rsid w:val="00232A5A"/>
    <w:rsid w:val="00233C59"/>
    <w:rsid w:val="00235223"/>
    <w:rsid w:val="002364A3"/>
    <w:rsid w:val="00237FE7"/>
    <w:rsid w:val="00240342"/>
    <w:rsid w:val="002418C7"/>
    <w:rsid w:val="00242A9C"/>
    <w:rsid w:val="00243F4E"/>
    <w:rsid w:val="00246188"/>
    <w:rsid w:val="00247581"/>
    <w:rsid w:val="0025353C"/>
    <w:rsid w:val="002539D5"/>
    <w:rsid w:val="002561D5"/>
    <w:rsid w:val="00256C48"/>
    <w:rsid w:val="0025738D"/>
    <w:rsid w:val="00260937"/>
    <w:rsid w:val="00260FFA"/>
    <w:rsid w:val="00262C19"/>
    <w:rsid w:val="00263C58"/>
    <w:rsid w:val="00264517"/>
    <w:rsid w:val="0026501E"/>
    <w:rsid w:val="0026566D"/>
    <w:rsid w:val="0027029B"/>
    <w:rsid w:val="00271C04"/>
    <w:rsid w:val="0027259E"/>
    <w:rsid w:val="002734D1"/>
    <w:rsid w:val="00274454"/>
    <w:rsid w:val="00274955"/>
    <w:rsid w:val="002811C0"/>
    <w:rsid w:val="00281EEA"/>
    <w:rsid w:val="00283DAA"/>
    <w:rsid w:val="00286496"/>
    <w:rsid w:val="002864CF"/>
    <w:rsid w:val="00291991"/>
    <w:rsid w:val="00291D55"/>
    <w:rsid w:val="00293292"/>
    <w:rsid w:val="00293351"/>
    <w:rsid w:val="00293E22"/>
    <w:rsid w:val="00294BE3"/>
    <w:rsid w:val="00294F0B"/>
    <w:rsid w:val="00295AE4"/>
    <w:rsid w:val="00295AFD"/>
    <w:rsid w:val="00296F33"/>
    <w:rsid w:val="002A1887"/>
    <w:rsid w:val="002A319E"/>
    <w:rsid w:val="002A4CFC"/>
    <w:rsid w:val="002A5357"/>
    <w:rsid w:val="002A5DC5"/>
    <w:rsid w:val="002A62B6"/>
    <w:rsid w:val="002A7D17"/>
    <w:rsid w:val="002B011D"/>
    <w:rsid w:val="002B27FF"/>
    <w:rsid w:val="002B3953"/>
    <w:rsid w:val="002B3996"/>
    <w:rsid w:val="002B490D"/>
    <w:rsid w:val="002B4F3E"/>
    <w:rsid w:val="002C1388"/>
    <w:rsid w:val="002C1DE9"/>
    <w:rsid w:val="002C3A19"/>
    <w:rsid w:val="002C7692"/>
    <w:rsid w:val="002C7A7B"/>
    <w:rsid w:val="002C7BC8"/>
    <w:rsid w:val="002D0285"/>
    <w:rsid w:val="002D299C"/>
    <w:rsid w:val="002D325A"/>
    <w:rsid w:val="002D5721"/>
    <w:rsid w:val="002E0D96"/>
    <w:rsid w:val="002E1603"/>
    <w:rsid w:val="002E1C97"/>
    <w:rsid w:val="002E2ACE"/>
    <w:rsid w:val="002E36E8"/>
    <w:rsid w:val="002E4B13"/>
    <w:rsid w:val="002E4F9A"/>
    <w:rsid w:val="002E6C6F"/>
    <w:rsid w:val="002E789C"/>
    <w:rsid w:val="002F0792"/>
    <w:rsid w:val="002F1340"/>
    <w:rsid w:val="002F1654"/>
    <w:rsid w:val="002F1DBE"/>
    <w:rsid w:val="002F2F2D"/>
    <w:rsid w:val="002F32D2"/>
    <w:rsid w:val="002F3A55"/>
    <w:rsid w:val="002F5321"/>
    <w:rsid w:val="002F6031"/>
    <w:rsid w:val="002F6681"/>
    <w:rsid w:val="00301EBF"/>
    <w:rsid w:val="00303FE6"/>
    <w:rsid w:val="003056E8"/>
    <w:rsid w:val="00305EF1"/>
    <w:rsid w:val="003129E6"/>
    <w:rsid w:val="0031325B"/>
    <w:rsid w:val="0031439D"/>
    <w:rsid w:val="00314409"/>
    <w:rsid w:val="00314AAF"/>
    <w:rsid w:val="00315D87"/>
    <w:rsid w:val="00316381"/>
    <w:rsid w:val="00316DC4"/>
    <w:rsid w:val="00317739"/>
    <w:rsid w:val="00320D66"/>
    <w:rsid w:val="00323668"/>
    <w:rsid w:val="00324394"/>
    <w:rsid w:val="00326C2A"/>
    <w:rsid w:val="00327B73"/>
    <w:rsid w:val="003311AE"/>
    <w:rsid w:val="0033149A"/>
    <w:rsid w:val="00331CD9"/>
    <w:rsid w:val="00332D3F"/>
    <w:rsid w:val="00333657"/>
    <w:rsid w:val="003338FF"/>
    <w:rsid w:val="00333E84"/>
    <w:rsid w:val="003359FF"/>
    <w:rsid w:val="00337C24"/>
    <w:rsid w:val="00340CC1"/>
    <w:rsid w:val="00344C26"/>
    <w:rsid w:val="00345F5B"/>
    <w:rsid w:val="0034675D"/>
    <w:rsid w:val="00347394"/>
    <w:rsid w:val="00350EBA"/>
    <w:rsid w:val="00351DE7"/>
    <w:rsid w:val="003521E3"/>
    <w:rsid w:val="003529F5"/>
    <w:rsid w:val="00353EC3"/>
    <w:rsid w:val="003545D8"/>
    <w:rsid w:val="00354DB2"/>
    <w:rsid w:val="003565A2"/>
    <w:rsid w:val="00356FD4"/>
    <w:rsid w:val="0035719A"/>
    <w:rsid w:val="00361BC6"/>
    <w:rsid w:val="0036227B"/>
    <w:rsid w:val="003638CD"/>
    <w:rsid w:val="00365696"/>
    <w:rsid w:val="00365AA6"/>
    <w:rsid w:val="00370AEF"/>
    <w:rsid w:val="00370E4B"/>
    <w:rsid w:val="00372116"/>
    <w:rsid w:val="003744C7"/>
    <w:rsid w:val="00375CC4"/>
    <w:rsid w:val="00376089"/>
    <w:rsid w:val="003760E4"/>
    <w:rsid w:val="003776AF"/>
    <w:rsid w:val="0037787C"/>
    <w:rsid w:val="00377AA9"/>
    <w:rsid w:val="0038176C"/>
    <w:rsid w:val="003827CD"/>
    <w:rsid w:val="00382F73"/>
    <w:rsid w:val="003830D5"/>
    <w:rsid w:val="00384B65"/>
    <w:rsid w:val="003854C1"/>
    <w:rsid w:val="00387435"/>
    <w:rsid w:val="00390132"/>
    <w:rsid w:val="00391067"/>
    <w:rsid w:val="00391428"/>
    <w:rsid w:val="00392A46"/>
    <w:rsid w:val="00393074"/>
    <w:rsid w:val="00393FD8"/>
    <w:rsid w:val="0039422B"/>
    <w:rsid w:val="00394CEC"/>
    <w:rsid w:val="00395D4A"/>
    <w:rsid w:val="003A3F10"/>
    <w:rsid w:val="003A4604"/>
    <w:rsid w:val="003A6B67"/>
    <w:rsid w:val="003A7525"/>
    <w:rsid w:val="003B07A4"/>
    <w:rsid w:val="003B0AD5"/>
    <w:rsid w:val="003B0E31"/>
    <w:rsid w:val="003B1C3A"/>
    <w:rsid w:val="003B34C0"/>
    <w:rsid w:val="003B3E67"/>
    <w:rsid w:val="003B450E"/>
    <w:rsid w:val="003B476A"/>
    <w:rsid w:val="003B502A"/>
    <w:rsid w:val="003B5131"/>
    <w:rsid w:val="003B650C"/>
    <w:rsid w:val="003C040D"/>
    <w:rsid w:val="003C1DAD"/>
    <w:rsid w:val="003C2B3E"/>
    <w:rsid w:val="003C2C78"/>
    <w:rsid w:val="003C4081"/>
    <w:rsid w:val="003C7BAB"/>
    <w:rsid w:val="003D166C"/>
    <w:rsid w:val="003D3209"/>
    <w:rsid w:val="003D3274"/>
    <w:rsid w:val="003D353E"/>
    <w:rsid w:val="003D443A"/>
    <w:rsid w:val="003D5016"/>
    <w:rsid w:val="003D50F3"/>
    <w:rsid w:val="003D6665"/>
    <w:rsid w:val="003D6A2B"/>
    <w:rsid w:val="003D724B"/>
    <w:rsid w:val="003E0720"/>
    <w:rsid w:val="003E1052"/>
    <w:rsid w:val="003E7B42"/>
    <w:rsid w:val="003F13BA"/>
    <w:rsid w:val="003F2812"/>
    <w:rsid w:val="003F28F4"/>
    <w:rsid w:val="003F3A66"/>
    <w:rsid w:val="003F4A46"/>
    <w:rsid w:val="00401E55"/>
    <w:rsid w:val="004024CD"/>
    <w:rsid w:val="004027FD"/>
    <w:rsid w:val="00402F47"/>
    <w:rsid w:val="00403DAE"/>
    <w:rsid w:val="004047FB"/>
    <w:rsid w:val="00404A91"/>
    <w:rsid w:val="0040559E"/>
    <w:rsid w:val="00405C50"/>
    <w:rsid w:val="004116BA"/>
    <w:rsid w:val="00411A4F"/>
    <w:rsid w:val="0041383D"/>
    <w:rsid w:val="00414466"/>
    <w:rsid w:val="00415025"/>
    <w:rsid w:val="00415067"/>
    <w:rsid w:val="0041627E"/>
    <w:rsid w:val="0041650A"/>
    <w:rsid w:val="00416D5B"/>
    <w:rsid w:val="00416E40"/>
    <w:rsid w:val="00417981"/>
    <w:rsid w:val="00422B8A"/>
    <w:rsid w:val="00423414"/>
    <w:rsid w:val="004251F1"/>
    <w:rsid w:val="00427718"/>
    <w:rsid w:val="00430B6F"/>
    <w:rsid w:val="004312E5"/>
    <w:rsid w:val="00432B03"/>
    <w:rsid w:val="00432E63"/>
    <w:rsid w:val="00434CD7"/>
    <w:rsid w:val="00436E63"/>
    <w:rsid w:val="00437048"/>
    <w:rsid w:val="00437149"/>
    <w:rsid w:val="0043719D"/>
    <w:rsid w:val="00437267"/>
    <w:rsid w:val="0043776F"/>
    <w:rsid w:val="0043778C"/>
    <w:rsid w:val="004417EA"/>
    <w:rsid w:val="00442651"/>
    <w:rsid w:val="004456D1"/>
    <w:rsid w:val="00445B06"/>
    <w:rsid w:val="00446718"/>
    <w:rsid w:val="00446C38"/>
    <w:rsid w:val="00450F99"/>
    <w:rsid w:val="00453EC4"/>
    <w:rsid w:val="00455176"/>
    <w:rsid w:val="004577B2"/>
    <w:rsid w:val="00457B28"/>
    <w:rsid w:val="0046110F"/>
    <w:rsid w:val="00461D77"/>
    <w:rsid w:val="00463163"/>
    <w:rsid w:val="00465418"/>
    <w:rsid w:val="00466A5A"/>
    <w:rsid w:val="00470332"/>
    <w:rsid w:val="00471912"/>
    <w:rsid w:val="00472EA7"/>
    <w:rsid w:val="004739BA"/>
    <w:rsid w:val="00474668"/>
    <w:rsid w:val="00474D38"/>
    <w:rsid w:val="00475A85"/>
    <w:rsid w:val="00475D58"/>
    <w:rsid w:val="004764E4"/>
    <w:rsid w:val="00486B4C"/>
    <w:rsid w:val="00486CDA"/>
    <w:rsid w:val="00487AEF"/>
    <w:rsid w:val="00491C80"/>
    <w:rsid w:val="004937FD"/>
    <w:rsid w:val="00493C32"/>
    <w:rsid w:val="00493D1B"/>
    <w:rsid w:val="00494907"/>
    <w:rsid w:val="004953CF"/>
    <w:rsid w:val="004A21FE"/>
    <w:rsid w:val="004A4856"/>
    <w:rsid w:val="004A4F5B"/>
    <w:rsid w:val="004A71A7"/>
    <w:rsid w:val="004A7BC5"/>
    <w:rsid w:val="004B0644"/>
    <w:rsid w:val="004B1271"/>
    <w:rsid w:val="004B14E4"/>
    <w:rsid w:val="004B50DC"/>
    <w:rsid w:val="004B51FF"/>
    <w:rsid w:val="004B6850"/>
    <w:rsid w:val="004B6AB2"/>
    <w:rsid w:val="004B77E4"/>
    <w:rsid w:val="004B7A03"/>
    <w:rsid w:val="004C2E4A"/>
    <w:rsid w:val="004C5BCD"/>
    <w:rsid w:val="004C7538"/>
    <w:rsid w:val="004D00FD"/>
    <w:rsid w:val="004D1AB4"/>
    <w:rsid w:val="004D5C65"/>
    <w:rsid w:val="004D7AD0"/>
    <w:rsid w:val="004E10F4"/>
    <w:rsid w:val="004E1FBB"/>
    <w:rsid w:val="004E2054"/>
    <w:rsid w:val="004E20DA"/>
    <w:rsid w:val="004E3E3F"/>
    <w:rsid w:val="004F0FE6"/>
    <w:rsid w:val="004F2A65"/>
    <w:rsid w:val="004F46E7"/>
    <w:rsid w:val="004F517D"/>
    <w:rsid w:val="004F586A"/>
    <w:rsid w:val="00501342"/>
    <w:rsid w:val="0050149F"/>
    <w:rsid w:val="00503E53"/>
    <w:rsid w:val="00504352"/>
    <w:rsid w:val="005105A5"/>
    <w:rsid w:val="00511E1D"/>
    <w:rsid w:val="00512417"/>
    <w:rsid w:val="00514CDF"/>
    <w:rsid w:val="00514E10"/>
    <w:rsid w:val="00515ADB"/>
    <w:rsid w:val="00516D10"/>
    <w:rsid w:val="0051717A"/>
    <w:rsid w:val="00517AB3"/>
    <w:rsid w:val="00522784"/>
    <w:rsid w:val="00524059"/>
    <w:rsid w:val="00526711"/>
    <w:rsid w:val="00530EBB"/>
    <w:rsid w:val="005323F4"/>
    <w:rsid w:val="00533FE2"/>
    <w:rsid w:val="0053438B"/>
    <w:rsid w:val="00534B33"/>
    <w:rsid w:val="00536A07"/>
    <w:rsid w:val="00537C71"/>
    <w:rsid w:val="005401F7"/>
    <w:rsid w:val="005409F5"/>
    <w:rsid w:val="00540FE1"/>
    <w:rsid w:val="0054140C"/>
    <w:rsid w:val="005448D7"/>
    <w:rsid w:val="0054490C"/>
    <w:rsid w:val="0054612D"/>
    <w:rsid w:val="005468AD"/>
    <w:rsid w:val="005475C1"/>
    <w:rsid w:val="00547CFB"/>
    <w:rsid w:val="00551CE0"/>
    <w:rsid w:val="00555E3C"/>
    <w:rsid w:val="0055629F"/>
    <w:rsid w:val="00557C21"/>
    <w:rsid w:val="00560696"/>
    <w:rsid w:val="005624FE"/>
    <w:rsid w:val="005645BC"/>
    <w:rsid w:val="00565465"/>
    <w:rsid w:val="00567572"/>
    <w:rsid w:val="00570C5E"/>
    <w:rsid w:val="00571F90"/>
    <w:rsid w:val="00572086"/>
    <w:rsid w:val="0057432D"/>
    <w:rsid w:val="00575D49"/>
    <w:rsid w:val="0057602D"/>
    <w:rsid w:val="00577B66"/>
    <w:rsid w:val="00580006"/>
    <w:rsid w:val="00582F43"/>
    <w:rsid w:val="00583613"/>
    <w:rsid w:val="00584C8C"/>
    <w:rsid w:val="005916E1"/>
    <w:rsid w:val="0059272A"/>
    <w:rsid w:val="0059362E"/>
    <w:rsid w:val="0059577B"/>
    <w:rsid w:val="00596D67"/>
    <w:rsid w:val="005972E8"/>
    <w:rsid w:val="00597497"/>
    <w:rsid w:val="005A2696"/>
    <w:rsid w:val="005A352E"/>
    <w:rsid w:val="005A3F5A"/>
    <w:rsid w:val="005A44A8"/>
    <w:rsid w:val="005A732E"/>
    <w:rsid w:val="005A7F98"/>
    <w:rsid w:val="005B0AD4"/>
    <w:rsid w:val="005B3968"/>
    <w:rsid w:val="005B50A2"/>
    <w:rsid w:val="005B5AAE"/>
    <w:rsid w:val="005B5E2C"/>
    <w:rsid w:val="005B6452"/>
    <w:rsid w:val="005B69D1"/>
    <w:rsid w:val="005B6DAA"/>
    <w:rsid w:val="005C2A22"/>
    <w:rsid w:val="005C41C7"/>
    <w:rsid w:val="005C4C33"/>
    <w:rsid w:val="005C6265"/>
    <w:rsid w:val="005C6D09"/>
    <w:rsid w:val="005C7647"/>
    <w:rsid w:val="005D3289"/>
    <w:rsid w:val="005D35B5"/>
    <w:rsid w:val="005D4416"/>
    <w:rsid w:val="005D449E"/>
    <w:rsid w:val="005D4A4B"/>
    <w:rsid w:val="005D58B8"/>
    <w:rsid w:val="005D69B1"/>
    <w:rsid w:val="005E0C67"/>
    <w:rsid w:val="005E2D9C"/>
    <w:rsid w:val="005E7332"/>
    <w:rsid w:val="005F11C7"/>
    <w:rsid w:val="005F4129"/>
    <w:rsid w:val="005F503D"/>
    <w:rsid w:val="005F6738"/>
    <w:rsid w:val="005F7D52"/>
    <w:rsid w:val="0060304D"/>
    <w:rsid w:val="006038E3"/>
    <w:rsid w:val="00603CB3"/>
    <w:rsid w:val="006059D1"/>
    <w:rsid w:val="00605CDB"/>
    <w:rsid w:val="00606B95"/>
    <w:rsid w:val="00607502"/>
    <w:rsid w:val="00610CA2"/>
    <w:rsid w:val="00610CC1"/>
    <w:rsid w:val="00611036"/>
    <w:rsid w:val="00612709"/>
    <w:rsid w:val="00614F1B"/>
    <w:rsid w:val="00616FE0"/>
    <w:rsid w:val="00617343"/>
    <w:rsid w:val="0062010B"/>
    <w:rsid w:val="00620C8E"/>
    <w:rsid w:val="006212B8"/>
    <w:rsid w:val="0062767C"/>
    <w:rsid w:val="00627763"/>
    <w:rsid w:val="00633683"/>
    <w:rsid w:val="006336AC"/>
    <w:rsid w:val="0063466F"/>
    <w:rsid w:val="0063523D"/>
    <w:rsid w:val="00636284"/>
    <w:rsid w:val="006401BB"/>
    <w:rsid w:val="00642F84"/>
    <w:rsid w:val="00643C84"/>
    <w:rsid w:val="0064407E"/>
    <w:rsid w:val="00646397"/>
    <w:rsid w:val="00646B68"/>
    <w:rsid w:val="0065001E"/>
    <w:rsid w:val="00650C83"/>
    <w:rsid w:val="00650C88"/>
    <w:rsid w:val="00650DD6"/>
    <w:rsid w:val="00651976"/>
    <w:rsid w:val="00651B8D"/>
    <w:rsid w:val="00652E25"/>
    <w:rsid w:val="00656AD8"/>
    <w:rsid w:val="00656EF0"/>
    <w:rsid w:val="00657082"/>
    <w:rsid w:val="0065721C"/>
    <w:rsid w:val="00660A31"/>
    <w:rsid w:val="00660F77"/>
    <w:rsid w:val="006631A7"/>
    <w:rsid w:val="006663AD"/>
    <w:rsid w:val="00666E34"/>
    <w:rsid w:val="00670A27"/>
    <w:rsid w:val="0067228B"/>
    <w:rsid w:val="00672A32"/>
    <w:rsid w:val="00673761"/>
    <w:rsid w:val="00674793"/>
    <w:rsid w:val="0068029D"/>
    <w:rsid w:val="006807E5"/>
    <w:rsid w:val="006822EA"/>
    <w:rsid w:val="006836E7"/>
    <w:rsid w:val="0068574A"/>
    <w:rsid w:val="00685B7C"/>
    <w:rsid w:val="00692EA4"/>
    <w:rsid w:val="0069373A"/>
    <w:rsid w:val="006937E3"/>
    <w:rsid w:val="00693BD8"/>
    <w:rsid w:val="00695E63"/>
    <w:rsid w:val="006A025C"/>
    <w:rsid w:val="006A2895"/>
    <w:rsid w:val="006A2C50"/>
    <w:rsid w:val="006A616B"/>
    <w:rsid w:val="006A6594"/>
    <w:rsid w:val="006B0758"/>
    <w:rsid w:val="006B18C0"/>
    <w:rsid w:val="006B1DBF"/>
    <w:rsid w:val="006B200E"/>
    <w:rsid w:val="006B4CE1"/>
    <w:rsid w:val="006B5734"/>
    <w:rsid w:val="006B61AB"/>
    <w:rsid w:val="006C0440"/>
    <w:rsid w:val="006C6008"/>
    <w:rsid w:val="006C6D87"/>
    <w:rsid w:val="006C7A14"/>
    <w:rsid w:val="006D23CE"/>
    <w:rsid w:val="006D45AF"/>
    <w:rsid w:val="006D5012"/>
    <w:rsid w:val="006D51B6"/>
    <w:rsid w:val="006D6E59"/>
    <w:rsid w:val="006E3969"/>
    <w:rsid w:val="006E6621"/>
    <w:rsid w:val="006E6B32"/>
    <w:rsid w:val="006E6BF8"/>
    <w:rsid w:val="006E7137"/>
    <w:rsid w:val="006F1566"/>
    <w:rsid w:val="006F21B4"/>
    <w:rsid w:val="006F3373"/>
    <w:rsid w:val="006F44CE"/>
    <w:rsid w:val="006F5E94"/>
    <w:rsid w:val="006F7461"/>
    <w:rsid w:val="006F7E69"/>
    <w:rsid w:val="007000D1"/>
    <w:rsid w:val="00700870"/>
    <w:rsid w:val="00701248"/>
    <w:rsid w:val="00701519"/>
    <w:rsid w:val="00702100"/>
    <w:rsid w:val="0070481A"/>
    <w:rsid w:val="0070562A"/>
    <w:rsid w:val="0070563B"/>
    <w:rsid w:val="00706136"/>
    <w:rsid w:val="00706C44"/>
    <w:rsid w:val="007076E8"/>
    <w:rsid w:val="007078EC"/>
    <w:rsid w:val="00712936"/>
    <w:rsid w:val="00713304"/>
    <w:rsid w:val="00714518"/>
    <w:rsid w:val="007161FE"/>
    <w:rsid w:val="00716BC7"/>
    <w:rsid w:val="00720EBD"/>
    <w:rsid w:val="00721EBC"/>
    <w:rsid w:val="0072235E"/>
    <w:rsid w:val="007246D1"/>
    <w:rsid w:val="007248E1"/>
    <w:rsid w:val="00725EFA"/>
    <w:rsid w:val="007261C8"/>
    <w:rsid w:val="007318A2"/>
    <w:rsid w:val="00731A26"/>
    <w:rsid w:val="00734667"/>
    <w:rsid w:val="00734790"/>
    <w:rsid w:val="00734AD9"/>
    <w:rsid w:val="007377D6"/>
    <w:rsid w:val="00740023"/>
    <w:rsid w:val="007402F1"/>
    <w:rsid w:val="0074088B"/>
    <w:rsid w:val="007421EB"/>
    <w:rsid w:val="00742ADB"/>
    <w:rsid w:val="00743818"/>
    <w:rsid w:val="0074446C"/>
    <w:rsid w:val="00746584"/>
    <w:rsid w:val="00750202"/>
    <w:rsid w:val="00750696"/>
    <w:rsid w:val="00753F27"/>
    <w:rsid w:val="00754475"/>
    <w:rsid w:val="00754C09"/>
    <w:rsid w:val="0076019A"/>
    <w:rsid w:val="007609C3"/>
    <w:rsid w:val="00760C39"/>
    <w:rsid w:val="007641DC"/>
    <w:rsid w:val="00765765"/>
    <w:rsid w:val="00766033"/>
    <w:rsid w:val="007665E5"/>
    <w:rsid w:val="007677C7"/>
    <w:rsid w:val="007711DD"/>
    <w:rsid w:val="00772CB1"/>
    <w:rsid w:val="00774620"/>
    <w:rsid w:val="00774BE6"/>
    <w:rsid w:val="00774D78"/>
    <w:rsid w:val="00777568"/>
    <w:rsid w:val="007833B1"/>
    <w:rsid w:val="00783512"/>
    <w:rsid w:val="00784C7B"/>
    <w:rsid w:val="0078503A"/>
    <w:rsid w:val="00787C98"/>
    <w:rsid w:val="00790EDD"/>
    <w:rsid w:val="00790FD1"/>
    <w:rsid w:val="007910E2"/>
    <w:rsid w:val="00791CA1"/>
    <w:rsid w:val="00791CC9"/>
    <w:rsid w:val="007925FF"/>
    <w:rsid w:val="00792C34"/>
    <w:rsid w:val="007930A2"/>
    <w:rsid w:val="007A1DDA"/>
    <w:rsid w:val="007A20E2"/>
    <w:rsid w:val="007A2BFC"/>
    <w:rsid w:val="007A2CC7"/>
    <w:rsid w:val="007A35DA"/>
    <w:rsid w:val="007A4ADF"/>
    <w:rsid w:val="007A4C1D"/>
    <w:rsid w:val="007A5893"/>
    <w:rsid w:val="007B17D2"/>
    <w:rsid w:val="007B2BB6"/>
    <w:rsid w:val="007B32C1"/>
    <w:rsid w:val="007B3FEC"/>
    <w:rsid w:val="007B6A70"/>
    <w:rsid w:val="007C13A1"/>
    <w:rsid w:val="007C1B93"/>
    <w:rsid w:val="007C2D9F"/>
    <w:rsid w:val="007C70C0"/>
    <w:rsid w:val="007D0983"/>
    <w:rsid w:val="007D3232"/>
    <w:rsid w:val="007D4E4B"/>
    <w:rsid w:val="007D4E8F"/>
    <w:rsid w:val="007D66F3"/>
    <w:rsid w:val="007D6C8D"/>
    <w:rsid w:val="007E1060"/>
    <w:rsid w:val="007E4A4A"/>
    <w:rsid w:val="007E7885"/>
    <w:rsid w:val="007F19AE"/>
    <w:rsid w:val="007F5119"/>
    <w:rsid w:val="007F5508"/>
    <w:rsid w:val="008022C6"/>
    <w:rsid w:val="008023A4"/>
    <w:rsid w:val="00804BA9"/>
    <w:rsid w:val="008064D1"/>
    <w:rsid w:val="008078BD"/>
    <w:rsid w:val="00812662"/>
    <w:rsid w:val="00815AA4"/>
    <w:rsid w:val="00815C71"/>
    <w:rsid w:val="00821C73"/>
    <w:rsid w:val="008243FF"/>
    <w:rsid w:val="008254F6"/>
    <w:rsid w:val="008259DA"/>
    <w:rsid w:val="00825B51"/>
    <w:rsid w:val="0082622A"/>
    <w:rsid w:val="00831891"/>
    <w:rsid w:val="00832BBB"/>
    <w:rsid w:val="0083314A"/>
    <w:rsid w:val="00833D61"/>
    <w:rsid w:val="00837418"/>
    <w:rsid w:val="00840FC5"/>
    <w:rsid w:val="008437BC"/>
    <w:rsid w:val="00843EC5"/>
    <w:rsid w:val="008455DC"/>
    <w:rsid w:val="00845D97"/>
    <w:rsid w:val="008463A2"/>
    <w:rsid w:val="008470FB"/>
    <w:rsid w:val="0084799E"/>
    <w:rsid w:val="00854DBA"/>
    <w:rsid w:val="008557D5"/>
    <w:rsid w:val="00855CCB"/>
    <w:rsid w:val="00857BC7"/>
    <w:rsid w:val="008617E5"/>
    <w:rsid w:val="00862790"/>
    <w:rsid w:val="00864FAC"/>
    <w:rsid w:val="00866270"/>
    <w:rsid w:val="008669DF"/>
    <w:rsid w:val="00867EEF"/>
    <w:rsid w:val="00870F8C"/>
    <w:rsid w:val="00872FF6"/>
    <w:rsid w:val="00873D10"/>
    <w:rsid w:val="008759D8"/>
    <w:rsid w:val="008772C3"/>
    <w:rsid w:val="00877621"/>
    <w:rsid w:val="00877653"/>
    <w:rsid w:val="0087790E"/>
    <w:rsid w:val="00877E19"/>
    <w:rsid w:val="00881BAE"/>
    <w:rsid w:val="00883F76"/>
    <w:rsid w:val="00883F87"/>
    <w:rsid w:val="00884202"/>
    <w:rsid w:val="008847B0"/>
    <w:rsid w:val="00884F49"/>
    <w:rsid w:val="008912FB"/>
    <w:rsid w:val="00891800"/>
    <w:rsid w:val="008942C3"/>
    <w:rsid w:val="0089669A"/>
    <w:rsid w:val="00896D3C"/>
    <w:rsid w:val="008A118A"/>
    <w:rsid w:val="008A426F"/>
    <w:rsid w:val="008A5625"/>
    <w:rsid w:val="008A597B"/>
    <w:rsid w:val="008A6CDB"/>
    <w:rsid w:val="008B1320"/>
    <w:rsid w:val="008B3018"/>
    <w:rsid w:val="008B362F"/>
    <w:rsid w:val="008B4367"/>
    <w:rsid w:val="008B683D"/>
    <w:rsid w:val="008B6DE0"/>
    <w:rsid w:val="008C03ED"/>
    <w:rsid w:val="008C227A"/>
    <w:rsid w:val="008C2C3D"/>
    <w:rsid w:val="008C3249"/>
    <w:rsid w:val="008C4727"/>
    <w:rsid w:val="008C553C"/>
    <w:rsid w:val="008C7077"/>
    <w:rsid w:val="008D01A9"/>
    <w:rsid w:val="008D2615"/>
    <w:rsid w:val="008D301E"/>
    <w:rsid w:val="008D35C5"/>
    <w:rsid w:val="008D7419"/>
    <w:rsid w:val="008E091F"/>
    <w:rsid w:val="008E10C2"/>
    <w:rsid w:val="008E1401"/>
    <w:rsid w:val="008E1B6D"/>
    <w:rsid w:val="008E20CC"/>
    <w:rsid w:val="008E2FAE"/>
    <w:rsid w:val="008E38BA"/>
    <w:rsid w:val="008E39CF"/>
    <w:rsid w:val="008E4FD4"/>
    <w:rsid w:val="008E74C5"/>
    <w:rsid w:val="008F0ED7"/>
    <w:rsid w:val="008F2C9E"/>
    <w:rsid w:val="008F5BA9"/>
    <w:rsid w:val="008F65E5"/>
    <w:rsid w:val="008F6BF0"/>
    <w:rsid w:val="008F7917"/>
    <w:rsid w:val="008F7F8F"/>
    <w:rsid w:val="00901FE7"/>
    <w:rsid w:val="009032B1"/>
    <w:rsid w:val="00904057"/>
    <w:rsid w:val="00904094"/>
    <w:rsid w:val="009055BF"/>
    <w:rsid w:val="00905694"/>
    <w:rsid w:val="00905E3C"/>
    <w:rsid w:val="00910E9C"/>
    <w:rsid w:val="009116A2"/>
    <w:rsid w:val="00916293"/>
    <w:rsid w:val="00921254"/>
    <w:rsid w:val="00921805"/>
    <w:rsid w:val="0092236F"/>
    <w:rsid w:val="009231A3"/>
    <w:rsid w:val="009241C1"/>
    <w:rsid w:val="0092599E"/>
    <w:rsid w:val="009300B3"/>
    <w:rsid w:val="0093282A"/>
    <w:rsid w:val="00932B21"/>
    <w:rsid w:val="00932E9B"/>
    <w:rsid w:val="00933069"/>
    <w:rsid w:val="0093317D"/>
    <w:rsid w:val="0093346E"/>
    <w:rsid w:val="0093735C"/>
    <w:rsid w:val="00937393"/>
    <w:rsid w:val="00937E4C"/>
    <w:rsid w:val="0094071A"/>
    <w:rsid w:val="00940B47"/>
    <w:rsid w:val="00941CA1"/>
    <w:rsid w:val="00944AA7"/>
    <w:rsid w:val="00945A06"/>
    <w:rsid w:val="00946063"/>
    <w:rsid w:val="00946DB7"/>
    <w:rsid w:val="00946FED"/>
    <w:rsid w:val="00950B72"/>
    <w:rsid w:val="00953DFD"/>
    <w:rsid w:val="00954C4C"/>
    <w:rsid w:val="00956697"/>
    <w:rsid w:val="00956F5E"/>
    <w:rsid w:val="0096181E"/>
    <w:rsid w:val="0096230A"/>
    <w:rsid w:val="0096322B"/>
    <w:rsid w:val="00963615"/>
    <w:rsid w:val="0096472A"/>
    <w:rsid w:val="009709C4"/>
    <w:rsid w:val="009714C5"/>
    <w:rsid w:val="00972172"/>
    <w:rsid w:val="00972DDB"/>
    <w:rsid w:val="00972FF8"/>
    <w:rsid w:val="0097584A"/>
    <w:rsid w:val="009773C1"/>
    <w:rsid w:val="00981403"/>
    <w:rsid w:val="009817B9"/>
    <w:rsid w:val="00983EC5"/>
    <w:rsid w:val="00990915"/>
    <w:rsid w:val="00991C88"/>
    <w:rsid w:val="00994B0C"/>
    <w:rsid w:val="00996B43"/>
    <w:rsid w:val="00996BE5"/>
    <w:rsid w:val="00997302"/>
    <w:rsid w:val="00997901"/>
    <w:rsid w:val="009A01A0"/>
    <w:rsid w:val="009A13E9"/>
    <w:rsid w:val="009A177A"/>
    <w:rsid w:val="009A281A"/>
    <w:rsid w:val="009A3D99"/>
    <w:rsid w:val="009A762D"/>
    <w:rsid w:val="009B1DC3"/>
    <w:rsid w:val="009B21C5"/>
    <w:rsid w:val="009B3C07"/>
    <w:rsid w:val="009B3E4F"/>
    <w:rsid w:val="009B4E24"/>
    <w:rsid w:val="009B6D01"/>
    <w:rsid w:val="009C17E7"/>
    <w:rsid w:val="009C40F3"/>
    <w:rsid w:val="009D39CE"/>
    <w:rsid w:val="009D3E82"/>
    <w:rsid w:val="009D4343"/>
    <w:rsid w:val="009D486B"/>
    <w:rsid w:val="009D48F1"/>
    <w:rsid w:val="009D5E05"/>
    <w:rsid w:val="009E2D6C"/>
    <w:rsid w:val="009E3E71"/>
    <w:rsid w:val="009E67F5"/>
    <w:rsid w:val="009E6EE6"/>
    <w:rsid w:val="009E7098"/>
    <w:rsid w:val="009F0D8F"/>
    <w:rsid w:val="009F2D5C"/>
    <w:rsid w:val="009F2DD7"/>
    <w:rsid w:val="009F40C6"/>
    <w:rsid w:val="009F4239"/>
    <w:rsid w:val="009F47B8"/>
    <w:rsid w:val="009F4ECC"/>
    <w:rsid w:val="009F5417"/>
    <w:rsid w:val="009F5E3C"/>
    <w:rsid w:val="00A019BE"/>
    <w:rsid w:val="00A02FD7"/>
    <w:rsid w:val="00A031E1"/>
    <w:rsid w:val="00A03D1C"/>
    <w:rsid w:val="00A040A2"/>
    <w:rsid w:val="00A04E6E"/>
    <w:rsid w:val="00A05E6C"/>
    <w:rsid w:val="00A06534"/>
    <w:rsid w:val="00A06BE8"/>
    <w:rsid w:val="00A07768"/>
    <w:rsid w:val="00A13399"/>
    <w:rsid w:val="00A152E5"/>
    <w:rsid w:val="00A158F4"/>
    <w:rsid w:val="00A16A00"/>
    <w:rsid w:val="00A170C0"/>
    <w:rsid w:val="00A23ECA"/>
    <w:rsid w:val="00A244E5"/>
    <w:rsid w:val="00A24AF2"/>
    <w:rsid w:val="00A3118E"/>
    <w:rsid w:val="00A32E22"/>
    <w:rsid w:val="00A33F84"/>
    <w:rsid w:val="00A3432A"/>
    <w:rsid w:val="00A356CA"/>
    <w:rsid w:val="00A36633"/>
    <w:rsid w:val="00A36A79"/>
    <w:rsid w:val="00A36D33"/>
    <w:rsid w:val="00A3733B"/>
    <w:rsid w:val="00A376F0"/>
    <w:rsid w:val="00A42410"/>
    <w:rsid w:val="00A44C91"/>
    <w:rsid w:val="00A45555"/>
    <w:rsid w:val="00A46B85"/>
    <w:rsid w:val="00A47469"/>
    <w:rsid w:val="00A4795F"/>
    <w:rsid w:val="00A554A8"/>
    <w:rsid w:val="00A560DC"/>
    <w:rsid w:val="00A56BF0"/>
    <w:rsid w:val="00A60B2E"/>
    <w:rsid w:val="00A628AC"/>
    <w:rsid w:val="00A62A55"/>
    <w:rsid w:val="00A646F4"/>
    <w:rsid w:val="00A6748F"/>
    <w:rsid w:val="00A674AF"/>
    <w:rsid w:val="00A67A7C"/>
    <w:rsid w:val="00A702D7"/>
    <w:rsid w:val="00A712EB"/>
    <w:rsid w:val="00A734BC"/>
    <w:rsid w:val="00A74B10"/>
    <w:rsid w:val="00A74E87"/>
    <w:rsid w:val="00A75CC2"/>
    <w:rsid w:val="00A779E2"/>
    <w:rsid w:val="00A77CA3"/>
    <w:rsid w:val="00A80175"/>
    <w:rsid w:val="00A81743"/>
    <w:rsid w:val="00A82A91"/>
    <w:rsid w:val="00A83D62"/>
    <w:rsid w:val="00A8526B"/>
    <w:rsid w:val="00A911B1"/>
    <w:rsid w:val="00A93A63"/>
    <w:rsid w:val="00A93A7E"/>
    <w:rsid w:val="00A94189"/>
    <w:rsid w:val="00A9427C"/>
    <w:rsid w:val="00A94654"/>
    <w:rsid w:val="00A94846"/>
    <w:rsid w:val="00A96EE6"/>
    <w:rsid w:val="00A976CF"/>
    <w:rsid w:val="00AA2568"/>
    <w:rsid w:val="00AA27D7"/>
    <w:rsid w:val="00AA2D37"/>
    <w:rsid w:val="00AA34A6"/>
    <w:rsid w:val="00AA47DB"/>
    <w:rsid w:val="00AA503A"/>
    <w:rsid w:val="00AA53EF"/>
    <w:rsid w:val="00AA59FE"/>
    <w:rsid w:val="00AA5A33"/>
    <w:rsid w:val="00AA64FB"/>
    <w:rsid w:val="00AB0633"/>
    <w:rsid w:val="00AB107E"/>
    <w:rsid w:val="00AB4879"/>
    <w:rsid w:val="00AB7234"/>
    <w:rsid w:val="00AB7936"/>
    <w:rsid w:val="00AC012C"/>
    <w:rsid w:val="00AC39BC"/>
    <w:rsid w:val="00AC3BFA"/>
    <w:rsid w:val="00AC5620"/>
    <w:rsid w:val="00AC5A47"/>
    <w:rsid w:val="00AC6755"/>
    <w:rsid w:val="00AC79E7"/>
    <w:rsid w:val="00AD060F"/>
    <w:rsid w:val="00AD0F0B"/>
    <w:rsid w:val="00AD146A"/>
    <w:rsid w:val="00AD1929"/>
    <w:rsid w:val="00AD2793"/>
    <w:rsid w:val="00AD33BD"/>
    <w:rsid w:val="00AD3BC4"/>
    <w:rsid w:val="00AD6E0D"/>
    <w:rsid w:val="00AD7DFC"/>
    <w:rsid w:val="00AE0802"/>
    <w:rsid w:val="00AE19B5"/>
    <w:rsid w:val="00AE5B24"/>
    <w:rsid w:val="00AE7150"/>
    <w:rsid w:val="00AE798E"/>
    <w:rsid w:val="00AF0577"/>
    <w:rsid w:val="00AF190E"/>
    <w:rsid w:val="00AF5055"/>
    <w:rsid w:val="00AF5D35"/>
    <w:rsid w:val="00AF5EEB"/>
    <w:rsid w:val="00AF6BAF"/>
    <w:rsid w:val="00B01571"/>
    <w:rsid w:val="00B03F08"/>
    <w:rsid w:val="00B04907"/>
    <w:rsid w:val="00B04DCE"/>
    <w:rsid w:val="00B0601A"/>
    <w:rsid w:val="00B07D2A"/>
    <w:rsid w:val="00B07FCE"/>
    <w:rsid w:val="00B110E1"/>
    <w:rsid w:val="00B119A9"/>
    <w:rsid w:val="00B133CF"/>
    <w:rsid w:val="00B15022"/>
    <w:rsid w:val="00B16E5F"/>
    <w:rsid w:val="00B21577"/>
    <w:rsid w:val="00B2316F"/>
    <w:rsid w:val="00B235CA"/>
    <w:rsid w:val="00B23E06"/>
    <w:rsid w:val="00B24699"/>
    <w:rsid w:val="00B24FC6"/>
    <w:rsid w:val="00B24FE4"/>
    <w:rsid w:val="00B27627"/>
    <w:rsid w:val="00B3123E"/>
    <w:rsid w:val="00B318E9"/>
    <w:rsid w:val="00B327B5"/>
    <w:rsid w:val="00B32EAF"/>
    <w:rsid w:val="00B34313"/>
    <w:rsid w:val="00B36597"/>
    <w:rsid w:val="00B416B2"/>
    <w:rsid w:val="00B416EA"/>
    <w:rsid w:val="00B44C83"/>
    <w:rsid w:val="00B47753"/>
    <w:rsid w:val="00B5103A"/>
    <w:rsid w:val="00B5265A"/>
    <w:rsid w:val="00B549CF"/>
    <w:rsid w:val="00B55624"/>
    <w:rsid w:val="00B5653A"/>
    <w:rsid w:val="00B5732C"/>
    <w:rsid w:val="00B61498"/>
    <w:rsid w:val="00B62489"/>
    <w:rsid w:val="00B63526"/>
    <w:rsid w:val="00B65061"/>
    <w:rsid w:val="00B65B6E"/>
    <w:rsid w:val="00B6610D"/>
    <w:rsid w:val="00B7172B"/>
    <w:rsid w:val="00B72139"/>
    <w:rsid w:val="00B735B7"/>
    <w:rsid w:val="00B759FD"/>
    <w:rsid w:val="00B76E0F"/>
    <w:rsid w:val="00B776B4"/>
    <w:rsid w:val="00B7785B"/>
    <w:rsid w:val="00B80448"/>
    <w:rsid w:val="00B849A7"/>
    <w:rsid w:val="00B84CBA"/>
    <w:rsid w:val="00B85D8C"/>
    <w:rsid w:val="00B86AAF"/>
    <w:rsid w:val="00B86E58"/>
    <w:rsid w:val="00B9086B"/>
    <w:rsid w:val="00B95230"/>
    <w:rsid w:val="00B96F93"/>
    <w:rsid w:val="00BA16D5"/>
    <w:rsid w:val="00BA1A2F"/>
    <w:rsid w:val="00BA23AF"/>
    <w:rsid w:val="00BA422D"/>
    <w:rsid w:val="00BA43DA"/>
    <w:rsid w:val="00BA4942"/>
    <w:rsid w:val="00BA7C46"/>
    <w:rsid w:val="00BB049B"/>
    <w:rsid w:val="00BB090C"/>
    <w:rsid w:val="00BB0BFE"/>
    <w:rsid w:val="00BB174D"/>
    <w:rsid w:val="00BB2B4C"/>
    <w:rsid w:val="00BB361C"/>
    <w:rsid w:val="00BB5B9C"/>
    <w:rsid w:val="00BB6F47"/>
    <w:rsid w:val="00BC2382"/>
    <w:rsid w:val="00BC2F5E"/>
    <w:rsid w:val="00BC573C"/>
    <w:rsid w:val="00BC7E21"/>
    <w:rsid w:val="00BD03C2"/>
    <w:rsid w:val="00BD0CC6"/>
    <w:rsid w:val="00BD2A95"/>
    <w:rsid w:val="00BD37F6"/>
    <w:rsid w:val="00BD464E"/>
    <w:rsid w:val="00BD5D52"/>
    <w:rsid w:val="00BD6464"/>
    <w:rsid w:val="00BE2A09"/>
    <w:rsid w:val="00BE3F7E"/>
    <w:rsid w:val="00BE7C18"/>
    <w:rsid w:val="00BE7CB8"/>
    <w:rsid w:val="00BF1259"/>
    <w:rsid w:val="00BF1592"/>
    <w:rsid w:val="00BF3CA4"/>
    <w:rsid w:val="00BF6AC1"/>
    <w:rsid w:val="00BF6CE3"/>
    <w:rsid w:val="00C0013D"/>
    <w:rsid w:val="00C0534E"/>
    <w:rsid w:val="00C05F03"/>
    <w:rsid w:val="00C0775D"/>
    <w:rsid w:val="00C105B1"/>
    <w:rsid w:val="00C1098A"/>
    <w:rsid w:val="00C11E98"/>
    <w:rsid w:val="00C126F1"/>
    <w:rsid w:val="00C12A89"/>
    <w:rsid w:val="00C137E3"/>
    <w:rsid w:val="00C13C1A"/>
    <w:rsid w:val="00C15BC7"/>
    <w:rsid w:val="00C16085"/>
    <w:rsid w:val="00C173A3"/>
    <w:rsid w:val="00C20AB5"/>
    <w:rsid w:val="00C20D8E"/>
    <w:rsid w:val="00C21CC1"/>
    <w:rsid w:val="00C22A0D"/>
    <w:rsid w:val="00C2352A"/>
    <w:rsid w:val="00C248D2"/>
    <w:rsid w:val="00C252D7"/>
    <w:rsid w:val="00C279F8"/>
    <w:rsid w:val="00C27B56"/>
    <w:rsid w:val="00C329E8"/>
    <w:rsid w:val="00C32E8F"/>
    <w:rsid w:val="00C338E1"/>
    <w:rsid w:val="00C34246"/>
    <w:rsid w:val="00C345A0"/>
    <w:rsid w:val="00C34DA1"/>
    <w:rsid w:val="00C35356"/>
    <w:rsid w:val="00C35840"/>
    <w:rsid w:val="00C361DF"/>
    <w:rsid w:val="00C3768E"/>
    <w:rsid w:val="00C405B8"/>
    <w:rsid w:val="00C41382"/>
    <w:rsid w:val="00C444C7"/>
    <w:rsid w:val="00C44AB0"/>
    <w:rsid w:val="00C45191"/>
    <w:rsid w:val="00C4746B"/>
    <w:rsid w:val="00C5019A"/>
    <w:rsid w:val="00C501A3"/>
    <w:rsid w:val="00C50465"/>
    <w:rsid w:val="00C5392A"/>
    <w:rsid w:val="00C54507"/>
    <w:rsid w:val="00C55641"/>
    <w:rsid w:val="00C57413"/>
    <w:rsid w:val="00C57F6F"/>
    <w:rsid w:val="00C6244C"/>
    <w:rsid w:val="00C63470"/>
    <w:rsid w:val="00C63A32"/>
    <w:rsid w:val="00C65D42"/>
    <w:rsid w:val="00C702FD"/>
    <w:rsid w:val="00C705B3"/>
    <w:rsid w:val="00C7253F"/>
    <w:rsid w:val="00C728D2"/>
    <w:rsid w:val="00C72CF0"/>
    <w:rsid w:val="00C73F19"/>
    <w:rsid w:val="00C7430C"/>
    <w:rsid w:val="00C749AF"/>
    <w:rsid w:val="00C74A4A"/>
    <w:rsid w:val="00C762A3"/>
    <w:rsid w:val="00C83D67"/>
    <w:rsid w:val="00C84554"/>
    <w:rsid w:val="00C849DC"/>
    <w:rsid w:val="00C86306"/>
    <w:rsid w:val="00C876CF"/>
    <w:rsid w:val="00C90A6B"/>
    <w:rsid w:val="00C91338"/>
    <w:rsid w:val="00C92E99"/>
    <w:rsid w:val="00C93767"/>
    <w:rsid w:val="00C949DD"/>
    <w:rsid w:val="00C95447"/>
    <w:rsid w:val="00C974B7"/>
    <w:rsid w:val="00C97A5F"/>
    <w:rsid w:val="00CA1AB4"/>
    <w:rsid w:val="00CA3193"/>
    <w:rsid w:val="00CA3933"/>
    <w:rsid w:val="00CA3B02"/>
    <w:rsid w:val="00CA3D36"/>
    <w:rsid w:val="00CA5259"/>
    <w:rsid w:val="00CA5F9A"/>
    <w:rsid w:val="00CA61CE"/>
    <w:rsid w:val="00CB0263"/>
    <w:rsid w:val="00CB2BA6"/>
    <w:rsid w:val="00CB6175"/>
    <w:rsid w:val="00CC002A"/>
    <w:rsid w:val="00CC0635"/>
    <w:rsid w:val="00CC2AFB"/>
    <w:rsid w:val="00CC2B50"/>
    <w:rsid w:val="00CC5ED6"/>
    <w:rsid w:val="00CD06DC"/>
    <w:rsid w:val="00CD18D8"/>
    <w:rsid w:val="00CD3B4D"/>
    <w:rsid w:val="00CD3B92"/>
    <w:rsid w:val="00CD3C14"/>
    <w:rsid w:val="00CD4F18"/>
    <w:rsid w:val="00CD61F0"/>
    <w:rsid w:val="00CE2839"/>
    <w:rsid w:val="00CE313E"/>
    <w:rsid w:val="00CE6207"/>
    <w:rsid w:val="00CF3E82"/>
    <w:rsid w:val="00CF40E9"/>
    <w:rsid w:val="00CF48FD"/>
    <w:rsid w:val="00CF49A8"/>
    <w:rsid w:val="00CF5A10"/>
    <w:rsid w:val="00CF7EF1"/>
    <w:rsid w:val="00D01DBA"/>
    <w:rsid w:val="00D05A84"/>
    <w:rsid w:val="00D06380"/>
    <w:rsid w:val="00D06F8A"/>
    <w:rsid w:val="00D07208"/>
    <w:rsid w:val="00D107BF"/>
    <w:rsid w:val="00D12DA6"/>
    <w:rsid w:val="00D13447"/>
    <w:rsid w:val="00D14943"/>
    <w:rsid w:val="00D159E0"/>
    <w:rsid w:val="00D169E7"/>
    <w:rsid w:val="00D17A3A"/>
    <w:rsid w:val="00D21EC5"/>
    <w:rsid w:val="00D22D13"/>
    <w:rsid w:val="00D23D48"/>
    <w:rsid w:val="00D24698"/>
    <w:rsid w:val="00D26B17"/>
    <w:rsid w:val="00D30D7A"/>
    <w:rsid w:val="00D31A70"/>
    <w:rsid w:val="00D35500"/>
    <w:rsid w:val="00D35B06"/>
    <w:rsid w:val="00D370C0"/>
    <w:rsid w:val="00D404D3"/>
    <w:rsid w:val="00D424E1"/>
    <w:rsid w:val="00D445A7"/>
    <w:rsid w:val="00D4511C"/>
    <w:rsid w:val="00D471A5"/>
    <w:rsid w:val="00D47303"/>
    <w:rsid w:val="00D506A5"/>
    <w:rsid w:val="00D510FA"/>
    <w:rsid w:val="00D5121A"/>
    <w:rsid w:val="00D5178B"/>
    <w:rsid w:val="00D53571"/>
    <w:rsid w:val="00D54E29"/>
    <w:rsid w:val="00D56C0A"/>
    <w:rsid w:val="00D56DF9"/>
    <w:rsid w:val="00D604E2"/>
    <w:rsid w:val="00D60E6C"/>
    <w:rsid w:val="00D619B0"/>
    <w:rsid w:val="00D63248"/>
    <w:rsid w:val="00D632A2"/>
    <w:rsid w:val="00D634A5"/>
    <w:rsid w:val="00D640A9"/>
    <w:rsid w:val="00D6654A"/>
    <w:rsid w:val="00D7119B"/>
    <w:rsid w:val="00D727DC"/>
    <w:rsid w:val="00D73258"/>
    <w:rsid w:val="00D743A9"/>
    <w:rsid w:val="00D75099"/>
    <w:rsid w:val="00D75433"/>
    <w:rsid w:val="00D75B2B"/>
    <w:rsid w:val="00D769ED"/>
    <w:rsid w:val="00D81056"/>
    <w:rsid w:val="00D82E92"/>
    <w:rsid w:val="00D82F9E"/>
    <w:rsid w:val="00D85331"/>
    <w:rsid w:val="00D87FD2"/>
    <w:rsid w:val="00D908FB"/>
    <w:rsid w:val="00D939F0"/>
    <w:rsid w:val="00D948C5"/>
    <w:rsid w:val="00D94FAA"/>
    <w:rsid w:val="00D9567F"/>
    <w:rsid w:val="00D95D56"/>
    <w:rsid w:val="00D963F0"/>
    <w:rsid w:val="00D96E76"/>
    <w:rsid w:val="00DA02B6"/>
    <w:rsid w:val="00DA0877"/>
    <w:rsid w:val="00DA6D6A"/>
    <w:rsid w:val="00DA7E05"/>
    <w:rsid w:val="00DB040B"/>
    <w:rsid w:val="00DB06E3"/>
    <w:rsid w:val="00DB0876"/>
    <w:rsid w:val="00DB0A9A"/>
    <w:rsid w:val="00DB13A4"/>
    <w:rsid w:val="00DB1AD9"/>
    <w:rsid w:val="00DC012C"/>
    <w:rsid w:val="00DC055C"/>
    <w:rsid w:val="00DC0BBC"/>
    <w:rsid w:val="00DC300E"/>
    <w:rsid w:val="00DC7832"/>
    <w:rsid w:val="00DD0B51"/>
    <w:rsid w:val="00DD11F2"/>
    <w:rsid w:val="00DD17D5"/>
    <w:rsid w:val="00DD2E84"/>
    <w:rsid w:val="00DD3AF0"/>
    <w:rsid w:val="00DD71C9"/>
    <w:rsid w:val="00DE00D1"/>
    <w:rsid w:val="00DE0C7F"/>
    <w:rsid w:val="00DE3FEB"/>
    <w:rsid w:val="00DE6592"/>
    <w:rsid w:val="00DF0646"/>
    <w:rsid w:val="00DF484E"/>
    <w:rsid w:val="00DF6780"/>
    <w:rsid w:val="00E00A52"/>
    <w:rsid w:val="00E01CA2"/>
    <w:rsid w:val="00E0203E"/>
    <w:rsid w:val="00E02973"/>
    <w:rsid w:val="00E03A63"/>
    <w:rsid w:val="00E05125"/>
    <w:rsid w:val="00E05628"/>
    <w:rsid w:val="00E124A9"/>
    <w:rsid w:val="00E1539C"/>
    <w:rsid w:val="00E15535"/>
    <w:rsid w:val="00E16EDB"/>
    <w:rsid w:val="00E21001"/>
    <w:rsid w:val="00E237C3"/>
    <w:rsid w:val="00E24772"/>
    <w:rsid w:val="00E24C9A"/>
    <w:rsid w:val="00E251E7"/>
    <w:rsid w:val="00E25AD4"/>
    <w:rsid w:val="00E309A2"/>
    <w:rsid w:val="00E31EF5"/>
    <w:rsid w:val="00E32C9E"/>
    <w:rsid w:val="00E33B24"/>
    <w:rsid w:val="00E33B63"/>
    <w:rsid w:val="00E3403F"/>
    <w:rsid w:val="00E35338"/>
    <w:rsid w:val="00E36157"/>
    <w:rsid w:val="00E36752"/>
    <w:rsid w:val="00E370DB"/>
    <w:rsid w:val="00E3736C"/>
    <w:rsid w:val="00E4024C"/>
    <w:rsid w:val="00E424FD"/>
    <w:rsid w:val="00E4254B"/>
    <w:rsid w:val="00E42628"/>
    <w:rsid w:val="00E44809"/>
    <w:rsid w:val="00E47AA2"/>
    <w:rsid w:val="00E518BF"/>
    <w:rsid w:val="00E60E6B"/>
    <w:rsid w:val="00E60F7D"/>
    <w:rsid w:val="00E612CC"/>
    <w:rsid w:val="00E63F5D"/>
    <w:rsid w:val="00E65A49"/>
    <w:rsid w:val="00E67A94"/>
    <w:rsid w:val="00E70D74"/>
    <w:rsid w:val="00E71D7A"/>
    <w:rsid w:val="00E72AA6"/>
    <w:rsid w:val="00E74CE4"/>
    <w:rsid w:val="00E74E78"/>
    <w:rsid w:val="00E829FD"/>
    <w:rsid w:val="00E83276"/>
    <w:rsid w:val="00E83CA6"/>
    <w:rsid w:val="00E847CE"/>
    <w:rsid w:val="00E86D73"/>
    <w:rsid w:val="00E90A8E"/>
    <w:rsid w:val="00E92FB0"/>
    <w:rsid w:val="00E94EA8"/>
    <w:rsid w:val="00E95630"/>
    <w:rsid w:val="00E968BA"/>
    <w:rsid w:val="00EA2D39"/>
    <w:rsid w:val="00EA3367"/>
    <w:rsid w:val="00EA43AE"/>
    <w:rsid w:val="00EA630E"/>
    <w:rsid w:val="00EA67E4"/>
    <w:rsid w:val="00EA6913"/>
    <w:rsid w:val="00EA785D"/>
    <w:rsid w:val="00EB1E5B"/>
    <w:rsid w:val="00EB1FF2"/>
    <w:rsid w:val="00EB499B"/>
    <w:rsid w:val="00EB570A"/>
    <w:rsid w:val="00EB57F7"/>
    <w:rsid w:val="00EB5965"/>
    <w:rsid w:val="00EB603C"/>
    <w:rsid w:val="00EC0850"/>
    <w:rsid w:val="00EC0BE4"/>
    <w:rsid w:val="00EC1FB3"/>
    <w:rsid w:val="00EC3A03"/>
    <w:rsid w:val="00EC43CD"/>
    <w:rsid w:val="00EC6F37"/>
    <w:rsid w:val="00ED032F"/>
    <w:rsid w:val="00ED08F4"/>
    <w:rsid w:val="00ED1824"/>
    <w:rsid w:val="00ED20CB"/>
    <w:rsid w:val="00ED223D"/>
    <w:rsid w:val="00ED3F63"/>
    <w:rsid w:val="00ED4F4D"/>
    <w:rsid w:val="00ED583C"/>
    <w:rsid w:val="00ED5FE1"/>
    <w:rsid w:val="00ED7240"/>
    <w:rsid w:val="00EE11CD"/>
    <w:rsid w:val="00EE1B7B"/>
    <w:rsid w:val="00EE2331"/>
    <w:rsid w:val="00EE77A9"/>
    <w:rsid w:val="00EF045B"/>
    <w:rsid w:val="00EF1B4F"/>
    <w:rsid w:val="00EF1FBF"/>
    <w:rsid w:val="00EF326A"/>
    <w:rsid w:val="00EF35A9"/>
    <w:rsid w:val="00EF4B5E"/>
    <w:rsid w:val="00EF5D5C"/>
    <w:rsid w:val="00EF6F38"/>
    <w:rsid w:val="00EF790F"/>
    <w:rsid w:val="00EF791A"/>
    <w:rsid w:val="00EF7C3C"/>
    <w:rsid w:val="00F014F5"/>
    <w:rsid w:val="00F05A88"/>
    <w:rsid w:val="00F13EA9"/>
    <w:rsid w:val="00F13F2E"/>
    <w:rsid w:val="00F14AF5"/>
    <w:rsid w:val="00F14B88"/>
    <w:rsid w:val="00F20939"/>
    <w:rsid w:val="00F2170E"/>
    <w:rsid w:val="00F231D8"/>
    <w:rsid w:val="00F25473"/>
    <w:rsid w:val="00F25EF2"/>
    <w:rsid w:val="00F26895"/>
    <w:rsid w:val="00F3044B"/>
    <w:rsid w:val="00F3136E"/>
    <w:rsid w:val="00F31D84"/>
    <w:rsid w:val="00F32EFA"/>
    <w:rsid w:val="00F34CD6"/>
    <w:rsid w:val="00F35BD3"/>
    <w:rsid w:val="00F36A43"/>
    <w:rsid w:val="00F3726F"/>
    <w:rsid w:val="00F37D89"/>
    <w:rsid w:val="00F404BD"/>
    <w:rsid w:val="00F424CF"/>
    <w:rsid w:val="00F42A3F"/>
    <w:rsid w:val="00F438D8"/>
    <w:rsid w:val="00F43DE9"/>
    <w:rsid w:val="00F43FD0"/>
    <w:rsid w:val="00F45EC8"/>
    <w:rsid w:val="00F47F4D"/>
    <w:rsid w:val="00F517D0"/>
    <w:rsid w:val="00F5200B"/>
    <w:rsid w:val="00F54E5C"/>
    <w:rsid w:val="00F55CE4"/>
    <w:rsid w:val="00F56793"/>
    <w:rsid w:val="00F57369"/>
    <w:rsid w:val="00F61997"/>
    <w:rsid w:val="00F62AB9"/>
    <w:rsid w:val="00F62D0E"/>
    <w:rsid w:val="00F64575"/>
    <w:rsid w:val="00F64D71"/>
    <w:rsid w:val="00F656D1"/>
    <w:rsid w:val="00F67C0E"/>
    <w:rsid w:val="00F70492"/>
    <w:rsid w:val="00F70CE4"/>
    <w:rsid w:val="00F71BB0"/>
    <w:rsid w:val="00F71C27"/>
    <w:rsid w:val="00F724BD"/>
    <w:rsid w:val="00F7340E"/>
    <w:rsid w:val="00F74264"/>
    <w:rsid w:val="00F75BC1"/>
    <w:rsid w:val="00F75E9C"/>
    <w:rsid w:val="00F76D43"/>
    <w:rsid w:val="00F81A9C"/>
    <w:rsid w:val="00F81C88"/>
    <w:rsid w:val="00F83183"/>
    <w:rsid w:val="00F833FC"/>
    <w:rsid w:val="00F845E2"/>
    <w:rsid w:val="00F84D07"/>
    <w:rsid w:val="00F856AC"/>
    <w:rsid w:val="00F87D12"/>
    <w:rsid w:val="00F91E9D"/>
    <w:rsid w:val="00F924B6"/>
    <w:rsid w:val="00F9296E"/>
    <w:rsid w:val="00F93049"/>
    <w:rsid w:val="00F9313A"/>
    <w:rsid w:val="00F93D11"/>
    <w:rsid w:val="00F93FB7"/>
    <w:rsid w:val="00F94297"/>
    <w:rsid w:val="00F95776"/>
    <w:rsid w:val="00F97F00"/>
    <w:rsid w:val="00F97F14"/>
    <w:rsid w:val="00FA19FD"/>
    <w:rsid w:val="00FA2812"/>
    <w:rsid w:val="00FA3B7E"/>
    <w:rsid w:val="00FA4B84"/>
    <w:rsid w:val="00FA7316"/>
    <w:rsid w:val="00FB0AC9"/>
    <w:rsid w:val="00FB10C2"/>
    <w:rsid w:val="00FB2101"/>
    <w:rsid w:val="00FB322F"/>
    <w:rsid w:val="00FB6B68"/>
    <w:rsid w:val="00FC0434"/>
    <w:rsid w:val="00FC0450"/>
    <w:rsid w:val="00FD0025"/>
    <w:rsid w:val="00FD1A22"/>
    <w:rsid w:val="00FD1E2D"/>
    <w:rsid w:val="00FD2E90"/>
    <w:rsid w:val="00FE0733"/>
    <w:rsid w:val="00FE2933"/>
    <w:rsid w:val="00FE40EF"/>
    <w:rsid w:val="00FE6F3E"/>
    <w:rsid w:val="00FE79B2"/>
    <w:rsid w:val="00FF0661"/>
    <w:rsid w:val="00FF0F2F"/>
    <w:rsid w:val="00FF1BC7"/>
    <w:rsid w:val="00FF221D"/>
    <w:rsid w:val="00FF39C6"/>
    <w:rsid w:val="00FF51A6"/>
    <w:rsid w:val="00FF54DB"/>
    <w:rsid w:val="00FF64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EAA"/>
  </w:style>
  <w:style w:type="paragraph" w:styleId="1">
    <w:name w:val="heading 1"/>
    <w:basedOn w:val="a"/>
    <w:link w:val="10"/>
    <w:uiPriority w:val="9"/>
    <w:qFormat/>
    <w:rsid w:val="00F34C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860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4CD6"/>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08606D"/>
    <w:rPr>
      <w:rFonts w:asciiTheme="majorHAnsi" w:eastAsiaTheme="majorEastAsia" w:hAnsiTheme="majorHAnsi" w:cstheme="majorBidi"/>
      <w:color w:val="1F4D78" w:themeColor="accent1" w:themeShade="7F"/>
      <w:sz w:val="24"/>
      <w:szCs w:val="24"/>
    </w:rPr>
  </w:style>
  <w:style w:type="character" w:customStyle="1" w:styleId="s0">
    <w:name w:val="s0"/>
    <w:rsid w:val="00056EAA"/>
    <w:rPr>
      <w:rFonts w:ascii="Times New Roman" w:hAnsi="Times New Roman" w:cs="Times New Roman"/>
      <w:b w:val="0"/>
      <w:bCs w:val="0"/>
      <w:i w:val="0"/>
      <w:iCs w:val="0"/>
      <w:strike w:val="0"/>
      <w:dstrike w:val="0"/>
      <w:color w:val="000000"/>
      <w:sz w:val="32"/>
      <w:szCs w:val="32"/>
      <w:u w:val="none"/>
    </w:rPr>
  </w:style>
  <w:style w:type="paragraph" w:styleId="a3">
    <w:name w:val="No Spacing"/>
    <w:uiPriority w:val="1"/>
    <w:qFormat/>
    <w:rsid w:val="00056EAA"/>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2"/>
    <w:uiPriority w:val="99"/>
    <w:qFormat/>
    <w:rsid w:val="00056EA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4"/>
    <w:uiPriority w:val="99"/>
    <w:locked/>
    <w:rsid w:val="00056EAA"/>
    <w:rPr>
      <w:rFonts w:ascii="Times New Roman" w:eastAsia="Times New Roman" w:hAnsi="Times New Roman" w:cs="Times New Roman"/>
      <w:sz w:val="24"/>
      <w:szCs w:val="24"/>
      <w:lang w:eastAsia="ar-SA"/>
    </w:rPr>
  </w:style>
  <w:style w:type="paragraph" w:styleId="a5">
    <w:name w:val="List Paragraph"/>
    <w:basedOn w:val="a"/>
    <w:uiPriority w:val="1"/>
    <w:qFormat/>
    <w:rsid w:val="00056EAA"/>
    <w:pPr>
      <w:ind w:left="720"/>
      <w:contextualSpacing/>
    </w:pPr>
  </w:style>
  <w:style w:type="table" w:styleId="a6">
    <w:name w:val="Table Grid"/>
    <w:basedOn w:val="a1"/>
    <w:uiPriority w:val="39"/>
    <w:rsid w:val="00056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rsid w:val="00037A27"/>
    <w:pPr>
      <w:suppressAutoHyphens/>
      <w:spacing w:after="120" w:line="240" w:lineRule="auto"/>
      <w:ind w:left="360"/>
    </w:pPr>
    <w:rPr>
      <w:rFonts w:ascii="Times New Roman" w:eastAsia="Times New Roman" w:hAnsi="Times New Roman" w:cs="Times New Roman"/>
      <w:sz w:val="24"/>
      <w:szCs w:val="24"/>
      <w:lang w:val="kk-KZ" w:eastAsia="ar-SA"/>
    </w:rPr>
  </w:style>
  <w:style w:type="character" w:customStyle="1" w:styleId="a8">
    <w:name w:val="Основной текст с отступом Знак"/>
    <w:basedOn w:val="a0"/>
    <w:link w:val="a7"/>
    <w:rsid w:val="00037A27"/>
    <w:rPr>
      <w:rFonts w:ascii="Times New Roman" w:eastAsia="Times New Roman" w:hAnsi="Times New Roman" w:cs="Times New Roman"/>
      <w:sz w:val="24"/>
      <w:szCs w:val="24"/>
      <w:lang w:val="kk-KZ" w:eastAsia="ar-SA"/>
    </w:rPr>
  </w:style>
  <w:style w:type="character" w:styleId="a9">
    <w:name w:val="Placeholder Text"/>
    <w:basedOn w:val="a0"/>
    <w:uiPriority w:val="99"/>
    <w:semiHidden/>
    <w:rsid w:val="00857BC7"/>
    <w:rPr>
      <w:color w:val="808080"/>
    </w:rPr>
  </w:style>
  <w:style w:type="paragraph" w:styleId="aa">
    <w:name w:val="header"/>
    <w:basedOn w:val="a"/>
    <w:link w:val="ab"/>
    <w:uiPriority w:val="99"/>
    <w:unhideWhenUsed/>
    <w:rsid w:val="00B549CF"/>
    <w:pPr>
      <w:tabs>
        <w:tab w:val="center" w:pos="4844"/>
        <w:tab w:val="right" w:pos="9689"/>
      </w:tabs>
      <w:spacing w:after="0" w:line="240" w:lineRule="auto"/>
    </w:pPr>
  </w:style>
  <w:style w:type="character" w:customStyle="1" w:styleId="ab">
    <w:name w:val="Верхний колонтитул Знак"/>
    <w:basedOn w:val="a0"/>
    <w:link w:val="aa"/>
    <w:uiPriority w:val="99"/>
    <w:rsid w:val="00B549CF"/>
  </w:style>
  <w:style w:type="paragraph" w:styleId="ac">
    <w:name w:val="footer"/>
    <w:basedOn w:val="a"/>
    <w:link w:val="ad"/>
    <w:uiPriority w:val="99"/>
    <w:unhideWhenUsed/>
    <w:rsid w:val="00B549CF"/>
    <w:pPr>
      <w:tabs>
        <w:tab w:val="center" w:pos="4844"/>
        <w:tab w:val="right" w:pos="9689"/>
      </w:tabs>
      <w:spacing w:after="0" w:line="240" w:lineRule="auto"/>
    </w:pPr>
  </w:style>
  <w:style w:type="character" w:customStyle="1" w:styleId="ad">
    <w:name w:val="Нижний колонтитул Знак"/>
    <w:basedOn w:val="a0"/>
    <w:link w:val="ac"/>
    <w:uiPriority w:val="99"/>
    <w:rsid w:val="00B549CF"/>
  </w:style>
  <w:style w:type="paragraph" w:customStyle="1" w:styleId="formula">
    <w:name w:val="formula"/>
    <w:basedOn w:val="a"/>
    <w:rsid w:val="00B41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43719D"/>
    <w:rPr>
      <w:color w:val="0563C1" w:themeColor="hyperlink"/>
      <w:u w:val="single"/>
    </w:rPr>
  </w:style>
  <w:style w:type="character" w:styleId="af">
    <w:name w:val="Emphasis"/>
    <w:basedOn w:val="a0"/>
    <w:uiPriority w:val="20"/>
    <w:qFormat/>
    <w:rsid w:val="00881BAE"/>
    <w:rPr>
      <w:i/>
      <w:iCs/>
    </w:rPr>
  </w:style>
  <w:style w:type="paragraph" w:customStyle="1" w:styleId="mail">
    <w:name w:val="mail"/>
    <w:basedOn w:val="a"/>
    <w:rsid w:val="00B624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ocked/>
    <w:rsid w:val="00B62489"/>
    <w:rPr>
      <w:sz w:val="24"/>
      <w:szCs w:val="24"/>
      <w:lang w:val="ru-RU" w:eastAsia="ru-RU" w:bidi="ar-SA"/>
    </w:rPr>
  </w:style>
  <w:style w:type="character" w:customStyle="1" w:styleId="FontStyle30">
    <w:name w:val="Font Style30"/>
    <w:rsid w:val="00B62489"/>
    <w:rPr>
      <w:rFonts w:ascii="Times New Roman" w:hAnsi="Times New Roman" w:cs="Times New Roman"/>
      <w:sz w:val="22"/>
      <w:szCs w:val="22"/>
    </w:rPr>
  </w:style>
  <w:style w:type="paragraph" w:customStyle="1" w:styleId="11">
    <w:name w:val="Без интервала1"/>
    <w:link w:val="NoSpacingChar"/>
    <w:qFormat/>
    <w:rsid w:val="00B62489"/>
    <w:pPr>
      <w:spacing w:after="0" w:line="240" w:lineRule="auto"/>
    </w:pPr>
    <w:rPr>
      <w:rFonts w:ascii="Calibri" w:eastAsia="Times New Roman" w:hAnsi="Calibri" w:cs="Times New Roman"/>
    </w:rPr>
  </w:style>
  <w:style w:type="character" w:customStyle="1" w:styleId="NoSpacingChar">
    <w:name w:val="No Spacing Char"/>
    <w:link w:val="11"/>
    <w:locked/>
    <w:rsid w:val="00B62489"/>
    <w:rPr>
      <w:rFonts w:ascii="Calibri" w:eastAsia="Times New Roman" w:hAnsi="Calibri" w:cs="Times New Roman"/>
    </w:rPr>
  </w:style>
  <w:style w:type="character" w:customStyle="1" w:styleId="inlineblock">
    <w:name w:val="inlineblock"/>
    <w:basedOn w:val="a0"/>
    <w:rsid w:val="00F34CD6"/>
  </w:style>
  <w:style w:type="paragraph" w:customStyle="1" w:styleId="Default">
    <w:name w:val="Default"/>
    <w:rsid w:val="00F34CD6"/>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Body Text"/>
    <w:basedOn w:val="a"/>
    <w:link w:val="af1"/>
    <w:unhideWhenUsed/>
    <w:rsid w:val="0008606D"/>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1">
    <w:name w:val="Основной текст Знак"/>
    <w:basedOn w:val="a0"/>
    <w:link w:val="af0"/>
    <w:rsid w:val="0008606D"/>
    <w:rPr>
      <w:rFonts w:ascii="Times New Roman" w:eastAsia="Times New Roman" w:hAnsi="Times New Roman" w:cs="Times New Roman"/>
      <w:sz w:val="24"/>
      <w:szCs w:val="24"/>
      <w:lang w:val="kk-KZ" w:eastAsia="ar-SA"/>
    </w:rPr>
  </w:style>
  <w:style w:type="paragraph" w:customStyle="1" w:styleId="Char">
    <w:name w:val="Char"/>
    <w:basedOn w:val="a"/>
    <w:rsid w:val="00BA43DA"/>
    <w:pPr>
      <w:spacing w:line="240" w:lineRule="exact"/>
    </w:pPr>
    <w:rPr>
      <w:rFonts w:ascii="Arial" w:eastAsia="Times New Roman" w:hAnsi="Arial" w:cs="Arial"/>
      <w:sz w:val="20"/>
      <w:szCs w:val="20"/>
      <w:lang w:val="en-US"/>
    </w:rPr>
  </w:style>
  <w:style w:type="character" w:styleId="af2">
    <w:name w:val="Strong"/>
    <w:uiPriority w:val="22"/>
    <w:qFormat/>
    <w:rsid w:val="00BA43DA"/>
    <w:rPr>
      <w:b/>
      <w:bCs/>
    </w:rPr>
  </w:style>
  <w:style w:type="character" w:customStyle="1" w:styleId="st">
    <w:name w:val="st"/>
    <w:basedOn w:val="a0"/>
    <w:rsid w:val="00BA43DA"/>
  </w:style>
  <w:style w:type="table" w:customStyle="1" w:styleId="12">
    <w:name w:val="Сетка таблицы1"/>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basedOn w:val="Default"/>
    <w:next w:val="Default"/>
    <w:uiPriority w:val="99"/>
    <w:rsid w:val="00BB5B9C"/>
    <w:rPr>
      <w:color w:val="auto"/>
    </w:rPr>
  </w:style>
  <w:style w:type="paragraph" w:styleId="af3">
    <w:name w:val="Balloon Text"/>
    <w:basedOn w:val="a"/>
    <w:link w:val="af4"/>
    <w:uiPriority w:val="99"/>
    <w:semiHidden/>
    <w:unhideWhenUsed/>
    <w:rsid w:val="00EF35A9"/>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EF35A9"/>
    <w:rPr>
      <w:rFonts w:ascii="Segoe UI" w:hAnsi="Segoe UI" w:cs="Segoe UI"/>
      <w:sz w:val="18"/>
      <w:szCs w:val="18"/>
    </w:rPr>
  </w:style>
  <w:style w:type="character" w:customStyle="1" w:styleId="hl">
    <w:name w:val="hl"/>
    <w:basedOn w:val="a0"/>
    <w:rsid w:val="00C444C7"/>
  </w:style>
  <w:style w:type="paragraph" w:customStyle="1" w:styleId="articleassets-author">
    <w:name w:val="article__assets-author"/>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DB040B"/>
    <w:pPr>
      <w:spacing w:after="0" w:line="240" w:lineRule="auto"/>
    </w:pPr>
    <w:rPr>
      <w:rFonts w:ascii="Consolas" w:hAnsi="Consolas" w:cs="Consolas"/>
      <w:sz w:val="21"/>
      <w:szCs w:val="21"/>
    </w:rPr>
  </w:style>
  <w:style w:type="character" w:customStyle="1" w:styleId="af6">
    <w:name w:val="Текст Знак"/>
    <w:basedOn w:val="a0"/>
    <w:link w:val="af5"/>
    <w:uiPriority w:val="99"/>
    <w:rsid w:val="00DB040B"/>
    <w:rPr>
      <w:rFonts w:ascii="Consolas" w:hAnsi="Consolas" w:cs="Consolas"/>
      <w:sz w:val="21"/>
      <w:szCs w:val="21"/>
    </w:rPr>
  </w:style>
  <w:style w:type="table" w:customStyle="1" w:styleId="110">
    <w:name w:val="Сетка таблицы11"/>
    <w:basedOn w:val="a1"/>
    <w:next w:val="a6"/>
    <w:uiPriority w:val="39"/>
    <w:rsid w:val="001A36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FollowedHyperlink"/>
    <w:basedOn w:val="a0"/>
    <w:uiPriority w:val="99"/>
    <w:semiHidden/>
    <w:unhideWhenUsed/>
    <w:rsid w:val="001A36CD"/>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EAA"/>
  </w:style>
  <w:style w:type="paragraph" w:styleId="1">
    <w:name w:val="heading 1"/>
    <w:basedOn w:val="a"/>
    <w:link w:val="10"/>
    <w:uiPriority w:val="9"/>
    <w:qFormat/>
    <w:rsid w:val="00F34C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860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4CD6"/>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08606D"/>
    <w:rPr>
      <w:rFonts w:asciiTheme="majorHAnsi" w:eastAsiaTheme="majorEastAsia" w:hAnsiTheme="majorHAnsi" w:cstheme="majorBidi"/>
      <w:color w:val="1F4D78" w:themeColor="accent1" w:themeShade="7F"/>
      <w:sz w:val="24"/>
      <w:szCs w:val="24"/>
    </w:rPr>
  </w:style>
  <w:style w:type="character" w:customStyle="1" w:styleId="s0">
    <w:name w:val="s0"/>
    <w:rsid w:val="00056EAA"/>
    <w:rPr>
      <w:rFonts w:ascii="Times New Roman" w:hAnsi="Times New Roman" w:cs="Times New Roman"/>
      <w:b w:val="0"/>
      <w:bCs w:val="0"/>
      <w:i w:val="0"/>
      <w:iCs w:val="0"/>
      <w:strike w:val="0"/>
      <w:dstrike w:val="0"/>
      <w:color w:val="000000"/>
      <w:sz w:val="32"/>
      <w:szCs w:val="32"/>
      <w:u w:val="none"/>
    </w:rPr>
  </w:style>
  <w:style w:type="paragraph" w:styleId="a3">
    <w:name w:val="No Spacing"/>
    <w:uiPriority w:val="1"/>
    <w:qFormat/>
    <w:rsid w:val="00056EAA"/>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2"/>
    <w:uiPriority w:val="99"/>
    <w:qFormat/>
    <w:rsid w:val="00056EA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4"/>
    <w:uiPriority w:val="99"/>
    <w:locked/>
    <w:rsid w:val="00056EAA"/>
    <w:rPr>
      <w:rFonts w:ascii="Times New Roman" w:eastAsia="Times New Roman" w:hAnsi="Times New Roman" w:cs="Times New Roman"/>
      <w:sz w:val="24"/>
      <w:szCs w:val="24"/>
      <w:lang w:eastAsia="ar-SA"/>
    </w:rPr>
  </w:style>
  <w:style w:type="paragraph" w:styleId="a5">
    <w:name w:val="List Paragraph"/>
    <w:basedOn w:val="a"/>
    <w:uiPriority w:val="1"/>
    <w:qFormat/>
    <w:rsid w:val="00056EAA"/>
    <w:pPr>
      <w:ind w:left="720"/>
      <w:contextualSpacing/>
    </w:pPr>
  </w:style>
  <w:style w:type="table" w:styleId="a6">
    <w:name w:val="Table Grid"/>
    <w:basedOn w:val="a1"/>
    <w:uiPriority w:val="39"/>
    <w:rsid w:val="00056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rsid w:val="00037A27"/>
    <w:pPr>
      <w:suppressAutoHyphens/>
      <w:spacing w:after="120" w:line="240" w:lineRule="auto"/>
      <w:ind w:left="360"/>
    </w:pPr>
    <w:rPr>
      <w:rFonts w:ascii="Times New Roman" w:eastAsia="Times New Roman" w:hAnsi="Times New Roman" w:cs="Times New Roman"/>
      <w:sz w:val="24"/>
      <w:szCs w:val="24"/>
      <w:lang w:val="kk-KZ" w:eastAsia="ar-SA"/>
    </w:rPr>
  </w:style>
  <w:style w:type="character" w:customStyle="1" w:styleId="a8">
    <w:name w:val="Основной текст с отступом Знак"/>
    <w:basedOn w:val="a0"/>
    <w:link w:val="a7"/>
    <w:rsid w:val="00037A27"/>
    <w:rPr>
      <w:rFonts w:ascii="Times New Roman" w:eastAsia="Times New Roman" w:hAnsi="Times New Roman" w:cs="Times New Roman"/>
      <w:sz w:val="24"/>
      <w:szCs w:val="24"/>
      <w:lang w:val="kk-KZ" w:eastAsia="ar-SA"/>
    </w:rPr>
  </w:style>
  <w:style w:type="character" w:styleId="a9">
    <w:name w:val="Placeholder Text"/>
    <w:basedOn w:val="a0"/>
    <w:uiPriority w:val="99"/>
    <w:semiHidden/>
    <w:rsid w:val="00857BC7"/>
    <w:rPr>
      <w:color w:val="808080"/>
    </w:rPr>
  </w:style>
  <w:style w:type="paragraph" w:styleId="aa">
    <w:name w:val="header"/>
    <w:basedOn w:val="a"/>
    <w:link w:val="ab"/>
    <w:uiPriority w:val="99"/>
    <w:unhideWhenUsed/>
    <w:rsid w:val="00B549CF"/>
    <w:pPr>
      <w:tabs>
        <w:tab w:val="center" w:pos="4844"/>
        <w:tab w:val="right" w:pos="9689"/>
      </w:tabs>
      <w:spacing w:after="0" w:line="240" w:lineRule="auto"/>
    </w:pPr>
  </w:style>
  <w:style w:type="character" w:customStyle="1" w:styleId="ab">
    <w:name w:val="Верхний колонтитул Знак"/>
    <w:basedOn w:val="a0"/>
    <w:link w:val="aa"/>
    <w:uiPriority w:val="99"/>
    <w:rsid w:val="00B549CF"/>
  </w:style>
  <w:style w:type="paragraph" w:styleId="ac">
    <w:name w:val="footer"/>
    <w:basedOn w:val="a"/>
    <w:link w:val="ad"/>
    <w:uiPriority w:val="99"/>
    <w:unhideWhenUsed/>
    <w:rsid w:val="00B549CF"/>
    <w:pPr>
      <w:tabs>
        <w:tab w:val="center" w:pos="4844"/>
        <w:tab w:val="right" w:pos="9689"/>
      </w:tabs>
      <w:spacing w:after="0" w:line="240" w:lineRule="auto"/>
    </w:pPr>
  </w:style>
  <w:style w:type="character" w:customStyle="1" w:styleId="ad">
    <w:name w:val="Нижний колонтитул Знак"/>
    <w:basedOn w:val="a0"/>
    <w:link w:val="ac"/>
    <w:uiPriority w:val="99"/>
    <w:rsid w:val="00B549CF"/>
  </w:style>
  <w:style w:type="paragraph" w:customStyle="1" w:styleId="formula">
    <w:name w:val="formula"/>
    <w:basedOn w:val="a"/>
    <w:rsid w:val="00B41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43719D"/>
    <w:rPr>
      <w:color w:val="0563C1" w:themeColor="hyperlink"/>
      <w:u w:val="single"/>
    </w:rPr>
  </w:style>
  <w:style w:type="character" w:styleId="af">
    <w:name w:val="Emphasis"/>
    <w:basedOn w:val="a0"/>
    <w:uiPriority w:val="20"/>
    <w:qFormat/>
    <w:rsid w:val="00881BAE"/>
    <w:rPr>
      <w:i/>
      <w:iCs/>
    </w:rPr>
  </w:style>
  <w:style w:type="paragraph" w:customStyle="1" w:styleId="mail">
    <w:name w:val="mail"/>
    <w:basedOn w:val="a"/>
    <w:rsid w:val="00B624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ocked/>
    <w:rsid w:val="00B62489"/>
    <w:rPr>
      <w:sz w:val="24"/>
      <w:szCs w:val="24"/>
      <w:lang w:val="ru-RU" w:eastAsia="ru-RU" w:bidi="ar-SA"/>
    </w:rPr>
  </w:style>
  <w:style w:type="character" w:customStyle="1" w:styleId="FontStyle30">
    <w:name w:val="Font Style30"/>
    <w:rsid w:val="00B62489"/>
    <w:rPr>
      <w:rFonts w:ascii="Times New Roman" w:hAnsi="Times New Roman" w:cs="Times New Roman"/>
      <w:sz w:val="22"/>
      <w:szCs w:val="22"/>
    </w:rPr>
  </w:style>
  <w:style w:type="paragraph" w:customStyle="1" w:styleId="11">
    <w:name w:val="Без интервала1"/>
    <w:link w:val="NoSpacingChar"/>
    <w:qFormat/>
    <w:rsid w:val="00B62489"/>
    <w:pPr>
      <w:spacing w:after="0" w:line="240" w:lineRule="auto"/>
    </w:pPr>
    <w:rPr>
      <w:rFonts w:ascii="Calibri" w:eastAsia="Times New Roman" w:hAnsi="Calibri" w:cs="Times New Roman"/>
    </w:rPr>
  </w:style>
  <w:style w:type="character" w:customStyle="1" w:styleId="NoSpacingChar">
    <w:name w:val="No Spacing Char"/>
    <w:link w:val="11"/>
    <w:locked/>
    <w:rsid w:val="00B62489"/>
    <w:rPr>
      <w:rFonts w:ascii="Calibri" w:eastAsia="Times New Roman" w:hAnsi="Calibri" w:cs="Times New Roman"/>
    </w:rPr>
  </w:style>
  <w:style w:type="character" w:customStyle="1" w:styleId="inlineblock">
    <w:name w:val="inlineblock"/>
    <w:basedOn w:val="a0"/>
    <w:rsid w:val="00F34CD6"/>
  </w:style>
  <w:style w:type="paragraph" w:customStyle="1" w:styleId="Default">
    <w:name w:val="Default"/>
    <w:rsid w:val="00F34CD6"/>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Body Text"/>
    <w:basedOn w:val="a"/>
    <w:link w:val="af1"/>
    <w:unhideWhenUsed/>
    <w:rsid w:val="0008606D"/>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1">
    <w:name w:val="Основной текст Знак"/>
    <w:basedOn w:val="a0"/>
    <w:link w:val="af0"/>
    <w:rsid w:val="0008606D"/>
    <w:rPr>
      <w:rFonts w:ascii="Times New Roman" w:eastAsia="Times New Roman" w:hAnsi="Times New Roman" w:cs="Times New Roman"/>
      <w:sz w:val="24"/>
      <w:szCs w:val="24"/>
      <w:lang w:val="kk-KZ" w:eastAsia="ar-SA"/>
    </w:rPr>
  </w:style>
  <w:style w:type="paragraph" w:customStyle="1" w:styleId="Char">
    <w:name w:val="Char"/>
    <w:basedOn w:val="a"/>
    <w:rsid w:val="00BA43DA"/>
    <w:pPr>
      <w:spacing w:line="240" w:lineRule="exact"/>
    </w:pPr>
    <w:rPr>
      <w:rFonts w:ascii="Arial" w:eastAsia="Times New Roman" w:hAnsi="Arial" w:cs="Arial"/>
      <w:sz w:val="20"/>
      <w:szCs w:val="20"/>
      <w:lang w:val="en-US"/>
    </w:rPr>
  </w:style>
  <w:style w:type="character" w:styleId="af2">
    <w:name w:val="Strong"/>
    <w:uiPriority w:val="22"/>
    <w:qFormat/>
    <w:rsid w:val="00BA43DA"/>
    <w:rPr>
      <w:b/>
      <w:bCs/>
    </w:rPr>
  </w:style>
  <w:style w:type="character" w:customStyle="1" w:styleId="st">
    <w:name w:val="st"/>
    <w:basedOn w:val="a0"/>
    <w:rsid w:val="00BA43DA"/>
  </w:style>
  <w:style w:type="table" w:customStyle="1" w:styleId="12">
    <w:name w:val="Сетка таблицы1"/>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basedOn w:val="Default"/>
    <w:next w:val="Default"/>
    <w:uiPriority w:val="99"/>
    <w:rsid w:val="00BB5B9C"/>
    <w:rPr>
      <w:color w:val="auto"/>
    </w:rPr>
  </w:style>
  <w:style w:type="paragraph" w:styleId="af3">
    <w:name w:val="Balloon Text"/>
    <w:basedOn w:val="a"/>
    <w:link w:val="af4"/>
    <w:uiPriority w:val="99"/>
    <w:semiHidden/>
    <w:unhideWhenUsed/>
    <w:rsid w:val="00EF35A9"/>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EF35A9"/>
    <w:rPr>
      <w:rFonts w:ascii="Segoe UI" w:hAnsi="Segoe UI" w:cs="Segoe UI"/>
      <w:sz w:val="18"/>
      <w:szCs w:val="18"/>
    </w:rPr>
  </w:style>
  <w:style w:type="character" w:customStyle="1" w:styleId="hl">
    <w:name w:val="hl"/>
    <w:basedOn w:val="a0"/>
    <w:rsid w:val="00C444C7"/>
  </w:style>
  <w:style w:type="paragraph" w:customStyle="1" w:styleId="articleassets-author">
    <w:name w:val="article__assets-author"/>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DB040B"/>
    <w:pPr>
      <w:spacing w:after="0" w:line="240" w:lineRule="auto"/>
    </w:pPr>
    <w:rPr>
      <w:rFonts w:ascii="Consolas" w:hAnsi="Consolas" w:cs="Consolas"/>
      <w:sz w:val="21"/>
      <w:szCs w:val="21"/>
    </w:rPr>
  </w:style>
  <w:style w:type="character" w:customStyle="1" w:styleId="af6">
    <w:name w:val="Текст Знак"/>
    <w:basedOn w:val="a0"/>
    <w:link w:val="af5"/>
    <w:uiPriority w:val="99"/>
    <w:rsid w:val="00DB040B"/>
    <w:rPr>
      <w:rFonts w:ascii="Consolas" w:hAnsi="Consolas" w:cs="Consolas"/>
      <w:sz w:val="21"/>
      <w:szCs w:val="21"/>
    </w:rPr>
  </w:style>
  <w:style w:type="table" w:customStyle="1" w:styleId="110">
    <w:name w:val="Сетка таблицы11"/>
    <w:basedOn w:val="a1"/>
    <w:next w:val="a6"/>
    <w:uiPriority w:val="39"/>
    <w:rsid w:val="001A36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FollowedHyperlink"/>
    <w:basedOn w:val="a0"/>
    <w:uiPriority w:val="99"/>
    <w:semiHidden/>
    <w:unhideWhenUsed/>
    <w:rsid w:val="001A36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67054">
      <w:bodyDiv w:val="1"/>
      <w:marLeft w:val="0"/>
      <w:marRight w:val="0"/>
      <w:marTop w:val="0"/>
      <w:marBottom w:val="0"/>
      <w:divBdr>
        <w:top w:val="none" w:sz="0" w:space="0" w:color="auto"/>
        <w:left w:val="none" w:sz="0" w:space="0" w:color="auto"/>
        <w:bottom w:val="none" w:sz="0" w:space="0" w:color="auto"/>
        <w:right w:val="none" w:sz="0" w:space="0" w:color="auto"/>
      </w:divBdr>
    </w:div>
    <w:div w:id="131990390">
      <w:bodyDiv w:val="1"/>
      <w:marLeft w:val="0"/>
      <w:marRight w:val="0"/>
      <w:marTop w:val="0"/>
      <w:marBottom w:val="0"/>
      <w:divBdr>
        <w:top w:val="none" w:sz="0" w:space="0" w:color="auto"/>
        <w:left w:val="none" w:sz="0" w:space="0" w:color="auto"/>
        <w:bottom w:val="none" w:sz="0" w:space="0" w:color="auto"/>
        <w:right w:val="none" w:sz="0" w:space="0" w:color="auto"/>
      </w:divBdr>
    </w:div>
    <w:div w:id="149834629">
      <w:bodyDiv w:val="1"/>
      <w:marLeft w:val="0"/>
      <w:marRight w:val="0"/>
      <w:marTop w:val="0"/>
      <w:marBottom w:val="0"/>
      <w:divBdr>
        <w:top w:val="none" w:sz="0" w:space="0" w:color="auto"/>
        <w:left w:val="none" w:sz="0" w:space="0" w:color="auto"/>
        <w:bottom w:val="none" w:sz="0" w:space="0" w:color="auto"/>
        <w:right w:val="none" w:sz="0" w:space="0" w:color="auto"/>
      </w:divBdr>
      <w:divsChild>
        <w:div w:id="104544343">
          <w:marLeft w:val="360"/>
          <w:marRight w:val="0"/>
          <w:marTop w:val="200"/>
          <w:marBottom w:val="0"/>
          <w:divBdr>
            <w:top w:val="none" w:sz="0" w:space="0" w:color="auto"/>
            <w:left w:val="none" w:sz="0" w:space="0" w:color="auto"/>
            <w:bottom w:val="none" w:sz="0" w:space="0" w:color="auto"/>
            <w:right w:val="none" w:sz="0" w:space="0" w:color="auto"/>
          </w:divBdr>
        </w:div>
      </w:divsChild>
    </w:div>
    <w:div w:id="288895940">
      <w:bodyDiv w:val="1"/>
      <w:marLeft w:val="0"/>
      <w:marRight w:val="0"/>
      <w:marTop w:val="0"/>
      <w:marBottom w:val="0"/>
      <w:divBdr>
        <w:top w:val="none" w:sz="0" w:space="0" w:color="auto"/>
        <w:left w:val="none" w:sz="0" w:space="0" w:color="auto"/>
        <w:bottom w:val="none" w:sz="0" w:space="0" w:color="auto"/>
        <w:right w:val="none" w:sz="0" w:space="0" w:color="auto"/>
      </w:divBdr>
    </w:div>
    <w:div w:id="390884245">
      <w:bodyDiv w:val="1"/>
      <w:marLeft w:val="0"/>
      <w:marRight w:val="0"/>
      <w:marTop w:val="0"/>
      <w:marBottom w:val="0"/>
      <w:divBdr>
        <w:top w:val="none" w:sz="0" w:space="0" w:color="auto"/>
        <w:left w:val="none" w:sz="0" w:space="0" w:color="auto"/>
        <w:bottom w:val="none" w:sz="0" w:space="0" w:color="auto"/>
        <w:right w:val="none" w:sz="0" w:space="0" w:color="auto"/>
      </w:divBdr>
      <w:divsChild>
        <w:div w:id="1153831764">
          <w:marLeft w:val="0"/>
          <w:marRight w:val="0"/>
          <w:marTop w:val="0"/>
          <w:marBottom w:val="0"/>
          <w:divBdr>
            <w:top w:val="none" w:sz="0" w:space="0" w:color="auto"/>
            <w:left w:val="none" w:sz="0" w:space="0" w:color="auto"/>
            <w:bottom w:val="none" w:sz="0" w:space="0" w:color="auto"/>
            <w:right w:val="none" w:sz="0" w:space="0" w:color="auto"/>
          </w:divBdr>
        </w:div>
        <w:div w:id="2014525907">
          <w:marLeft w:val="0"/>
          <w:marRight w:val="0"/>
          <w:marTop w:val="0"/>
          <w:marBottom w:val="0"/>
          <w:divBdr>
            <w:top w:val="none" w:sz="0" w:space="0" w:color="auto"/>
            <w:left w:val="none" w:sz="0" w:space="0" w:color="auto"/>
            <w:bottom w:val="none" w:sz="0" w:space="0" w:color="auto"/>
            <w:right w:val="none" w:sz="0" w:space="0" w:color="auto"/>
          </w:divBdr>
        </w:div>
        <w:div w:id="2020085350">
          <w:marLeft w:val="0"/>
          <w:marRight w:val="0"/>
          <w:marTop w:val="0"/>
          <w:marBottom w:val="0"/>
          <w:divBdr>
            <w:top w:val="none" w:sz="0" w:space="0" w:color="auto"/>
            <w:left w:val="none" w:sz="0" w:space="0" w:color="auto"/>
            <w:bottom w:val="none" w:sz="0" w:space="0" w:color="auto"/>
            <w:right w:val="none" w:sz="0" w:space="0" w:color="auto"/>
          </w:divBdr>
        </w:div>
        <w:div w:id="1797986346">
          <w:marLeft w:val="0"/>
          <w:marRight w:val="0"/>
          <w:marTop w:val="0"/>
          <w:marBottom w:val="0"/>
          <w:divBdr>
            <w:top w:val="none" w:sz="0" w:space="0" w:color="auto"/>
            <w:left w:val="none" w:sz="0" w:space="0" w:color="auto"/>
            <w:bottom w:val="none" w:sz="0" w:space="0" w:color="auto"/>
            <w:right w:val="none" w:sz="0" w:space="0" w:color="auto"/>
          </w:divBdr>
        </w:div>
      </w:divsChild>
    </w:div>
    <w:div w:id="392050503">
      <w:bodyDiv w:val="1"/>
      <w:marLeft w:val="0"/>
      <w:marRight w:val="0"/>
      <w:marTop w:val="0"/>
      <w:marBottom w:val="0"/>
      <w:divBdr>
        <w:top w:val="none" w:sz="0" w:space="0" w:color="auto"/>
        <w:left w:val="none" w:sz="0" w:space="0" w:color="auto"/>
        <w:bottom w:val="none" w:sz="0" w:space="0" w:color="auto"/>
        <w:right w:val="none" w:sz="0" w:space="0" w:color="auto"/>
      </w:divBdr>
    </w:div>
    <w:div w:id="471102477">
      <w:bodyDiv w:val="1"/>
      <w:marLeft w:val="0"/>
      <w:marRight w:val="0"/>
      <w:marTop w:val="0"/>
      <w:marBottom w:val="0"/>
      <w:divBdr>
        <w:top w:val="none" w:sz="0" w:space="0" w:color="auto"/>
        <w:left w:val="none" w:sz="0" w:space="0" w:color="auto"/>
        <w:bottom w:val="none" w:sz="0" w:space="0" w:color="auto"/>
        <w:right w:val="none" w:sz="0" w:space="0" w:color="auto"/>
      </w:divBdr>
    </w:div>
    <w:div w:id="632905246">
      <w:bodyDiv w:val="1"/>
      <w:marLeft w:val="0"/>
      <w:marRight w:val="0"/>
      <w:marTop w:val="0"/>
      <w:marBottom w:val="0"/>
      <w:divBdr>
        <w:top w:val="none" w:sz="0" w:space="0" w:color="auto"/>
        <w:left w:val="none" w:sz="0" w:space="0" w:color="auto"/>
        <w:bottom w:val="none" w:sz="0" w:space="0" w:color="auto"/>
        <w:right w:val="none" w:sz="0" w:space="0" w:color="auto"/>
      </w:divBdr>
    </w:div>
    <w:div w:id="665136221">
      <w:bodyDiv w:val="1"/>
      <w:marLeft w:val="0"/>
      <w:marRight w:val="0"/>
      <w:marTop w:val="0"/>
      <w:marBottom w:val="0"/>
      <w:divBdr>
        <w:top w:val="none" w:sz="0" w:space="0" w:color="auto"/>
        <w:left w:val="none" w:sz="0" w:space="0" w:color="auto"/>
        <w:bottom w:val="none" w:sz="0" w:space="0" w:color="auto"/>
        <w:right w:val="none" w:sz="0" w:space="0" w:color="auto"/>
      </w:divBdr>
    </w:div>
    <w:div w:id="714744042">
      <w:bodyDiv w:val="1"/>
      <w:marLeft w:val="0"/>
      <w:marRight w:val="0"/>
      <w:marTop w:val="0"/>
      <w:marBottom w:val="0"/>
      <w:divBdr>
        <w:top w:val="none" w:sz="0" w:space="0" w:color="auto"/>
        <w:left w:val="none" w:sz="0" w:space="0" w:color="auto"/>
        <w:bottom w:val="none" w:sz="0" w:space="0" w:color="auto"/>
        <w:right w:val="none" w:sz="0" w:space="0" w:color="auto"/>
      </w:divBdr>
    </w:div>
    <w:div w:id="735322058">
      <w:bodyDiv w:val="1"/>
      <w:marLeft w:val="0"/>
      <w:marRight w:val="0"/>
      <w:marTop w:val="0"/>
      <w:marBottom w:val="0"/>
      <w:divBdr>
        <w:top w:val="none" w:sz="0" w:space="0" w:color="auto"/>
        <w:left w:val="none" w:sz="0" w:space="0" w:color="auto"/>
        <w:bottom w:val="none" w:sz="0" w:space="0" w:color="auto"/>
        <w:right w:val="none" w:sz="0" w:space="0" w:color="auto"/>
      </w:divBdr>
    </w:div>
    <w:div w:id="852570186">
      <w:bodyDiv w:val="1"/>
      <w:marLeft w:val="0"/>
      <w:marRight w:val="0"/>
      <w:marTop w:val="0"/>
      <w:marBottom w:val="0"/>
      <w:divBdr>
        <w:top w:val="none" w:sz="0" w:space="0" w:color="auto"/>
        <w:left w:val="none" w:sz="0" w:space="0" w:color="auto"/>
        <w:bottom w:val="none" w:sz="0" w:space="0" w:color="auto"/>
        <w:right w:val="none" w:sz="0" w:space="0" w:color="auto"/>
      </w:divBdr>
      <w:divsChild>
        <w:div w:id="1651013752">
          <w:marLeft w:val="0"/>
          <w:marRight w:val="0"/>
          <w:marTop w:val="0"/>
          <w:marBottom w:val="0"/>
          <w:divBdr>
            <w:top w:val="none" w:sz="0" w:space="0" w:color="auto"/>
            <w:left w:val="none" w:sz="0" w:space="0" w:color="auto"/>
            <w:bottom w:val="none" w:sz="0" w:space="0" w:color="auto"/>
            <w:right w:val="none" w:sz="0" w:space="0" w:color="auto"/>
          </w:divBdr>
        </w:div>
      </w:divsChild>
    </w:div>
    <w:div w:id="945699583">
      <w:bodyDiv w:val="1"/>
      <w:marLeft w:val="0"/>
      <w:marRight w:val="0"/>
      <w:marTop w:val="0"/>
      <w:marBottom w:val="0"/>
      <w:divBdr>
        <w:top w:val="none" w:sz="0" w:space="0" w:color="auto"/>
        <w:left w:val="none" w:sz="0" w:space="0" w:color="auto"/>
        <w:bottom w:val="none" w:sz="0" w:space="0" w:color="auto"/>
        <w:right w:val="none" w:sz="0" w:space="0" w:color="auto"/>
      </w:divBdr>
    </w:div>
    <w:div w:id="990989382">
      <w:bodyDiv w:val="1"/>
      <w:marLeft w:val="0"/>
      <w:marRight w:val="0"/>
      <w:marTop w:val="0"/>
      <w:marBottom w:val="0"/>
      <w:divBdr>
        <w:top w:val="none" w:sz="0" w:space="0" w:color="auto"/>
        <w:left w:val="none" w:sz="0" w:space="0" w:color="auto"/>
        <w:bottom w:val="none" w:sz="0" w:space="0" w:color="auto"/>
        <w:right w:val="none" w:sz="0" w:space="0" w:color="auto"/>
      </w:divBdr>
    </w:div>
    <w:div w:id="1058553508">
      <w:bodyDiv w:val="1"/>
      <w:marLeft w:val="0"/>
      <w:marRight w:val="0"/>
      <w:marTop w:val="0"/>
      <w:marBottom w:val="0"/>
      <w:divBdr>
        <w:top w:val="none" w:sz="0" w:space="0" w:color="auto"/>
        <w:left w:val="none" w:sz="0" w:space="0" w:color="auto"/>
        <w:bottom w:val="none" w:sz="0" w:space="0" w:color="auto"/>
        <w:right w:val="none" w:sz="0" w:space="0" w:color="auto"/>
      </w:divBdr>
    </w:div>
    <w:div w:id="1235314155">
      <w:bodyDiv w:val="1"/>
      <w:marLeft w:val="0"/>
      <w:marRight w:val="0"/>
      <w:marTop w:val="0"/>
      <w:marBottom w:val="0"/>
      <w:divBdr>
        <w:top w:val="none" w:sz="0" w:space="0" w:color="auto"/>
        <w:left w:val="none" w:sz="0" w:space="0" w:color="auto"/>
        <w:bottom w:val="none" w:sz="0" w:space="0" w:color="auto"/>
        <w:right w:val="none" w:sz="0" w:space="0" w:color="auto"/>
      </w:divBdr>
    </w:div>
    <w:div w:id="1301374870">
      <w:bodyDiv w:val="1"/>
      <w:marLeft w:val="0"/>
      <w:marRight w:val="0"/>
      <w:marTop w:val="0"/>
      <w:marBottom w:val="0"/>
      <w:divBdr>
        <w:top w:val="none" w:sz="0" w:space="0" w:color="auto"/>
        <w:left w:val="none" w:sz="0" w:space="0" w:color="auto"/>
        <w:bottom w:val="none" w:sz="0" w:space="0" w:color="auto"/>
        <w:right w:val="none" w:sz="0" w:space="0" w:color="auto"/>
      </w:divBdr>
    </w:div>
    <w:div w:id="1346787252">
      <w:bodyDiv w:val="1"/>
      <w:marLeft w:val="0"/>
      <w:marRight w:val="0"/>
      <w:marTop w:val="0"/>
      <w:marBottom w:val="0"/>
      <w:divBdr>
        <w:top w:val="none" w:sz="0" w:space="0" w:color="auto"/>
        <w:left w:val="none" w:sz="0" w:space="0" w:color="auto"/>
        <w:bottom w:val="none" w:sz="0" w:space="0" w:color="auto"/>
        <w:right w:val="none" w:sz="0" w:space="0" w:color="auto"/>
      </w:divBdr>
    </w:div>
    <w:div w:id="1373967070">
      <w:bodyDiv w:val="1"/>
      <w:marLeft w:val="0"/>
      <w:marRight w:val="0"/>
      <w:marTop w:val="0"/>
      <w:marBottom w:val="0"/>
      <w:divBdr>
        <w:top w:val="none" w:sz="0" w:space="0" w:color="auto"/>
        <w:left w:val="none" w:sz="0" w:space="0" w:color="auto"/>
        <w:bottom w:val="none" w:sz="0" w:space="0" w:color="auto"/>
        <w:right w:val="none" w:sz="0" w:space="0" w:color="auto"/>
      </w:divBdr>
    </w:div>
    <w:div w:id="1378580005">
      <w:bodyDiv w:val="1"/>
      <w:marLeft w:val="0"/>
      <w:marRight w:val="0"/>
      <w:marTop w:val="0"/>
      <w:marBottom w:val="0"/>
      <w:divBdr>
        <w:top w:val="none" w:sz="0" w:space="0" w:color="auto"/>
        <w:left w:val="none" w:sz="0" w:space="0" w:color="auto"/>
        <w:bottom w:val="none" w:sz="0" w:space="0" w:color="auto"/>
        <w:right w:val="none" w:sz="0" w:space="0" w:color="auto"/>
      </w:divBdr>
    </w:div>
    <w:div w:id="1386878095">
      <w:bodyDiv w:val="1"/>
      <w:marLeft w:val="0"/>
      <w:marRight w:val="0"/>
      <w:marTop w:val="0"/>
      <w:marBottom w:val="0"/>
      <w:divBdr>
        <w:top w:val="none" w:sz="0" w:space="0" w:color="auto"/>
        <w:left w:val="none" w:sz="0" w:space="0" w:color="auto"/>
        <w:bottom w:val="none" w:sz="0" w:space="0" w:color="auto"/>
        <w:right w:val="none" w:sz="0" w:space="0" w:color="auto"/>
      </w:divBdr>
    </w:div>
    <w:div w:id="1424762477">
      <w:bodyDiv w:val="1"/>
      <w:marLeft w:val="0"/>
      <w:marRight w:val="0"/>
      <w:marTop w:val="0"/>
      <w:marBottom w:val="0"/>
      <w:divBdr>
        <w:top w:val="none" w:sz="0" w:space="0" w:color="auto"/>
        <w:left w:val="none" w:sz="0" w:space="0" w:color="auto"/>
        <w:bottom w:val="none" w:sz="0" w:space="0" w:color="auto"/>
        <w:right w:val="none" w:sz="0" w:space="0" w:color="auto"/>
      </w:divBdr>
    </w:div>
    <w:div w:id="1466850135">
      <w:bodyDiv w:val="1"/>
      <w:marLeft w:val="0"/>
      <w:marRight w:val="0"/>
      <w:marTop w:val="0"/>
      <w:marBottom w:val="0"/>
      <w:divBdr>
        <w:top w:val="none" w:sz="0" w:space="0" w:color="auto"/>
        <w:left w:val="none" w:sz="0" w:space="0" w:color="auto"/>
        <w:bottom w:val="none" w:sz="0" w:space="0" w:color="auto"/>
        <w:right w:val="none" w:sz="0" w:space="0" w:color="auto"/>
      </w:divBdr>
    </w:div>
    <w:div w:id="1502965645">
      <w:bodyDiv w:val="1"/>
      <w:marLeft w:val="0"/>
      <w:marRight w:val="0"/>
      <w:marTop w:val="0"/>
      <w:marBottom w:val="0"/>
      <w:divBdr>
        <w:top w:val="none" w:sz="0" w:space="0" w:color="auto"/>
        <w:left w:val="none" w:sz="0" w:space="0" w:color="auto"/>
        <w:bottom w:val="none" w:sz="0" w:space="0" w:color="auto"/>
        <w:right w:val="none" w:sz="0" w:space="0" w:color="auto"/>
      </w:divBdr>
    </w:div>
    <w:div w:id="1582833906">
      <w:bodyDiv w:val="1"/>
      <w:marLeft w:val="0"/>
      <w:marRight w:val="0"/>
      <w:marTop w:val="0"/>
      <w:marBottom w:val="0"/>
      <w:divBdr>
        <w:top w:val="none" w:sz="0" w:space="0" w:color="auto"/>
        <w:left w:val="none" w:sz="0" w:space="0" w:color="auto"/>
        <w:bottom w:val="none" w:sz="0" w:space="0" w:color="auto"/>
        <w:right w:val="none" w:sz="0" w:space="0" w:color="auto"/>
      </w:divBdr>
    </w:div>
    <w:div w:id="1691638606">
      <w:bodyDiv w:val="1"/>
      <w:marLeft w:val="0"/>
      <w:marRight w:val="0"/>
      <w:marTop w:val="0"/>
      <w:marBottom w:val="0"/>
      <w:divBdr>
        <w:top w:val="none" w:sz="0" w:space="0" w:color="auto"/>
        <w:left w:val="none" w:sz="0" w:space="0" w:color="auto"/>
        <w:bottom w:val="none" w:sz="0" w:space="0" w:color="auto"/>
        <w:right w:val="none" w:sz="0" w:space="0" w:color="auto"/>
      </w:divBdr>
    </w:div>
    <w:div w:id="1736003488">
      <w:bodyDiv w:val="1"/>
      <w:marLeft w:val="0"/>
      <w:marRight w:val="0"/>
      <w:marTop w:val="0"/>
      <w:marBottom w:val="0"/>
      <w:divBdr>
        <w:top w:val="none" w:sz="0" w:space="0" w:color="auto"/>
        <w:left w:val="none" w:sz="0" w:space="0" w:color="auto"/>
        <w:bottom w:val="none" w:sz="0" w:space="0" w:color="auto"/>
        <w:right w:val="none" w:sz="0" w:space="0" w:color="auto"/>
      </w:divBdr>
    </w:div>
    <w:div w:id="1780368710">
      <w:bodyDiv w:val="1"/>
      <w:marLeft w:val="0"/>
      <w:marRight w:val="0"/>
      <w:marTop w:val="0"/>
      <w:marBottom w:val="0"/>
      <w:divBdr>
        <w:top w:val="none" w:sz="0" w:space="0" w:color="auto"/>
        <w:left w:val="none" w:sz="0" w:space="0" w:color="auto"/>
        <w:bottom w:val="none" w:sz="0" w:space="0" w:color="auto"/>
        <w:right w:val="none" w:sz="0" w:space="0" w:color="auto"/>
      </w:divBdr>
    </w:div>
    <w:div w:id="1784886436">
      <w:bodyDiv w:val="1"/>
      <w:marLeft w:val="0"/>
      <w:marRight w:val="0"/>
      <w:marTop w:val="0"/>
      <w:marBottom w:val="0"/>
      <w:divBdr>
        <w:top w:val="none" w:sz="0" w:space="0" w:color="auto"/>
        <w:left w:val="none" w:sz="0" w:space="0" w:color="auto"/>
        <w:bottom w:val="none" w:sz="0" w:space="0" w:color="auto"/>
        <w:right w:val="none" w:sz="0" w:space="0" w:color="auto"/>
      </w:divBdr>
    </w:div>
    <w:div w:id="1831215020">
      <w:bodyDiv w:val="1"/>
      <w:marLeft w:val="0"/>
      <w:marRight w:val="0"/>
      <w:marTop w:val="0"/>
      <w:marBottom w:val="0"/>
      <w:divBdr>
        <w:top w:val="none" w:sz="0" w:space="0" w:color="auto"/>
        <w:left w:val="none" w:sz="0" w:space="0" w:color="auto"/>
        <w:bottom w:val="none" w:sz="0" w:space="0" w:color="auto"/>
        <w:right w:val="none" w:sz="0" w:space="0" w:color="auto"/>
      </w:divBdr>
    </w:div>
    <w:div w:id="1990015769">
      <w:bodyDiv w:val="1"/>
      <w:marLeft w:val="0"/>
      <w:marRight w:val="0"/>
      <w:marTop w:val="0"/>
      <w:marBottom w:val="0"/>
      <w:divBdr>
        <w:top w:val="none" w:sz="0" w:space="0" w:color="auto"/>
        <w:left w:val="none" w:sz="0" w:space="0" w:color="auto"/>
        <w:bottom w:val="none" w:sz="0" w:space="0" w:color="auto"/>
        <w:right w:val="none" w:sz="0" w:space="0" w:color="auto"/>
      </w:divBdr>
    </w:div>
    <w:div w:id="2063094321">
      <w:bodyDiv w:val="1"/>
      <w:marLeft w:val="0"/>
      <w:marRight w:val="0"/>
      <w:marTop w:val="0"/>
      <w:marBottom w:val="0"/>
      <w:divBdr>
        <w:top w:val="none" w:sz="0" w:space="0" w:color="auto"/>
        <w:left w:val="none" w:sz="0" w:space="0" w:color="auto"/>
        <w:bottom w:val="none" w:sz="0" w:space="0" w:color="auto"/>
        <w:right w:val="none" w:sz="0" w:space="0" w:color="auto"/>
      </w:divBdr>
      <w:divsChild>
        <w:div w:id="2794901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3.jpeg"/><Relationship Id="rId21" Type="http://schemas.openxmlformats.org/officeDocument/2006/relationships/image" Target="media/image11.jpeg"/><Relationship Id="rId42" Type="http://schemas.openxmlformats.org/officeDocument/2006/relationships/hyperlink" Target="https://doi.org/10.15587/1729-4061.2020.200998" TargetMode="External"/><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microsoft.com/office/2007/relationships/hdphoto" Target="media/hdphoto1.wdp"/><Relationship Id="rId159" Type="http://schemas.openxmlformats.org/officeDocument/2006/relationships/image" Target="media/image133.png"/><Relationship Id="rId175" Type="http://schemas.openxmlformats.org/officeDocument/2006/relationships/image" Target="media/image149.jpeg"/><Relationship Id="rId170" Type="http://schemas.openxmlformats.org/officeDocument/2006/relationships/image" Target="media/image144.jpeg"/><Relationship Id="rId16" Type="http://schemas.openxmlformats.org/officeDocument/2006/relationships/image" Target="media/image6.jpeg"/><Relationship Id="rId107" Type="http://schemas.openxmlformats.org/officeDocument/2006/relationships/image" Target="media/image83.jpeg"/><Relationship Id="rId11" Type="http://schemas.openxmlformats.org/officeDocument/2006/relationships/hyperlink" Target="https://is.ncste.kz/object/view/54499?reg_card_id=633&amp;info_card_id=2464" TargetMode="External"/><Relationship Id="rId32" Type="http://schemas.openxmlformats.org/officeDocument/2006/relationships/hyperlink" Target="https://www.intechopen.com/books/aspects-of-polyurethanes/erosive-and-abrasive-wear-resistance-of-polyurethane-liners" TargetMode="External"/><Relationship Id="rId37" Type="http://schemas.openxmlformats.org/officeDocument/2006/relationships/hyperlink" Target="https://www.researchgate.net/profile/D_Chukov?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jpeg"/><Relationship Id="rId160" Type="http://schemas.openxmlformats.org/officeDocument/2006/relationships/image" Target="media/image134.png"/><Relationship Id="rId165" Type="http://schemas.openxmlformats.org/officeDocument/2006/relationships/image" Target="media/image139.jpe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hyperlink" Target="https://doi.org/10.21595/jve.2020.21014" TargetMode="External"/><Relationship Id="rId48" Type="http://schemas.openxmlformats.org/officeDocument/2006/relationships/image" Target="media/image24.pn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25.png"/><Relationship Id="rId155" Type="http://schemas.openxmlformats.org/officeDocument/2006/relationships/image" Target="media/image129.png"/><Relationship Id="rId171" Type="http://schemas.openxmlformats.org/officeDocument/2006/relationships/image" Target="media/image145.jpeg"/><Relationship Id="rId176" Type="http://schemas.openxmlformats.org/officeDocument/2006/relationships/image" Target="media/image150.jpeg"/><Relationship Id="rId12" Type="http://schemas.openxmlformats.org/officeDocument/2006/relationships/hyperlink" Target="https://is.ncste.kz/object/view/54499?reg_card_id=633&amp;info_card_id=2464" TargetMode="External"/><Relationship Id="rId17" Type="http://schemas.openxmlformats.org/officeDocument/2006/relationships/image" Target="media/image7.emf"/><Relationship Id="rId33" Type="http://schemas.openxmlformats.org/officeDocument/2006/relationships/hyperlink" Target="http://www.mdpi.com/search?authors=Hehui%20Zhang&amp;orcid=" TargetMode="External"/><Relationship Id="rId38" Type="http://schemas.openxmlformats.org/officeDocument/2006/relationships/hyperlink" Target="https://www.researchgate.net/profile/Andrey_Stepashki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0.jpeg"/><Relationship Id="rId70" Type="http://schemas.openxmlformats.org/officeDocument/2006/relationships/image" Target="media/image46.jpe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jpeg"/><Relationship Id="rId140" Type="http://schemas.openxmlformats.org/officeDocument/2006/relationships/image" Target="media/image116.jpeg"/><Relationship Id="rId145" Type="http://schemas.openxmlformats.org/officeDocument/2006/relationships/image" Target="media/image120.png"/><Relationship Id="rId161" Type="http://schemas.openxmlformats.org/officeDocument/2006/relationships/image" Target="media/image135.jpeg"/><Relationship Id="rId166"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25.emf"/><Relationship Id="rId114" Type="http://schemas.openxmlformats.org/officeDocument/2006/relationships/image" Target="media/image90.jpeg"/><Relationship Id="rId119" Type="http://schemas.openxmlformats.org/officeDocument/2006/relationships/image" Target="media/image95.jpeg"/><Relationship Id="rId10" Type="http://schemas.openxmlformats.org/officeDocument/2006/relationships/image" Target="media/image2.jpeg"/><Relationship Id="rId31" Type="http://schemas.openxmlformats.org/officeDocument/2006/relationships/hyperlink" Target="https://www.pseau.org/outils/ouvrages/%20grundfos_pump_handbook_2004.pdf" TargetMode="External"/><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8.png"/><Relationship Id="rId148" Type="http://schemas.openxmlformats.org/officeDocument/2006/relationships/image" Target="media/image123.png"/><Relationship Id="rId151" Type="http://schemas.openxmlformats.org/officeDocument/2006/relationships/image" Target="media/image126.png"/><Relationship Id="rId156" Type="http://schemas.openxmlformats.org/officeDocument/2006/relationships/image" Target="media/image130.jpeg"/><Relationship Id="rId164" Type="http://schemas.openxmlformats.org/officeDocument/2006/relationships/image" Target="media/image138.jpeg"/><Relationship Id="rId169" Type="http://schemas.openxmlformats.org/officeDocument/2006/relationships/image" Target="media/image143.jpeg"/><Relationship Id="rId177" Type="http://schemas.openxmlformats.org/officeDocument/2006/relationships/image" Target="media/image151.jpeg"/><Relationship Id="rId4" Type="http://schemas.microsoft.com/office/2007/relationships/stylesWithEffects" Target="stylesWithEffects.xml"/><Relationship Id="rId9" Type="http://schemas.openxmlformats.org/officeDocument/2006/relationships/image" Target="media/image1.jpg"/><Relationship Id="rId172" Type="http://schemas.openxmlformats.org/officeDocument/2006/relationships/image" Target="media/image146.jpeg"/><Relationship Id="rId180" Type="http://schemas.openxmlformats.org/officeDocument/2006/relationships/theme" Target="theme/theme1.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hyperlink" Target="https://www.researchgate.net/profile/Alexey_Salimo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109" Type="http://schemas.openxmlformats.org/officeDocument/2006/relationships/image" Target="media/image85.jpeg"/><Relationship Id="rId34" Type="http://schemas.openxmlformats.org/officeDocument/2006/relationships/hyperlink" Target="http://www.mdpi.com/search?authors=Hehui%20Zhang&amp;orcid=" TargetMode="External"/><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1.jpeg"/><Relationship Id="rId167" Type="http://schemas.openxmlformats.org/officeDocument/2006/relationships/image" Target="media/image141.jpeg"/><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image" Target="media/image68.png"/><Relationship Id="rId162"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hyperlink" Target="http://window.edu.ru/resource/958/21958/files/yarzev.pdf" TargetMode="External"/><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1.jpeg"/><Relationship Id="rId178" Type="http://schemas.openxmlformats.org/officeDocument/2006/relationships/footer" Target="footer1.xml"/><Relationship Id="rId61" Type="http://schemas.openxmlformats.org/officeDocument/2006/relationships/image" Target="media/image37.jpeg"/><Relationship Id="rId82" Type="http://schemas.openxmlformats.org/officeDocument/2006/relationships/image" Target="media/image58.PNG"/><Relationship Id="rId152" Type="http://schemas.openxmlformats.org/officeDocument/2006/relationships/image" Target="media/image127.png"/><Relationship Id="rId173" Type="http://schemas.openxmlformats.org/officeDocument/2006/relationships/image" Target="media/image147.jpeg"/><Relationship Id="rId19" Type="http://schemas.openxmlformats.org/officeDocument/2006/relationships/image" Target="media/image9.emf"/><Relationship Id="rId14" Type="http://schemas.openxmlformats.org/officeDocument/2006/relationships/image" Target="media/image4.png"/><Relationship Id="rId30" Type="http://schemas.openxmlformats.org/officeDocument/2006/relationships/hyperlink" Target="http://tekhnosfera.com/issledovanie-vliyaniya-gidrofobnosti-poverhnostey-elementov-rotochnoy-chasti-na-ekspluatatsionnye-kachestva-i-otdelnye-v" TargetMode="External"/><Relationship Id="rId35" Type="http://schemas.openxmlformats.org/officeDocument/2006/relationships/hyperlink" Target="http://www.mdpi.com/search?authors=Shengxiang%20Deng&amp;orcid=" TargetMode="External"/><Relationship Id="rId56" Type="http://schemas.openxmlformats.org/officeDocument/2006/relationships/image" Target="media/image32.jpeg"/><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2.jpg"/><Relationship Id="rId168" Type="http://schemas.openxmlformats.org/officeDocument/2006/relationships/image" Target="media/image142.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hyperlink" Target="http://www.hms-livgidromash.ru/catalog/nasosy/cnsv/tsnsv_12_5_40_model_1386.html" TargetMode="External"/><Relationship Id="rId163" Type="http://schemas.openxmlformats.org/officeDocument/2006/relationships/image" Target="media/image137.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2.png"/><Relationship Id="rId20" Type="http://schemas.openxmlformats.org/officeDocument/2006/relationships/image" Target="media/image10.png"/><Relationship Id="rId41" Type="http://schemas.openxmlformats.org/officeDocument/2006/relationships/hyperlink" Target="https://www.kazatk.kz/material/nauka/1.2018/82-89.pdf" TargetMode="External"/><Relationship Id="rId62" Type="http://schemas.openxmlformats.org/officeDocument/2006/relationships/image" Target="media/image38.jpe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8.jpeg"/><Relationship Id="rId174" Type="http://schemas.openxmlformats.org/officeDocument/2006/relationships/image" Target="media/image148.jpeg"/><Relationship Id="rId179"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hyperlink" Target="http://www.mdpi.com/search?authors=Yingjie%20Qu&amp;orcid=" TargetMode="External"/><Relationship Id="rId57" Type="http://schemas.openxmlformats.org/officeDocument/2006/relationships/image" Target="media/image33.jpeg"/><Relationship Id="rId106" Type="http://schemas.openxmlformats.org/officeDocument/2006/relationships/image" Target="media/image82.jpeg"/><Relationship Id="rId127" Type="http://schemas.openxmlformats.org/officeDocument/2006/relationships/image" Target="media/image10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7646AE-5A69-42A7-85BB-F39E8E144F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165</Pages>
  <Words>14945</Words>
  <Characters>85192</Characters>
  <Application>Microsoft Office Word</Application>
  <DocSecurity>0</DocSecurity>
  <Lines>709</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dc:creator>
  <cp:lastModifiedBy>Azamat</cp:lastModifiedBy>
  <cp:revision>11</cp:revision>
  <cp:lastPrinted>2019-10-21T08:38:00Z</cp:lastPrinted>
  <dcterms:created xsi:type="dcterms:W3CDTF">2020-10-31T13:35:00Z</dcterms:created>
  <dcterms:modified xsi:type="dcterms:W3CDTF">2020-10-31T14:09:00Z</dcterms:modified>
</cp:coreProperties>
</file>